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C4BD" w14:textId="5F54CACA" w:rsidR="00E35CA2" w:rsidRPr="000608F0" w:rsidRDefault="00E35CA2" w:rsidP="00E35CA2">
      <w:pPr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AN</w:t>
      </w:r>
      <w:r w:rsidR="00F8122B" w:rsidRPr="000608F0">
        <w:rPr>
          <w:rFonts w:ascii="Arial" w:hAnsi="Arial" w:cs="Arial"/>
          <w:b/>
          <w:sz w:val="20"/>
          <w:szCs w:val="20"/>
          <w:lang w:val="ca-ES"/>
        </w:rPr>
        <w:t>N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EX </w:t>
      </w:r>
      <w:r w:rsidR="00F8122B" w:rsidRPr="000608F0">
        <w:rPr>
          <w:rFonts w:ascii="Arial" w:hAnsi="Arial" w:cs="Arial"/>
          <w:b/>
          <w:sz w:val="20"/>
          <w:szCs w:val="20"/>
          <w:lang w:val="ca-ES"/>
        </w:rPr>
        <w:t>V</w:t>
      </w:r>
    </w:p>
    <w:p w14:paraId="466D9240" w14:textId="77777777" w:rsidR="00E35CA2" w:rsidRPr="000608F0" w:rsidRDefault="00E35CA2" w:rsidP="00E35CA2">
      <w:pPr>
        <w:pStyle w:val="Texto"/>
        <w:rPr>
          <w:rFonts w:ascii="Arial" w:hAnsi="Arial" w:cs="Arial"/>
          <w:sz w:val="20"/>
        </w:rPr>
      </w:pPr>
    </w:p>
    <w:p w14:paraId="74908A5F" w14:textId="77777777" w:rsidR="00E35CA2" w:rsidRPr="000608F0" w:rsidRDefault="00E35CA2" w:rsidP="00E35CA2">
      <w:pPr>
        <w:pStyle w:val="Texto"/>
        <w:rPr>
          <w:rFonts w:ascii="Arial" w:hAnsi="Arial" w:cs="Arial"/>
          <w:sz w:val="20"/>
        </w:rPr>
      </w:pPr>
    </w:p>
    <w:p w14:paraId="681958A5" w14:textId="77777777" w:rsidR="00E35CA2" w:rsidRPr="000608F0" w:rsidRDefault="00E35CA2" w:rsidP="00E35CA2">
      <w:pPr>
        <w:tabs>
          <w:tab w:val="left" w:pos="4678"/>
        </w:tabs>
        <w:spacing w:before="240"/>
        <w:ind w:right="344"/>
        <w:rPr>
          <w:rFonts w:ascii="Arial" w:hAnsi="Arial" w:cs="Arial"/>
          <w:sz w:val="20"/>
          <w:szCs w:val="20"/>
        </w:rPr>
      </w:pPr>
    </w:p>
    <w:p w14:paraId="2F6A8EC7" w14:textId="77777777" w:rsidR="00E35CA2" w:rsidRPr="000608F0" w:rsidRDefault="00E35CA2" w:rsidP="00E35CA2">
      <w:pPr>
        <w:spacing w:before="240"/>
        <w:ind w:right="34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49"/>
      </w:tblGrid>
      <w:tr w:rsidR="00E35CA2" w:rsidRPr="000608F0" w14:paraId="1213485A" w14:textId="77777777" w:rsidTr="002625DF">
        <w:trPr>
          <w:cantSplit/>
          <w:trHeight w:val="2855"/>
        </w:trPr>
        <w:tc>
          <w:tcPr>
            <w:tcW w:w="5649" w:type="dxa"/>
            <w:shd w:val="pct10" w:color="auto" w:fill="auto"/>
          </w:tcPr>
          <w:p w14:paraId="25F44428" w14:textId="77777777" w:rsidR="00E35CA2" w:rsidRPr="000608F0" w:rsidRDefault="00E35CA2" w:rsidP="002625DF">
            <w:pPr>
              <w:pStyle w:val="Encabezado"/>
              <w:ind w:left="300"/>
              <w:rPr>
                <w:rFonts w:ascii="Arial" w:hAnsi="Arial" w:cs="Arial"/>
                <w:sz w:val="20"/>
                <w:szCs w:val="20"/>
              </w:rPr>
            </w:pPr>
          </w:p>
          <w:p w14:paraId="26E78089" w14:textId="0D71EB2C" w:rsidR="00E35CA2" w:rsidRPr="000608F0" w:rsidRDefault="00E35CA2" w:rsidP="002625DF">
            <w:pPr>
              <w:pStyle w:val="Encabezado"/>
              <w:ind w:left="300"/>
              <w:jc w:val="center"/>
              <w:rPr>
                <w:rFonts w:ascii="Arial" w:hAnsi="Arial" w:cs="Arial"/>
                <w:lang w:val="ca-ES"/>
              </w:rPr>
            </w:pPr>
            <w:r w:rsidRPr="000608F0">
              <w:rPr>
                <w:rFonts w:ascii="Arial" w:hAnsi="Arial" w:cs="Arial"/>
                <w:lang w:val="ca-ES"/>
              </w:rPr>
              <w:t>S</w:t>
            </w:r>
            <w:r w:rsidR="00C56207" w:rsidRPr="000608F0">
              <w:rPr>
                <w:rFonts w:ascii="Arial" w:hAnsi="Arial" w:cs="Arial"/>
                <w:lang w:val="ca-ES"/>
              </w:rPr>
              <w:t>ocietat Catalana del Vi</w:t>
            </w:r>
          </w:p>
          <w:p w14:paraId="1A3ABE9F" w14:textId="77777777" w:rsidR="00E35CA2" w:rsidRPr="000608F0" w:rsidRDefault="00E35CA2" w:rsidP="002625DF">
            <w:pPr>
              <w:pStyle w:val="Encabezado"/>
              <w:ind w:left="300"/>
              <w:jc w:val="center"/>
              <w:rPr>
                <w:rFonts w:ascii="Arial" w:hAnsi="Arial" w:cs="Arial"/>
                <w:lang w:val="ca-ES"/>
              </w:rPr>
            </w:pPr>
          </w:p>
          <w:p w14:paraId="5AAF8BBD" w14:textId="69DC3522" w:rsidR="00E35CA2" w:rsidRPr="000608F0" w:rsidRDefault="00E35CA2" w:rsidP="002625DF">
            <w:pPr>
              <w:pStyle w:val="Encabezado"/>
              <w:ind w:left="300"/>
              <w:jc w:val="center"/>
              <w:rPr>
                <w:rFonts w:ascii="Arial" w:hAnsi="Arial" w:cs="Arial"/>
                <w:lang w:val="ca-ES"/>
              </w:rPr>
            </w:pPr>
            <w:r w:rsidRPr="000608F0">
              <w:rPr>
                <w:rFonts w:ascii="Arial" w:hAnsi="Arial" w:cs="Arial"/>
                <w:lang w:val="ca-ES"/>
              </w:rPr>
              <w:t>P</w:t>
            </w:r>
            <w:r w:rsidR="00C56207" w:rsidRPr="000608F0">
              <w:rPr>
                <w:rFonts w:ascii="Arial" w:hAnsi="Arial" w:cs="Arial"/>
                <w:lang w:val="ca-ES"/>
              </w:rPr>
              <w:t>ROGRAMES DE TREBALL PER ÀREES</w:t>
            </w:r>
          </w:p>
          <w:p w14:paraId="1B90B16C" w14:textId="77777777" w:rsidR="00E35CA2" w:rsidRPr="000608F0" w:rsidRDefault="00E35CA2" w:rsidP="002625DF">
            <w:pPr>
              <w:pStyle w:val="Encabezado"/>
              <w:ind w:left="300"/>
              <w:jc w:val="center"/>
              <w:rPr>
                <w:rFonts w:ascii="Arial" w:hAnsi="Arial" w:cs="Arial"/>
                <w:lang w:val="ca-ES"/>
              </w:rPr>
            </w:pPr>
          </w:p>
          <w:p w14:paraId="18F334F5" w14:textId="407A5411" w:rsidR="00E35CA2" w:rsidRPr="000608F0" w:rsidRDefault="00E35CA2" w:rsidP="002625DF">
            <w:pPr>
              <w:pStyle w:val="Encabezado"/>
              <w:ind w:left="300"/>
              <w:jc w:val="center"/>
              <w:rPr>
                <w:rFonts w:ascii="Arial" w:hAnsi="Arial" w:cs="Arial"/>
                <w:lang w:val="ca-ES"/>
              </w:rPr>
            </w:pPr>
            <w:r w:rsidRPr="000608F0">
              <w:rPr>
                <w:rFonts w:ascii="Arial" w:hAnsi="Arial" w:cs="Arial"/>
                <w:lang w:val="ca-ES"/>
              </w:rPr>
              <w:t>31 d</w:t>
            </w:r>
            <w:r w:rsidR="00C56207" w:rsidRPr="000608F0">
              <w:rPr>
                <w:rFonts w:ascii="Arial" w:hAnsi="Arial" w:cs="Arial"/>
                <w:lang w:val="ca-ES"/>
              </w:rPr>
              <w:t>’agost</w:t>
            </w:r>
            <w:r w:rsidRPr="000608F0">
              <w:rPr>
                <w:rFonts w:ascii="Arial" w:hAnsi="Arial" w:cs="Arial"/>
                <w:lang w:val="ca-ES"/>
              </w:rPr>
              <w:t xml:space="preserve"> de 201</w:t>
            </w:r>
            <w:r w:rsidR="002A0073" w:rsidRPr="000608F0">
              <w:rPr>
                <w:rFonts w:ascii="Arial" w:hAnsi="Arial" w:cs="Arial"/>
                <w:lang w:val="ca-ES"/>
              </w:rPr>
              <w:t>8</w:t>
            </w:r>
          </w:p>
          <w:p w14:paraId="454361BC" w14:textId="77777777" w:rsidR="00E35CA2" w:rsidRPr="000608F0" w:rsidRDefault="00E35CA2" w:rsidP="002625DF">
            <w:pPr>
              <w:pStyle w:val="Encabezad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9551E" w14:textId="77777777" w:rsidR="00E35CA2" w:rsidRPr="000608F0" w:rsidRDefault="00E35CA2" w:rsidP="002625DF">
            <w:pPr>
              <w:pStyle w:val="Encabezado"/>
              <w:ind w:left="300"/>
              <w:rPr>
                <w:rFonts w:ascii="Arial" w:hAnsi="Arial" w:cs="Arial"/>
                <w:color w:val="00FFFF"/>
                <w:sz w:val="20"/>
                <w:szCs w:val="20"/>
              </w:rPr>
            </w:pPr>
          </w:p>
        </w:tc>
      </w:tr>
    </w:tbl>
    <w:p w14:paraId="08CB601E" w14:textId="77777777" w:rsidR="00E35CA2" w:rsidRPr="000608F0" w:rsidRDefault="00E35CA2" w:rsidP="00E35CA2">
      <w:pPr>
        <w:spacing w:before="240"/>
        <w:ind w:right="344"/>
        <w:rPr>
          <w:rFonts w:ascii="Arial" w:hAnsi="Arial" w:cs="Arial"/>
          <w:sz w:val="20"/>
          <w:szCs w:val="20"/>
        </w:rPr>
      </w:pPr>
    </w:p>
    <w:p w14:paraId="7D3313F2" w14:textId="77777777" w:rsidR="00E35CA2" w:rsidRPr="000608F0" w:rsidRDefault="00E35CA2" w:rsidP="00E35CA2">
      <w:pPr>
        <w:pStyle w:val="Encabezado"/>
        <w:ind w:left="3080"/>
        <w:rPr>
          <w:rFonts w:ascii="Arial" w:hAnsi="Arial" w:cs="Arial"/>
          <w:color w:val="00FFFF"/>
          <w:sz w:val="20"/>
          <w:szCs w:val="20"/>
        </w:rPr>
      </w:pPr>
    </w:p>
    <w:p w14:paraId="2B911BD5" w14:textId="77777777" w:rsidR="00E35CA2" w:rsidRPr="000608F0" w:rsidRDefault="00E35CA2" w:rsidP="00E35CA2">
      <w:pPr>
        <w:spacing w:before="240"/>
        <w:ind w:right="344"/>
        <w:rPr>
          <w:rFonts w:ascii="Arial" w:hAnsi="Arial" w:cs="Arial"/>
          <w:sz w:val="20"/>
          <w:szCs w:val="20"/>
        </w:rPr>
      </w:pPr>
    </w:p>
    <w:p w14:paraId="78E58A06" w14:textId="77777777" w:rsidR="00E35CA2" w:rsidRPr="000608F0" w:rsidRDefault="00E35CA2" w:rsidP="00E35CA2">
      <w:pPr>
        <w:spacing w:before="240"/>
        <w:ind w:right="344"/>
        <w:rPr>
          <w:rFonts w:ascii="Arial" w:hAnsi="Arial" w:cs="Arial"/>
          <w:sz w:val="20"/>
          <w:szCs w:val="20"/>
        </w:rPr>
      </w:pPr>
    </w:p>
    <w:p w14:paraId="18ED0B9B" w14:textId="77777777" w:rsidR="00E35CA2" w:rsidRPr="000608F0" w:rsidRDefault="00E35CA2" w:rsidP="00E35CA2">
      <w:pPr>
        <w:spacing w:before="240"/>
        <w:ind w:right="344"/>
        <w:rPr>
          <w:rFonts w:ascii="Arial" w:hAnsi="Arial" w:cs="Arial"/>
          <w:sz w:val="20"/>
          <w:szCs w:val="20"/>
        </w:rPr>
      </w:pPr>
    </w:p>
    <w:p w14:paraId="58E303DC" w14:textId="77777777" w:rsidR="00E35CA2" w:rsidRPr="000608F0" w:rsidRDefault="00E35CA2" w:rsidP="00E35CA2">
      <w:pPr>
        <w:pStyle w:val="Texto"/>
        <w:spacing w:before="0"/>
        <w:ind w:left="2920"/>
        <w:rPr>
          <w:rFonts w:ascii="Arial" w:hAnsi="Arial" w:cs="Arial"/>
          <w:sz w:val="20"/>
        </w:rPr>
      </w:pPr>
    </w:p>
    <w:p w14:paraId="181804DD" w14:textId="77777777" w:rsidR="00E35CA2" w:rsidRPr="000608F0" w:rsidRDefault="00E35CA2" w:rsidP="00E35CA2">
      <w:pPr>
        <w:pStyle w:val="Texto"/>
        <w:spacing w:before="0"/>
        <w:ind w:left="2920"/>
        <w:rPr>
          <w:rFonts w:ascii="Arial" w:hAnsi="Arial" w:cs="Arial"/>
          <w:sz w:val="20"/>
        </w:rPr>
      </w:pPr>
    </w:p>
    <w:p w14:paraId="6C7F4203" w14:textId="77777777" w:rsidR="00E35CA2" w:rsidRPr="000608F0" w:rsidRDefault="00E35CA2" w:rsidP="00E35CA2">
      <w:pPr>
        <w:pStyle w:val="Texto"/>
        <w:spacing w:before="0"/>
        <w:ind w:left="2920"/>
        <w:rPr>
          <w:rFonts w:ascii="Arial" w:hAnsi="Arial" w:cs="Arial"/>
          <w:sz w:val="20"/>
        </w:rPr>
      </w:pPr>
    </w:p>
    <w:p w14:paraId="691461FA" w14:textId="77777777" w:rsidR="00E35CA2" w:rsidRPr="000608F0" w:rsidRDefault="00E35CA2" w:rsidP="00E35CA2">
      <w:pPr>
        <w:pStyle w:val="Texto"/>
        <w:spacing w:before="0" w:line="240" w:lineRule="auto"/>
        <w:ind w:left="2920"/>
        <w:rPr>
          <w:rFonts w:ascii="Arial" w:hAnsi="Arial" w:cs="Arial"/>
          <w:sz w:val="20"/>
        </w:rPr>
      </w:pPr>
    </w:p>
    <w:p w14:paraId="4DFF9B72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p w14:paraId="61FB4645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  <w:sectPr w:rsidR="00E35CA2" w:rsidRPr="000608F0" w:rsidSect="00E35CA2">
          <w:footerReference w:type="default" r:id="rId7"/>
          <w:pgSz w:w="11907" w:h="16840" w:code="9"/>
          <w:pgMar w:top="567" w:right="1134" w:bottom="567" w:left="1418" w:header="737" w:footer="737" w:gutter="0"/>
          <w:paperSrc w:first="7" w:other="7"/>
          <w:cols w:space="737"/>
          <w:docGrid w:linePitch="381"/>
        </w:sectPr>
      </w:pPr>
    </w:p>
    <w:p w14:paraId="7FC3A772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p w14:paraId="0FFBAD37" w14:textId="77777777" w:rsidR="00E35CA2" w:rsidRPr="000608F0" w:rsidRDefault="00E35CA2" w:rsidP="00E35CA2">
      <w:pPr>
        <w:jc w:val="center"/>
        <w:rPr>
          <w:rFonts w:ascii="Arial" w:hAnsi="Arial" w:cs="Arial"/>
          <w:b/>
          <w:sz w:val="20"/>
          <w:szCs w:val="20"/>
        </w:rPr>
      </w:pPr>
    </w:p>
    <w:p w14:paraId="4530C091" w14:textId="77777777" w:rsidR="00E35CA2" w:rsidRPr="000608F0" w:rsidRDefault="00E35CA2" w:rsidP="00E35CA2">
      <w:pPr>
        <w:jc w:val="center"/>
        <w:rPr>
          <w:rFonts w:ascii="Arial" w:hAnsi="Arial" w:cs="Arial"/>
          <w:b/>
          <w:sz w:val="20"/>
          <w:szCs w:val="20"/>
        </w:rPr>
      </w:pPr>
    </w:p>
    <w:p w14:paraId="7A584D3E" w14:textId="77777777" w:rsidR="00E35CA2" w:rsidRPr="000608F0" w:rsidRDefault="00E35CA2" w:rsidP="00E35CA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67"/>
        <w:gridCol w:w="8788"/>
      </w:tblGrid>
      <w:tr w:rsidR="00E35CA2" w:rsidRPr="000608F0" w14:paraId="54D27E61" w14:textId="77777777" w:rsidTr="002625D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984A2C" w14:textId="77777777" w:rsidR="00E35CA2" w:rsidRPr="000608F0" w:rsidRDefault="00E35CA2" w:rsidP="0026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623D31" w14:textId="77777777" w:rsidR="00E35CA2" w:rsidRPr="000608F0" w:rsidRDefault="00E35CA2" w:rsidP="002625DF">
            <w:pPr>
              <w:tabs>
                <w:tab w:val="right" w:leader="dot" w:pos="1090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5CA2" w:rsidRPr="000608F0" w14:paraId="0978197D" w14:textId="77777777" w:rsidTr="002625DF">
        <w:trPr>
          <w:cantSplit/>
        </w:trPr>
        <w:tc>
          <w:tcPr>
            <w:tcW w:w="93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73990" w14:textId="0CC2D77F" w:rsidR="00E35CA2" w:rsidRPr="000608F0" w:rsidRDefault="00E35CA2" w:rsidP="002625DF">
            <w:pPr>
              <w:tabs>
                <w:tab w:val="right" w:leader="dot" w:pos="1090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</w:rPr>
              <w:t>ÍN</w:t>
            </w:r>
            <w:r w:rsidR="00DB5447" w:rsidRPr="000608F0">
              <w:rPr>
                <w:rFonts w:ascii="Arial" w:hAnsi="Arial" w:cs="Arial"/>
                <w:b/>
                <w:sz w:val="20"/>
                <w:szCs w:val="20"/>
              </w:rPr>
              <w:t>DEX</w:t>
            </w:r>
          </w:p>
        </w:tc>
      </w:tr>
      <w:tr w:rsidR="00E35CA2" w:rsidRPr="000608F0" w14:paraId="04ACF935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769185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B99599" w14:textId="77777777" w:rsidR="00E35CA2" w:rsidRPr="000608F0" w:rsidRDefault="00E35CA2" w:rsidP="002625DF">
            <w:pPr>
              <w:tabs>
                <w:tab w:val="right" w:leader="dot" w:pos="10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6EC5335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E12BE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5F6D2E" w14:textId="77777777" w:rsidR="00E35CA2" w:rsidRPr="000608F0" w:rsidRDefault="00E35CA2" w:rsidP="002625DF">
            <w:pPr>
              <w:tabs>
                <w:tab w:val="right" w:leader="dot" w:pos="10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31DED98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40D566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8F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4765EC" w14:textId="29D1D81D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>INTRODUCCIÓ</w:t>
            </w:r>
          </w:p>
        </w:tc>
      </w:tr>
      <w:tr w:rsidR="00E35CA2" w:rsidRPr="000608F0" w14:paraId="55979C0E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30B869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8F0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1F65F7" w14:textId="0A38C645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>PROGRAMA DE TR</w:t>
            </w:r>
            <w:r w:rsidR="00DB5447"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>EBALL</w:t>
            </w:r>
            <w:r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P</w:t>
            </w:r>
            <w:r w:rsidR="00DB5447"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>E</w:t>
            </w:r>
            <w:r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R </w:t>
            </w:r>
            <w:r w:rsidR="00DB5447"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>À</w:t>
            </w:r>
            <w:r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>RE</w:t>
            </w:r>
            <w:r w:rsidR="00DB5447"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>E</w:t>
            </w:r>
            <w:r w:rsidRPr="000608F0">
              <w:rPr>
                <w:rFonts w:ascii="Arial" w:hAnsi="Arial" w:cs="Arial"/>
                <w:b/>
                <w:sz w:val="22"/>
                <w:szCs w:val="22"/>
                <w:lang w:val="ca-ES"/>
              </w:rPr>
              <w:t>S</w:t>
            </w:r>
          </w:p>
        </w:tc>
      </w:tr>
      <w:tr w:rsidR="00E35CA2" w:rsidRPr="000608F0" w14:paraId="158378F4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4AB16F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85BBD4" w14:textId="06D2E62F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I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M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MOVILIZACIONS INTANGIBLES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1FE7B075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C3E04F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813554" w14:textId="29B73E45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I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M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MOVILIZACIONS MATERIALS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42B007F2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694349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705A2" w14:textId="703983D0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INVERSIONS FINANCER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E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6CDB486D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2D9E8F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28D75F" w14:textId="52C2429B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EXIST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È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NCI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A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1207C08E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767389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3B2503" w14:textId="328597D4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CLIENTS 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I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 C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OMP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T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E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 A COBRAR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634ED858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72C09B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53DCEB" w14:textId="669B2D57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T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R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ESORER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I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A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616239E4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CE91EA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C0B811" w14:textId="004C1BD0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PATRIMONI NET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15725687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53D83E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B7206" w14:textId="0A2567D0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PR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É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ST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ECS A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 C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U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R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T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I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 L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L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ARG 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TERMINI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65B37808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6E46BE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9CCEB9" w14:textId="47EFFE65" w:rsidR="00E35CA2" w:rsidRPr="000608F0" w:rsidRDefault="00DB5447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CREDITORS 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COMERCIALS 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ALTRES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 DEU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TE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>S NO COMERCIALS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4C39274B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10A92B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369D6D" w14:textId="6B360FDF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ENTI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T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A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T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 PÚBLI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QUE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</w:t>
            </w:r>
          </w:p>
          <w:p w14:paraId="35425164" w14:textId="140BCF75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PERIODIFICACIONS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25519803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A54A67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4294F" w14:textId="65F01300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VEN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DE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 NET</w:t>
            </w:r>
            <w:r w:rsidR="00DB5447" w:rsidRPr="000608F0">
              <w:rPr>
                <w:rFonts w:ascii="Arial" w:hAnsi="Arial" w:cs="Arial"/>
                <w:sz w:val="22"/>
                <w:szCs w:val="22"/>
                <w:lang w:val="ca-ES"/>
              </w:rPr>
              <w:t>E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732D4DFC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417C89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537E9E" w14:textId="4DC7306E" w:rsidR="00E35CA2" w:rsidRPr="000608F0" w:rsidRDefault="00E35CA2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APROVISIONAMENTS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20A987D2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15AD8A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AF5DAD" w14:textId="71DB8466" w:rsidR="00E35CA2" w:rsidRPr="000608F0" w:rsidRDefault="00DB5447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DESPESES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 DE PERSONAL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4581A4BF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CC5231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79DF8B" w14:textId="48ABBCA3" w:rsidR="00E35CA2" w:rsidRPr="000608F0" w:rsidRDefault="00E439FF" w:rsidP="002625DF">
            <w:pPr>
              <w:tabs>
                <w:tab w:val="right" w:pos="8567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 xml:space="preserve">ALTRES DESPESES I 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>INGRES</w:t>
            </w:r>
            <w:r w:rsidRPr="000608F0">
              <w:rPr>
                <w:rFonts w:ascii="Arial" w:hAnsi="Arial" w:cs="Arial"/>
                <w:sz w:val="22"/>
                <w:szCs w:val="22"/>
                <w:lang w:val="ca-ES"/>
              </w:rPr>
              <w:t>S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>OS</w:t>
            </w:r>
            <w:r w:rsidR="00E35CA2" w:rsidRPr="000608F0"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</w:tc>
      </w:tr>
      <w:tr w:rsidR="00E35CA2" w:rsidRPr="000608F0" w14:paraId="0C0E4038" w14:textId="77777777" w:rsidTr="002625D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9A17A5" w14:textId="77777777" w:rsidR="00E35CA2" w:rsidRPr="000608F0" w:rsidRDefault="00E35CA2" w:rsidP="002625DF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89C9C4" w14:textId="77777777" w:rsidR="00E35CA2" w:rsidRPr="000608F0" w:rsidRDefault="00E35CA2" w:rsidP="002625DF">
            <w:pPr>
              <w:tabs>
                <w:tab w:val="right" w:leader="dot" w:pos="10900"/>
              </w:tabs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259EC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p w14:paraId="50006157" w14:textId="77777777" w:rsidR="00E35CA2" w:rsidRPr="000608F0" w:rsidRDefault="00E35CA2" w:rsidP="00E35CA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9A31FB2" w14:textId="77777777" w:rsidR="00E35CA2" w:rsidRPr="000608F0" w:rsidRDefault="00E35CA2" w:rsidP="00E35CA2">
      <w:pPr>
        <w:spacing w:before="240"/>
        <w:jc w:val="both"/>
        <w:rPr>
          <w:rFonts w:ascii="Arial" w:hAnsi="Arial" w:cs="Arial"/>
          <w:sz w:val="20"/>
          <w:szCs w:val="20"/>
        </w:rPr>
        <w:sectPr w:rsidR="00E35CA2" w:rsidRPr="000608F0" w:rsidSect="00E35CA2">
          <w:headerReference w:type="first" r:id="rId8"/>
          <w:pgSz w:w="11907" w:h="16840" w:code="9"/>
          <w:pgMar w:top="567" w:right="1134" w:bottom="567" w:left="1418" w:header="737" w:footer="737" w:gutter="0"/>
          <w:paperSrc w:first="7" w:other="7"/>
          <w:cols w:space="737"/>
          <w:titlePg/>
        </w:sectPr>
      </w:pPr>
    </w:p>
    <w:p w14:paraId="4203C861" w14:textId="77777777" w:rsidR="00E35CA2" w:rsidRPr="000608F0" w:rsidRDefault="00E35CA2" w:rsidP="00E35CA2">
      <w:pPr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435"/>
      </w:tblGrid>
      <w:tr w:rsidR="00E35CA2" w:rsidRPr="000608F0" w14:paraId="30B2197B" w14:textId="77777777" w:rsidTr="002625DF">
        <w:trPr>
          <w:cantSplit/>
        </w:trPr>
        <w:tc>
          <w:tcPr>
            <w:tcW w:w="9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0D7A" w14:textId="3E3C70B4" w:rsidR="00E35CA2" w:rsidRPr="000608F0" w:rsidRDefault="00E35CA2" w:rsidP="002625DF">
            <w:pPr>
              <w:pStyle w:val="introduccin"/>
              <w:ind w:left="720" w:right="63" w:hanging="440"/>
              <w:rPr>
                <w:rFonts w:ascii="Arial" w:hAnsi="Arial" w:cs="Arial"/>
                <w:b/>
                <w:sz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</w:rPr>
              <w:t>I</w:t>
            </w:r>
            <w:r w:rsidRPr="000608F0">
              <w:rPr>
                <w:rFonts w:ascii="Arial" w:hAnsi="Arial" w:cs="Arial"/>
                <w:b/>
                <w:sz w:val="20"/>
              </w:rPr>
              <w:tab/>
            </w:r>
            <w:r w:rsidRPr="000608F0">
              <w:rPr>
                <w:rFonts w:ascii="Arial" w:hAnsi="Arial" w:cs="Arial"/>
                <w:b/>
                <w:sz w:val="20"/>
                <w:lang w:val="ca-ES"/>
              </w:rPr>
              <w:t>INTRODUCCIÓ</w:t>
            </w:r>
          </w:p>
          <w:p w14:paraId="5CB0CBCC" w14:textId="11013C28" w:rsidR="00E35CA2" w:rsidRPr="000608F0" w:rsidRDefault="00E35CA2" w:rsidP="002625DF">
            <w:pPr>
              <w:pStyle w:val="introduccin"/>
              <w:ind w:left="720" w:right="63" w:hanging="44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</w:r>
            <w:r w:rsidR="00BA6397" w:rsidRPr="000608F0">
              <w:rPr>
                <w:rFonts w:ascii="Arial" w:hAnsi="Arial" w:cs="Arial"/>
                <w:sz w:val="20"/>
                <w:lang w:val="ca-ES"/>
              </w:rPr>
              <w:t>El nostre treball té com a objecte principal determinar si els comptes anuals de la Societat preses en el seu conjunt expressen o no, en tots els seus aspectes significatius, la imatge fidel del patrimoni i de la seva situació financera al 31 d'agost de 2018 i els resultats de les seves operacions i dels recursos obtinguts i aplicats durant l'exercici acabat en aquesta data d'acord amb els principis de comptabilitat generalment acceptats.</w:t>
            </w:r>
          </w:p>
          <w:p w14:paraId="05874015" w14:textId="77777777" w:rsidR="00E35CA2" w:rsidRPr="000608F0" w:rsidRDefault="00E35CA2" w:rsidP="002625DF">
            <w:pPr>
              <w:pStyle w:val="introduccin"/>
              <w:ind w:left="720" w:right="63" w:hanging="440"/>
              <w:rPr>
                <w:rFonts w:ascii="Arial" w:hAnsi="Arial" w:cs="Arial"/>
                <w:sz w:val="20"/>
              </w:rPr>
            </w:pPr>
            <w:r w:rsidRPr="000608F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3B8851D6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77B84386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73036223" w14:textId="64AC3FBF" w:rsidR="00E35CA2" w:rsidRPr="000608F0" w:rsidRDefault="00BA6397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REA: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 Immobilitzat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 Intangible</w:t>
      </w:r>
    </w:p>
    <w:p w14:paraId="63D8DFA9" w14:textId="4C3C091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BA6397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BA6397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1209357B" w14:textId="3699DE76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 w:line="360" w:lineRule="atLeast"/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BA6397" w:rsidRPr="000608F0">
        <w:rPr>
          <w:rFonts w:ascii="Arial" w:hAnsi="Arial" w:cs="Arial"/>
          <w:sz w:val="20"/>
          <w:szCs w:val="20"/>
          <w:lang w:val="ca-ES"/>
        </w:rPr>
        <w:t>Existència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titularitat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</w:t>
      </w:r>
      <w:r w:rsidR="00BA6397" w:rsidRPr="000608F0">
        <w:rPr>
          <w:rFonts w:ascii="Arial" w:hAnsi="Arial" w:cs="Arial"/>
          <w:sz w:val="20"/>
          <w:szCs w:val="20"/>
          <w:lang w:val="ca-ES"/>
        </w:rPr>
        <w:t>ls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acti</w:t>
      </w:r>
      <w:r w:rsidR="00BA6397" w:rsidRPr="000608F0">
        <w:rPr>
          <w:rFonts w:ascii="Arial" w:hAnsi="Arial" w:cs="Arial"/>
          <w:sz w:val="20"/>
          <w:szCs w:val="20"/>
          <w:lang w:val="ca-ES"/>
        </w:rPr>
        <w:t>u</w:t>
      </w:r>
      <w:r w:rsidRPr="000608F0">
        <w:rPr>
          <w:rFonts w:ascii="Arial" w:hAnsi="Arial" w:cs="Arial"/>
          <w:sz w:val="20"/>
          <w:szCs w:val="20"/>
          <w:lang w:val="ca-ES"/>
        </w:rPr>
        <w:t>s</w:t>
      </w:r>
    </w:p>
    <w:p w14:paraId="0655766B" w14:textId="47F8177A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BA6397" w:rsidRPr="000608F0">
        <w:rPr>
          <w:rFonts w:ascii="Arial" w:hAnsi="Arial" w:cs="Arial"/>
          <w:sz w:val="20"/>
          <w:szCs w:val="20"/>
          <w:lang w:val="ca-ES"/>
        </w:rPr>
        <w:t>Aplicació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criteris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comptables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uniformes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general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acceptació</w:t>
      </w:r>
    </w:p>
    <w:p w14:paraId="17ACAC55" w14:textId="13A98F85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BA6397" w:rsidRPr="000608F0">
        <w:rPr>
          <w:rFonts w:ascii="Arial" w:hAnsi="Arial" w:cs="Arial"/>
          <w:sz w:val="20"/>
          <w:szCs w:val="20"/>
          <w:lang w:val="ca-ES"/>
        </w:rPr>
        <w:t>Valoració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 de</w:t>
      </w:r>
      <w:r w:rsidR="00BA6397" w:rsidRPr="000608F0">
        <w:rPr>
          <w:rFonts w:ascii="Arial" w:hAnsi="Arial" w:cs="Arial"/>
          <w:sz w:val="20"/>
          <w:szCs w:val="20"/>
          <w:lang w:val="ca-ES"/>
        </w:rPr>
        <w:t>ls elements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recollits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en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aquest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epígraf</w:t>
      </w:r>
    </w:p>
    <w:p w14:paraId="565BFAF7" w14:textId="1237FA7C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BA6397" w:rsidRPr="000608F0">
        <w:rPr>
          <w:rFonts w:ascii="Arial" w:hAnsi="Arial" w:cs="Arial"/>
          <w:sz w:val="20"/>
          <w:szCs w:val="20"/>
          <w:lang w:val="ca-ES"/>
        </w:rPr>
        <w:t>Adequada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A639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registr</w:t>
      </w:r>
      <w:r w:rsidR="00BA6397" w:rsidRPr="000608F0">
        <w:rPr>
          <w:rFonts w:ascii="Arial" w:hAnsi="Arial" w:cs="Arial"/>
          <w:sz w:val="20"/>
          <w:szCs w:val="20"/>
          <w:lang w:val="ca-ES"/>
        </w:rPr>
        <w:t>e</w:t>
      </w:r>
    </w:p>
    <w:p w14:paraId="21B7B784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</w:p>
    <w:p w14:paraId="2007F801" w14:textId="6C3806EE" w:rsidR="00E35CA2" w:rsidRPr="000608F0" w:rsidRDefault="002870DA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RI</w:t>
      </w:r>
      <w:r w:rsidR="00BA6397" w:rsidRPr="000608F0">
        <w:rPr>
          <w:rFonts w:ascii="Arial" w:hAnsi="Arial" w:cs="Arial"/>
          <w:b/>
          <w:sz w:val="20"/>
          <w:szCs w:val="20"/>
          <w:lang w:val="ca-ES"/>
        </w:rPr>
        <w:t>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M</w:t>
      </w:r>
      <w:r w:rsidR="00BA6397" w:rsidRPr="000608F0">
        <w:rPr>
          <w:rFonts w:ascii="Arial" w:hAnsi="Arial" w:cs="Arial"/>
          <w:sz w:val="20"/>
          <w:szCs w:val="20"/>
          <w:lang w:val="ca-ES"/>
        </w:rPr>
        <w:t>itjà</w:t>
      </w:r>
    </w:p>
    <w:p w14:paraId="6CC208EA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6ADCEEF1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051"/>
        <w:gridCol w:w="758"/>
        <w:gridCol w:w="990"/>
      </w:tblGrid>
      <w:tr w:rsidR="00E35CA2" w:rsidRPr="000608F0" w14:paraId="23248D34" w14:textId="77777777" w:rsidTr="002625DF">
        <w:trPr>
          <w:cantSplit/>
        </w:trPr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C7902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5AF22B11" w14:textId="19C42E21" w:rsidR="00E35CA2" w:rsidRPr="000608F0" w:rsidRDefault="00E35CA2" w:rsidP="002625D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6B1188" w14:textId="77777777" w:rsidR="00E35CA2" w:rsidRPr="000608F0" w:rsidRDefault="00E35CA2" w:rsidP="00CE4FB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018C4688" w14:textId="77777777" w:rsidR="00E35CA2" w:rsidRPr="000608F0" w:rsidRDefault="00E35CA2" w:rsidP="00CE4FB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7A84C0" w14:textId="77777777" w:rsidR="00E35CA2" w:rsidRPr="000608F0" w:rsidRDefault="00E35CA2" w:rsidP="00CE4FB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6043C68A" w14:textId="30F7A4DA" w:rsidR="00E35CA2" w:rsidRPr="000608F0" w:rsidRDefault="00190996" w:rsidP="00CE4FB3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16F49A60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49BB0A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93C7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2305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692537F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D30D85" w14:textId="13B345DA" w:rsidR="00E35CA2" w:rsidRPr="000608F0" w:rsidRDefault="00341BF7" w:rsidP="00DF1849">
            <w:pPr>
              <w:pStyle w:val="textocuadro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c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omptes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que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integren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aquest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epígraf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moviment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Verificar </w:t>
            </w:r>
            <w:r w:rsidRPr="000608F0">
              <w:rPr>
                <w:rFonts w:ascii="Arial" w:hAnsi="Arial" w:cs="Arial"/>
                <w:sz w:val="20"/>
                <w:lang w:val="ca-ES"/>
              </w:rPr>
              <w:t>càlculs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aritmètics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quadrar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balan</w:t>
            </w:r>
            <w:r w:rsidRPr="000608F0">
              <w:rPr>
                <w:rFonts w:ascii="Arial" w:hAnsi="Arial" w:cs="Arial"/>
                <w:sz w:val="20"/>
                <w:lang w:val="ca-ES"/>
              </w:rPr>
              <w:t>ç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A8D7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117F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6DBC102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9A2260" w14:textId="77777777" w:rsidR="00E35CA2" w:rsidRPr="000608F0" w:rsidRDefault="00E35CA2" w:rsidP="008377C1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5A4C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023D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0438D4E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880B4C" w14:textId="68FF2425" w:rsidR="00E35CA2" w:rsidRPr="000608F0" w:rsidRDefault="00061C52" w:rsidP="00DF1849">
            <w:pPr>
              <w:pStyle w:val="textocuadro"/>
              <w:numPr>
                <w:ilvl w:val="0"/>
                <w:numId w:val="2"/>
              </w:numPr>
              <w:ind w:left="426"/>
              <w:rPr>
                <w:rFonts w:ascii="Arial" w:hAnsi="Arial" w:cs="Arial"/>
                <w:b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individualitzat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las </w:t>
            </w:r>
            <w:r w:rsidRPr="000608F0">
              <w:rPr>
                <w:rFonts w:ascii="Arial" w:hAnsi="Arial" w:cs="Arial"/>
                <w:sz w:val="20"/>
                <w:lang w:val="ca-ES"/>
              </w:rPr>
              <w:t>altes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baixes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produïdes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durant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.</w:t>
            </w:r>
            <w:r w:rsidR="003701BB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documentació</w:t>
            </w:r>
            <w:r w:rsidR="00E46001" w:rsidRPr="000608F0">
              <w:rPr>
                <w:rFonts w:ascii="Arial" w:hAnsi="Arial" w:cs="Arial"/>
                <w:sz w:val="20"/>
                <w:lang w:val="ca-ES"/>
              </w:rPr>
              <w:t xml:space="preserve"> únicament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aquell</w:t>
            </w:r>
            <w:r w:rsidR="00E46001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E46001" w:rsidRPr="000608F0">
              <w:rPr>
                <w:rFonts w:ascii="Arial" w:hAnsi="Arial" w:cs="Arial"/>
                <w:sz w:val="20"/>
                <w:lang w:val="ca-ES"/>
              </w:rPr>
              <w:t>d’import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significati</w:t>
            </w:r>
            <w:r w:rsidR="00E46001"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F00CCD" w:rsidRPr="000608F0">
              <w:rPr>
                <w:rFonts w:ascii="Arial" w:hAnsi="Arial" w:cs="Arial"/>
                <w:sz w:val="20"/>
                <w:lang w:val="ca-ES"/>
              </w:rPr>
              <w:t>s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6247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202D5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0BCDCC9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90C0B4" w14:textId="77777777" w:rsidR="00E35CA2" w:rsidRPr="000608F0" w:rsidRDefault="00E35CA2" w:rsidP="00F00CCD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D8B4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55DD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288A882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6EFE42" w14:textId="77777777" w:rsidR="00E35CA2" w:rsidRPr="000608F0" w:rsidRDefault="00E35CA2" w:rsidP="00E46001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D11C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3EE29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BD6D708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B54649" w14:textId="6AF522EC" w:rsidR="00E35CA2" w:rsidRPr="000608F0" w:rsidRDefault="00E46001" w:rsidP="00DF1849">
            <w:pPr>
              <w:pStyle w:val="textocuadro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c</w:t>
            </w:r>
            <w:r w:rsidRPr="000608F0">
              <w:rPr>
                <w:rFonts w:ascii="Arial" w:hAnsi="Arial" w:cs="Arial"/>
                <w:sz w:val="20"/>
                <w:lang w:val="ca-ES"/>
              </w:rPr>
              <w:t>à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lcul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d’amortització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reali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za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 la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 Verificar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la seva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raonabili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uniformitat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exercicis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precedents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 </w:t>
            </w:r>
            <w:r w:rsidRPr="000608F0">
              <w:rPr>
                <w:rFonts w:ascii="Arial" w:hAnsi="Arial" w:cs="Arial"/>
                <w:sz w:val="20"/>
                <w:lang w:val="ca-ES"/>
              </w:rPr>
              <w:t>Quadrar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P/L.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un </w:t>
            </w:r>
            <w:r w:rsidR="00190996" w:rsidRPr="000608F0">
              <w:rPr>
                <w:rFonts w:ascii="Arial" w:hAnsi="Arial" w:cs="Arial"/>
                <w:sz w:val="20"/>
                <w:lang w:val="ca-ES"/>
              </w:rPr>
              <w:t>recàlcul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d’amortitzacions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64E2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16D9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B383BFE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043430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2C69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96EB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CD7CDDB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6241E3" w14:textId="1B906595" w:rsidR="00E35CA2" w:rsidRPr="000608F0" w:rsidRDefault="00E46001" w:rsidP="00DF1849">
            <w:pPr>
              <w:pStyle w:val="textocuadro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l’immobilitzat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intangible </w:t>
            </w:r>
            <w:r w:rsidRPr="000608F0">
              <w:rPr>
                <w:rFonts w:ascii="Arial" w:hAnsi="Arial" w:cs="Arial"/>
                <w:sz w:val="20"/>
                <w:lang w:val="ca-ES"/>
              </w:rPr>
              <w:t>totalment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amortitzat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 tip</w:t>
            </w:r>
            <w:r w:rsidRPr="000608F0">
              <w:rPr>
                <w:rFonts w:ascii="Arial" w:hAnsi="Arial" w:cs="Arial"/>
                <w:sz w:val="20"/>
                <w:lang w:val="ca-ES"/>
              </w:rPr>
              <w:t>us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d’element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</w:p>
          <w:p w14:paraId="7F86674B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5B38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5826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412453D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E6B01" w14:textId="390245B3" w:rsidR="008377C1" w:rsidRPr="000608F0" w:rsidRDefault="00CE4FB3" w:rsidP="00DF1849">
            <w:pPr>
              <w:pStyle w:val="textocuadro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s</w:t>
            </w:r>
          </w:p>
          <w:p w14:paraId="2738BD1E" w14:textId="339D3EE9" w:rsidR="00400600" w:rsidRPr="000608F0" w:rsidRDefault="00400600" w:rsidP="00400600">
            <w:pPr>
              <w:pStyle w:val="textocuadro"/>
              <w:ind w:left="426" w:firstLine="0"/>
              <w:rPr>
                <w:rFonts w:ascii="Arial" w:hAnsi="Arial" w:cs="Arial"/>
                <w:sz w:val="20"/>
                <w:lang w:val="ca-ES"/>
              </w:rPr>
            </w:pPr>
          </w:p>
          <w:p w14:paraId="32833940" w14:textId="76BD7152" w:rsidR="00400600" w:rsidRPr="000608F0" w:rsidRDefault="00400600" w:rsidP="00400600">
            <w:pPr>
              <w:pStyle w:val="textocuadro"/>
              <w:ind w:left="426" w:firstLin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____________________________________________________________________________________________________________________________</w:t>
            </w:r>
          </w:p>
          <w:p w14:paraId="1982EA1C" w14:textId="77777777" w:rsidR="00400600" w:rsidRPr="000608F0" w:rsidRDefault="00400600" w:rsidP="00400600">
            <w:pPr>
              <w:pStyle w:val="textocuadro"/>
              <w:ind w:left="426" w:right="93" w:firstLine="0"/>
              <w:rPr>
                <w:rFonts w:ascii="Arial" w:hAnsi="Arial" w:cs="Arial"/>
                <w:sz w:val="20"/>
                <w:lang w:val="ca-ES"/>
              </w:rPr>
            </w:pPr>
          </w:p>
          <w:p w14:paraId="3E0125BF" w14:textId="5EBEBAA9" w:rsidR="00E35CA2" w:rsidRPr="000608F0" w:rsidRDefault="008377C1" w:rsidP="00DF1849">
            <w:pPr>
              <w:pStyle w:val="textocuadro"/>
              <w:numPr>
                <w:ilvl w:val="0"/>
                <w:numId w:val="2"/>
              </w:numPr>
              <w:ind w:left="426" w:right="93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Documentar conclusió obtinguda sobre l’àrea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1EC6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A6E0F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8A71627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F7349C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A43D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F8D8E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70D82DE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099B08" w14:textId="0104A326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D329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B670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2E7191B" w14:textId="77777777" w:rsidTr="008377C1">
        <w:trPr>
          <w:cantSplit/>
          <w:trHeight w:val="63"/>
        </w:trPr>
        <w:tc>
          <w:tcPr>
            <w:tcW w:w="80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623F04" w14:textId="77777777" w:rsidR="00E35CA2" w:rsidRPr="000608F0" w:rsidRDefault="00E35CA2" w:rsidP="008377C1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310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D3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ADBEE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1993F901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5CC45009" w14:textId="186048C2" w:rsidR="00E35CA2" w:rsidRPr="000608F0" w:rsidRDefault="000F2E0C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REA: </w:t>
      </w:r>
      <w:r w:rsidRPr="000608F0">
        <w:rPr>
          <w:rFonts w:ascii="Arial" w:hAnsi="Arial" w:cs="Arial"/>
          <w:b/>
          <w:sz w:val="20"/>
          <w:szCs w:val="20"/>
          <w:lang w:val="ca-ES"/>
        </w:rPr>
        <w:t>Immobilitzat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 material</w:t>
      </w:r>
    </w:p>
    <w:p w14:paraId="1F1EFB21" w14:textId="77777777" w:rsidR="000F2E0C" w:rsidRPr="000608F0" w:rsidRDefault="000F2E0C" w:rsidP="000F2E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OBJECTIUS:</w:t>
      </w:r>
    </w:p>
    <w:p w14:paraId="0294F4D6" w14:textId="77777777" w:rsidR="000F2E0C" w:rsidRPr="000608F0" w:rsidRDefault="000F2E0C" w:rsidP="000F2E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 w:line="360" w:lineRule="atLeast"/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Existència i titularitat dels actius</w:t>
      </w:r>
    </w:p>
    <w:p w14:paraId="27817309" w14:textId="77777777" w:rsidR="000F2E0C" w:rsidRPr="000608F0" w:rsidRDefault="000F2E0C" w:rsidP="000F2E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Aplicació de criteris comptables uniformes i de general acceptació</w:t>
      </w:r>
    </w:p>
    <w:p w14:paraId="2C26EA14" w14:textId="77777777" w:rsidR="000F2E0C" w:rsidRPr="000608F0" w:rsidRDefault="000F2E0C" w:rsidP="000F2E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Valoració  dels elements recollits en aquest epígraf</w:t>
      </w:r>
    </w:p>
    <w:p w14:paraId="6BEEC885" w14:textId="77777777" w:rsidR="000F2E0C" w:rsidRPr="000608F0" w:rsidRDefault="000F2E0C" w:rsidP="000F2E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Adequada classificació i registre</w:t>
      </w:r>
    </w:p>
    <w:p w14:paraId="428F8C8E" w14:textId="77777777" w:rsidR="000F2E0C" w:rsidRPr="000608F0" w:rsidRDefault="000F2E0C" w:rsidP="000F2E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</w:p>
    <w:p w14:paraId="180FEF57" w14:textId="01025FF6" w:rsidR="000F2E0C" w:rsidRPr="000608F0" w:rsidRDefault="002870DA" w:rsidP="000F2E0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0F2E0C" w:rsidRPr="000608F0">
        <w:rPr>
          <w:rFonts w:ascii="Arial" w:hAnsi="Arial" w:cs="Arial"/>
          <w:b/>
          <w:sz w:val="20"/>
          <w:szCs w:val="20"/>
          <w:lang w:val="ca-ES"/>
        </w:rPr>
        <w:t xml:space="preserve">VALUACIÓ INICIAL DEL RISC: </w:t>
      </w:r>
      <w:r w:rsidR="000F2E0C" w:rsidRPr="000608F0">
        <w:rPr>
          <w:rFonts w:ascii="Arial" w:hAnsi="Arial" w:cs="Arial"/>
          <w:sz w:val="20"/>
          <w:szCs w:val="20"/>
          <w:lang w:val="ca-ES"/>
        </w:rPr>
        <w:t>Mitjà</w:t>
      </w:r>
    </w:p>
    <w:p w14:paraId="27F96150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2517036B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010"/>
        <w:gridCol w:w="723"/>
        <w:gridCol w:w="1083"/>
      </w:tblGrid>
      <w:tr w:rsidR="00CE4FB3" w:rsidRPr="000608F0" w14:paraId="7BA154A3" w14:textId="77777777" w:rsidTr="002625DF">
        <w:trPr>
          <w:cantSplit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EAF30A" w14:textId="77777777" w:rsidR="00CE4FB3" w:rsidRPr="000608F0" w:rsidRDefault="00CE4FB3" w:rsidP="00CE4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AB84D" w14:textId="600DE0B6" w:rsidR="00CE4FB3" w:rsidRPr="000608F0" w:rsidRDefault="00CE4FB3" w:rsidP="00CE4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</w:rPr>
              <w:t>PROCEDIMENTS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33C44C" w14:textId="77777777" w:rsidR="00CE4FB3" w:rsidRPr="000608F0" w:rsidRDefault="00CE4FB3" w:rsidP="00CE4FB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175749FB" w14:textId="34230850" w:rsidR="00CE4FB3" w:rsidRPr="000608F0" w:rsidRDefault="00CE4FB3" w:rsidP="00CE4FB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7F8B51" w14:textId="77777777" w:rsidR="00CE4FB3" w:rsidRPr="000608F0" w:rsidRDefault="00CE4FB3" w:rsidP="00CE4FB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33B9D807" w14:textId="69107D9D" w:rsidR="00CE4FB3" w:rsidRPr="000608F0" w:rsidRDefault="00CE4FB3" w:rsidP="00CE4FB3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4BA14C9B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38F815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23C0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5E93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D756151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04BDCA" w14:textId="6E965C5B" w:rsidR="00E35CA2" w:rsidRPr="000608F0" w:rsidRDefault="003129DD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c</w:t>
            </w:r>
            <w:r w:rsidRPr="000608F0">
              <w:rPr>
                <w:rFonts w:ascii="Arial" w:hAnsi="Arial" w:cs="Arial"/>
                <w:sz w:val="20"/>
                <w:lang w:val="ca-ES"/>
              </w:rPr>
              <w:t>omp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que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integren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aquest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epígraf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moviment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Verificar </w:t>
            </w:r>
            <w:r w:rsidRPr="000608F0">
              <w:rPr>
                <w:rFonts w:ascii="Arial" w:hAnsi="Arial" w:cs="Arial"/>
                <w:sz w:val="20"/>
                <w:lang w:val="ca-ES"/>
              </w:rPr>
              <w:t>càlculs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aritmètics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uadrar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balan</w:t>
            </w:r>
            <w:r w:rsidRPr="000608F0">
              <w:rPr>
                <w:rFonts w:ascii="Arial" w:hAnsi="Arial" w:cs="Arial"/>
                <w:sz w:val="20"/>
                <w:lang w:val="ca-ES"/>
              </w:rPr>
              <w:t>ç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F19BF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F830D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3400F5AE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2364C0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CEB3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7C80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1EB070B2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DDDED7" w14:textId="7B1D4654" w:rsidR="00E35CA2" w:rsidRPr="000608F0" w:rsidRDefault="00A10732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b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individualitzat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altes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baixes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produïdes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durant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.</w:t>
            </w:r>
            <w:r w:rsidR="00F00CCD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documentació </w:t>
            </w:r>
            <w:r w:rsidRPr="000608F0">
              <w:rPr>
                <w:rFonts w:ascii="Arial" w:hAnsi="Arial" w:cs="Arial"/>
                <w:bCs/>
                <w:sz w:val="20"/>
                <w:lang w:val="ca-ES"/>
              </w:rPr>
              <w:t>únicament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aquell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d’import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significati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AB4A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B1164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5DAF77F4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E01A67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1D50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36783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26AF0A23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FF4438" w14:textId="421995DB" w:rsidR="00E35CA2" w:rsidRPr="000608F0" w:rsidRDefault="00A10732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Obtenir el càlcul d’amortització de l’exercici realitzat per la Societat.  Verificar la seva raonabilitat i uniformitat amb exercicis precedents.  Quadrar amb P/L.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Si h</w:t>
            </w:r>
            <w:r w:rsidRPr="000608F0">
              <w:rPr>
                <w:rFonts w:ascii="Arial" w:hAnsi="Arial" w:cs="Arial"/>
                <w:sz w:val="20"/>
                <w:lang w:val="ca-ES"/>
              </w:rPr>
              <w:t>i ha traspassos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entre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comptes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com </w:t>
            </w:r>
            <w:r w:rsidRPr="000608F0">
              <w:rPr>
                <w:rFonts w:ascii="Arial" w:hAnsi="Arial" w:cs="Arial"/>
                <w:sz w:val="20"/>
                <w:lang w:val="ca-ES"/>
              </w:rPr>
              <w:t>afecten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aquests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l’amortització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se </w:t>
            </w:r>
            <w:r w:rsidRPr="000608F0">
              <w:rPr>
                <w:rFonts w:ascii="Arial" w:hAnsi="Arial" w:cs="Arial"/>
                <w:sz w:val="20"/>
                <w:lang w:val="ca-ES"/>
              </w:rPr>
              <w:t>li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aplica, si ha varia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calcular </w:t>
            </w:r>
            <w:r w:rsidRPr="000608F0">
              <w:rPr>
                <w:rFonts w:ascii="Arial" w:hAnsi="Arial" w:cs="Arial"/>
                <w:sz w:val="20"/>
                <w:lang w:val="ca-ES"/>
              </w:rPr>
              <w:t>el seu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efecte</w:t>
            </w:r>
          </w:p>
          <w:p w14:paraId="2F99A3AF" w14:textId="77AE6901" w:rsidR="00A10732" w:rsidRPr="000608F0" w:rsidRDefault="00A1073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9347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CE5C1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3BF39324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24B443" w14:textId="55FE9035" w:rsidR="00E35CA2" w:rsidRPr="000608F0" w:rsidRDefault="001C488B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uadr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í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sing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cr</w:t>
            </w:r>
            <w:r w:rsidRPr="000608F0">
              <w:rPr>
                <w:rFonts w:ascii="Arial" w:hAnsi="Arial" w:cs="Arial"/>
                <w:sz w:val="20"/>
                <w:lang w:val="ca-ES"/>
              </w:rPr>
              <w:t>eu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ar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:</w:t>
            </w:r>
          </w:p>
          <w:p w14:paraId="4B3F652D" w14:textId="77777777" w:rsidR="001C488B" w:rsidRPr="000608F0" w:rsidRDefault="001C488B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  <w:p w14:paraId="56FA7F43" w14:textId="2C396D03" w:rsidR="001C488B" w:rsidRPr="000608F0" w:rsidRDefault="00BF253A" w:rsidP="00DF1849">
            <w:pPr>
              <w:pStyle w:val="textocuadro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 detall de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l’immobilitzat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material</w:t>
            </w:r>
          </w:p>
          <w:p w14:paraId="65635EC1" w14:textId="54D4E712" w:rsidR="001C488B" w:rsidRPr="000608F0" w:rsidRDefault="00BF253A" w:rsidP="00DF1849">
            <w:pPr>
              <w:pStyle w:val="textocuadro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saldos de cr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d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 xml:space="preserve">itors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 c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rt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arg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termini</w:t>
            </w:r>
          </w:p>
          <w:p w14:paraId="12A37F58" w14:textId="4D258441" w:rsidR="00E35CA2" w:rsidRPr="000608F0" w:rsidRDefault="00BF253A" w:rsidP="00DF1849">
            <w:pPr>
              <w:pStyle w:val="textocuadro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Le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 xml:space="preserve">despeses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a distribuir en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diversos exercicis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 xml:space="preserve">el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u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moviment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durant l’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="001C488B" w:rsidRPr="000608F0">
              <w:rPr>
                <w:rFonts w:ascii="Arial" w:hAnsi="Arial" w:cs="Arial"/>
                <w:sz w:val="20"/>
                <w:lang w:val="ca-ES"/>
              </w:rPr>
              <w:t>ny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913A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2FE5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763F648F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608F84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E80B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4CA41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65D7F0A3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01C54C" w14:textId="21EF2237" w:rsidR="00E35CA2" w:rsidRPr="000608F0" w:rsidRDefault="00523D06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l’immobilitzat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material </w:t>
            </w:r>
            <w:r w:rsidRPr="000608F0">
              <w:rPr>
                <w:rFonts w:ascii="Arial" w:hAnsi="Arial" w:cs="Arial"/>
                <w:sz w:val="20"/>
                <w:lang w:val="ca-ES"/>
              </w:rPr>
              <w:t>totalment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amortitzat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 tip</w:t>
            </w:r>
            <w:r w:rsidRPr="000608F0">
              <w:rPr>
                <w:rFonts w:ascii="Arial" w:hAnsi="Arial" w:cs="Arial"/>
                <w:sz w:val="20"/>
                <w:lang w:val="ca-ES"/>
              </w:rPr>
              <w:t>us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d’element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="00F00CCD" w:rsidRPr="000608F0">
              <w:rPr>
                <w:rFonts w:ascii="Arial" w:hAnsi="Arial" w:cs="Arial"/>
                <w:sz w:val="20"/>
                <w:lang w:val="ca-ES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ADE7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3607D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388C8583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379121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778C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704ED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192A432B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EAC76A" w14:textId="6C18C95E" w:rsidR="00E35CA2" w:rsidRPr="000608F0" w:rsidRDefault="00523D06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l’immobilitzat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material f</w:t>
            </w:r>
            <w:r w:rsidRPr="000608F0">
              <w:rPr>
                <w:rFonts w:ascii="Arial" w:hAnsi="Arial" w:cs="Arial"/>
                <w:sz w:val="20"/>
                <w:lang w:val="ca-ES"/>
              </w:rPr>
              <w:t>o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ra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d’ús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o no afect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l’explotació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D24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C08E9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1A10E8DE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5F9115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D788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1642E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68B634EC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C23D6E" w14:textId="5C72BDB0" w:rsidR="00E35CA2" w:rsidRPr="000608F0" w:rsidRDefault="00523D06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c</w:t>
            </w:r>
            <w:r w:rsidRPr="000608F0">
              <w:rPr>
                <w:rFonts w:ascii="Arial" w:hAnsi="Arial" w:cs="Arial"/>
                <w:sz w:val="20"/>
                <w:lang w:val="ca-ES"/>
              </w:rPr>
              <w:t>àr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g</w:t>
            </w:r>
            <w:r w:rsidRPr="000608F0">
              <w:rPr>
                <w:rFonts w:ascii="Arial" w:hAnsi="Arial" w:cs="Arial"/>
                <w:sz w:val="20"/>
                <w:lang w:val="ca-ES"/>
              </w:rPr>
              <w:t>ue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gravàmens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sobre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ls acti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de la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 31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d’agost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B61F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A9A1E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3674FECD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193F8A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A76A0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9A45D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3266088E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5FC7D4" w14:textId="2719AD73" w:rsidR="00E35CA2" w:rsidRPr="000608F0" w:rsidRDefault="00E35CA2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Revisar l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 xml:space="preserve">despeses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inc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o</w:t>
            </w:r>
            <w:r w:rsidRPr="000608F0">
              <w:rPr>
                <w:rFonts w:ascii="Arial" w:hAnsi="Arial" w:cs="Arial"/>
                <w:sz w:val="20"/>
                <w:lang w:val="ca-ES"/>
              </w:rPr>
              <w:t>rr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egu</w:t>
            </w:r>
            <w:r w:rsidRPr="000608F0">
              <w:rPr>
                <w:rFonts w:ascii="Arial" w:hAnsi="Arial" w:cs="Arial"/>
                <w:sz w:val="20"/>
                <w:lang w:val="ca-ES"/>
              </w:rPr>
              <w:t>d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s p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r 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reparacions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manteniment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verificar 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 xml:space="preserve">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eva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correcta </w:t>
            </w:r>
            <w:r w:rsidR="008377C1" w:rsidRPr="000608F0">
              <w:rPr>
                <w:rFonts w:ascii="Arial" w:hAnsi="Arial" w:cs="Arial"/>
                <w:sz w:val="20"/>
                <w:lang w:val="ca-ES"/>
              </w:rPr>
              <w:t>comptabilització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1E33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F573B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0F6302D6" w14:textId="44D241B2" w:rsidR="00E35CA2" w:rsidRPr="000608F0" w:rsidRDefault="00E35CA2" w:rsidP="00E35CA2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010"/>
        <w:gridCol w:w="723"/>
        <w:gridCol w:w="1083"/>
      </w:tblGrid>
      <w:tr w:rsidR="00E35CA2" w:rsidRPr="000608F0" w14:paraId="5DCFD337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7077A6" w14:textId="71410F5D" w:rsidR="00E35CA2" w:rsidRPr="000608F0" w:rsidRDefault="00F62BAC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tr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descriure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AB061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500E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453DABC4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F94071" w14:textId="77777777" w:rsidR="00F62BAC" w:rsidRPr="000608F0" w:rsidRDefault="00F62BAC" w:rsidP="00F62BAC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  <w:p w14:paraId="64559E79" w14:textId="65F8A73D" w:rsidR="003701BB" w:rsidRPr="000608F0" w:rsidRDefault="00F62BAC" w:rsidP="000608F0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Sol·licitar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les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Ass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egur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ance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sobre 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elements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 xml:space="preserve"> l’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acti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posseeix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socie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p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er 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verificar la correcta salvaguarda dels m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ateixos</w:t>
            </w:r>
          </w:p>
          <w:p w14:paraId="08E6BB27" w14:textId="47EE8A86" w:rsidR="003701BB" w:rsidRPr="000608F0" w:rsidRDefault="003701BB" w:rsidP="00F62BAC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6764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5251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76C08966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F35D0F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6070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7832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023EC741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63FA7A" w14:textId="17647C49" w:rsidR="00E35CA2" w:rsidRPr="000608F0" w:rsidRDefault="00E35CA2" w:rsidP="00DF1849">
            <w:pPr>
              <w:pStyle w:val="textocuadro"/>
              <w:numPr>
                <w:ilvl w:val="0"/>
                <w:numId w:val="3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>n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>gu</w:t>
            </w:r>
            <w:r w:rsidRPr="000608F0">
              <w:rPr>
                <w:rFonts w:ascii="Arial" w:hAnsi="Arial" w:cs="Arial"/>
                <w:sz w:val="20"/>
                <w:lang w:val="ca-ES"/>
              </w:rPr>
              <w:t>da sobre</w:t>
            </w:r>
            <w:r w:rsidR="002278D1" w:rsidRPr="000608F0">
              <w:rPr>
                <w:rFonts w:ascii="Arial" w:hAnsi="Arial" w:cs="Arial"/>
                <w:sz w:val="20"/>
                <w:lang w:val="ca-ES"/>
              </w:rPr>
              <w:t xml:space="preserve"> l’àrea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CEDD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8E256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35CA2" w:rsidRPr="000608F0" w14:paraId="5AE89B92" w14:textId="77777777" w:rsidTr="002625DF">
        <w:trPr>
          <w:cantSplit/>
        </w:trPr>
        <w:tc>
          <w:tcPr>
            <w:tcW w:w="8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6EB75E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782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783DD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51AAA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60FCB170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5930130B" w14:textId="324F3FDD" w:rsidR="00E35CA2" w:rsidRPr="000608F0" w:rsidRDefault="00474137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REA: Inversions financer</w:t>
      </w:r>
      <w:r w:rsidRPr="000608F0">
        <w:rPr>
          <w:rFonts w:ascii="Arial" w:hAnsi="Arial" w:cs="Arial"/>
          <w:b/>
          <w:sz w:val="20"/>
          <w:szCs w:val="20"/>
          <w:lang w:val="ca-ES"/>
        </w:rPr>
        <w:t>e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s </w:t>
      </w:r>
    </w:p>
    <w:p w14:paraId="741BB367" w14:textId="77777777" w:rsidR="00474137" w:rsidRPr="000608F0" w:rsidRDefault="00474137" w:rsidP="0047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OBJECTIUS:</w:t>
      </w:r>
    </w:p>
    <w:p w14:paraId="65BE78CB" w14:textId="77777777" w:rsidR="00474137" w:rsidRPr="000608F0" w:rsidRDefault="00474137" w:rsidP="0047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 w:line="360" w:lineRule="atLeast"/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Existència i titularitat dels actius</w:t>
      </w:r>
    </w:p>
    <w:p w14:paraId="572CDFAF" w14:textId="77777777" w:rsidR="00474137" w:rsidRPr="000608F0" w:rsidRDefault="00474137" w:rsidP="0047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Aplicació de criteris comptables uniformes i de general acceptació</w:t>
      </w:r>
    </w:p>
    <w:p w14:paraId="6F8E118A" w14:textId="77777777" w:rsidR="00474137" w:rsidRPr="000608F0" w:rsidRDefault="00474137" w:rsidP="0047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Valoració  dels elements recollits en aquest epígraf</w:t>
      </w:r>
    </w:p>
    <w:p w14:paraId="3843DA96" w14:textId="77777777" w:rsidR="00474137" w:rsidRPr="000608F0" w:rsidRDefault="00474137" w:rsidP="0047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Adequada classificació i registre</w:t>
      </w:r>
    </w:p>
    <w:p w14:paraId="1E258549" w14:textId="77777777" w:rsidR="00474137" w:rsidRPr="000608F0" w:rsidRDefault="00474137" w:rsidP="0047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</w:p>
    <w:p w14:paraId="2076FE5D" w14:textId="426BC434" w:rsidR="00474137" w:rsidRPr="000608F0" w:rsidRDefault="002870DA" w:rsidP="0047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474137" w:rsidRPr="000608F0">
        <w:rPr>
          <w:rFonts w:ascii="Arial" w:hAnsi="Arial" w:cs="Arial"/>
          <w:b/>
          <w:sz w:val="20"/>
          <w:szCs w:val="20"/>
          <w:lang w:val="ca-ES"/>
        </w:rPr>
        <w:t xml:space="preserve">VALUACIÓ INICIAL DEL RISC: </w:t>
      </w:r>
      <w:r w:rsidR="00474137" w:rsidRPr="000608F0">
        <w:rPr>
          <w:rFonts w:ascii="Arial" w:hAnsi="Arial" w:cs="Arial"/>
          <w:sz w:val="20"/>
          <w:szCs w:val="20"/>
          <w:lang w:val="ca-ES"/>
        </w:rPr>
        <w:t>Baix</w:t>
      </w:r>
    </w:p>
    <w:p w14:paraId="323ACC80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14C40AF1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38"/>
        <w:gridCol w:w="702"/>
        <w:gridCol w:w="1170"/>
      </w:tblGrid>
      <w:tr w:rsidR="00474137" w:rsidRPr="000608F0" w14:paraId="49FC049C" w14:textId="77777777" w:rsidTr="002625DF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E47B1E" w14:textId="77777777" w:rsidR="00474137" w:rsidRPr="000608F0" w:rsidRDefault="00474137" w:rsidP="004741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3B541740" w14:textId="501C12E6" w:rsidR="00474137" w:rsidRPr="000608F0" w:rsidRDefault="00474137" w:rsidP="004741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6EB9E" w14:textId="77777777" w:rsidR="00474137" w:rsidRPr="000608F0" w:rsidRDefault="00474137" w:rsidP="00B118A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1677C8A3" w14:textId="4279EC4F" w:rsidR="00474137" w:rsidRPr="000608F0" w:rsidRDefault="00474137" w:rsidP="00B118A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FDCE9" w14:textId="77777777" w:rsidR="00474137" w:rsidRPr="000608F0" w:rsidRDefault="00474137" w:rsidP="00B118A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4939D061" w14:textId="09DAC338" w:rsidR="00474137" w:rsidRPr="000608F0" w:rsidRDefault="00474137" w:rsidP="00B118A7">
            <w:pPr>
              <w:ind w:left="125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4157AA85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49B9AC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4F5F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DEA7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E038FA2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359671" w14:textId="3BAAF250" w:rsidR="00E35CA2" w:rsidRPr="000608F0" w:rsidRDefault="00400600" w:rsidP="00DF1849">
            <w:pPr>
              <w:pStyle w:val="textocuadro"/>
              <w:numPr>
                <w:ilvl w:val="0"/>
                <w:numId w:val="4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dels saldos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95CF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D1645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D0761D1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AA29DE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518B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11FA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BAA4ADE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407235" w14:textId="3400E5B2" w:rsidR="00E35CA2" w:rsidRPr="000608F0" w:rsidRDefault="00486AF3" w:rsidP="00DF1849">
            <w:pPr>
              <w:pStyle w:val="textocuadro"/>
              <w:numPr>
                <w:ilvl w:val="0"/>
                <w:numId w:val="4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moviments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període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</w:t>
            </w:r>
            <w:r w:rsidRPr="000608F0">
              <w:rPr>
                <w:rFonts w:ascii="Arial" w:hAnsi="Arial" w:cs="Arial"/>
                <w:sz w:val="20"/>
                <w:lang w:val="ca-ES"/>
              </w:rPr>
              <w:t>Sol·licitar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documentació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altes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o </w:t>
            </w:r>
            <w:r w:rsidRPr="000608F0">
              <w:rPr>
                <w:rFonts w:ascii="Arial" w:hAnsi="Arial" w:cs="Arial"/>
                <w:sz w:val="20"/>
                <w:lang w:val="ca-ES"/>
              </w:rPr>
              <w:t>baixes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significatives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6A28A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680D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D591DF2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070368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AA80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D59C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E19F671" w14:textId="77777777" w:rsidTr="002625DF">
        <w:trPr>
          <w:cantSplit/>
          <w:trHeight w:val="128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488B28" w14:textId="77777777" w:rsidR="00400600" w:rsidRPr="000608F0" w:rsidRDefault="00400600" w:rsidP="00DF1849">
            <w:pPr>
              <w:pStyle w:val="textocuadro"/>
              <w:numPr>
                <w:ilvl w:val="0"/>
                <w:numId w:val="4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Altres (descriure)</w:t>
            </w:r>
          </w:p>
          <w:p w14:paraId="2F949DCE" w14:textId="77777777" w:rsidR="00400600" w:rsidRPr="000608F0" w:rsidRDefault="00400600" w:rsidP="00400600">
            <w:pPr>
              <w:pStyle w:val="textocuadro"/>
              <w:ind w:left="351" w:firstLine="0"/>
              <w:rPr>
                <w:rFonts w:ascii="Arial" w:hAnsi="Arial" w:cs="Arial"/>
                <w:sz w:val="20"/>
                <w:lang w:val="ca-ES"/>
              </w:rPr>
            </w:pPr>
          </w:p>
          <w:p w14:paraId="405DC3A1" w14:textId="77777777" w:rsidR="00400600" w:rsidRPr="000608F0" w:rsidRDefault="00400600" w:rsidP="00400600">
            <w:pPr>
              <w:pStyle w:val="textocuadro"/>
              <w:ind w:left="351" w:firstLin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__________________________________________________________________________________________________________________________</w:t>
            </w:r>
          </w:p>
          <w:p w14:paraId="0EDECF25" w14:textId="238F0273" w:rsidR="00400600" w:rsidRPr="000608F0" w:rsidRDefault="00400600" w:rsidP="00400600">
            <w:pPr>
              <w:pStyle w:val="textocuadro"/>
              <w:ind w:left="351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D663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7AA3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41B42EB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6003A3" w14:textId="77777777" w:rsidR="00E35CA2" w:rsidRPr="000608F0" w:rsidRDefault="00E35CA2" w:rsidP="00400600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848C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CB57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4406BE5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E30849" w14:textId="0C6362D7" w:rsidR="00E35CA2" w:rsidRPr="000608F0" w:rsidRDefault="00486AF3" w:rsidP="00DF1849">
            <w:pPr>
              <w:pStyle w:val="textocuadro"/>
              <w:numPr>
                <w:ilvl w:val="0"/>
                <w:numId w:val="4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Documentar conclusió obtinguda sobre l’àrea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1CD5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F168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C70ED5A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678202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A09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1AA5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E857D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p w14:paraId="3663E68D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31907668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0E1B3CB1" w14:textId="03A6AC06" w:rsidR="00E35CA2" w:rsidRPr="000608F0" w:rsidRDefault="00486AF3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REA: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 Existències</w:t>
      </w:r>
    </w:p>
    <w:p w14:paraId="45F3FBA9" w14:textId="4EEEA9E8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486AF3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486AF3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3C0A666D" w14:textId="326DF28A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486AF3" w:rsidRPr="000608F0">
        <w:rPr>
          <w:rFonts w:ascii="Arial" w:hAnsi="Arial" w:cs="Arial"/>
          <w:sz w:val="20"/>
          <w:szCs w:val="20"/>
          <w:lang w:val="ca-ES"/>
        </w:rPr>
        <w:t>Existència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, </w:t>
      </w:r>
      <w:r w:rsidR="00486AF3" w:rsidRPr="000608F0">
        <w:rPr>
          <w:rFonts w:ascii="Arial" w:hAnsi="Arial" w:cs="Arial"/>
          <w:sz w:val="20"/>
          <w:szCs w:val="20"/>
          <w:lang w:val="ca-ES"/>
        </w:rPr>
        <w:t>propietat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486AF3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486AF3" w:rsidRPr="000608F0">
        <w:rPr>
          <w:rFonts w:ascii="Arial" w:hAnsi="Arial" w:cs="Arial"/>
          <w:sz w:val="20"/>
          <w:szCs w:val="20"/>
          <w:lang w:val="ca-ES"/>
        </w:rPr>
        <w:t>exactitud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</w:t>
      </w:r>
      <w:r w:rsidR="00486AF3" w:rsidRPr="000608F0">
        <w:rPr>
          <w:rFonts w:ascii="Arial" w:hAnsi="Arial" w:cs="Arial"/>
          <w:sz w:val="20"/>
          <w:szCs w:val="20"/>
          <w:lang w:val="ca-ES"/>
        </w:rPr>
        <w:t>inventaris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al </w:t>
      </w:r>
      <w:r w:rsidR="00486AF3" w:rsidRPr="000608F0">
        <w:rPr>
          <w:rFonts w:ascii="Arial" w:hAnsi="Arial" w:cs="Arial"/>
          <w:sz w:val="20"/>
          <w:szCs w:val="20"/>
          <w:lang w:val="ca-ES"/>
        </w:rPr>
        <w:t>tancament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</w:t>
      </w:r>
      <w:r w:rsidR="00486AF3" w:rsidRPr="000608F0">
        <w:rPr>
          <w:rFonts w:ascii="Arial" w:hAnsi="Arial" w:cs="Arial"/>
          <w:sz w:val="20"/>
          <w:szCs w:val="20"/>
          <w:lang w:val="ca-ES"/>
        </w:rPr>
        <w:t xml:space="preserve"> l’exercici</w:t>
      </w:r>
    </w:p>
    <w:p w14:paraId="760829E1" w14:textId="6CF12502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Verificar la correcta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valoració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la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raonabilitat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principis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aplicats</w:t>
      </w:r>
    </w:p>
    <w:p w14:paraId="323B851D" w14:textId="15E3C902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Verificar </w:t>
      </w:r>
      <w:r w:rsidR="007A5BBA" w:rsidRPr="000608F0">
        <w:rPr>
          <w:rFonts w:ascii="Arial" w:hAnsi="Arial" w:cs="Arial"/>
          <w:sz w:val="20"/>
          <w:szCs w:val="20"/>
          <w:lang w:val="ca-ES"/>
        </w:rPr>
        <w:t xml:space="preserve">la </w:t>
      </w:r>
      <w:r w:rsidRPr="000608F0">
        <w:rPr>
          <w:rFonts w:ascii="Arial" w:hAnsi="Arial" w:cs="Arial"/>
          <w:sz w:val="20"/>
          <w:szCs w:val="20"/>
          <w:lang w:val="ca-ES"/>
        </w:rPr>
        <w:t>s</w:t>
      </w:r>
      <w:r w:rsidR="007A5BBA" w:rsidRPr="000608F0">
        <w:rPr>
          <w:rFonts w:ascii="Arial" w:hAnsi="Arial" w:cs="Arial"/>
          <w:sz w:val="20"/>
          <w:szCs w:val="20"/>
          <w:lang w:val="ca-ES"/>
        </w:rPr>
        <w:t>eva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adequada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comptabilització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classificació</w:t>
      </w:r>
    </w:p>
    <w:p w14:paraId="306E846D" w14:textId="1B4CBA12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Determinar el gra</w:t>
      </w:r>
      <w:r w:rsidR="007A5BBA" w:rsidRPr="000608F0">
        <w:rPr>
          <w:rFonts w:ascii="Arial" w:hAnsi="Arial" w:cs="Arial"/>
          <w:sz w:val="20"/>
          <w:szCs w:val="20"/>
          <w:lang w:val="ca-ES"/>
        </w:rPr>
        <w:t>u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7A5BBA" w:rsidRPr="000608F0">
        <w:rPr>
          <w:rFonts w:ascii="Arial" w:hAnsi="Arial" w:cs="Arial"/>
          <w:sz w:val="20"/>
          <w:szCs w:val="20"/>
          <w:lang w:val="ca-ES"/>
        </w:rPr>
        <w:t>d’obsolescència</w:t>
      </w:r>
    </w:p>
    <w:p w14:paraId="1ADB09BD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60115DB7" w14:textId="751A868D" w:rsidR="00E35CA2" w:rsidRPr="000608F0" w:rsidRDefault="002870DA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</w:t>
      </w:r>
      <w:r w:rsidR="00486AF3" w:rsidRPr="000608F0">
        <w:rPr>
          <w:rFonts w:ascii="Arial" w:hAnsi="Arial" w:cs="Arial"/>
          <w:b/>
          <w:sz w:val="20"/>
          <w:szCs w:val="20"/>
          <w:lang w:val="ca-ES"/>
        </w:rPr>
        <w:t>ISC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M</w:t>
      </w:r>
      <w:r w:rsidR="00486AF3" w:rsidRPr="000608F0">
        <w:rPr>
          <w:rFonts w:ascii="Arial" w:hAnsi="Arial" w:cs="Arial"/>
          <w:sz w:val="20"/>
          <w:szCs w:val="20"/>
          <w:lang w:val="ca-ES"/>
        </w:rPr>
        <w:t>itjà</w:t>
      </w:r>
    </w:p>
    <w:p w14:paraId="15452F51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1A34F73E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38"/>
        <w:gridCol w:w="792"/>
        <w:gridCol w:w="1051"/>
      </w:tblGrid>
      <w:tr w:rsidR="00B118A7" w:rsidRPr="000608F0" w14:paraId="7E7CBA08" w14:textId="77777777" w:rsidTr="002625DF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FDBD91" w14:textId="77777777" w:rsidR="00B118A7" w:rsidRPr="000608F0" w:rsidRDefault="00B118A7" w:rsidP="00B118A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2D5E5EC9" w14:textId="7BEF6A81" w:rsidR="00B118A7" w:rsidRPr="000608F0" w:rsidRDefault="00B118A7" w:rsidP="00B118A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FDF66" w14:textId="77777777" w:rsidR="00B118A7" w:rsidRPr="000608F0" w:rsidRDefault="00B118A7" w:rsidP="00B118A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43DBD4D7" w14:textId="3DAA3508" w:rsidR="00B118A7" w:rsidRPr="000608F0" w:rsidRDefault="00B118A7" w:rsidP="00B118A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0EC97" w14:textId="77777777" w:rsidR="00B118A7" w:rsidRPr="000608F0" w:rsidRDefault="00B118A7" w:rsidP="00B118A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69C67B80" w14:textId="0A112A09" w:rsidR="00B118A7" w:rsidRPr="000608F0" w:rsidRDefault="00B118A7" w:rsidP="00B118A7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1B751ACB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F9D1A0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B9F6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4ECF5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EA72B0A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919D95" w14:textId="1ED79472" w:rsidR="00E35CA2" w:rsidRPr="000608F0" w:rsidRDefault="00354331" w:rsidP="00DF1849">
            <w:pPr>
              <w:pStyle w:val="textocuadro"/>
              <w:numPr>
                <w:ilvl w:val="0"/>
                <w:numId w:val="5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existències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comercials al </w:t>
            </w:r>
            <w:r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r </w:t>
            </w:r>
            <w:r w:rsidRPr="000608F0">
              <w:rPr>
                <w:rFonts w:ascii="Arial" w:hAnsi="Arial" w:cs="Arial"/>
                <w:sz w:val="20"/>
                <w:lang w:val="ca-ES"/>
              </w:rPr>
              <w:t>localització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tip</w:t>
            </w:r>
            <w:r w:rsidRPr="000608F0">
              <w:rPr>
                <w:rFonts w:ascii="Arial" w:hAnsi="Arial" w:cs="Arial"/>
                <w:sz w:val="20"/>
                <w:lang w:val="ca-ES"/>
              </w:rPr>
              <w:t>us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producte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,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desglossament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</w:t>
            </w:r>
            <w:r w:rsidRPr="000608F0">
              <w:rPr>
                <w:rFonts w:ascii="Arial" w:hAnsi="Arial" w:cs="Arial"/>
                <w:sz w:val="20"/>
                <w:lang w:val="ca-ES"/>
              </w:rPr>
              <w:t>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uni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físiques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pre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unitari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total saldo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7540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3FE7A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D4B05B4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2B0728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E724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30B7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82CC9BC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26BCCE" w14:textId="3EA5AA48" w:rsidR="00E35CA2" w:rsidRPr="000608F0" w:rsidRDefault="004A045B" w:rsidP="00DF1849">
            <w:pPr>
              <w:pStyle w:val="textocuadro"/>
              <w:numPr>
                <w:ilvl w:val="0"/>
                <w:numId w:val="5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quadre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re</w:t>
            </w:r>
            <w:r w:rsidRPr="000608F0">
              <w:rPr>
                <w:rFonts w:ascii="Arial" w:hAnsi="Arial" w:cs="Arial"/>
                <w:sz w:val="20"/>
                <w:lang w:val="ca-ES"/>
              </w:rPr>
              <w:t>compte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físic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realitzat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existències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la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</w:p>
          <w:p w14:paraId="532612C3" w14:textId="77777777" w:rsidR="00E35CA2" w:rsidRPr="000608F0" w:rsidRDefault="00E35CA2" w:rsidP="002625DF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  <w:p w14:paraId="76AA9A47" w14:textId="080A2C8A" w:rsidR="00E35CA2" w:rsidRPr="000608F0" w:rsidRDefault="00B12927" w:rsidP="00DF1849">
            <w:pPr>
              <w:pStyle w:val="textocuadro"/>
              <w:numPr>
                <w:ilvl w:val="0"/>
                <w:numId w:val="5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proba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FIFO</w:t>
            </w:r>
            <w:r w:rsidR="003701BB" w:rsidRPr="000608F0">
              <w:rPr>
                <w:rFonts w:ascii="Arial" w:hAnsi="Arial" w:cs="Arial"/>
                <w:sz w:val="20"/>
                <w:lang w:val="ca-ES"/>
              </w:rPr>
              <w:t>/LIFO/PMP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valoració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existències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matèries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primes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embala</w:t>
            </w:r>
            <w:r w:rsidRPr="000608F0">
              <w:rPr>
                <w:rFonts w:ascii="Arial" w:hAnsi="Arial" w:cs="Arial"/>
                <w:sz w:val="20"/>
                <w:lang w:val="ca-ES"/>
              </w:rPr>
              <w:t>tges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</w:p>
          <w:p w14:paraId="09ED9506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ca-ES"/>
              </w:rPr>
            </w:pPr>
          </w:p>
          <w:p w14:paraId="7A7ACB23" w14:textId="1F547755" w:rsidR="00E35CA2" w:rsidRPr="000608F0" w:rsidRDefault="001100D3" w:rsidP="00DF1849">
            <w:pPr>
              <w:pStyle w:val="textocuadro"/>
              <w:numPr>
                <w:ilvl w:val="0"/>
                <w:numId w:val="5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Sol·licitar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detall dels cost</w:t>
            </w:r>
            <w:r w:rsidRPr="000608F0">
              <w:rPr>
                <w:rFonts w:ascii="Arial" w:hAnsi="Arial" w:cs="Arial"/>
                <w:sz w:val="20"/>
                <w:lang w:val="ca-ES"/>
              </w:rPr>
              <w:t>o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dels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productes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acabats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verificar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cost</w:t>
            </w:r>
            <w:r w:rsidRPr="000608F0">
              <w:rPr>
                <w:rFonts w:ascii="Arial" w:hAnsi="Arial" w:cs="Arial"/>
                <w:sz w:val="20"/>
                <w:lang w:val="ca-ES"/>
              </w:rPr>
              <w:t>o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imputats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por la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</w:p>
          <w:p w14:paraId="53CFF440" w14:textId="77777777" w:rsidR="00E35CA2" w:rsidRPr="000608F0" w:rsidRDefault="00E35CA2" w:rsidP="002625DF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  <w:p w14:paraId="6BDA22E0" w14:textId="5736FA0E" w:rsidR="00E35CA2" w:rsidRPr="000608F0" w:rsidRDefault="00320129" w:rsidP="00DF1849">
            <w:pPr>
              <w:pStyle w:val="textocuadro"/>
              <w:numPr>
                <w:ilvl w:val="0"/>
                <w:numId w:val="5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Sol·licitar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coeficient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producció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estimat</w:t>
            </w:r>
          </w:p>
          <w:p w14:paraId="3DAE30A0" w14:textId="77777777" w:rsidR="003701BB" w:rsidRPr="000608F0" w:rsidRDefault="003701BB" w:rsidP="003701BB">
            <w:pPr>
              <w:pStyle w:val="Prrafodelista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E8C37D3" w14:textId="77777777" w:rsidR="003701BB" w:rsidRPr="000608F0" w:rsidRDefault="003701BB" w:rsidP="003701BB">
            <w:pPr>
              <w:pStyle w:val="textocuadro"/>
              <w:ind w:left="351" w:firstLin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__________________________________________________________________________________________________________________________</w:t>
            </w:r>
          </w:p>
          <w:p w14:paraId="7323C0F3" w14:textId="77777777" w:rsidR="003701BB" w:rsidRPr="000608F0" w:rsidRDefault="003701BB" w:rsidP="003701BB">
            <w:pPr>
              <w:pStyle w:val="textocuadro"/>
              <w:ind w:left="351" w:firstLine="0"/>
              <w:rPr>
                <w:rFonts w:ascii="Arial" w:hAnsi="Arial" w:cs="Arial"/>
                <w:sz w:val="20"/>
                <w:lang w:val="ca-ES"/>
              </w:rPr>
            </w:pPr>
          </w:p>
          <w:p w14:paraId="2A78CD3C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ca-ES"/>
              </w:rPr>
            </w:pPr>
          </w:p>
          <w:p w14:paraId="776632F6" w14:textId="74825FD9" w:rsidR="00E35CA2" w:rsidRPr="000608F0" w:rsidRDefault="00E35CA2" w:rsidP="00DF1849">
            <w:pPr>
              <w:pStyle w:val="textocuadro"/>
              <w:numPr>
                <w:ilvl w:val="0"/>
                <w:numId w:val="5"/>
              </w:numPr>
              <w:ind w:left="351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320129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320129" w:rsidRPr="000608F0">
              <w:rPr>
                <w:rFonts w:ascii="Arial" w:hAnsi="Arial" w:cs="Arial"/>
                <w:sz w:val="20"/>
                <w:lang w:val="ca-ES"/>
              </w:rPr>
              <w:t>inguda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sobre </w:t>
            </w:r>
            <w:r w:rsidR="00320129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  <w:p w14:paraId="26BE021A" w14:textId="77777777" w:rsidR="00E35CA2" w:rsidRPr="000608F0" w:rsidRDefault="00E35CA2" w:rsidP="002625DF">
            <w:pPr>
              <w:pStyle w:val="textocuadro"/>
              <w:ind w:left="360" w:firstLine="0"/>
              <w:rPr>
                <w:rFonts w:ascii="Arial" w:hAnsi="Arial" w:cs="Arial"/>
                <w:sz w:val="20"/>
                <w:lang w:val="ca-ES"/>
              </w:rPr>
            </w:pPr>
          </w:p>
          <w:p w14:paraId="1A7ED63B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D666F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F715D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</w:tr>
      <w:tr w:rsidR="00E35CA2" w:rsidRPr="000608F0" w14:paraId="673933DA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44200B" w14:textId="77777777" w:rsidR="00E35CA2" w:rsidRPr="000608F0" w:rsidRDefault="00E35CA2" w:rsidP="002625DF">
            <w:pPr>
              <w:pStyle w:val="textocuadr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E0B4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5489D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68A59D2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873339" w14:textId="77777777" w:rsidR="00E35CA2" w:rsidRPr="000608F0" w:rsidRDefault="00E35CA2" w:rsidP="002625DF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4E34F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0F9C2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</w:tr>
      <w:tr w:rsidR="00E35CA2" w:rsidRPr="000608F0" w14:paraId="584137ED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A4BF07" w14:textId="77777777" w:rsidR="00E35CA2" w:rsidRPr="000608F0" w:rsidRDefault="00E35CA2" w:rsidP="002625DF">
            <w:pPr>
              <w:pStyle w:val="textocuadr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416568" w14:textId="77777777" w:rsidR="00E35CA2" w:rsidRPr="000608F0" w:rsidRDefault="00E35CA2" w:rsidP="002625DF">
            <w:pPr>
              <w:pStyle w:val="textocuadr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DC15E8" w14:textId="77777777" w:rsidR="00E35CA2" w:rsidRPr="000608F0" w:rsidRDefault="00E35CA2" w:rsidP="002625DF">
            <w:pPr>
              <w:pStyle w:val="textocuadr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E35CA2" w:rsidRPr="000608F0" w14:paraId="4D0D8C95" w14:textId="77777777" w:rsidTr="00B118A7">
        <w:trPr>
          <w:cantSplit/>
          <w:trHeight w:val="63"/>
        </w:trPr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0B6659" w14:textId="77777777" w:rsidR="00E35CA2" w:rsidRPr="000608F0" w:rsidRDefault="00E35CA2" w:rsidP="002625DF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49B6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9BBD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</w:tr>
    </w:tbl>
    <w:p w14:paraId="1BD711B0" w14:textId="77777777" w:rsidR="00E35CA2" w:rsidRPr="000608F0" w:rsidRDefault="00E35CA2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24CE5372" w14:textId="77777777" w:rsidR="00E35CA2" w:rsidRPr="000608F0" w:rsidRDefault="00E35CA2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1A641355" w14:textId="77777777" w:rsidR="00E35CA2" w:rsidRPr="000608F0" w:rsidRDefault="00E35CA2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0C467255" w14:textId="77777777" w:rsidR="00E35CA2" w:rsidRPr="000608F0" w:rsidRDefault="00E35CA2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059CE12D" w14:textId="77777777" w:rsidR="00E35CA2" w:rsidRPr="000608F0" w:rsidRDefault="00E35CA2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6E773AF6" w14:textId="77777777" w:rsidR="00E35CA2" w:rsidRPr="000608F0" w:rsidRDefault="00E35CA2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6F1DD15F" w14:textId="77777777" w:rsidR="00E35CA2" w:rsidRPr="000608F0" w:rsidRDefault="00E35CA2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65F619D4" w14:textId="4F865231" w:rsidR="00E35CA2" w:rsidRPr="000608F0" w:rsidRDefault="00E35CA2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6F0C011B" w14:textId="3A936ACF" w:rsidR="00B118A7" w:rsidRPr="000608F0" w:rsidRDefault="00B118A7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447566BC" w14:textId="66F30479" w:rsidR="00B118A7" w:rsidRPr="000608F0" w:rsidRDefault="00B118A7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13FF8F6B" w14:textId="4E2DC035" w:rsidR="00B118A7" w:rsidRPr="000608F0" w:rsidRDefault="00B118A7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4C337DE8" w14:textId="6E720026" w:rsidR="00B118A7" w:rsidRPr="000608F0" w:rsidRDefault="00B118A7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267CADF6" w14:textId="182A8F76" w:rsidR="00B118A7" w:rsidRPr="000608F0" w:rsidRDefault="00B118A7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33CE5438" w14:textId="0D81C495" w:rsidR="00B118A7" w:rsidRPr="000608F0" w:rsidRDefault="00B118A7" w:rsidP="00E35CA2">
      <w:pPr>
        <w:pStyle w:val="Piedepgina"/>
        <w:rPr>
          <w:rFonts w:ascii="Arial" w:hAnsi="Arial" w:cs="Arial"/>
          <w:sz w:val="20"/>
          <w:szCs w:val="20"/>
        </w:rPr>
      </w:pPr>
    </w:p>
    <w:p w14:paraId="0123979D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4D7C0314" w14:textId="0D0293C4" w:rsidR="00E35CA2" w:rsidRPr="000608F0" w:rsidRDefault="003748B0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REA: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Client </w:t>
      </w:r>
      <w:r w:rsidRPr="000608F0">
        <w:rPr>
          <w:rFonts w:ascii="Arial" w:hAnsi="Arial" w:cs="Arial"/>
          <w:b/>
          <w:sz w:val="20"/>
          <w:szCs w:val="20"/>
          <w:lang w:val="ca-ES"/>
        </w:rPr>
        <w:t>i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 C</w:t>
      </w:r>
      <w:r w:rsidRPr="000608F0">
        <w:rPr>
          <w:rFonts w:ascii="Arial" w:hAnsi="Arial" w:cs="Arial"/>
          <w:b/>
          <w:sz w:val="20"/>
          <w:szCs w:val="20"/>
          <w:lang w:val="ca-ES"/>
        </w:rPr>
        <w:t>ompte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s a Cobrar</w:t>
      </w:r>
    </w:p>
    <w:p w14:paraId="298EF414" w14:textId="16663B3F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3748B0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3748B0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6C367216" w14:textId="6D9C9C02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3748B0" w:rsidRPr="000608F0">
        <w:rPr>
          <w:rFonts w:ascii="Arial" w:hAnsi="Arial" w:cs="Arial"/>
          <w:sz w:val="20"/>
          <w:szCs w:val="20"/>
          <w:lang w:val="ca-ES"/>
        </w:rPr>
        <w:t>Determinació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3748B0" w:rsidRPr="000608F0">
        <w:rPr>
          <w:rFonts w:ascii="Arial" w:hAnsi="Arial" w:cs="Arial"/>
          <w:sz w:val="20"/>
          <w:szCs w:val="20"/>
          <w:lang w:val="ca-ES"/>
        </w:rPr>
        <w:t>l’existència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, </w:t>
      </w:r>
      <w:r w:rsidR="003748B0" w:rsidRPr="000608F0">
        <w:rPr>
          <w:rFonts w:ascii="Arial" w:hAnsi="Arial" w:cs="Arial"/>
          <w:sz w:val="20"/>
          <w:szCs w:val="20"/>
          <w:lang w:val="ca-ES"/>
        </w:rPr>
        <w:t>propietat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, exactitud, correcta </w:t>
      </w:r>
      <w:r w:rsidR="003748B0" w:rsidRPr="000608F0">
        <w:rPr>
          <w:rFonts w:ascii="Arial" w:hAnsi="Arial" w:cs="Arial"/>
          <w:sz w:val="20"/>
          <w:szCs w:val="20"/>
          <w:lang w:val="ca-ES"/>
        </w:rPr>
        <w:t>valoració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3748B0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3748B0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saldos de c</w:t>
      </w:r>
      <w:r w:rsidR="003748B0" w:rsidRPr="000608F0">
        <w:rPr>
          <w:rFonts w:ascii="Arial" w:hAnsi="Arial" w:cs="Arial"/>
          <w:sz w:val="20"/>
          <w:szCs w:val="20"/>
          <w:lang w:val="ca-ES"/>
        </w:rPr>
        <w:t>omp</w:t>
      </w:r>
      <w:r w:rsidRPr="000608F0">
        <w:rPr>
          <w:rFonts w:ascii="Arial" w:hAnsi="Arial" w:cs="Arial"/>
          <w:sz w:val="20"/>
          <w:szCs w:val="20"/>
          <w:lang w:val="ca-ES"/>
        </w:rPr>
        <w:t>t</w:t>
      </w:r>
      <w:r w:rsidR="003748B0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s a cobrar al </w:t>
      </w:r>
      <w:r w:rsidR="003748B0" w:rsidRPr="000608F0">
        <w:rPr>
          <w:rFonts w:ascii="Arial" w:hAnsi="Arial" w:cs="Arial"/>
          <w:sz w:val="20"/>
          <w:szCs w:val="20"/>
          <w:lang w:val="ca-ES"/>
        </w:rPr>
        <w:t>tancament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</w:t>
      </w:r>
      <w:r w:rsidR="003748B0" w:rsidRPr="000608F0">
        <w:rPr>
          <w:rFonts w:ascii="Arial" w:hAnsi="Arial" w:cs="Arial"/>
          <w:sz w:val="20"/>
          <w:szCs w:val="20"/>
          <w:lang w:val="ca-ES"/>
        </w:rPr>
        <w:t xml:space="preserve"> l’exercici</w:t>
      </w:r>
    </w:p>
    <w:p w14:paraId="7FC3B97D" w14:textId="2C19DC9C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3748B0" w:rsidRPr="000608F0">
        <w:rPr>
          <w:rFonts w:ascii="Arial" w:hAnsi="Arial" w:cs="Arial"/>
          <w:sz w:val="20"/>
          <w:szCs w:val="20"/>
          <w:lang w:val="ca-ES"/>
        </w:rPr>
        <w:t>Determinació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 gra</w:t>
      </w:r>
      <w:r w:rsidR="003748B0" w:rsidRPr="000608F0">
        <w:rPr>
          <w:rFonts w:ascii="Arial" w:hAnsi="Arial" w:cs="Arial"/>
          <w:sz w:val="20"/>
          <w:szCs w:val="20"/>
          <w:lang w:val="ca-ES"/>
        </w:rPr>
        <w:t>u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3748B0" w:rsidRPr="000608F0">
        <w:rPr>
          <w:rFonts w:ascii="Arial" w:hAnsi="Arial" w:cs="Arial"/>
          <w:sz w:val="20"/>
          <w:szCs w:val="20"/>
          <w:lang w:val="ca-ES"/>
        </w:rPr>
        <w:t>recuperabilitat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saldos </w:t>
      </w:r>
      <w:r w:rsidR="003748B0" w:rsidRPr="000608F0">
        <w:rPr>
          <w:rFonts w:ascii="Arial" w:hAnsi="Arial" w:cs="Arial"/>
          <w:sz w:val="20"/>
          <w:szCs w:val="20"/>
          <w:lang w:val="ca-ES"/>
        </w:rPr>
        <w:t>pendents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cobr</w:t>
      </w:r>
      <w:r w:rsidR="003748B0" w:rsidRPr="000608F0">
        <w:rPr>
          <w:rFonts w:ascii="Arial" w:hAnsi="Arial" w:cs="Arial"/>
          <w:sz w:val="20"/>
          <w:szCs w:val="20"/>
          <w:lang w:val="ca-ES"/>
        </w:rPr>
        <w:t>ament</w:t>
      </w:r>
    </w:p>
    <w:p w14:paraId="12AFE839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016C9745" w14:textId="051C7D86" w:rsidR="00E35CA2" w:rsidRPr="000608F0" w:rsidRDefault="002870DA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RI</w:t>
      </w:r>
      <w:r w:rsidR="003748B0" w:rsidRPr="000608F0">
        <w:rPr>
          <w:rFonts w:ascii="Arial" w:hAnsi="Arial" w:cs="Arial"/>
          <w:b/>
          <w:sz w:val="20"/>
          <w:szCs w:val="20"/>
          <w:lang w:val="ca-ES"/>
        </w:rPr>
        <w:t>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M</w:t>
      </w:r>
      <w:r w:rsidR="003748B0" w:rsidRPr="000608F0">
        <w:rPr>
          <w:rFonts w:ascii="Arial" w:hAnsi="Arial" w:cs="Arial"/>
          <w:sz w:val="20"/>
          <w:szCs w:val="20"/>
          <w:lang w:val="ca-ES"/>
        </w:rPr>
        <w:t>itjà</w:t>
      </w:r>
    </w:p>
    <w:p w14:paraId="3DF3ED43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51E1E9D9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72"/>
        <w:gridCol w:w="668"/>
        <w:gridCol w:w="990"/>
      </w:tblGrid>
      <w:tr w:rsidR="00193EBC" w:rsidRPr="000608F0" w14:paraId="2D35B5A7" w14:textId="77777777" w:rsidTr="002625DF">
        <w:trPr>
          <w:cantSplit/>
        </w:trPr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D50C36" w14:textId="77777777" w:rsidR="00193EBC" w:rsidRPr="000608F0" w:rsidRDefault="00193EBC" w:rsidP="00193EB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2242606A" w14:textId="44EAAEBB" w:rsidR="00193EBC" w:rsidRPr="000608F0" w:rsidRDefault="00193EBC" w:rsidP="00193EB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EF580" w14:textId="77777777" w:rsidR="00193EBC" w:rsidRPr="000608F0" w:rsidRDefault="00193EBC" w:rsidP="00193EB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3DF46513" w14:textId="04AD0273" w:rsidR="00193EBC" w:rsidRPr="000608F0" w:rsidRDefault="00193EBC" w:rsidP="00193EB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310F3E" w14:textId="77777777" w:rsidR="00193EBC" w:rsidRPr="000608F0" w:rsidRDefault="00193EBC" w:rsidP="00193EB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33B47693" w14:textId="34228FB9" w:rsidR="00193EBC" w:rsidRPr="000608F0" w:rsidRDefault="00193EBC" w:rsidP="00193EBC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2F7BBE8D" w14:textId="77777777" w:rsidTr="002625DF">
        <w:trPr>
          <w:cantSplit/>
        </w:trPr>
        <w:tc>
          <w:tcPr>
            <w:tcW w:w="79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868FC1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5888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44DD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C702BBF" w14:textId="77777777" w:rsidTr="002625DF">
        <w:trPr>
          <w:cantSplit/>
        </w:trPr>
        <w:tc>
          <w:tcPr>
            <w:tcW w:w="79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49E198" w14:textId="07619BE1" w:rsidR="00E35CA2" w:rsidRPr="000608F0" w:rsidRDefault="00193EBC" w:rsidP="00DF1849">
            <w:pPr>
              <w:pStyle w:val="textocuadro"/>
              <w:numPr>
                <w:ilvl w:val="0"/>
                <w:numId w:val="7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l</w:t>
            </w:r>
            <w:r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ista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saldos de to</w:t>
            </w:r>
            <w:r w:rsidRPr="000608F0">
              <w:rPr>
                <w:rFonts w:ascii="Arial" w:hAnsi="Arial" w:cs="Arial"/>
                <w:sz w:val="20"/>
                <w:lang w:val="ca-ES"/>
              </w:rPr>
              <w:t>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comptes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pendents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cobr</w:t>
            </w:r>
            <w:r w:rsidRPr="000608F0">
              <w:rPr>
                <w:rFonts w:ascii="Arial" w:hAnsi="Arial" w:cs="Arial"/>
                <w:sz w:val="20"/>
                <w:lang w:val="ca-ES"/>
              </w:rPr>
              <w:t>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31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d’agost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, que </w:t>
            </w:r>
            <w:r w:rsidRPr="000608F0">
              <w:rPr>
                <w:rFonts w:ascii="Arial" w:hAnsi="Arial" w:cs="Arial"/>
                <w:sz w:val="20"/>
                <w:lang w:val="ca-ES"/>
              </w:rPr>
              <w:t>quadri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els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esta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financers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Pr="000608F0">
              <w:rPr>
                <w:rFonts w:ascii="Arial" w:hAnsi="Arial" w:cs="Arial"/>
                <w:sz w:val="20"/>
                <w:lang w:val="ca-ES"/>
              </w:rPr>
              <w:t>aquesta data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. Propo</w:t>
            </w:r>
            <w:r w:rsidRPr="000608F0">
              <w:rPr>
                <w:rFonts w:ascii="Arial" w:hAnsi="Arial" w:cs="Arial"/>
                <w:sz w:val="20"/>
                <w:lang w:val="ca-ES"/>
              </w:rPr>
              <w:t>sa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r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reclassificació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saldos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creditors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c</w:t>
            </w:r>
            <w:r w:rsidRPr="000608F0">
              <w:rPr>
                <w:rFonts w:ascii="Arial" w:hAnsi="Arial" w:cs="Arial"/>
                <w:sz w:val="20"/>
                <w:lang w:val="ca-ES"/>
              </w:rPr>
              <w:t>omptes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deutors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.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04AC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2785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3E7C9C7" w14:textId="77777777" w:rsidTr="002625DF">
        <w:trPr>
          <w:cantSplit/>
        </w:trPr>
        <w:tc>
          <w:tcPr>
            <w:tcW w:w="79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4B45C7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0EC3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1C1E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DE93836" w14:textId="77777777" w:rsidTr="002625DF">
        <w:trPr>
          <w:cantSplit/>
        </w:trPr>
        <w:tc>
          <w:tcPr>
            <w:tcW w:w="79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34A67E" w14:textId="1289BAAC" w:rsidR="00E35CA2" w:rsidRPr="000608F0" w:rsidRDefault="00BF253A" w:rsidP="00DF1849">
            <w:pPr>
              <w:pStyle w:val="numerocuadro"/>
              <w:numPr>
                <w:ilvl w:val="0"/>
                <w:numId w:val="7"/>
              </w:numPr>
              <w:spacing w:before="0"/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Confirmació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saldos a cobrar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:</w:t>
            </w:r>
          </w:p>
          <w:p w14:paraId="34E40964" w14:textId="2D981D80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Seleccionar una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mostra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saldos a cobrar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enviar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sol·licitud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directa de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confirmació</w:t>
            </w:r>
          </w:p>
          <w:p w14:paraId="2B48FE19" w14:textId="2CEAC6AE" w:rsidR="00E35CA2" w:rsidRPr="000608F0" w:rsidRDefault="003E16D8" w:rsidP="00DF1849">
            <w:pPr>
              <w:pStyle w:val="numerocuadro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Comprovar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respostes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budes.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Si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resposta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no f</w:t>
            </w:r>
            <w:r w:rsidRPr="000608F0">
              <w:rPr>
                <w:rFonts w:ascii="Arial" w:hAnsi="Arial" w:cs="Arial"/>
                <w:sz w:val="20"/>
                <w:lang w:val="ca-ES"/>
              </w:rPr>
              <w:t>os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conforme</w:t>
            </w:r>
            <w:r w:rsidRPr="000608F0">
              <w:rPr>
                <w:rFonts w:ascii="Arial" w:hAnsi="Arial" w:cs="Arial"/>
                <w:sz w:val="20"/>
                <w:lang w:val="ca-ES"/>
              </w:rPr>
              <w:t>, sol·licitar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conciliació</w:t>
            </w:r>
          </w:p>
          <w:p w14:paraId="2A48C479" w14:textId="25703E1F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Enviar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segona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circularització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er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ls saldos no confirma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una ve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gada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transc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orregudes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ue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setmanes</w:t>
            </w:r>
          </w:p>
          <w:p w14:paraId="44A6230F" w14:textId="265D4781" w:rsidR="00E35CA2" w:rsidRPr="000608F0" w:rsidRDefault="003E16D8" w:rsidP="00DF1849">
            <w:pPr>
              <w:pStyle w:val="numerocuadro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procediments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alternati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ls saldos no confirm</w:t>
            </w:r>
            <w:r w:rsidRPr="000608F0">
              <w:rPr>
                <w:rFonts w:ascii="Arial" w:hAnsi="Arial" w:cs="Arial"/>
                <w:sz w:val="20"/>
                <w:lang w:val="ca-ES"/>
              </w:rPr>
              <w:t>ats</w:t>
            </w:r>
          </w:p>
          <w:p w14:paraId="349BCCC5" w14:textId="2BF83D28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Resumir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avaluar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el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3E16D8" w:rsidRPr="000608F0">
              <w:rPr>
                <w:rFonts w:ascii="Arial" w:hAnsi="Arial" w:cs="Arial"/>
                <w:sz w:val="20"/>
                <w:lang w:val="ca-ES"/>
              </w:rPr>
              <w:t>resultats</w:t>
            </w:r>
          </w:p>
          <w:p w14:paraId="580B5EA2" w14:textId="2C9D354C" w:rsidR="00E35CA2" w:rsidRPr="000608F0" w:rsidRDefault="003E16D8" w:rsidP="00DF1849">
            <w:pPr>
              <w:pStyle w:val="numerocuadro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Deixar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constància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</w:t>
            </w:r>
            <w:r w:rsidRPr="000608F0">
              <w:rPr>
                <w:rFonts w:ascii="Arial" w:hAnsi="Arial" w:cs="Arial"/>
                <w:sz w:val="20"/>
                <w:lang w:val="ca-ES"/>
              </w:rPr>
              <w:t>’aquests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a</w:t>
            </w:r>
            <w:r w:rsidRPr="000608F0">
              <w:rPr>
                <w:rFonts w:ascii="Arial" w:hAnsi="Arial" w:cs="Arial"/>
                <w:sz w:val="20"/>
                <w:lang w:val="ca-ES"/>
              </w:rPr>
              <w:t>ixí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com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refle</w:t>
            </w:r>
            <w:r w:rsidRPr="000608F0">
              <w:rPr>
                <w:rFonts w:ascii="Arial" w:hAnsi="Arial" w:cs="Arial"/>
                <w:sz w:val="20"/>
                <w:lang w:val="ca-ES"/>
              </w:rPr>
              <w:t>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rcenta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tg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es de saldos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circularitzats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contesta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no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a</w:t>
            </w:r>
            <w:r w:rsidRPr="000608F0">
              <w:rPr>
                <w:rFonts w:ascii="Arial" w:hAnsi="Arial" w:cs="Arial"/>
                <w:sz w:val="20"/>
                <w:lang w:val="ca-ES"/>
              </w:rPr>
              <w:t>ixí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com dels qu</w:t>
            </w:r>
            <w:r w:rsidRPr="000608F0">
              <w:rPr>
                <w:rFonts w:ascii="Arial" w:hAnsi="Arial" w:cs="Arial"/>
                <w:sz w:val="20"/>
                <w:lang w:val="ca-ES"/>
              </w:rPr>
              <w:t>als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no s</w:t>
            </w:r>
            <w:r w:rsidRPr="000608F0">
              <w:rPr>
                <w:rFonts w:ascii="Arial" w:hAnsi="Arial" w:cs="Arial"/>
                <w:sz w:val="20"/>
                <w:lang w:val="ca-ES"/>
              </w:rPr>
              <w:t>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han re</w:t>
            </w:r>
            <w:r w:rsidRPr="000608F0">
              <w:rPr>
                <w:rFonts w:ascii="Arial" w:hAnsi="Arial" w:cs="Arial"/>
                <w:sz w:val="20"/>
                <w:lang w:val="ca-ES"/>
              </w:rPr>
              <w:t>but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resposta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o no han si</w:t>
            </w:r>
            <w:r w:rsidRPr="000608F0">
              <w:rPr>
                <w:rFonts w:ascii="Arial" w:hAnsi="Arial" w:cs="Arial"/>
                <w:sz w:val="20"/>
                <w:lang w:val="ca-ES"/>
              </w:rPr>
              <w:t>gut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conciliats</w:t>
            </w:r>
          </w:p>
          <w:p w14:paraId="473A481D" w14:textId="5E1BEDA6" w:rsidR="00E35CA2" w:rsidRPr="000608F0" w:rsidRDefault="00536B20" w:rsidP="00DF1849">
            <w:pPr>
              <w:pStyle w:val="numerocuadro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Concloure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sobre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cita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saldos </w:t>
            </w:r>
            <w:r w:rsidRPr="000608F0">
              <w:rPr>
                <w:rFonts w:ascii="Arial" w:hAnsi="Arial" w:cs="Arial"/>
                <w:sz w:val="20"/>
                <w:lang w:val="ca-ES"/>
              </w:rPr>
              <w:t>sobre la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base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tr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ba</w:t>
            </w:r>
            <w:r w:rsidRPr="000608F0">
              <w:rPr>
                <w:rFonts w:ascii="Arial" w:hAnsi="Arial" w:cs="Arial"/>
                <w:sz w:val="20"/>
                <w:lang w:val="ca-ES"/>
              </w:rPr>
              <w:t>ll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realitzat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,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í com sobre el p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rcenta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tg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e 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analitzat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respect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ri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sc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materialitat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fi</w:t>
            </w:r>
            <w:r w:rsidR="005C7B33" w:rsidRPr="000608F0">
              <w:rPr>
                <w:rFonts w:ascii="Arial" w:hAnsi="Arial" w:cs="Arial"/>
                <w:sz w:val="20"/>
                <w:lang w:val="ca-ES"/>
              </w:rPr>
              <w:t>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ada</w:t>
            </w:r>
          </w:p>
          <w:p w14:paraId="21ED6385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F96C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7D8E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50DE9AA" w14:textId="77777777" w:rsidTr="002625DF">
        <w:trPr>
          <w:cantSplit/>
        </w:trPr>
        <w:tc>
          <w:tcPr>
            <w:tcW w:w="79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1E5A16" w14:textId="204C9EAE" w:rsidR="00E35CA2" w:rsidRPr="000608F0" w:rsidRDefault="00E35CA2" w:rsidP="00DF1849">
            <w:pPr>
              <w:pStyle w:val="textocuadro"/>
              <w:numPr>
                <w:ilvl w:val="0"/>
                <w:numId w:val="7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P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r 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 xml:space="preserve">a altres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>ompte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a cobrar no 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>circularitzades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, 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detall 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cobr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>aments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E7C58" w:rsidRPr="000608F0">
              <w:rPr>
                <w:rFonts w:ascii="Arial" w:hAnsi="Arial" w:cs="Arial"/>
                <w:sz w:val="20"/>
                <w:lang w:val="ca-ES"/>
              </w:rPr>
              <w:t>posteriors</w:t>
            </w:r>
            <w:r w:rsidRPr="000608F0">
              <w:rPr>
                <w:rFonts w:ascii="Arial" w:hAnsi="Arial" w:cs="Arial"/>
                <w:sz w:val="20"/>
                <w:lang w:val="ca-ES"/>
              </w:rPr>
              <w:t>.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3028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354E6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AAA46FE" w14:textId="77777777" w:rsidTr="00B91132">
        <w:trPr>
          <w:cantSplit/>
        </w:trPr>
        <w:tc>
          <w:tcPr>
            <w:tcW w:w="797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1C9D83B" w14:textId="158216F5" w:rsidR="00B91132" w:rsidRPr="000608F0" w:rsidRDefault="00B91132" w:rsidP="00B91132">
            <w:pPr>
              <w:pStyle w:val="textocuadro"/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90F1F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6013C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609E6" w14:textId="40A6B02B" w:rsidR="00B91132" w:rsidRPr="000608F0" w:rsidRDefault="00E35CA2" w:rsidP="00E35CA2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1C548F12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444853E0" w14:textId="77777777" w:rsidR="004A7A5F" w:rsidRPr="000608F0" w:rsidRDefault="004A7A5F" w:rsidP="004A7A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ÀREA: Client i Comptes a Cobrar</w:t>
      </w:r>
    </w:p>
    <w:p w14:paraId="25C67E83" w14:textId="77777777" w:rsidR="004A7A5F" w:rsidRPr="000608F0" w:rsidRDefault="004A7A5F" w:rsidP="004A7A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OBJECTIUS:</w:t>
      </w:r>
    </w:p>
    <w:p w14:paraId="4AF01BAA" w14:textId="208F1109" w:rsidR="004A7A5F" w:rsidRPr="000608F0" w:rsidRDefault="004A7A5F" w:rsidP="004A7A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Determinació de l’existència, propietat</w:t>
      </w:r>
      <w:r w:rsidR="00BC072F" w:rsidRPr="000608F0">
        <w:rPr>
          <w:rFonts w:ascii="Arial" w:hAnsi="Arial" w:cs="Arial"/>
          <w:sz w:val="20"/>
          <w:szCs w:val="20"/>
          <w:lang w:val="ca-ES"/>
        </w:rPr>
        <w:t xml:space="preserve">, </w:t>
      </w:r>
      <w:r w:rsidRPr="000608F0">
        <w:rPr>
          <w:rFonts w:ascii="Arial" w:hAnsi="Arial" w:cs="Arial"/>
          <w:sz w:val="20"/>
          <w:szCs w:val="20"/>
          <w:lang w:val="ca-ES"/>
        </w:rPr>
        <w:t>exactitud, correcta valoració i classificació dels saldos de comptes a cobrar al tancament de l’exercici</w:t>
      </w:r>
    </w:p>
    <w:p w14:paraId="78622BCF" w14:textId="77777777" w:rsidR="004A7A5F" w:rsidRPr="000608F0" w:rsidRDefault="004A7A5F" w:rsidP="004A7A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Determinació del grau de recuperabilitat dels saldos pendents de cobrament</w:t>
      </w:r>
    </w:p>
    <w:p w14:paraId="6937A958" w14:textId="77777777" w:rsidR="004A7A5F" w:rsidRPr="000608F0" w:rsidRDefault="004A7A5F" w:rsidP="004A7A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5544DE58" w14:textId="248EA378" w:rsidR="00E35CA2" w:rsidRPr="000608F0" w:rsidRDefault="002870DA" w:rsidP="004A7A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4A7A5F" w:rsidRPr="000608F0">
        <w:rPr>
          <w:rFonts w:ascii="Arial" w:hAnsi="Arial" w:cs="Arial"/>
          <w:b/>
          <w:sz w:val="20"/>
          <w:szCs w:val="20"/>
          <w:lang w:val="ca-ES"/>
        </w:rPr>
        <w:t xml:space="preserve">VALUACIÓ INICIAL DEL RISC: </w:t>
      </w:r>
      <w:r w:rsidR="004A7A5F" w:rsidRPr="000608F0">
        <w:rPr>
          <w:rFonts w:ascii="Arial" w:hAnsi="Arial" w:cs="Arial"/>
          <w:sz w:val="20"/>
          <w:szCs w:val="20"/>
          <w:lang w:val="ca-ES"/>
        </w:rPr>
        <w:t>Mitjà</w:t>
      </w:r>
    </w:p>
    <w:p w14:paraId="0B0ACE59" w14:textId="77777777" w:rsidR="004A7A5F" w:rsidRPr="000608F0" w:rsidRDefault="004A7A5F" w:rsidP="004A7A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</w:p>
    <w:p w14:paraId="4E12C2C4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20"/>
        <w:gridCol w:w="810"/>
        <w:gridCol w:w="1051"/>
      </w:tblGrid>
      <w:tr w:rsidR="00965E49" w:rsidRPr="000608F0" w14:paraId="42B76015" w14:textId="77777777" w:rsidTr="002625DF">
        <w:trPr>
          <w:cantSplit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C6A927" w14:textId="77777777" w:rsidR="00965E49" w:rsidRPr="000608F0" w:rsidRDefault="00965E49" w:rsidP="00965E4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2A802A4E" w14:textId="77777777" w:rsidR="00965E49" w:rsidRPr="000608F0" w:rsidRDefault="00965E49" w:rsidP="00965E4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PROCEDIMENTS:</w:t>
            </w:r>
          </w:p>
          <w:p w14:paraId="20540FBE" w14:textId="5BE99183" w:rsidR="00965E49" w:rsidRPr="000608F0" w:rsidRDefault="00965E49" w:rsidP="00965E4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ACF61B" w14:textId="77777777" w:rsidR="00965E49" w:rsidRPr="000608F0" w:rsidRDefault="00965E49" w:rsidP="00965E4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38A6F80D" w14:textId="346A2FB8" w:rsidR="00965E49" w:rsidRPr="000608F0" w:rsidRDefault="00965E49" w:rsidP="00965E4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E5314C" w14:textId="77777777" w:rsidR="00965E49" w:rsidRPr="000608F0" w:rsidRDefault="00965E49" w:rsidP="00965E4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688B4A89" w14:textId="7DA0E7E7" w:rsidR="00965E49" w:rsidRPr="000608F0" w:rsidRDefault="00965E49" w:rsidP="00965E49">
            <w:pPr>
              <w:numPr>
                <w:ilvl w:val="12"/>
                <w:numId w:val="0"/>
              </w:num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0C65F547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EDD834" w14:textId="1E43798F" w:rsidR="00E35CA2" w:rsidRPr="000608F0" w:rsidRDefault="00965E49" w:rsidP="00DF1849">
            <w:pPr>
              <w:pStyle w:val="textocuadro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recuperabilitat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saldos </w:t>
            </w:r>
            <w:r w:rsidRPr="000608F0">
              <w:rPr>
                <w:rFonts w:ascii="Arial" w:hAnsi="Arial" w:cs="Arial"/>
                <w:sz w:val="20"/>
                <w:lang w:val="ca-ES"/>
              </w:rPr>
              <w:t>pendents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, comentar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responsables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possible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cobrabili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revisar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respostes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reb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d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de clients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Pr="000608F0">
              <w:rPr>
                <w:rFonts w:ascii="Arial" w:hAnsi="Arial" w:cs="Arial"/>
                <w:sz w:val="20"/>
                <w:lang w:val="ca-ES"/>
              </w:rPr>
              <w:t>dv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o</w:t>
            </w:r>
            <w:r w:rsidRPr="000608F0">
              <w:rPr>
                <w:rFonts w:ascii="Arial" w:hAnsi="Arial" w:cs="Arial"/>
                <w:sz w:val="20"/>
                <w:lang w:val="ca-ES"/>
              </w:rPr>
              <w:t>c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s.  </w:t>
            </w: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criteri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dotació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provisions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la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avaluar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suficiència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provisió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dotada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l’acceptabilitat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criteri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segui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saldos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BFCD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E7AB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37904B6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7F6CE0" w14:textId="77777777" w:rsidR="00E35CA2" w:rsidRPr="000608F0" w:rsidRDefault="00E35CA2" w:rsidP="00F12953">
            <w:pPr>
              <w:pStyle w:val="textocuadro"/>
              <w:numPr>
                <w:ilvl w:val="12"/>
                <w:numId w:val="0"/>
              </w:numPr>
              <w:ind w:left="346" w:hanging="36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09D2D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A8BFC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7F677EC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B67C81" w14:textId="13CD5FED" w:rsidR="00E35CA2" w:rsidRPr="000608F0" w:rsidRDefault="00BD165F" w:rsidP="00DF1849">
            <w:pPr>
              <w:pStyle w:val="textocuadro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moviment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provisió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r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insolvències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33829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E2176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5E87E93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635A38" w14:textId="77777777" w:rsidR="00E35CA2" w:rsidRPr="000608F0" w:rsidRDefault="00E35CA2" w:rsidP="00F12953">
            <w:pPr>
              <w:pStyle w:val="textocuadro"/>
              <w:numPr>
                <w:ilvl w:val="12"/>
                <w:numId w:val="0"/>
              </w:numPr>
              <w:ind w:left="346" w:hanging="36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90D1B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89AD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50D6874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4C92C9" w14:textId="1836F7BD" w:rsidR="00E35CA2" w:rsidRPr="000608F0" w:rsidRDefault="00E35CA2" w:rsidP="00DF1849">
            <w:pPr>
              <w:pStyle w:val="textocuadro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Cr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euar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el saldo dels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efectes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descomptats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pendents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venciment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respostes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dels bancs en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Deu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te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enti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financeres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 c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rt </w:t>
            </w:r>
            <w:r w:rsidR="00BD165F" w:rsidRPr="000608F0">
              <w:rPr>
                <w:rFonts w:ascii="Arial" w:hAnsi="Arial" w:cs="Arial"/>
                <w:sz w:val="20"/>
                <w:lang w:val="ca-ES"/>
              </w:rPr>
              <w:t>termini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80A8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7B667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81E9F7D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6D1E94" w14:textId="77777777" w:rsidR="00E35CA2" w:rsidRPr="000608F0" w:rsidRDefault="00E35CA2" w:rsidP="00F12953">
            <w:pPr>
              <w:pStyle w:val="textocuadro"/>
              <w:numPr>
                <w:ilvl w:val="12"/>
                <w:numId w:val="0"/>
              </w:numPr>
              <w:ind w:left="346" w:hanging="36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AF7F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6D32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458C1B3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D9339C" w14:textId="648A0CF8" w:rsidR="00E35CA2" w:rsidRPr="000608F0" w:rsidRDefault="00E35CA2" w:rsidP="00DF1849">
            <w:pPr>
              <w:pStyle w:val="textocuadro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Cr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uar 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els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saldos deu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tor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empreses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vinculades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amb l’àrea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corresponent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Pr="000608F0">
              <w:rPr>
                <w:rFonts w:ascii="Arial" w:hAnsi="Arial" w:cs="Arial"/>
                <w:sz w:val="20"/>
                <w:lang w:val="ca-ES"/>
              </w:rPr>
              <w:t>í com propo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sa</w:t>
            </w:r>
            <w:r w:rsidRPr="000608F0">
              <w:rPr>
                <w:rFonts w:ascii="Arial" w:hAnsi="Arial" w:cs="Arial"/>
                <w:sz w:val="20"/>
                <w:lang w:val="ca-ES"/>
              </w:rPr>
              <w:t>r l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reclassificacions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84CF8" w:rsidRPr="000608F0">
              <w:rPr>
                <w:rFonts w:ascii="Arial" w:hAnsi="Arial" w:cs="Arial"/>
                <w:sz w:val="20"/>
                <w:lang w:val="ca-ES"/>
              </w:rPr>
              <w:t>necessàries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9DC029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1D297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A0EDB43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0BB782" w14:textId="77777777" w:rsidR="00E35CA2" w:rsidRPr="000608F0" w:rsidRDefault="00E35CA2" w:rsidP="00F12953">
            <w:pPr>
              <w:pStyle w:val="textocuadro"/>
              <w:numPr>
                <w:ilvl w:val="12"/>
                <w:numId w:val="0"/>
              </w:numPr>
              <w:ind w:left="346" w:hanging="36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BDB0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D9AF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132C074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E518A" w14:textId="77777777" w:rsidR="00E35CA2" w:rsidRPr="000608F0" w:rsidRDefault="00E35CA2" w:rsidP="00F12953">
            <w:pPr>
              <w:pStyle w:val="textocuadro"/>
              <w:numPr>
                <w:ilvl w:val="12"/>
                <w:numId w:val="0"/>
              </w:numPr>
              <w:ind w:left="346" w:hanging="36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AD77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83916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0DF67A8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0E1C92" w14:textId="1F0A2DC1" w:rsidR="00E35CA2" w:rsidRPr="000608F0" w:rsidRDefault="00C51D29" w:rsidP="00DF1849">
            <w:pPr>
              <w:pStyle w:val="textocuadro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tall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ven</w:t>
            </w:r>
            <w:r w:rsidRPr="000608F0">
              <w:rPr>
                <w:rFonts w:ascii="Arial" w:hAnsi="Arial" w:cs="Arial"/>
                <w:sz w:val="20"/>
                <w:lang w:val="ca-ES"/>
              </w:rPr>
              <w:t>de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B059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2A276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6023DD3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9842E3" w14:textId="77777777" w:rsidR="00E35CA2" w:rsidRPr="000608F0" w:rsidRDefault="00E35CA2" w:rsidP="00F12953">
            <w:pPr>
              <w:pStyle w:val="textocuadro"/>
              <w:numPr>
                <w:ilvl w:val="12"/>
                <w:numId w:val="0"/>
              </w:numPr>
              <w:ind w:left="346" w:hanging="36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AFAC6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33E8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9B0CEEB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0A8266" w14:textId="54228190" w:rsidR="00E35CA2" w:rsidRPr="000608F0" w:rsidRDefault="00E35CA2" w:rsidP="00DF1849">
            <w:pPr>
              <w:pStyle w:val="textocuadro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Descri</w:t>
            </w:r>
            <w:r w:rsidR="00C51D29" w:rsidRPr="000608F0">
              <w:rPr>
                <w:rFonts w:ascii="Arial" w:hAnsi="Arial" w:cs="Arial"/>
                <w:sz w:val="20"/>
                <w:lang w:val="ca-ES"/>
              </w:rPr>
              <w:t>ure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="00C51D29" w:rsidRPr="000608F0">
              <w:rPr>
                <w:rFonts w:ascii="Arial" w:hAnsi="Arial" w:cs="Arial"/>
                <w:sz w:val="20"/>
                <w:lang w:val="ca-ES"/>
              </w:rPr>
              <w:t>procés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ven</w:t>
            </w:r>
            <w:r w:rsidR="00C51D29" w:rsidRPr="000608F0">
              <w:rPr>
                <w:rFonts w:ascii="Arial" w:hAnsi="Arial" w:cs="Arial"/>
                <w:sz w:val="20"/>
                <w:lang w:val="ca-ES"/>
              </w:rPr>
              <w:t>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C51D29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C51D29"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="00C51D29" w:rsidRPr="000608F0">
              <w:rPr>
                <w:rFonts w:ascii="Arial" w:hAnsi="Arial" w:cs="Arial"/>
                <w:sz w:val="20"/>
                <w:lang w:val="ca-ES"/>
              </w:rPr>
              <w:t>proba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="00C51D29" w:rsidRPr="000608F0">
              <w:rPr>
                <w:rFonts w:ascii="Arial" w:hAnsi="Arial" w:cs="Arial"/>
                <w:sz w:val="20"/>
                <w:lang w:val="ca-ES"/>
              </w:rPr>
              <w:t>compliment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del m</w:t>
            </w:r>
            <w:r w:rsidR="00C51D29" w:rsidRPr="000608F0">
              <w:rPr>
                <w:rFonts w:ascii="Arial" w:hAnsi="Arial" w:cs="Arial"/>
                <w:sz w:val="20"/>
                <w:lang w:val="ca-ES"/>
              </w:rPr>
              <w:t>ateix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9461E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3B62D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</w:rPr>
            </w:pPr>
          </w:p>
        </w:tc>
      </w:tr>
      <w:tr w:rsidR="00E35CA2" w:rsidRPr="000608F0" w14:paraId="0C3BFBCF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FEB66E" w14:textId="77777777" w:rsidR="00E35CA2" w:rsidRPr="000608F0" w:rsidRDefault="00E35CA2" w:rsidP="00F12953">
            <w:pPr>
              <w:pStyle w:val="textocuadro"/>
              <w:numPr>
                <w:ilvl w:val="12"/>
                <w:numId w:val="0"/>
              </w:numPr>
              <w:ind w:left="346" w:hanging="36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9887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5AD7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B9AA081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FCC084" w14:textId="1EEFC259" w:rsidR="00C51D29" w:rsidRPr="000608F0" w:rsidRDefault="00C51D29" w:rsidP="00DF1849">
            <w:pPr>
              <w:pStyle w:val="textocuadro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</w:t>
            </w:r>
            <w:r w:rsidRPr="000608F0">
              <w:rPr>
                <w:rFonts w:ascii="Arial" w:hAnsi="Arial" w:cs="Arial"/>
                <w:sz w:val="20"/>
                <w:lang w:val="ca-ES"/>
              </w:rPr>
              <w:t>riure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  <w:p w14:paraId="6EFF8C32" w14:textId="77777777" w:rsidR="003701BB" w:rsidRPr="000608F0" w:rsidRDefault="003701BB" w:rsidP="003701BB">
            <w:pPr>
              <w:pStyle w:val="textocuadro"/>
              <w:ind w:left="346" w:firstLine="0"/>
              <w:rPr>
                <w:rFonts w:ascii="Arial" w:hAnsi="Arial" w:cs="Arial"/>
                <w:sz w:val="20"/>
                <w:lang w:val="ca-ES"/>
              </w:rPr>
            </w:pPr>
          </w:p>
          <w:p w14:paraId="4B677672" w14:textId="77777777" w:rsidR="00C51D29" w:rsidRPr="000608F0" w:rsidRDefault="00C51D29" w:rsidP="00F12953">
            <w:pPr>
              <w:pStyle w:val="textocuadro"/>
              <w:ind w:left="346" w:hanging="36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__________________________________________________________________________________________________________________________</w:t>
            </w:r>
          </w:p>
          <w:p w14:paraId="7437DE4E" w14:textId="323F8F41" w:rsidR="00C51D29" w:rsidRPr="000608F0" w:rsidRDefault="00C51D29" w:rsidP="00F12953">
            <w:pPr>
              <w:pStyle w:val="textocuadro"/>
              <w:ind w:left="346" w:hanging="36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859B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5787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043651D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0C4EB4" w14:textId="4446815A" w:rsidR="00E35CA2" w:rsidRPr="000608F0" w:rsidRDefault="00C51D29" w:rsidP="00DF1849">
            <w:pPr>
              <w:pStyle w:val="textocuadro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Documentar conclusió obtinguda sobre l’àrea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ab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4211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53C3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33C2E2C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8AFBA7" w14:textId="77777777" w:rsidR="00E35CA2" w:rsidRPr="000608F0" w:rsidRDefault="00E35CA2" w:rsidP="00C51D29">
            <w:pPr>
              <w:pStyle w:val="textocuadro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501A6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CF7D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55C0F1B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C423A0" w14:textId="442D9940" w:rsidR="00E35CA2" w:rsidRPr="000608F0" w:rsidRDefault="00E35CA2" w:rsidP="00C51D29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7A29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46ED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A3040D5" w14:textId="77777777" w:rsidTr="002625DF">
        <w:trPr>
          <w:cantSplit/>
        </w:trPr>
        <w:tc>
          <w:tcPr>
            <w:tcW w:w="7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BC6E14" w14:textId="77777777" w:rsidR="00E35CA2" w:rsidRPr="000608F0" w:rsidRDefault="00E35CA2" w:rsidP="00C51D29">
            <w:pPr>
              <w:pStyle w:val="textocuadro"/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C4F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01F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413C1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0E6AE00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5CAE1C80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sz w:val="20"/>
          <w:szCs w:val="20"/>
        </w:rPr>
      </w:pPr>
    </w:p>
    <w:p w14:paraId="1E8846EC" w14:textId="57FA2EA7" w:rsidR="00E35CA2" w:rsidRPr="000608F0" w:rsidRDefault="005A78B6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REA: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 Tresoreria</w:t>
      </w:r>
    </w:p>
    <w:p w14:paraId="6D159F34" w14:textId="002D05EF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5A78B6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5A78B6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71897510" w14:textId="5713188D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BC072F" w:rsidRPr="000608F0">
        <w:rPr>
          <w:rFonts w:ascii="Arial" w:hAnsi="Arial" w:cs="Arial"/>
          <w:sz w:val="20"/>
          <w:szCs w:val="20"/>
          <w:lang w:val="ca-ES"/>
        </w:rPr>
        <w:t>Determinació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l’existència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,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propietat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exactitud dels saldos dels c</w:t>
      </w:r>
      <w:r w:rsidR="00BC072F" w:rsidRPr="000608F0">
        <w:rPr>
          <w:rFonts w:ascii="Arial" w:hAnsi="Arial" w:cs="Arial"/>
          <w:sz w:val="20"/>
          <w:szCs w:val="20"/>
          <w:lang w:val="ca-ES"/>
        </w:rPr>
        <w:t>omp</w:t>
      </w:r>
      <w:r w:rsidRPr="000608F0">
        <w:rPr>
          <w:rFonts w:ascii="Arial" w:hAnsi="Arial" w:cs="Arial"/>
          <w:sz w:val="20"/>
          <w:szCs w:val="20"/>
          <w:lang w:val="ca-ES"/>
        </w:rPr>
        <w:t>t</w:t>
      </w:r>
      <w:r w:rsidR="00BC072F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s que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integren l’epígraf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la Tresoreria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a la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dat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a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de</w:t>
      </w:r>
      <w:r w:rsidRPr="000608F0">
        <w:rPr>
          <w:rFonts w:ascii="Arial" w:hAnsi="Arial" w:cs="Arial"/>
          <w:sz w:val="20"/>
          <w:szCs w:val="20"/>
          <w:lang w:val="ca-ES"/>
        </w:rPr>
        <w:t>ls c</w:t>
      </w:r>
      <w:r w:rsidR="00BC072F" w:rsidRPr="000608F0">
        <w:rPr>
          <w:rFonts w:ascii="Arial" w:hAnsi="Arial" w:cs="Arial"/>
          <w:sz w:val="20"/>
          <w:szCs w:val="20"/>
          <w:lang w:val="ca-ES"/>
        </w:rPr>
        <w:t>omp</w:t>
      </w:r>
      <w:r w:rsidRPr="000608F0">
        <w:rPr>
          <w:rFonts w:ascii="Arial" w:hAnsi="Arial" w:cs="Arial"/>
          <w:sz w:val="20"/>
          <w:szCs w:val="20"/>
          <w:lang w:val="ca-ES"/>
        </w:rPr>
        <w:t>t</w:t>
      </w:r>
      <w:r w:rsidR="00BC072F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s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anuals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objecte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BC072F" w:rsidRPr="000608F0">
        <w:rPr>
          <w:rFonts w:ascii="Arial" w:hAnsi="Arial" w:cs="Arial"/>
          <w:sz w:val="20"/>
          <w:szCs w:val="20"/>
          <w:lang w:val="ca-ES"/>
        </w:rPr>
        <w:t>l’auditoria</w:t>
      </w:r>
    </w:p>
    <w:p w14:paraId="415CEBA9" w14:textId="6815C3FD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FB619C" w:rsidRPr="000608F0">
        <w:rPr>
          <w:rFonts w:ascii="Arial" w:hAnsi="Arial" w:cs="Arial"/>
          <w:sz w:val="20"/>
          <w:szCs w:val="20"/>
          <w:lang w:val="ca-ES"/>
        </w:rPr>
        <w:t>Adequació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FB619C" w:rsidRPr="000608F0">
        <w:rPr>
          <w:rFonts w:ascii="Arial" w:hAnsi="Arial" w:cs="Arial"/>
          <w:sz w:val="20"/>
          <w:szCs w:val="20"/>
          <w:lang w:val="ca-ES"/>
        </w:rPr>
        <w:t xml:space="preserve">la </w:t>
      </w:r>
      <w:r w:rsidRPr="000608F0">
        <w:rPr>
          <w:rFonts w:ascii="Arial" w:hAnsi="Arial" w:cs="Arial"/>
          <w:sz w:val="20"/>
          <w:szCs w:val="20"/>
          <w:lang w:val="ca-ES"/>
        </w:rPr>
        <w:t>s</w:t>
      </w:r>
      <w:r w:rsidR="00FB619C" w:rsidRPr="000608F0">
        <w:rPr>
          <w:rFonts w:ascii="Arial" w:hAnsi="Arial" w:cs="Arial"/>
          <w:sz w:val="20"/>
          <w:szCs w:val="20"/>
          <w:lang w:val="ca-ES"/>
        </w:rPr>
        <w:t>eva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FB619C" w:rsidRPr="000608F0">
        <w:rPr>
          <w:rFonts w:ascii="Arial" w:hAnsi="Arial" w:cs="Arial"/>
          <w:sz w:val="20"/>
          <w:szCs w:val="20"/>
          <w:lang w:val="ca-ES"/>
        </w:rPr>
        <w:t>comptabilització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FB619C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FB619C" w:rsidRPr="000608F0">
        <w:rPr>
          <w:rFonts w:ascii="Arial" w:hAnsi="Arial" w:cs="Arial"/>
          <w:sz w:val="20"/>
          <w:szCs w:val="20"/>
          <w:lang w:val="ca-ES"/>
        </w:rPr>
        <w:t>classificació</w:t>
      </w:r>
    </w:p>
    <w:p w14:paraId="24C98E2F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6360681B" w14:textId="26C99A12" w:rsidR="00E35CA2" w:rsidRPr="000608F0" w:rsidRDefault="002870DA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RI</w:t>
      </w:r>
      <w:r w:rsidR="00FB619C" w:rsidRPr="000608F0">
        <w:rPr>
          <w:rFonts w:ascii="Arial" w:hAnsi="Arial" w:cs="Arial"/>
          <w:b/>
          <w:sz w:val="20"/>
          <w:szCs w:val="20"/>
          <w:lang w:val="ca-ES"/>
        </w:rPr>
        <w:t>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M</w:t>
      </w:r>
      <w:r w:rsidR="00FB619C" w:rsidRPr="000608F0">
        <w:rPr>
          <w:rFonts w:ascii="Arial" w:hAnsi="Arial" w:cs="Arial"/>
          <w:sz w:val="20"/>
          <w:szCs w:val="20"/>
          <w:lang w:val="ca-ES"/>
        </w:rPr>
        <w:t>itjà</w:t>
      </w:r>
    </w:p>
    <w:p w14:paraId="0486B525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EDFFE0B" w14:textId="77777777" w:rsidR="00E35CA2" w:rsidRPr="000608F0" w:rsidRDefault="00E35CA2" w:rsidP="00E35CA2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089"/>
        <w:gridCol w:w="720"/>
        <w:gridCol w:w="990"/>
      </w:tblGrid>
      <w:tr w:rsidR="00F4372F" w:rsidRPr="000608F0" w14:paraId="6641CD9B" w14:textId="77777777" w:rsidTr="002625DF">
        <w:trPr>
          <w:cantSplit/>
        </w:trPr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21CF47" w14:textId="77777777" w:rsidR="00F4372F" w:rsidRPr="000608F0" w:rsidRDefault="00F4372F" w:rsidP="00F4372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5619A41E" w14:textId="6A302F7F" w:rsidR="00F4372F" w:rsidRPr="000608F0" w:rsidRDefault="00F4372F" w:rsidP="00F4372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F6FDE8" w14:textId="77777777" w:rsidR="00F4372F" w:rsidRPr="000608F0" w:rsidRDefault="00F4372F" w:rsidP="00F4372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6A56C253" w14:textId="3D776FAC" w:rsidR="00F4372F" w:rsidRPr="000608F0" w:rsidRDefault="00F4372F" w:rsidP="00F4372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B87BB" w14:textId="77777777" w:rsidR="00F4372F" w:rsidRPr="000608F0" w:rsidRDefault="00F4372F" w:rsidP="00F4372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03B23256" w14:textId="73C3042C" w:rsidR="00F4372F" w:rsidRPr="000608F0" w:rsidRDefault="00F4372F" w:rsidP="00F4372F">
            <w:pPr>
              <w:numPr>
                <w:ilvl w:val="12"/>
                <w:numId w:val="0"/>
              </w:num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379D6062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798E47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3DA8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3A21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E629D5E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877342" w14:textId="53D5E206" w:rsidR="00E35CA2" w:rsidRPr="000608F0" w:rsidRDefault="00811083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detall dels saldos que componen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l’epígraf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la Tresoreria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D74C9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5F346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01B2F9A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3C104B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9CB5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B788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F075863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FE1B02" w14:textId="7955AD3C" w:rsidR="00E35CA2" w:rsidRPr="000608F0" w:rsidRDefault="004B3660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Sol·licitar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bancàries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.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Comprovar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partides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</w:t>
            </w:r>
            <w:r w:rsidRPr="000608F0">
              <w:rPr>
                <w:rFonts w:ascii="Arial" w:hAnsi="Arial" w:cs="Arial"/>
                <w:sz w:val="20"/>
                <w:lang w:val="ca-ES"/>
              </w:rPr>
              <w:t>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n </w:t>
            </w:r>
            <w:r w:rsidRPr="000608F0">
              <w:rPr>
                <w:rFonts w:ascii="Arial" w:hAnsi="Arial" w:cs="Arial"/>
                <w:sz w:val="20"/>
                <w:lang w:val="ca-ES"/>
              </w:rPr>
              <w:t>analitzades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tractades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adequadament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F038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6354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5598028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D69538" w14:textId="77777777" w:rsidR="00E35CA2" w:rsidRPr="000608F0" w:rsidRDefault="00E35CA2" w:rsidP="00811083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77B9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CCEE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1953B6E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964004" w14:textId="2E570EA6" w:rsidR="00E35CA2" w:rsidRPr="000608F0" w:rsidRDefault="00752AE2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Sol·licitar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confirmació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directa de to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saldos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enti</w:t>
            </w:r>
            <w:r w:rsidRPr="000608F0">
              <w:rPr>
                <w:rFonts w:ascii="Arial" w:hAnsi="Arial" w:cs="Arial"/>
                <w:sz w:val="20"/>
                <w:lang w:val="ca-ES"/>
              </w:rPr>
              <w:t>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financeres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.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Analitzar qualsevol circumstància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supo</w:t>
            </w:r>
            <w:r w:rsidRPr="000608F0">
              <w:rPr>
                <w:rFonts w:ascii="Arial" w:hAnsi="Arial" w:cs="Arial"/>
                <w:sz w:val="20"/>
                <w:lang w:val="ca-ES"/>
              </w:rPr>
              <w:t>si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no </w:t>
            </w:r>
            <w:r w:rsidRPr="000608F0">
              <w:rPr>
                <w:rFonts w:ascii="Arial" w:hAnsi="Arial" w:cs="Arial"/>
                <w:sz w:val="20"/>
                <w:lang w:val="ca-ES"/>
              </w:rPr>
              <w:t>disponibilitat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saldos.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Pr="000608F0">
              <w:rPr>
                <w:rFonts w:ascii="Arial" w:hAnsi="Arial" w:cs="Arial"/>
                <w:sz w:val="20"/>
                <w:lang w:val="ca-ES"/>
              </w:rPr>
              <w:t>segona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circularització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15 </w:t>
            </w:r>
            <w:r w:rsidRPr="000608F0">
              <w:rPr>
                <w:rFonts w:ascii="Arial" w:hAnsi="Arial" w:cs="Arial"/>
                <w:sz w:val="20"/>
                <w:lang w:val="ca-ES"/>
              </w:rPr>
              <w:t>dies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després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a </w:t>
            </w:r>
            <w:r w:rsidRPr="000608F0">
              <w:rPr>
                <w:rFonts w:ascii="Arial" w:hAnsi="Arial" w:cs="Arial"/>
                <w:sz w:val="20"/>
                <w:lang w:val="ca-ES"/>
              </w:rPr>
              <w:t>aquells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qu</w:t>
            </w:r>
            <w:r w:rsidRPr="000608F0">
              <w:rPr>
                <w:rFonts w:ascii="Arial" w:hAnsi="Arial" w:cs="Arial"/>
                <w:sz w:val="20"/>
                <w:lang w:val="ca-ES"/>
              </w:rPr>
              <w:t>als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no </w:t>
            </w:r>
            <w:r w:rsidRPr="000608F0">
              <w:rPr>
                <w:rFonts w:ascii="Arial" w:hAnsi="Arial" w:cs="Arial"/>
                <w:sz w:val="20"/>
                <w:lang w:val="ca-ES"/>
              </w:rPr>
              <w:t>s’hagi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Pr="000608F0">
              <w:rPr>
                <w:rFonts w:ascii="Arial" w:hAnsi="Arial" w:cs="Arial"/>
                <w:sz w:val="20"/>
                <w:lang w:val="ca-ES"/>
              </w:rPr>
              <w:t>ingut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resposta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22D037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AA41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88A792C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15AC39" w14:textId="77777777" w:rsidR="00E35CA2" w:rsidRPr="000608F0" w:rsidRDefault="00E35CA2" w:rsidP="00811083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CE89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2BEB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27FDDD0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5763E8" w14:textId="739E7183" w:rsidR="00E35CA2" w:rsidRPr="000608F0" w:rsidRDefault="00E35CA2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Verificar la correcta </w:t>
            </w:r>
            <w:r w:rsidR="00097EC9" w:rsidRPr="000608F0">
              <w:rPr>
                <w:rFonts w:ascii="Arial" w:hAnsi="Arial" w:cs="Arial"/>
                <w:sz w:val="20"/>
                <w:lang w:val="ca-ES"/>
              </w:rPr>
              <w:t>valoració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dels saldos en moneda </w:t>
            </w:r>
            <w:r w:rsidR="00097EC9" w:rsidRPr="000608F0">
              <w:rPr>
                <w:rFonts w:ascii="Arial" w:hAnsi="Arial" w:cs="Arial"/>
                <w:sz w:val="20"/>
                <w:lang w:val="ca-ES"/>
              </w:rPr>
              <w:t>estrangera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(</w:t>
            </w:r>
            <w:r w:rsidR="00097EC9" w:rsidRPr="000608F0">
              <w:rPr>
                <w:rFonts w:ascii="Arial" w:hAnsi="Arial" w:cs="Arial"/>
                <w:sz w:val="20"/>
                <w:lang w:val="ca-ES"/>
              </w:rPr>
              <w:t>únicament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si s</w:t>
            </w:r>
            <w:r w:rsidR="00097EC9" w:rsidRPr="000608F0">
              <w:rPr>
                <w:rFonts w:ascii="Arial" w:hAnsi="Arial" w:cs="Arial"/>
                <w:sz w:val="20"/>
                <w:lang w:val="ca-ES"/>
              </w:rPr>
              <w:t>ó</w:t>
            </w:r>
            <w:r w:rsidRPr="000608F0">
              <w:rPr>
                <w:rFonts w:ascii="Arial" w:hAnsi="Arial" w:cs="Arial"/>
                <w:sz w:val="20"/>
                <w:lang w:val="ca-ES"/>
              </w:rPr>
              <w:t>n significati</w:t>
            </w:r>
            <w:r w:rsidR="00097EC9"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Pr="000608F0">
              <w:rPr>
                <w:rFonts w:ascii="Arial" w:hAnsi="Arial" w:cs="Arial"/>
                <w:sz w:val="20"/>
                <w:lang w:val="ca-ES"/>
              </w:rPr>
              <w:t>s)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0635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0EDCF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DF361B6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6D5692" w14:textId="77777777" w:rsidR="00E35CA2" w:rsidRPr="000608F0" w:rsidRDefault="00E35CA2" w:rsidP="00811083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EE8FF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D3CD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C460579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F87502" w14:textId="7B53EB11" w:rsidR="00E35CA2" w:rsidRPr="000608F0" w:rsidRDefault="00D35FC9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relació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firmes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autoritzades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enti</w:t>
            </w:r>
            <w:r w:rsidRPr="000608F0">
              <w:rPr>
                <w:rFonts w:ascii="Arial" w:hAnsi="Arial" w:cs="Arial"/>
                <w:sz w:val="20"/>
                <w:lang w:val="ca-ES"/>
              </w:rPr>
              <w:t>tats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financeres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DAB2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C312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5273CF7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4CD32A" w14:textId="77777777" w:rsidR="00E35CA2" w:rsidRPr="000608F0" w:rsidRDefault="00E35CA2" w:rsidP="00811083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DD4C9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91DC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475BAFE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5AD759" w14:textId="5A794523" w:rsidR="00E35CA2" w:rsidRPr="000608F0" w:rsidRDefault="00AD2547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arquejos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caixa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</w:t>
            </w:r>
            <w:r w:rsidRPr="000608F0">
              <w:rPr>
                <w:rFonts w:ascii="Arial" w:hAnsi="Arial" w:cs="Arial"/>
                <w:sz w:val="20"/>
                <w:lang w:val="ca-ES"/>
              </w:rPr>
              <w:t>Parar atenció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justificants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su</w:t>
            </w:r>
            <w:r w:rsidRPr="000608F0">
              <w:rPr>
                <w:rFonts w:ascii="Arial" w:hAnsi="Arial" w:cs="Arial"/>
                <w:sz w:val="20"/>
                <w:lang w:val="ca-ES"/>
              </w:rPr>
              <w:t>bstitueixin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Pr="000608F0">
              <w:rPr>
                <w:rFonts w:ascii="Arial" w:hAnsi="Arial" w:cs="Arial"/>
                <w:sz w:val="20"/>
                <w:lang w:val="ca-ES"/>
              </w:rPr>
              <w:t>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efecti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esbrinar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si existe</w:t>
            </w:r>
            <w:r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fon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fi</w:t>
            </w:r>
            <w:r w:rsidRPr="000608F0">
              <w:rPr>
                <w:rFonts w:ascii="Arial" w:hAnsi="Arial" w:cs="Arial"/>
                <w:sz w:val="20"/>
                <w:lang w:val="ca-ES"/>
              </w:rPr>
              <w:t>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caixa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468D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6F58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AF40982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938DA5" w14:textId="77777777" w:rsidR="00E35CA2" w:rsidRPr="000608F0" w:rsidRDefault="00E35CA2" w:rsidP="00811083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DD80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512ED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33F1EF2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D79EC" w14:textId="46A40537" w:rsidR="00E35CA2" w:rsidRPr="000608F0" w:rsidRDefault="00096F96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dels avals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altres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garanties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prestades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 la Socie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provisions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estable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rtes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 xml:space="preserve"> aquest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efect</w:t>
            </w:r>
            <w:r w:rsidR="0066460A" w:rsidRPr="000608F0">
              <w:rPr>
                <w:rFonts w:ascii="Arial" w:hAnsi="Arial" w:cs="Arial"/>
                <w:sz w:val="20"/>
                <w:lang w:val="ca-ES"/>
              </w:rPr>
              <w:t>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B275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09E2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22447CB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30447" w14:textId="77777777" w:rsidR="00E35CA2" w:rsidRPr="000608F0" w:rsidRDefault="00E35CA2" w:rsidP="00811083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F3E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3E1A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1883E00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E2E9D9" w14:textId="53F4BE38" w:rsidR="00E35CA2" w:rsidRPr="000608F0" w:rsidRDefault="00342E1D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</w:t>
            </w:r>
            <w:r w:rsidRPr="000608F0">
              <w:rPr>
                <w:rFonts w:ascii="Arial" w:hAnsi="Arial" w:cs="Arial"/>
                <w:sz w:val="20"/>
                <w:lang w:val="ca-ES"/>
              </w:rPr>
              <w:t>criure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1FF07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18E2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FA8EDC0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BF3DD3" w14:textId="1995F728" w:rsidR="00E35CA2" w:rsidRPr="000608F0" w:rsidRDefault="00342E1D" w:rsidP="00811083">
            <w:pPr>
              <w:pStyle w:val="textocuadro"/>
              <w:numPr>
                <w:ilvl w:val="12"/>
                <w:numId w:val="0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____________________________________________________________________________________________________________________________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3877D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1BD5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5184E70" w14:textId="77777777" w:rsidTr="002625DF">
        <w:trPr>
          <w:cantSplit/>
        </w:trPr>
        <w:tc>
          <w:tcPr>
            <w:tcW w:w="80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B59513" w14:textId="77777777" w:rsidR="00E35CA2" w:rsidRPr="000608F0" w:rsidRDefault="00E35CA2" w:rsidP="00811083">
            <w:pPr>
              <w:pStyle w:val="textocuadro"/>
              <w:numPr>
                <w:ilvl w:val="12"/>
                <w:numId w:val="0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4C7D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2E64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248BD3E" w14:textId="77777777" w:rsidTr="002625DF">
        <w:trPr>
          <w:cantSplit/>
          <w:trHeight w:val="300"/>
        </w:trPr>
        <w:tc>
          <w:tcPr>
            <w:tcW w:w="808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043818B" w14:textId="5186E950" w:rsidR="00E35CA2" w:rsidRPr="000608F0" w:rsidRDefault="00E35CA2" w:rsidP="00DF1849">
            <w:pPr>
              <w:pStyle w:val="textocuadr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342E1D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342E1D" w:rsidRPr="000608F0">
              <w:rPr>
                <w:rFonts w:ascii="Arial" w:hAnsi="Arial" w:cs="Arial"/>
                <w:sz w:val="20"/>
                <w:lang w:val="ca-ES"/>
              </w:rPr>
              <w:t>inguda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sobre </w:t>
            </w:r>
            <w:r w:rsidR="00342E1D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  <w:p w14:paraId="2085FE13" w14:textId="293779AC" w:rsidR="00342E1D" w:rsidRPr="000608F0" w:rsidRDefault="00342E1D" w:rsidP="00342E1D">
            <w:pPr>
              <w:pStyle w:val="textocuadro"/>
              <w:ind w:left="426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0DB2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3F5C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0C737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C37850F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8F888DB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1A735DD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36CA4650" w14:textId="1AADCF39" w:rsidR="00E35CA2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8F389D6" w14:textId="51FB9F32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3D1733CE" w14:textId="3E2B3C3B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BB26779" w14:textId="26383DBD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6A538A7" w14:textId="1B7B32F7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605EEE78" w14:textId="34EF4909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AD1B722" w14:textId="3A6B7D87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48BB6648" w14:textId="584FA183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1F3F1C4" w14:textId="068E9126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266300FA" w14:textId="3F293AB2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2BBD9EFC" w14:textId="24890350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3750DEC4" w14:textId="347EE2B7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2CC5456" w14:textId="73CC1026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69488C0" w14:textId="3B4F23C3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661BCCF9" w14:textId="53936431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8778FAE" w14:textId="7DCFE4EB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2B8DFBFD" w14:textId="0108F30E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4F6100E7" w14:textId="576C8D30" w:rsid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A71459F" w14:textId="77777777" w:rsidR="000608F0" w:rsidRPr="000608F0" w:rsidRDefault="000608F0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8F83B9D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3613B3A1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2CDEE6CE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sz w:val="20"/>
          <w:szCs w:val="20"/>
        </w:rPr>
      </w:pPr>
    </w:p>
    <w:p w14:paraId="7E4932F7" w14:textId="52FF3013" w:rsidR="00E35CA2" w:rsidRPr="000608F0" w:rsidRDefault="005353B5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REA:</w:t>
      </w:r>
      <w:r w:rsidR="00F41D9F" w:rsidRPr="000608F0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Patrimoni Net</w:t>
      </w:r>
    </w:p>
    <w:p w14:paraId="59352E88" w14:textId="2CB1877D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5353B5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5353B5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06063F87" w14:textId="14577FB8" w:rsidR="00E35CA2" w:rsidRPr="000608F0" w:rsidRDefault="00E35CA2" w:rsidP="005353B5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Exactitud </w:t>
      </w:r>
      <w:r w:rsidR="005353B5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353B5" w:rsidRPr="000608F0">
        <w:rPr>
          <w:rFonts w:ascii="Arial" w:hAnsi="Arial" w:cs="Arial"/>
          <w:sz w:val="20"/>
          <w:szCs w:val="20"/>
          <w:lang w:val="ca-ES"/>
        </w:rPr>
        <w:t>adequada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353B5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fons propis</w:t>
      </w:r>
    </w:p>
    <w:p w14:paraId="38BFC4C8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2FED02FA" w14:textId="77777777" w:rsidR="00E35CA2" w:rsidRPr="000608F0" w:rsidRDefault="00E35CA2" w:rsidP="00E35CA2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051"/>
        <w:gridCol w:w="668"/>
        <w:gridCol w:w="990"/>
      </w:tblGrid>
      <w:tr w:rsidR="005353B5" w:rsidRPr="000608F0" w14:paraId="3C022770" w14:textId="77777777" w:rsidTr="002625DF">
        <w:trPr>
          <w:cantSplit/>
        </w:trPr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97EDE3" w14:textId="77777777" w:rsidR="005353B5" w:rsidRPr="000608F0" w:rsidRDefault="005353B5" w:rsidP="005353B5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098DF8BB" w14:textId="092BEDCA" w:rsidR="005353B5" w:rsidRPr="000608F0" w:rsidRDefault="005353B5" w:rsidP="005353B5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1DFDA2" w14:textId="77777777" w:rsidR="005353B5" w:rsidRPr="000608F0" w:rsidRDefault="005353B5" w:rsidP="0052288D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5E4C2B09" w14:textId="1E98075F" w:rsidR="005353B5" w:rsidRPr="000608F0" w:rsidRDefault="005353B5" w:rsidP="005228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E4033C" w14:textId="77777777" w:rsidR="005353B5" w:rsidRPr="000608F0" w:rsidRDefault="005353B5" w:rsidP="0052288D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6A6B9363" w14:textId="195CFDC6" w:rsidR="005353B5" w:rsidRPr="000608F0" w:rsidRDefault="005353B5" w:rsidP="0052288D">
            <w:pPr>
              <w:numPr>
                <w:ilvl w:val="12"/>
                <w:numId w:val="0"/>
              </w:num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457092CB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AFD1CC" w14:textId="77777777" w:rsidR="00E35CA2" w:rsidRPr="000608F0" w:rsidRDefault="00E35CA2" w:rsidP="002625DF">
            <w:pPr>
              <w:pStyle w:val="numerocuadro"/>
              <w:numPr>
                <w:ilvl w:val="12"/>
                <w:numId w:val="0"/>
              </w:numPr>
              <w:spacing w:before="0"/>
              <w:ind w:left="440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05E5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02AA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212835F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BC5F06" w14:textId="29AF0798" w:rsidR="00E35CA2" w:rsidRPr="000608F0" w:rsidRDefault="0052288D" w:rsidP="00DF1849">
            <w:pPr>
              <w:pStyle w:val="numerocuadro"/>
              <w:numPr>
                <w:ilvl w:val="0"/>
                <w:numId w:val="10"/>
              </w:numPr>
              <w:spacing w:before="0"/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dels fons propis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u </w:t>
            </w:r>
            <w:r w:rsidRPr="000608F0">
              <w:rPr>
                <w:rFonts w:ascii="Arial" w:hAnsi="Arial" w:cs="Arial"/>
                <w:sz w:val="20"/>
                <w:lang w:val="ca-ES"/>
              </w:rPr>
              <w:t>moviment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durant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l’exercici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6248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3FD1F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2BCD02B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46D00B" w14:textId="77777777" w:rsidR="00E35CA2" w:rsidRPr="000608F0" w:rsidRDefault="00E35CA2" w:rsidP="0052288D">
            <w:pPr>
              <w:pStyle w:val="numerocuadro"/>
              <w:numPr>
                <w:ilvl w:val="12"/>
                <w:numId w:val="0"/>
              </w:numPr>
              <w:spacing w:before="0"/>
              <w:ind w:left="426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80BA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35DA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E8CEE2B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8AEF2A" w14:textId="4F00FB82" w:rsidR="00E35CA2" w:rsidRPr="000608F0" w:rsidRDefault="00046ECA" w:rsidP="00DF1849">
            <w:pPr>
              <w:pStyle w:val="numerocuadro"/>
              <w:numPr>
                <w:ilvl w:val="0"/>
                <w:numId w:val="10"/>
              </w:numPr>
              <w:spacing w:before="0"/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evid</w:t>
            </w:r>
            <w:r w:rsidRPr="000608F0">
              <w:rPr>
                <w:rFonts w:ascii="Arial" w:hAnsi="Arial" w:cs="Arial"/>
                <w:sz w:val="20"/>
                <w:lang w:val="ca-ES"/>
              </w:rPr>
              <w:t>è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ncia documental dels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moviments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fons propis. </w:t>
            </w:r>
            <w:r w:rsidRPr="000608F0">
              <w:rPr>
                <w:rFonts w:ascii="Arial" w:hAnsi="Arial" w:cs="Arial"/>
                <w:sz w:val="20"/>
                <w:lang w:val="ca-ES"/>
              </w:rPr>
              <w:t>Quadrar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l’aplicació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aprovada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CC.AA.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anterior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moviment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produït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l’exercici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60DAC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7838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3DFBE1D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99964D" w14:textId="77777777" w:rsidR="00E35CA2" w:rsidRPr="000608F0" w:rsidRDefault="00E35CA2" w:rsidP="0052288D">
            <w:pPr>
              <w:pStyle w:val="numerocuadro"/>
              <w:numPr>
                <w:ilvl w:val="12"/>
                <w:numId w:val="0"/>
              </w:numPr>
              <w:spacing w:before="0"/>
              <w:ind w:left="426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7E80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D4F8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1FB6262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8D257F" w14:textId="5AA8C367" w:rsidR="00BD2E56" w:rsidRPr="000608F0" w:rsidRDefault="00046ECA" w:rsidP="00DF1849">
            <w:pPr>
              <w:pStyle w:val="textocuadro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(descr</w:t>
            </w:r>
            <w:r w:rsidRPr="000608F0">
              <w:rPr>
                <w:rFonts w:ascii="Arial" w:hAnsi="Arial" w:cs="Arial"/>
                <w:sz w:val="20"/>
                <w:lang w:val="ca-ES"/>
              </w:rPr>
              <w:t>iure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42D2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473CC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382F466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8A62EB" w14:textId="77777777" w:rsidR="00046ECA" w:rsidRPr="000608F0" w:rsidRDefault="00E35CA2" w:rsidP="003D4381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  <w:t>____________________________________________________________________________________________________________________________</w:t>
            </w:r>
          </w:p>
          <w:p w14:paraId="73F9F415" w14:textId="6D2A945B" w:rsidR="003D4381" w:rsidRPr="000608F0" w:rsidRDefault="003D4381" w:rsidP="003D4381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5C97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E62D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8973392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E6D7AE" w14:textId="343AD538" w:rsidR="00046ECA" w:rsidRPr="000608F0" w:rsidRDefault="00046ECA" w:rsidP="00046ECA">
            <w:pPr>
              <w:pStyle w:val="numerocuadro"/>
              <w:numPr>
                <w:ilvl w:val="12"/>
                <w:numId w:val="0"/>
              </w:numPr>
              <w:spacing w:befor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ECF3E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56F2F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D174F55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A2252E" w14:textId="235A01BA" w:rsidR="00046ECA" w:rsidRPr="000608F0" w:rsidRDefault="00EF1CF1" w:rsidP="00DF1849">
            <w:pPr>
              <w:pStyle w:val="textocuadro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l’aplicació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resultats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CC.AA</w:t>
            </w:r>
            <w:r w:rsidR="003D4381" w:rsidRPr="000608F0">
              <w:rPr>
                <w:rFonts w:ascii="Arial" w:hAnsi="Arial" w:cs="Arial"/>
                <w:sz w:val="20"/>
                <w:lang w:val="ca-ES"/>
              </w:rPr>
              <w:t>.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7937F2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3F76A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</w:rPr>
            </w:pPr>
          </w:p>
        </w:tc>
      </w:tr>
      <w:tr w:rsidR="00E35CA2" w:rsidRPr="000608F0" w14:paraId="4DA06551" w14:textId="77777777" w:rsidTr="002625DF">
        <w:trPr>
          <w:cantSplit/>
          <w:trHeight w:val="100"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4B6811" w14:textId="77777777" w:rsidR="00E35CA2" w:rsidRPr="000608F0" w:rsidRDefault="00E35CA2" w:rsidP="0052288D">
            <w:pPr>
              <w:pStyle w:val="textocuadro"/>
              <w:numPr>
                <w:ilvl w:val="12"/>
                <w:numId w:val="0"/>
              </w:numPr>
              <w:ind w:left="426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4152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BCC1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C8BD9A3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5BB6A9" w14:textId="5DD3D9DE" w:rsidR="00E35CA2" w:rsidRPr="000608F0" w:rsidRDefault="00E35CA2" w:rsidP="00DF1849">
            <w:pPr>
              <w:pStyle w:val="textocuadro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EF1CF1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EF1CF1" w:rsidRPr="000608F0">
              <w:rPr>
                <w:rFonts w:ascii="Arial" w:hAnsi="Arial" w:cs="Arial"/>
                <w:sz w:val="20"/>
                <w:lang w:val="ca-ES"/>
              </w:rPr>
              <w:t>inguda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sobre </w:t>
            </w:r>
            <w:r w:rsidR="00EF1CF1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B29E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2E80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A181C5F" w14:textId="77777777" w:rsidTr="002625DF">
        <w:trPr>
          <w:cantSplit/>
        </w:trPr>
        <w:tc>
          <w:tcPr>
            <w:tcW w:w="80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29298B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7F7B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5E3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F416B" w14:textId="624BB726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  <w:r w:rsidR="002870DA" w:rsidRPr="000608F0">
        <w:rPr>
          <w:rFonts w:ascii="Arial" w:hAnsi="Arial" w:cs="Arial"/>
          <w:b/>
          <w:sz w:val="20"/>
          <w:szCs w:val="20"/>
          <w:lang w:val="ca-ES"/>
        </w:rPr>
        <w:lastRenderedPageBreak/>
        <w:t>À</w:t>
      </w:r>
      <w:r w:rsidRPr="000608F0">
        <w:rPr>
          <w:rFonts w:ascii="Arial" w:hAnsi="Arial" w:cs="Arial"/>
          <w:b/>
          <w:sz w:val="20"/>
          <w:szCs w:val="20"/>
          <w:lang w:val="ca-ES"/>
        </w:rPr>
        <w:t>REA: Prést</w:t>
      </w:r>
      <w:r w:rsidR="002870DA" w:rsidRPr="000608F0">
        <w:rPr>
          <w:rFonts w:ascii="Arial" w:hAnsi="Arial" w:cs="Arial"/>
          <w:b/>
          <w:sz w:val="20"/>
          <w:szCs w:val="20"/>
          <w:lang w:val="ca-ES"/>
        </w:rPr>
        <w:t>ecs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 a c</w:t>
      </w:r>
      <w:r w:rsidR="002870DA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rt </w:t>
      </w:r>
      <w:r w:rsidR="002870DA" w:rsidRPr="000608F0">
        <w:rPr>
          <w:rFonts w:ascii="Arial" w:hAnsi="Arial" w:cs="Arial"/>
          <w:b/>
          <w:sz w:val="20"/>
          <w:szCs w:val="20"/>
          <w:lang w:val="ca-ES"/>
        </w:rPr>
        <w:t>i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 l</w:t>
      </w:r>
      <w:r w:rsidR="002870DA" w:rsidRPr="000608F0">
        <w:rPr>
          <w:rFonts w:ascii="Arial" w:hAnsi="Arial" w:cs="Arial"/>
          <w:b/>
          <w:sz w:val="20"/>
          <w:szCs w:val="20"/>
          <w:lang w:val="ca-ES"/>
        </w:rPr>
        <w:t>l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arg </w:t>
      </w:r>
      <w:r w:rsidR="002870DA" w:rsidRPr="000608F0">
        <w:rPr>
          <w:rFonts w:ascii="Arial" w:hAnsi="Arial" w:cs="Arial"/>
          <w:b/>
          <w:sz w:val="20"/>
          <w:szCs w:val="20"/>
          <w:lang w:val="ca-ES"/>
        </w:rPr>
        <w:t>termini</w:t>
      </w:r>
    </w:p>
    <w:p w14:paraId="34FD62CA" w14:textId="4F6AC7DA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2870DA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2870DA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77C3ACB5" w14:textId="769E1154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2870DA" w:rsidRPr="000608F0">
        <w:rPr>
          <w:rFonts w:ascii="Arial" w:hAnsi="Arial" w:cs="Arial"/>
          <w:sz w:val="20"/>
          <w:szCs w:val="20"/>
          <w:lang w:val="ca-ES"/>
        </w:rPr>
        <w:t>Existència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2870DA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2870DA" w:rsidRPr="000608F0">
        <w:rPr>
          <w:rFonts w:ascii="Arial" w:hAnsi="Arial" w:cs="Arial"/>
          <w:sz w:val="20"/>
          <w:szCs w:val="20"/>
          <w:lang w:val="ca-ES"/>
        </w:rPr>
        <w:t>titularitat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</w:t>
      </w:r>
      <w:r w:rsidR="002870DA" w:rsidRPr="000608F0">
        <w:rPr>
          <w:rFonts w:ascii="Arial" w:hAnsi="Arial" w:cs="Arial"/>
          <w:sz w:val="20"/>
          <w:szCs w:val="20"/>
          <w:lang w:val="ca-ES"/>
        </w:rPr>
        <w:t>passius</w:t>
      </w:r>
    </w:p>
    <w:p w14:paraId="28C586FA" w14:textId="0E9C36CC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2870DA" w:rsidRPr="000608F0">
        <w:rPr>
          <w:rFonts w:ascii="Arial" w:hAnsi="Arial" w:cs="Arial"/>
          <w:sz w:val="20"/>
          <w:szCs w:val="20"/>
          <w:lang w:val="ca-ES"/>
        </w:rPr>
        <w:t>Adequada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2870DA" w:rsidRPr="000608F0">
        <w:rPr>
          <w:rFonts w:ascii="Arial" w:hAnsi="Arial" w:cs="Arial"/>
          <w:sz w:val="20"/>
          <w:szCs w:val="20"/>
          <w:lang w:val="ca-ES"/>
        </w:rPr>
        <w:t>valoració</w:t>
      </w:r>
    </w:p>
    <w:p w14:paraId="3CD7FBF6" w14:textId="67B24765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2870DA" w:rsidRPr="000608F0">
        <w:rPr>
          <w:rFonts w:ascii="Arial" w:hAnsi="Arial" w:cs="Arial"/>
          <w:sz w:val="20"/>
          <w:szCs w:val="20"/>
          <w:lang w:val="ca-ES"/>
        </w:rPr>
        <w:t>Adequada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2870DA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2870DA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registr</w:t>
      </w:r>
      <w:r w:rsidR="002870DA" w:rsidRPr="000608F0">
        <w:rPr>
          <w:rFonts w:ascii="Arial" w:hAnsi="Arial" w:cs="Arial"/>
          <w:sz w:val="20"/>
          <w:szCs w:val="20"/>
          <w:lang w:val="ca-ES"/>
        </w:rPr>
        <w:t>e</w:t>
      </w:r>
    </w:p>
    <w:p w14:paraId="44E9EFB9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5D9E6080" w14:textId="4402D21A" w:rsidR="00E35CA2" w:rsidRPr="000608F0" w:rsidRDefault="002870DA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RI</w:t>
      </w:r>
      <w:r w:rsidRPr="000608F0">
        <w:rPr>
          <w:rFonts w:ascii="Arial" w:hAnsi="Arial" w:cs="Arial"/>
          <w:b/>
          <w:sz w:val="20"/>
          <w:szCs w:val="20"/>
          <w:lang w:val="ca-ES"/>
        </w:rPr>
        <w:t>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B</w:t>
      </w:r>
      <w:r w:rsidRPr="000608F0">
        <w:rPr>
          <w:rFonts w:ascii="Arial" w:hAnsi="Arial" w:cs="Arial"/>
          <w:sz w:val="20"/>
          <w:szCs w:val="20"/>
          <w:lang w:val="ca-ES"/>
        </w:rPr>
        <w:t>aix</w:t>
      </w:r>
    </w:p>
    <w:p w14:paraId="1FE8F59B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4722EC63" w14:textId="77777777" w:rsidR="00E35CA2" w:rsidRPr="000608F0" w:rsidRDefault="00E35CA2" w:rsidP="00E35CA2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5"/>
        <w:gridCol w:w="735"/>
        <w:gridCol w:w="990"/>
      </w:tblGrid>
      <w:tr w:rsidR="002870DA" w:rsidRPr="000608F0" w14:paraId="2B082D5B" w14:textId="77777777" w:rsidTr="002625DF">
        <w:trPr>
          <w:cantSplit/>
        </w:trPr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D36AD5" w14:textId="77777777" w:rsidR="002870DA" w:rsidRPr="000608F0" w:rsidRDefault="002870DA" w:rsidP="002870D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46B63130" w14:textId="194188D0" w:rsidR="002870DA" w:rsidRPr="000608F0" w:rsidRDefault="002870DA" w:rsidP="002870D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CB1496" w14:textId="77777777" w:rsidR="002870DA" w:rsidRPr="000608F0" w:rsidRDefault="002870DA" w:rsidP="002870DA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037133FE" w14:textId="09E170C6" w:rsidR="002870DA" w:rsidRPr="000608F0" w:rsidRDefault="002870DA" w:rsidP="002870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9C8DD9" w14:textId="77777777" w:rsidR="002870DA" w:rsidRPr="000608F0" w:rsidRDefault="002870DA" w:rsidP="002870DA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5814A4EE" w14:textId="04FA6E5A" w:rsidR="002870DA" w:rsidRPr="000608F0" w:rsidRDefault="002870DA" w:rsidP="002870DA">
            <w:pPr>
              <w:numPr>
                <w:ilvl w:val="12"/>
                <w:numId w:val="0"/>
              </w:num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326946F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C0CF4D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DB59B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CE63B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672CC7DA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D544C9" w14:textId="7B4149C1" w:rsidR="00E35CA2" w:rsidRPr="000608F0" w:rsidRDefault="00E956E7" w:rsidP="00DF1849">
            <w:pPr>
              <w:pStyle w:val="textocuadro"/>
              <w:numPr>
                <w:ilvl w:val="0"/>
                <w:numId w:val="11"/>
              </w:numPr>
              <w:ind w:left="487"/>
              <w:rPr>
                <w:rFonts w:ascii="Arial" w:hAnsi="Arial" w:cs="Arial"/>
                <w:b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dels prést</w:t>
            </w:r>
            <w:r w:rsidRPr="000608F0">
              <w:rPr>
                <w:rFonts w:ascii="Arial" w:hAnsi="Arial" w:cs="Arial"/>
                <w:sz w:val="20"/>
                <w:lang w:val="ca-ES"/>
              </w:rPr>
              <w:t>ec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al </w:t>
            </w:r>
            <w:r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uadr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ls esta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financers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Verificar la correcta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classificació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entre el l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arg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rt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termini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uadrar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ls m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ateixos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respostes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ingu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d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de l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enti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E50186" w:rsidRPr="000608F0">
              <w:rPr>
                <w:rFonts w:ascii="Arial" w:hAnsi="Arial" w:cs="Arial"/>
                <w:sz w:val="20"/>
                <w:lang w:val="ca-ES"/>
              </w:rPr>
              <w:t>financeres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C839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06CDA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365514A0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FBDC2C" w14:textId="77777777" w:rsidR="00E35CA2" w:rsidRPr="000608F0" w:rsidRDefault="00E35CA2" w:rsidP="00E956E7">
            <w:pPr>
              <w:pStyle w:val="textocuadro"/>
              <w:numPr>
                <w:ilvl w:val="12"/>
                <w:numId w:val="0"/>
              </w:numPr>
              <w:ind w:left="487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A65F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78B3B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703672AF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050ED2" w14:textId="650A3743" w:rsidR="00E35CA2" w:rsidRPr="000608F0" w:rsidRDefault="001109E1" w:rsidP="00DF1849">
            <w:pPr>
              <w:pStyle w:val="textocuadro"/>
              <w:numPr>
                <w:ilvl w:val="0"/>
                <w:numId w:val="11"/>
              </w:numPr>
              <w:ind w:left="487"/>
              <w:rPr>
                <w:rFonts w:ascii="Arial" w:hAnsi="Arial" w:cs="Arial"/>
                <w:b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recàlcul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global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financeres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seg</w:t>
            </w:r>
            <w:r w:rsidRPr="000608F0">
              <w:rPr>
                <w:rFonts w:ascii="Arial" w:hAnsi="Arial" w:cs="Arial"/>
                <w:sz w:val="20"/>
                <w:lang w:val="ca-ES"/>
              </w:rPr>
              <w:t>o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n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deu</w:t>
            </w:r>
            <w:r w:rsidRPr="000608F0">
              <w:rPr>
                <w:rFonts w:ascii="Arial" w:hAnsi="Arial" w:cs="Arial"/>
                <w:sz w:val="20"/>
                <w:lang w:val="ca-ES"/>
              </w:rPr>
              <w:t>te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m</w:t>
            </w:r>
            <w:r w:rsidRPr="000608F0">
              <w:rPr>
                <w:rFonts w:ascii="Arial" w:hAnsi="Arial" w:cs="Arial"/>
                <w:sz w:val="20"/>
                <w:lang w:val="ca-ES"/>
              </w:rPr>
              <w:t>itjà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mant</w:t>
            </w:r>
            <w:r w:rsidRPr="000608F0">
              <w:rPr>
                <w:rFonts w:ascii="Arial" w:hAnsi="Arial" w:cs="Arial"/>
                <w:sz w:val="20"/>
                <w:lang w:val="ca-ES"/>
              </w:rPr>
              <w:t>ingut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el m</w:t>
            </w:r>
            <w:r w:rsidRPr="000608F0">
              <w:rPr>
                <w:rFonts w:ascii="Arial" w:hAnsi="Arial" w:cs="Arial"/>
                <w:sz w:val="20"/>
                <w:lang w:val="ca-ES"/>
              </w:rPr>
              <w:t>ateix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tip</w:t>
            </w:r>
            <w:r w:rsidRPr="000608F0">
              <w:rPr>
                <w:rFonts w:ascii="Arial" w:hAnsi="Arial" w:cs="Arial"/>
                <w:sz w:val="20"/>
                <w:lang w:val="ca-ES"/>
              </w:rPr>
              <w:t>us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d’interès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m</w:t>
            </w:r>
            <w:r w:rsidRPr="000608F0">
              <w:rPr>
                <w:rFonts w:ascii="Arial" w:hAnsi="Arial" w:cs="Arial"/>
                <w:sz w:val="20"/>
                <w:lang w:val="ca-ES"/>
              </w:rPr>
              <w:t>itjà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seg</w:t>
            </w:r>
            <w:r w:rsidRPr="000608F0">
              <w:rPr>
                <w:rFonts w:ascii="Arial" w:hAnsi="Arial" w:cs="Arial"/>
                <w:sz w:val="20"/>
                <w:lang w:val="ca-ES"/>
              </w:rPr>
              <w:t>o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n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pòlisses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crèdits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6802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04226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D113ED0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DA9D54" w14:textId="77777777" w:rsidR="00E35CA2" w:rsidRPr="000608F0" w:rsidRDefault="00E35CA2" w:rsidP="00E956E7">
            <w:pPr>
              <w:pStyle w:val="textocuadro"/>
              <w:numPr>
                <w:ilvl w:val="12"/>
                <w:numId w:val="0"/>
              </w:numPr>
              <w:ind w:left="487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2A62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3D5C78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220F168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A37585" w14:textId="333A0130" w:rsidR="00E35CA2" w:rsidRPr="000608F0" w:rsidRDefault="005C5F4A" w:rsidP="00DF1849">
            <w:pPr>
              <w:pStyle w:val="textocuadro"/>
              <w:numPr>
                <w:ilvl w:val="0"/>
                <w:numId w:val="11"/>
              </w:numPr>
              <w:ind w:left="487"/>
              <w:rPr>
                <w:rFonts w:ascii="Arial" w:hAnsi="Arial" w:cs="Arial"/>
                <w:b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 xml:space="preserve">er a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="003701BB" w:rsidRPr="000608F0">
              <w:rPr>
                <w:rFonts w:ascii="Arial" w:hAnsi="Arial" w:cs="Arial"/>
                <w:sz w:val="20"/>
                <w:lang w:val="ca-ES"/>
              </w:rPr>
              <w:t xml:space="preserve">rxiu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P</w:t>
            </w:r>
            <w:r w:rsidR="003701BB" w:rsidRPr="000608F0">
              <w:rPr>
                <w:rFonts w:ascii="Arial" w:hAnsi="Arial" w:cs="Arial"/>
                <w:sz w:val="20"/>
                <w:lang w:val="ca-ES"/>
              </w:rPr>
              <w:t>ermanent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renovació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pòlisses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crèdit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produïdes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durant l’exercici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065D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043AC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10FE2850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D9E70A" w14:textId="77777777" w:rsidR="00E35CA2" w:rsidRPr="000608F0" w:rsidRDefault="00E35CA2" w:rsidP="00E956E7">
            <w:pPr>
              <w:pStyle w:val="textocuadro"/>
              <w:numPr>
                <w:ilvl w:val="12"/>
                <w:numId w:val="0"/>
              </w:numPr>
              <w:ind w:left="487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156AF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E72833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39A47936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5D3B3D" w14:textId="62B1D3D5" w:rsidR="00E35CA2" w:rsidRPr="000608F0" w:rsidRDefault="002843F6" w:rsidP="00DF1849">
            <w:pPr>
              <w:pStyle w:val="textocuadro"/>
              <w:numPr>
                <w:ilvl w:val="0"/>
                <w:numId w:val="11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(descri</w:t>
            </w:r>
            <w:r w:rsidRPr="000608F0">
              <w:rPr>
                <w:rFonts w:ascii="Arial" w:hAnsi="Arial" w:cs="Arial"/>
                <w:sz w:val="20"/>
                <w:lang w:val="ca-ES"/>
              </w:rPr>
              <w:t>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B6532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A0B74B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BA1FE07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CAD299" w14:textId="77777777" w:rsidR="00E35CA2" w:rsidRPr="000608F0" w:rsidRDefault="00E35CA2" w:rsidP="00E956E7">
            <w:pPr>
              <w:pStyle w:val="textocuadro"/>
              <w:numPr>
                <w:ilvl w:val="12"/>
                <w:numId w:val="0"/>
              </w:numPr>
              <w:ind w:left="487" w:hanging="44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  <w:t>__________________________________________________________________________________________________________________________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E2A7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F42CA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67A194E9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9B0BD4" w14:textId="77777777" w:rsidR="00E35CA2" w:rsidRPr="000608F0" w:rsidRDefault="00E35CA2" w:rsidP="00E956E7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18577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A0654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7FB3337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DAAB07" w14:textId="08949AA0" w:rsidR="00E35CA2" w:rsidRPr="000608F0" w:rsidRDefault="00E35CA2" w:rsidP="00DF1849">
            <w:pPr>
              <w:pStyle w:val="textocuadro"/>
              <w:numPr>
                <w:ilvl w:val="0"/>
                <w:numId w:val="11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inguda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sobre </w:t>
            </w:r>
            <w:r w:rsidR="002843F6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FF31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DF1D4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D360922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CB750B" w14:textId="77777777" w:rsidR="00E35CA2" w:rsidRPr="000608F0" w:rsidRDefault="00E35CA2" w:rsidP="002625DF">
            <w:pPr>
              <w:pStyle w:val="numerocuadro"/>
              <w:numPr>
                <w:ilvl w:val="12"/>
                <w:numId w:val="0"/>
              </w:numPr>
              <w:spacing w:before="0"/>
              <w:ind w:left="440" w:hanging="42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5DBAC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D92390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63E39067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090B35" w14:textId="77777777" w:rsidR="00E35CA2" w:rsidRPr="000608F0" w:rsidRDefault="00E35CA2" w:rsidP="002625DF">
            <w:pPr>
              <w:pStyle w:val="numerocuadro"/>
              <w:numPr>
                <w:ilvl w:val="12"/>
                <w:numId w:val="0"/>
              </w:numPr>
              <w:spacing w:before="0"/>
              <w:ind w:left="440" w:hanging="42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D06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419B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C27A8FE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88AEF7E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51278BC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40AE9478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23503176" w14:textId="5FD21B1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</w:rPr>
        <w:br w:type="page"/>
      </w:r>
      <w:r w:rsidR="00FF537C" w:rsidRPr="000608F0">
        <w:rPr>
          <w:rFonts w:ascii="Arial" w:hAnsi="Arial" w:cs="Arial"/>
          <w:b/>
          <w:sz w:val="20"/>
          <w:szCs w:val="20"/>
          <w:lang w:val="ca-ES"/>
        </w:rPr>
        <w:lastRenderedPageBreak/>
        <w:t>À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REA: </w:t>
      </w:r>
      <w:r w:rsidR="00FF537C" w:rsidRPr="000608F0">
        <w:rPr>
          <w:rFonts w:ascii="Arial" w:hAnsi="Arial" w:cs="Arial"/>
          <w:b/>
          <w:sz w:val="20"/>
          <w:szCs w:val="20"/>
          <w:lang w:val="ca-ES"/>
        </w:rPr>
        <w:t>Creditors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 comercials </w:t>
      </w:r>
      <w:r w:rsidR="00FF537C" w:rsidRPr="000608F0">
        <w:rPr>
          <w:rFonts w:ascii="Arial" w:hAnsi="Arial" w:cs="Arial"/>
          <w:b/>
          <w:sz w:val="20"/>
          <w:szCs w:val="20"/>
          <w:lang w:val="ca-ES"/>
        </w:rPr>
        <w:t>i</w:t>
      </w:r>
      <w:r w:rsidRPr="000608F0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FF537C" w:rsidRPr="000608F0">
        <w:rPr>
          <w:rFonts w:ascii="Arial" w:hAnsi="Arial" w:cs="Arial"/>
          <w:b/>
          <w:sz w:val="20"/>
          <w:szCs w:val="20"/>
          <w:lang w:val="ca-ES"/>
        </w:rPr>
        <w:t>Altre</w:t>
      </w:r>
      <w:r w:rsidRPr="000608F0">
        <w:rPr>
          <w:rFonts w:ascii="Arial" w:hAnsi="Arial" w:cs="Arial"/>
          <w:b/>
          <w:sz w:val="20"/>
          <w:szCs w:val="20"/>
          <w:lang w:val="ca-ES"/>
        </w:rPr>
        <w:t>s deu</w:t>
      </w:r>
      <w:r w:rsidR="00FF537C" w:rsidRPr="000608F0">
        <w:rPr>
          <w:rFonts w:ascii="Arial" w:hAnsi="Arial" w:cs="Arial"/>
          <w:b/>
          <w:sz w:val="20"/>
          <w:szCs w:val="20"/>
          <w:lang w:val="ca-ES"/>
        </w:rPr>
        <w:t>te</w:t>
      </w:r>
      <w:r w:rsidRPr="000608F0">
        <w:rPr>
          <w:rFonts w:ascii="Arial" w:hAnsi="Arial" w:cs="Arial"/>
          <w:b/>
          <w:sz w:val="20"/>
          <w:szCs w:val="20"/>
          <w:lang w:val="ca-ES"/>
        </w:rPr>
        <w:t>s no comercials</w:t>
      </w:r>
    </w:p>
    <w:p w14:paraId="56864020" w14:textId="0473D95D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FF537C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FF537C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7756F7AB" w14:textId="52FD9FCB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506A17" w:rsidRPr="000608F0">
        <w:rPr>
          <w:rFonts w:ascii="Arial" w:hAnsi="Arial" w:cs="Arial"/>
          <w:sz w:val="20"/>
          <w:szCs w:val="20"/>
          <w:lang w:val="ca-ES"/>
        </w:rPr>
        <w:t>Existència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titularitat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passius</w:t>
      </w:r>
    </w:p>
    <w:p w14:paraId="5E685879" w14:textId="15EB2490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506A17" w:rsidRPr="000608F0">
        <w:rPr>
          <w:rFonts w:ascii="Arial" w:hAnsi="Arial" w:cs="Arial"/>
          <w:sz w:val="20"/>
          <w:szCs w:val="20"/>
          <w:lang w:val="ca-ES"/>
        </w:rPr>
        <w:t>Adequada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valoració</w:t>
      </w:r>
    </w:p>
    <w:p w14:paraId="641715D0" w14:textId="30935854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506A17" w:rsidRPr="000608F0">
        <w:rPr>
          <w:rFonts w:ascii="Arial" w:hAnsi="Arial" w:cs="Arial"/>
          <w:sz w:val="20"/>
          <w:szCs w:val="20"/>
          <w:lang w:val="ca-ES"/>
        </w:rPr>
        <w:t>Adequada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registr</w:t>
      </w:r>
      <w:r w:rsidR="00506A17" w:rsidRPr="000608F0">
        <w:rPr>
          <w:rFonts w:ascii="Arial" w:hAnsi="Arial" w:cs="Arial"/>
          <w:sz w:val="20"/>
          <w:szCs w:val="20"/>
          <w:lang w:val="ca-ES"/>
        </w:rPr>
        <w:t>e</w:t>
      </w:r>
    </w:p>
    <w:p w14:paraId="64ACB011" w14:textId="1DFC7FCD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506A17" w:rsidRPr="000608F0">
        <w:rPr>
          <w:rFonts w:ascii="Arial" w:hAnsi="Arial" w:cs="Arial"/>
          <w:sz w:val="20"/>
          <w:szCs w:val="20"/>
          <w:lang w:val="ca-ES"/>
        </w:rPr>
        <w:t>Integritat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passius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506A17" w:rsidRPr="000608F0">
        <w:rPr>
          <w:rFonts w:ascii="Arial" w:hAnsi="Arial" w:cs="Arial"/>
          <w:sz w:val="20"/>
          <w:szCs w:val="20"/>
          <w:lang w:val="ca-ES"/>
        </w:rPr>
        <w:t>transaccions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compr</w:t>
      </w:r>
      <w:r w:rsidR="00506A17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>s</w:t>
      </w:r>
    </w:p>
    <w:p w14:paraId="4FEB5E68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13919AA5" w14:textId="688D67E5" w:rsidR="00E35CA2" w:rsidRPr="000608F0" w:rsidRDefault="007E20A1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RI</w:t>
      </w:r>
      <w:r w:rsidRPr="000608F0">
        <w:rPr>
          <w:rFonts w:ascii="Arial" w:hAnsi="Arial" w:cs="Arial"/>
          <w:b/>
          <w:sz w:val="20"/>
          <w:szCs w:val="20"/>
          <w:lang w:val="ca-ES"/>
        </w:rPr>
        <w:t>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B</w:t>
      </w:r>
      <w:r w:rsidRPr="000608F0">
        <w:rPr>
          <w:rFonts w:ascii="Arial" w:hAnsi="Arial" w:cs="Arial"/>
          <w:sz w:val="20"/>
          <w:szCs w:val="20"/>
          <w:lang w:val="ca-ES"/>
        </w:rPr>
        <w:t>aix</w:t>
      </w:r>
    </w:p>
    <w:p w14:paraId="53E65DC5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47A82063" w14:textId="77777777" w:rsidR="00E35CA2" w:rsidRPr="000608F0" w:rsidRDefault="00E35CA2" w:rsidP="00E35CA2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38"/>
        <w:gridCol w:w="851"/>
        <w:gridCol w:w="992"/>
      </w:tblGrid>
      <w:tr w:rsidR="007E20A1" w:rsidRPr="000608F0" w14:paraId="1BA64F2B" w14:textId="77777777" w:rsidTr="001B4939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EF5D4B" w14:textId="77777777" w:rsidR="007E20A1" w:rsidRPr="000608F0" w:rsidRDefault="007E20A1" w:rsidP="007E20A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ACC3A" w14:textId="544D1E5C" w:rsidR="007E20A1" w:rsidRPr="000608F0" w:rsidRDefault="007E20A1" w:rsidP="007E20A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</w:rPr>
              <w:t>PROCEDIMENTS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2B4C7" w14:textId="77777777" w:rsidR="007E20A1" w:rsidRPr="000608F0" w:rsidRDefault="007E20A1" w:rsidP="007E20A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04A51F20" w14:textId="380E2975" w:rsidR="007E20A1" w:rsidRPr="000608F0" w:rsidRDefault="007E20A1" w:rsidP="007E20A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E209E" w14:textId="77777777" w:rsidR="007E20A1" w:rsidRPr="000608F0" w:rsidRDefault="007E20A1" w:rsidP="007E20A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386F29E0" w14:textId="29D600CD" w:rsidR="007E20A1" w:rsidRPr="000608F0" w:rsidRDefault="007E20A1" w:rsidP="007E20A1">
            <w:pPr>
              <w:numPr>
                <w:ilvl w:val="12"/>
                <w:numId w:val="0"/>
              </w:num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0AF62570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37E176" w14:textId="77777777" w:rsidR="00E35CA2" w:rsidRPr="000608F0" w:rsidRDefault="00E35CA2" w:rsidP="002625DF">
            <w:pPr>
              <w:pStyle w:val="textocuadro"/>
              <w:numPr>
                <w:ilvl w:val="12"/>
                <w:numId w:val="0"/>
              </w:numPr>
              <w:ind w:left="440"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15897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061D6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5C5C0DD8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06F33C" w14:textId="27402BA5" w:rsidR="00E35CA2" w:rsidRPr="000608F0" w:rsidRDefault="00827A41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b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 to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ls c</w:t>
            </w:r>
            <w:r w:rsidRPr="000608F0">
              <w:rPr>
                <w:rFonts w:ascii="Arial" w:hAnsi="Arial" w:cs="Arial"/>
                <w:sz w:val="20"/>
                <w:lang w:val="ca-ES"/>
              </w:rPr>
              <w:t>ompte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a pagar al </w:t>
            </w:r>
            <w:r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</w:t>
            </w:r>
            <w:r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uadr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ls esta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financers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E0B7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A45FF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CA74EA0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8BF8E0" w14:textId="77777777" w:rsidR="00E35CA2" w:rsidRPr="000608F0" w:rsidRDefault="00E35CA2" w:rsidP="00827A41">
            <w:pPr>
              <w:pStyle w:val="textocuadro"/>
              <w:numPr>
                <w:ilvl w:val="12"/>
                <w:numId w:val="0"/>
              </w:numPr>
              <w:ind w:left="487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7884F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51DDD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6049B1B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801177" w14:textId="53A3C6B7" w:rsidR="00E35CA2" w:rsidRPr="000608F0" w:rsidRDefault="00F12953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Confirmació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saldos a pagar a 31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08</w:t>
            </w:r>
            <w:r w:rsidRPr="000608F0">
              <w:rPr>
                <w:rFonts w:ascii="Arial" w:hAnsi="Arial" w:cs="Arial"/>
                <w:sz w:val="20"/>
                <w:lang w:val="ca-ES"/>
              </w:rPr>
              <w:t>/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201</w:t>
            </w:r>
            <w:r w:rsidRPr="000608F0">
              <w:rPr>
                <w:rFonts w:ascii="Arial" w:hAnsi="Arial" w:cs="Arial"/>
                <w:sz w:val="20"/>
                <w:lang w:val="ca-ES"/>
              </w:rPr>
              <w:t>8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:</w:t>
            </w:r>
          </w:p>
          <w:p w14:paraId="312AC4B1" w14:textId="6F66C623" w:rsidR="00E35CA2" w:rsidRPr="000608F0" w:rsidRDefault="00F12953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Pr="000608F0">
              <w:rPr>
                <w:rFonts w:ascii="Arial" w:hAnsi="Arial" w:cs="Arial"/>
                <w:sz w:val="20"/>
                <w:lang w:val="ca-ES"/>
              </w:rPr>
              <w:t>circularització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</w:t>
            </w:r>
            <w:r w:rsidRPr="000608F0">
              <w:rPr>
                <w:rFonts w:ascii="Arial" w:hAnsi="Arial" w:cs="Arial"/>
                <w:sz w:val="20"/>
                <w:lang w:val="ca-ES"/>
              </w:rPr>
              <w:t>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aquells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proveïdors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creditors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moviments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significati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durant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l’exercici</w:t>
            </w:r>
          </w:p>
          <w:p w14:paraId="50C8988F" w14:textId="51AA4E8E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Enviar, dos </w:t>
            </w:r>
            <w:r w:rsidR="006862E2" w:rsidRPr="000608F0">
              <w:rPr>
                <w:rFonts w:ascii="Arial" w:hAnsi="Arial" w:cs="Arial"/>
                <w:sz w:val="20"/>
                <w:lang w:val="ca-ES"/>
              </w:rPr>
              <w:t>setmanes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m</w:t>
            </w:r>
            <w:r w:rsidR="006862E2" w:rsidRPr="000608F0">
              <w:rPr>
                <w:rFonts w:ascii="Arial" w:hAnsi="Arial" w:cs="Arial"/>
                <w:sz w:val="20"/>
                <w:lang w:val="ca-ES"/>
              </w:rPr>
              <w:t>é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tard, una </w:t>
            </w:r>
            <w:r w:rsidR="006862E2" w:rsidRPr="000608F0">
              <w:rPr>
                <w:rFonts w:ascii="Arial" w:hAnsi="Arial" w:cs="Arial"/>
                <w:sz w:val="20"/>
                <w:lang w:val="ca-ES"/>
              </w:rPr>
              <w:t>segona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6862E2" w:rsidRPr="000608F0">
              <w:rPr>
                <w:rFonts w:ascii="Arial" w:hAnsi="Arial" w:cs="Arial"/>
                <w:sz w:val="20"/>
                <w:lang w:val="ca-ES"/>
              </w:rPr>
              <w:t>petició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saldos p</w:t>
            </w:r>
            <w:r w:rsidR="006862E2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="006862E2"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Pr="000608F0">
              <w:rPr>
                <w:rFonts w:ascii="Arial" w:hAnsi="Arial" w:cs="Arial"/>
                <w:sz w:val="20"/>
                <w:lang w:val="ca-ES"/>
              </w:rPr>
              <w:t>aquells dels qu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als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no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s’hagi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ingut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resposta</w:t>
            </w:r>
          </w:p>
          <w:p w14:paraId="3A91931F" w14:textId="0BB6B15B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Verificar l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conciliacions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quant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partides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en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conciliació</w:t>
            </w:r>
          </w:p>
          <w:p w14:paraId="7DC5D8AF" w14:textId="45588FB1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Resumir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avaluar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="008F0D2C" w:rsidRPr="000608F0">
              <w:rPr>
                <w:rFonts w:ascii="Arial" w:hAnsi="Arial" w:cs="Arial"/>
                <w:sz w:val="20"/>
                <w:lang w:val="ca-ES"/>
              </w:rPr>
              <w:t>resultats</w:t>
            </w:r>
          </w:p>
          <w:p w14:paraId="2A16BC45" w14:textId="7EF7D9A5" w:rsidR="00E35CA2" w:rsidRPr="000608F0" w:rsidRDefault="008F0D2C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Deixar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constància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</w:t>
            </w:r>
            <w:r w:rsidRPr="000608F0">
              <w:rPr>
                <w:rFonts w:ascii="Arial" w:hAnsi="Arial" w:cs="Arial"/>
                <w:sz w:val="20"/>
                <w:lang w:val="ca-ES"/>
              </w:rPr>
              <w:t>’aquest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a</w:t>
            </w:r>
            <w:r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í com refle</w:t>
            </w:r>
            <w:r w:rsidRPr="000608F0">
              <w:rPr>
                <w:rFonts w:ascii="Arial" w:hAnsi="Arial" w:cs="Arial"/>
                <w:sz w:val="20"/>
                <w:lang w:val="ca-ES"/>
              </w:rPr>
              <w:t>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rcenta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tg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es de saldos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circularitzats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contesta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no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a</w:t>
            </w:r>
            <w:r w:rsidR="00233808"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í com dels qu</w:t>
            </w:r>
            <w:r w:rsidR="00233808" w:rsidRPr="000608F0">
              <w:rPr>
                <w:rFonts w:ascii="Arial" w:hAnsi="Arial" w:cs="Arial"/>
                <w:sz w:val="20"/>
                <w:lang w:val="ca-ES"/>
              </w:rPr>
              <w:t>als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no s</w:t>
            </w:r>
            <w:r w:rsidR="00233808" w:rsidRPr="000608F0">
              <w:rPr>
                <w:rFonts w:ascii="Arial" w:hAnsi="Arial" w:cs="Arial"/>
                <w:sz w:val="20"/>
                <w:lang w:val="ca-ES"/>
              </w:rPr>
              <w:t>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han re</w:t>
            </w:r>
            <w:r w:rsidR="00233808" w:rsidRPr="000608F0">
              <w:rPr>
                <w:rFonts w:ascii="Arial" w:hAnsi="Arial" w:cs="Arial"/>
                <w:sz w:val="20"/>
                <w:lang w:val="ca-ES"/>
              </w:rPr>
              <w:t>but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33808" w:rsidRPr="000608F0">
              <w:rPr>
                <w:rFonts w:ascii="Arial" w:hAnsi="Arial" w:cs="Arial"/>
                <w:sz w:val="20"/>
                <w:lang w:val="ca-ES"/>
              </w:rPr>
              <w:t>resposta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o no han </w:t>
            </w:r>
            <w:r w:rsidR="00233808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233808" w:rsidRPr="000608F0">
              <w:rPr>
                <w:rFonts w:ascii="Arial" w:hAnsi="Arial" w:cs="Arial"/>
                <w:sz w:val="20"/>
                <w:lang w:val="ca-ES"/>
              </w:rPr>
              <w:t>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33808" w:rsidRPr="000608F0">
              <w:rPr>
                <w:rFonts w:ascii="Arial" w:hAnsi="Arial" w:cs="Arial"/>
                <w:sz w:val="20"/>
                <w:lang w:val="ca-ES"/>
              </w:rPr>
              <w:t>conciliats</w:t>
            </w:r>
          </w:p>
          <w:p w14:paraId="45415EEF" w14:textId="0CD3383B" w:rsidR="00E35CA2" w:rsidRPr="000608F0" w:rsidRDefault="00305745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Concloure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sobre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cita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saldos </w:t>
            </w:r>
            <w:r w:rsidRPr="000608F0">
              <w:rPr>
                <w:rFonts w:ascii="Arial" w:hAnsi="Arial" w:cs="Arial"/>
                <w:sz w:val="20"/>
                <w:lang w:val="ca-ES"/>
              </w:rPr>
              <w:t>sobre la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base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 t</w:t>
            </w:r>
            <w:r w:rsidRPr="000608F0">
              <w:rPr>
                <w:rFonts w:ascii="Arial" w:hAnsi="Arial" w:cs="Arial"/>
                <w:sz w:val="20"/>
                <w:lang w:val="ca-ES"/>
              </w:rPr>
              <w:t>reball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realitzat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í com sobre el p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rcenta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tg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e 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analitzat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respect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ri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sc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materialitat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61566" w:rsidRPr="000608F0">
              <w:rPr>
                <w:rFonts w:ascii="Arial" w:hAnsi="Arial" w:cs="Arial"/>
                <w:sz w:val="20"/>
                <w:lang w:val="ca-ES"/>
              </w:rPr>
              <w:t>fixada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3D5A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972C3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1B49FAC5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BEFC73" w14:textId="77777777" w:rsidR="00E35CA2" w:rsidRPr="000608F0" w:rsidRDefault="00E35CA2" w:rsidP="00827A41">
            <w:pPr>
              <w:pStyle w:val="numerocuadro"/>
              <w:spacing w:before="0"/>
              <w:ind w:left="487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7B6F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33737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58F22B15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261D7B" w14:textId="5EB96A04" w:rsidR="00E35CA2" w:rsidRPr="000608F0" w:rsidRDefault="00E35CA2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P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 aquells c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omp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s no incl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oso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en el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procés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normal de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circularització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, verificar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 xml:space="preserve">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eva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sobre la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base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pag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ament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posteriors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si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é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possible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 reali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tzi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procediments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alternati</w:t>
            </w:r>
            <w:r w:rsidR="002B5CDE"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596D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9189D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341CCA6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6B9BC5" w14:textId="77777777" w:rsidR="00E35CA2" w:rsidRPr="000608F0" w:rsidRDefault="00E35CA2" w:rsidP="00827A41">
            <w:pPr>
              <w:pStyle w:val="numerocuadro"/>
              <w:spacing w:before="0"/>
              <w:ind w:left="487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3B7E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3AD08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2E95C51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54AD63" w14:textId="2DE27968" w:rsidR="00E35CA2" w:rsidRPr="000608F0" w:rsidRDefault="00E35CA2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Verificar la correcta </w:t>
            </w:r>
            <w:r w:rsidR="00EB0F87" w:rsidRPr="000608F0">
              <w:rPr>
                <w:rFonts w:ascii="Arial" w:hAnsi="Arial" w:cs="Arial"/>
                <w:sz w:val="20"/>
                <w:lang w:val="ca-ES"/>
              </w:rPr>
              <w:t>valoració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dels saldos en moneda </w:t>
            </w:r>
            <w:r w:rsidR="00EB0F87" w:rsidRPr="000608F0">
              <w:rPr>
                <w:rFonts w:ascii="Arial" w:hAnsi="Arial" w:cs="Arial"/>
                <w:sz w:val="20"/>
                <w:lang w:val="ca-ES"/>
              </w:rPr>
              <w:t>estrangera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C617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41368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5D0CF80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87599A" w14:textId="77777777" w:rsidR="00E35CA2" w:rsidRPr="000608F0" w:rsidRDefault="00E35CA2" w:rsidP="00827A41">
            <w:pPr>
              <w:pStyle w:val="numerocuadro"/>
              <w:spacing w:before="0"/>
              <w:ind w:left="487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5626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CF431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CC2B955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B510DB" w14:textId="6627419E" w:rsidR="00E35CA2" w:rsidRPr="000608F0" w:rsidRDefault="00B2491F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ls concept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saldos deu</w:t>
            </w:r>
            <w:r w:rsidRPr="000608F0">
              <w:rPr>
                <w:rFonts w:ascii="Arial" w:hAnsi="Arial" w:cs="Arial"/>
                <w:sz w:val="20"/>
                <w:lang w:val="ca-ES"/>
              </w:rPr>
              <w:t>tor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de c</w:t>
            </w:r>
            <w:r w:rsidRPr="000608F0">
              <w:rPr>
                <w:rFonts w:ascii="Arial" w:hAnsi="Arial" w:cs="Arial"/>
                <w:sz w:val="20"/>
                <w:lang w:val="ca-ES"/>
              </w:rPr>
              <w:t>ompte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creditor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considerar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necessitat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propo</w:t>
            </w:r>
            <w:r w:rsidRPr="000608F0">
              <w:rPr>
                <w:rFonts w:ascii="Arial" w:hAnsi="Arial" w:cs="Arial"/>
                <w:sz w:val="20"/>
                <w:lang w:val="ca-ES"/>
              </w:rPr>
              <w:t>sa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r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reclassificació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m</w:t>
            </w:r>
            <w:r w:rsidRPr="000608F0">
              <w:rPr>
                <w:rFonts w:ascii="Arial" w:hAnsi="Arial" w:cs="Arial"/>
                <w:sz w:val="20"/>
                <w:lang w:val="ca-ES"/>
              </w:rPr>
              <w:t>ateixos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(</w:t>
            </w:r>
            <w:r w:rsidRPr="000608F0">
              <w:rPr>
                <w:rFonts w:ascii="Arial" w:hAnsi="Arial" w:cs="Arial"/>
                <w:sz w:val="20"/>
                <w:lang w:val="ca-ES"/>
              </w:rPr>
              <w:t>bestretes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proveïdores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4739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3D72D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1EE5E525" w14:textId="77777777" w:rsidTr="001B4939">
        <w:trPr>
          <w:cantSplit/>
          <w:trHeight w:val="60"/>
        </w:trPr>
        <w:tc>
          <w:tcPr>
            <w:tcW w:w="7938" w:type="dxa"/>
            <w:tcBorders>
              <w:top w:val="nil"/>
              <w:left w:val="single" w:sz="6" w:space="0" w:color="auto"/>
              <w:right w:val="nil"/>
            </w:tcBorders>
          </w:tcPr>
          <w:p w14:paraId="454CBF81" w14:textId="77777777" w:rsidR="00E35CA2" w:rsidRPr="000608F0" w:rsidRDefault="00E35CA2" w:rsidP="00827A41">
            <w:pPr>
              <w:pStyle w:val="textocuadro"/>
              <w:ind w:left="487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C5B989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F9EC2A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322685E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524787" w14:textId="77777777" w:rsidR="00E35CA2" w:rsidRPr="000608F0" w:rsidRDefault="00E35CA2" w:rsidP="00BA5158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ED85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D5FD7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303BC660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0A8689" w14:textId="47932BD8" w:rsidR="00E35CA2" w:rsidRPr="000608F0" w:rsidRDefault="00E824A6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Passius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no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registrats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:</w:t>
            </w:r>
          </w:p>
          <w:p w14:paraId="60D80BF0" w14:textId="094DA037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Revisar l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s factur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s re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budes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després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del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a verificar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 xml:space="preserve">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eva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correcta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comptabilització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en el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període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meritació.</w:t>
            </w:r>
          </w:p>
          <w:p w14:paraId="5B4EE2AF" w14:textId="02081BF3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Revisar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ls c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àrrec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realitzats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en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extractes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bancaris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posterioritat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al 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="00E824A6" w:rsidRPr="000608F0">
              <w:rPr>
                <w:rFonts w:ascii="Arial" w:hAnsi="Arial" w:cs="Arial"/>
                <w:sz w:val="20"/>
                <w:lang w:val="ca-ES"/>
              </w:rPr>
              <w:t xml:space="preserve"> l’exercici.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B2E0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10C25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5B9A55F5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36300A" w14:textId="77777777" w:rsidR="00E35CA2" w:rsidRPr="000608F0" w:rsidRDefault="00E35CA2" w:rsidP="00827A41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D96F9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F58FCD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A0AA3CF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E07178" w14:textId="2C62E72A" w:rsidR="00E35CA2" w:rsidRPr="000608F0" w:rsidRDefault="004B1F3D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lastRenderedPageBreak/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periodificació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 </w:t>
            </w:r>
            <w:r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considerant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càlculs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efectuats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 la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í com aquell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de</w:t>
            </w:r>
            <w:r w:rsidR="00AC4E93" w:rsidRPr="000608F0">
              <w:rPr>
                <w:rFonts w:ascii="Arial" w:hAnsi="Arial" w:cs="Arial"/>
                <w:sz w:val="20"/>
                <w:lang w:val="ca-ES"/>
              </w:rPr>
              <w:t xml:space="preserve"> l’anàlisi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c</w:t>
            </w:r>
            <w:r w:rsidR="00AC4E93" w:rsidRPr="000608F0">
              <w:rPr>
                <w:rFonts w:ascii="Arial" w:hAnsi="Arial" w:cs="Arial"/>
                <w:sz w:val="20"/>
                <w:lang w:val="ca-ES"/>
              </w:rPr>
              <w:t>omp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AC4E93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="00AC4E93" w:rsidRPr="000608F0">
              <w:rPr>
                <w:rFonts w:ascii="Arial" w:hAnsi="Arial" w:cs="Arial"/>
                <w:sz w:val="20"/>
                <w:lang w:val="ca-ES"/>
              </w:rPr>
              <w:t>resultats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AC4E93" w:rsidRPr="000608F0">
              <w:rPr>
                <w:rFonts w:ascii="Arial" w:hAnsi="Arial" w:cs="Arial"/>
                <w:sz w:val="20"/>
                <w:lang w:val="ca-ES"/>
              </w:rPr>
              <w:t>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despren</w:t>
            </w:r>
            <w:r w:rsidR="00AC4E93" w:rsidRPr="000608F0">
              <w:rPr>
                <w:rFonts w:ascii="Arial" w:hAnsi="Arial" w:cs="Arial"/>
                <w:sz w:val="20"/>
                <w:lang w:val="ca-ES"/>
              </w:rPr>
              <w:t>gui, hagin de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ser </w:t>
            </w:r>
            <w:r w:rsidR="000F4B88" w:rsidRPr="000608F0">
              <w:rPr>
                <w:rFonts w:ascii="Arial" w:hAnsi="Arial" w:cs="Arial"/>
                <w:sz w:val="20"/>
                <w:lang w:val="ca-ES"/>
              </w:rPr>
              <w:t>aprovisionat</w:t>
            </w:r>
            <w:r w:rsidR="00D653EA"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la </w:t>
            </w:r>
            <w:r w:rsidR="00AC4E93" w:rsidRPr="000608F0">
              <w:rPr>
                <w:rFonts w:ascii="Arial" w:hAnsi="Arial" w:cs="Arial"/>
                <w:sz w:val="20"/>
                <w:lang w:val="ca-ES"/>
              </w:rPr>
              <w:t>data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="00AC4E93"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DDDC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25603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4E2CCB82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3AF332" w14:textId="77777777" w:rsidR="00E35CA2" w:rsidRPr="000608F0" w:rsidRDefault="00E35CA2" w:rsidP="00827A41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0AB7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0DE591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5B1CF8FB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82048" w14:textId="4AD2825A" w:rsidR="00E35CA2" w:rsidRPr="000608F0" w:rsidRDefault="00E35CA2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Cr</w:t>
            </w:r>
            <w:r w:rsidR="00620C1D" w:rsidRPr="000608F0">
              <w:rPr>
                <w:rFonts w:ascii="Arial" w:hAnsi="Arial" w:cs="Arial"/>
                <w:sz w:val="20"/>
                <w:lang w:val="ca-ES"/>
              </w:rPr>
              <w:t>eua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r saldos </w:t>
            </w:r>
            <w:r w:rsidR="00620C1D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parts </w:t>
            </w:r>
            <w:r w:rsidR="00620C1D" w:rsidRPr="000608F0">
              <w:rPr>
                <w:rFonts w:ascii="Arial" w:hAnsi="Arial" w:cs="Arial"/>
                <w:sz w:val="20"/>
                <w:lang w:val="ca-ES"/>
              </w:rPr>
              <w:t>vinculades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620C1D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tr</w:t>
            </w:r>
            <w:r w:rsidR="00620C1D" w:rsidRPr="000608F0">
              <w:rPr>
                <w:rFonts w:ascii="Arial" w:hAnsi="Arial" w:cs="Arial"/>
                <w:sz w:val="20"/>
                <w:lang w:val="ca-ES"/>
              </w:rPr>
              <w:t>eball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620C1D" w:rsidRPr="000608F0">
              <w:rPr>
                <w:rFonts w:ascii="Arial" w:hAnsi="Arial" w:cs="Arial"/>
                <w:sz w:val="20"/>
                <w:lang w:val="ca-ES"/>
              </w:rPr>
              <w:t>realitzat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en </w:t>
            </w:r>
            <w:r w:rsidR="00620C1D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parts </w:t>
            </w:r>
            <w:r w:rsidR="00620C1D" w:rsidRPr="000608F0">
              <w:rPr>
                <w:rFonts w:ascii="Arial" w:hAnsi="Arial" w:cs="Arial"/>
                <w:sz w:val="20"/>
                <w:lang w:val="ca-ES"/>
              </w:rPr>
              <w:t>vinculades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B2CC5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14766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2C637CF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88A8BA" w14:textId="77777777" w:rsidR="00E35CA2" w:rsidRPr="000608F0" w:rsidRDefault="00E35CA2" w:rsidP="00827A41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BD9E7D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62715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955528D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57B852" w14:textId="031A46FA" w:rsidR="00E35CA2" w:rsidRPr="000608F0" w:rsidRDefault="008C6AA9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remuneracions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pendents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pag</w:t>
            </w:r>
            <w:r w:rsidRPr="000608F0">
              <w:rPr>
                <w:rFonts w:ascii="Arial" w:hAnsi="Arial" w:cs="Arial"/>
                <w:sz w:val="20"/>
                <w:lang w:val="ca-ES"/>
              </w:rPr>
              <w:t>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í com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possible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provisió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 pag</w:t>
            </w:r>
            <w:r w:rsidRPr="000608F0">
              <w:rPr>
                <w:rFonts w:ascii="Arial" w:hAnsi="Arial" w:cs="Arial"/>
                <w:sz w:val="20"/>
                <w:lang w:val="ca-ES"/>
              </w:rPr>
              <w:t>ue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extraordinàries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possibles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primes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reportades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 </w:t>
            </w:r>
            <w:r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46FD8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77FDEE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7E02ED5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4CC2D0" w14:textId="77777777" w:rsidR="00E35CA2" w:rsidRPr="000608F0" w:rsidRDefault="00E35CA2" w:rsidP="00827A41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DA8C5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7ADB7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60CEA46E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7163D7" w14:textId="45CC2CB8" w:rsidR="00E35CA2" w:rsidRPr="000608F0" w:rsidRDefault="00E35CA2" w:rsidP="00DF1849">
            <w:pPr>
              <w:pStyle w:val="numerocuadro"/>
              <w:numPr>
                <w:ilvl w:val="0"/>
                <w:numId w:val="12"/>
              </w:numPr>
              <w:spacing w:before="0"/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Verificar </w:t>
            </w:r>
            <w:r w:rsidR="00A4393D" w:rsidRPr="000608F0">
              <w:rPr>
                <w:rFonts w:ascii="Arial" w:hAnsi="Arial" w:cs="Arial"/>
                <w:sz w:val="20"/>
                <w:lang w:val="ca-ES"/>
              </w:rPr>
              <w:t>tall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A4393D" w:rsidRPr="000608F0">
              <w:rPr>
                <w:rFonts w:ascii="Arial" w:hAnsi="Arial" w:cs="Arial"/>
                <w:sz w:val="20"/>
                <w:lang w:val="ca-ES"/>
              </w:rPr>
              <w:t>d’operacions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compr</w:t>
            </w:r>
            <w:r w:rsidR="00A4393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00D5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D95F5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173090BC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86F44A" w14:textId="77777777" w:rsidR="00E35CA2" w:rsidRPr="000608F0" w:rsidRDefault="00E35CA2" w:rsidP="00827A41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69D0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360AD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3A06B545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2D4581" w14:textId="27A48F7E" w:rsidR="00E35CA2" w:rsidRPr="000608F0" w:rsidRDefault="00E35CA2" w:rsidP="00DF1849">
            <w:pPr>
              <w:pStyle w:val="numerocuadro"/>
              <w:numPr>
                <w:ilvl w:val="0"/>
                <w:numId w:val="12"/>
              </w:numPr>
              <w:spacing w:before="0"/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Descri</w:t>
            </w:r>
            <w:r w:rsidR="00A4393D" w:rsidRPr="000608F0">
              <w:rPr>
                <w:rFonts w:ascii="Arial" w:hAnsi="Arial" w:cs="Arial"/>
                <w:sz w:val="20"/>
                <w:lang w:val="ca-ES"/>
              </w:rPr>
              <w:t>ure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="00A4393D" w:rsidRPr="000608F0">
              <w:rPr>
                <w:rFonts w:ascii="Arial" w:hAnsi="Arial" w:cs="Arial"/>
                <w:sz w:val="20"/>
                <w:lang w:val="ca-ES"/>
              </w:rPr>
              <w:t>procés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comp</w:t>
            </w:r>
            <w:r w:rsidR="00A4393D" w:rsidRPr="000608F0">
              <w:rPr>
                <w:rFonts w:ascii="Arial" w:hAnsi="Arial" w:cs="Arial"/>
                <w:sz w:val="20"/>
                <w:lang w:val="ca-ES"/>
              </w:rPr>
              <w:t>re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A4393D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AD23A1"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="00AD23A1" w:rsidRPr="000608F0">
              <w:rPr>
                <w:rFonts w:ascii="Arial" w:hAnsi="Arial" w:cs="Arial"/>
                <w:sz w:val="20"/>
                <w:lang w:val="ca-ES"/>
              </w:rPr>
              <w:t>proba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="00AD23A1" w:rsidRPr="000608F0">
              <w:rPr>
                <w:rFonts w:ascii="Arial" w:hAnsi="Arial" w:cs="Arial"/>
                <w:sz w:val="20"/>
                <w:lang w:val="ca-ES"/>
              </w:rPr>
              <w:t>compliment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del m</w:t>
            </w:r>
            <w:r w:rsidR="00AD23A1" w:rsidRPr="000608F0">
              <w:rPr>
                <w:rFonts w:ascii="Arial" w:hAnsi="Arial" w:cs="Arial"/>
                <w:sz w:val="20"/>
                <w:lang w:val="ca-ES"/>
              </w:rPr>
              <w:t>ateix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02B1A" w14:textId="77777777" w:rsidR="00E35CA2" w:rsidRPr="000608F0" w:rsidRDefault="00E35CA2" w:rsidP="00827A41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231A1" w14:textId="77777777" w:rsidR="00E35CA2" w:rsidRPr="000608F0" w:rsidRDefault="00E35CA2" w:rsidP="002625DF">
            <w:pPr>
              <w:pStyle w:val="numerocuadro"/>
              <w:numPr>
                <w:ilvl w:val="12"/>
                <w:numId w:val="0"/>
              </w:numPr>
              <w:spacing w:before="0"/>
              <w:ind w:left="440" w:hanging="420"/>
              <w:rPr>
                <w:rFonts w:ascii="Arial" w:hAnsi="Arial" w:cs="Arial"/>
                <w:sz w:val="20"/>
              </w:rPr>
            </w:pPr>
          </w:p>
        </w:tc>
      </w:tr>
      <w:tr w:rsidR="00E35CA2" w:rsidRPr="000608F0" w14:paraId="7125166C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64F25B" w14:textId="77777777" w:rsidR="00E35CA2" w:rsidRPr="000608F0" w:rsidRDefault="00E35CA2" w:rsidP="00827A41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2622D" w14:textId="77777777" w:rsidR="00E35CA2" w:rsidRPr="000608F0" w:rsidRDefault="00E35CA2" w:rsidP="00827A41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D3F5F" w14:textId="77777777" w:rsidR="00E35CA2" w:rsidRPr="000608F0" w:rsidRDefault="00E35CA2" w:rsidP="002625DF">
            <w:pPr>
              <w:pStyle w:val="numerocuadro"/>
              <w:numPr>
                <w:ilvl w:val="12"/>
                <w:numId w:val="0"/>
              </w:numPr>
              <w:spacing w:before="0"/>
              <w:ind w:left="440" w:hanging="420"/>
              <w:rPr>
                <w:rFonts w:ascii="Arial" w:hAnsi="Arial" w:cs="Arial"/>
                <w:sz w:val="20"/>
              </w:rPr>
            </w:pPr>
          </w:p>
        </w:tc>
      </w:tr>
      <w:tr w:rsidR="00E35CA2" w:rsidRPr="000608F0" w14:paraId="106A5621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DA1131" w14:textId="210DA3D9" w:rsidR="00E35CA2" w:rsidRPr="000608F0" w:rsidRDefault="00AD23A1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</w:t>
            </w:r>
            <w:r w:rsidRPr="000608F0">
              <w:rPr>
                <w:rFonts w:ascii="Arial" w:hAnsi="Arial" w:cs="Arial"/>
                <w:sz w:val="20"/>
                <w:lang w:val="ca-ES"/>
              </w:rPr>
              <w:t>riure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24443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1B8C6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41EF4FE4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0CE13C" w14:textId="77777777" w:rsidR="001B4939" w:rsidRPr="000608F0" w:rsidRDefault="00E35CA2" w:rsidP="005B2160">
            <w:pPr>
              <w:pStyle w:val="textocuadro"/>
              <w:numPr>
                <w:ilvl w:val="12"/>
                <w:numId w:val="0"/>
              </w:numPr>
              <w:ind w:left="487" w:hanging="44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  <w:t>________________________________________________________________________________________________________________________</w:t>
            </w:r>
          </w:p>
          <w:p w14:paraId="5A76ED6E" w14:textId="7FD41A96" w:rsidR="005B2160" w:rsidRPr="000608F0" w:rsidRDefault="005B2160" w:rsidP="005B2160">
            <w:pPr>
              <w:pStyle w:val="textocuadro"/>
              <w:numPr>
                <w:ilvl w:val="12"/>
                <w:numId w:val="0"/>
              </w:numPr>
              <w:ind w:left="487" w:hanging="44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F6CB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A03C3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42D3B625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D8C801" w14:textId="580EFF27" w:rsidR="001B4939" w:rsidRPr="000608F0" w:rsidRDefault="001B4939" w:rsidP="001B4939">
            <w:pPr>
              <w:pStyle w:val="numerocuadro"/>
              <w:numPr>
                <w:ilvl w:val="12"/>
                <w:numId w:val="0"/>
              </w:numPr>
              <w:spacing w:befor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D9099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212D4C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1AD6E514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FF74E5" w14:textId="5919E194" w:rsidR="00E35CA2" w:rsidRPr="000608F0" w:rsidRDefault="00E35CA2" w:rsidP="00DF1849">
            <w:pPr>
              <w:pStyle w:val="textocuadro"/>
              <w:numPr>
                <w:ilvl w:val="0"/>
                <w:numId w:val="12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AD23A1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</w:t>
            </w:r>
            <w:r w:rsidR="00AD23A1" w:rsidRPr="000608F0">
              <w:rPr>
                <w:rFonts w:ascii="Arial" w:hAnsi="Arial" w:cs="Arial"/>
                <w:sz w:val="20"/>
                <w:lang w:val="ca-ES"/>
              </w:rPr>
              <w:t>tingud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a sobre </w:t>
            </w:r>
            <w:r w:rsidR="00AD23A1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44BA9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75D66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EA77914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1EEDA2" w14:textId="77777777" w:rsidR="00E35CA2" w:rsidRPr="000608F0" w:rsidRDefault="00E35CA2" w:rsidP="002625DF">
            <w:pPr>
              <w:pStyle w:val="numerocuadro"/>
              <w:numPr>
                <w:ilvl w:val="12"/>
                <w:numId w:val="0"/>
              </w:numPr>
              <w:spacing w:before="0"/>
              <w:ind w:left="440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8F309F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93C9F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3AD5A7D8" w14:textId="77777777" w:rsidTr="001B4939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DCBB86" w14:textId="77777777" w:rsidR="00E35CA2" w:rsidRPr="000608F0" w:rsidRDefault="00E35CA2" w:rsidP="002625DF">
            <w:pPr>
              <w:pStyle w:val="numerocuadro"/>
              <w:numPr>
                <w:ilvl w:val="12"/>
                <w:numId w:val="0"/>
              </w:numPr>
              <w:spacing w:before="0"/>
              <w:ind w:left="440" w:hanging="4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D38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BA30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194CC3B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346BC734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Arial" w:hAnsi="Arial" w:cs="Arial"/>
          <w:sz w:val="20"/>
          <w:szCs w:val="20"/>
        </w:rPr>
      </w:pPr>
    </w:p>
    <w:p w14:paraId="25C5F294" w14:textId="477A3640" w:rsidR="00E35CA2" w:rsidRPr="000608F0" w:rsidRDefault="00543383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REA: Enti</w:t>
      </w:r>
      <w:r w:rsidRPr="000608F0">
        <w:rPr>
          <w:rFonts w:ascii="Arial" w:hAnsi="Arial" w:cs="Arial"/>
          <w:b/>
          <w:sz w:val="20"/>
          <w:szCs w:val="20"/>
          <w:lang w:val="ca-ES"/>
        </w:rPr>
        <w:t>t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Pr="000608F0">
        <w:rPr>
          <w:rFonts w:ascii="Arial" w:hAnsi="Arial" w:cs="Arial"/>
          <w:b/>
          <w:sz w:val="20"/>
          <w:szCs w:val="20"/>
          <w:lang w:val="ca-ES"/>
        </w:rPr>
        <w:t>t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s públi</w:t>
      </w:r>
      <w:r w:rsidRPr="000608F0">
        <w:rPr>
          <w:rFonts w:ascii="Arial" w:hAnsi="Arial" w:cs="Arial"/>
          <w:b/>
          <w:sz w:val="20"/>
          <w:szCs w:val="20"/>
          <w:lang w:val="ca-ES"/>
        </w:rPr>
        <w:t>que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s</w:t>
      </w:r>
    </w:p>
    <w:p w14:paraId="35F7E5B1" w14:textId="1CBFD1AB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spacing w:before="240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543383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543383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02338D8C" w14:textId="0C39EF14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spacing w:before="240"/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C7626B" w:rsidRPr="000608F0">
        <w:rPr>
          <w:rFonts w:ascii="Arial" w:hAnsi="Arial" w:cs="Arial"/>
          <w:sz w:val="20"/>
          <w:szCs w:val="20"/>
          <w:lang w:val="ca-ES"/>
        </w:rPr>
        <w:t>Existència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C7626B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C7626B" w:rsidRPr="000608F0">
        <w:rPr>
          <w:rFonts w:ascii="Arial" w:hAnsi="Arial" w:cs="Arial"/>
          <w:sz w:val="20"/>
          <w:szCs w:val="20"/>
          <w:lang w:val="ca-ES"/>
        </w:rPr>
        <w:t>titularitat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c</w:t>
      </w:r>
      <w:r w:rsidR="00C7626B" w:rsidRPr="000608F0">
        <w:rPr>
          <w:rFonts w:ascii="Arial" w:hAnsi="Arial" w:cs="Arial"/>
          <w:sz w:val="20"/>
          <w:szCs w:val="20"/>
          <w:lang w:val="ca-ES"/>
        </w:rPr>
        <w:t>ompte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s </w:t>
      </w:r>
      <w:r w:rsidR="00C7626B" w:rsidRPr="000608F0">
        <w:rPr>
          <w:rFonts w:ascii="Arial" w:hAnsi="Arial" w:cs="Arial"/>
          <w:sz w:val="20"/>
          <w:szCs w:val="20"/>
          <w:lang w:val="ca-ES"/>
        </w:rPr>
        <w:t>amb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C7626B" w:rsidRPr="000608F0">
        <w:rPr>
          <w:rFonts w:ascii="Arial" w:hAnsi="Arial" w:cs="Arial"/>
          <w:sz w:val="20"/>
          <w:szCs w:val="20"/>
          <w:lang w:val="ca-ES"/>
        </w:rPr>
        <w:t>Administracions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Públi</w:t>
      </w:r>
      <w:r w:rsidR="00C7626B" w:rsidRPr="000608F0">
        <w:rPr>
          <w:rFonts w:ascii="Arial" w:hAnsi="Arial" w:cs="Arial"/>
          <w:sz w:val="20"/>
          <w:szCs w:val="20"/>
          <w:lang w:val="ca-ES"/>
        </w:rPr>
        <w:t>que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s al </w:t>
      </w:r>
      <w:r w:rsidR="00C7626B" w:rsidRPr="000608F0">
        <w:rPr>
          <w:rFonts w:ascii="Arial" w:hAnsi="Arial" w:cs="Arial"/>
          <w:sz w:val="20"/>
          <w:szCs w:val="20"/>
          <w:lang w:val="ca-ES"/>
        </w:rPr>
        <w:t>tancament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</w:t>
      </w:r>
      <w:r w:rsidR="00C7626B" w:rsidRPr="000608F0">
        <w:rPr>
          <w:rFonts w:ascii="Arial" w:hAnsi="Arial" w:cs="Arial"/>
          <w:sz w:val="20"/>
          <w:szCs w:val="20"/>
          <w:lang w:val="ca-ES"/>
        </w:rPr>
        <w:t xml:space="preserve"> l’exercici</w:t>
      </w:r>
    </w:p>
    <w:p w14:paraId="0EC9E9F6" w14:textId="126A49AB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C7626B" w:rsidRPr="000608F0">
        <w:rPr>
          <w:rFonts w:ascii="Arial" w:hAnsi="Arial" w:cs="Arial"/>
          <w:sz w:val="20"/>
          <w:szCs w:val="20"/>
          <w:lang w:val="ca-ES"/>
        </w:rPr>
        <w:t>Integritat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 registr</w:t>
      </w:r>
      <w:r w:rsidR="00C7626B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to</w:t>
      </w:r>
      <w:r w:rsidR="00C7626B" w:rsidRPr="000608F0">
        <w:rPr>
          <w:rFonts w:ascii="Arial" w:hAnsi="Arial" w:cs="Arial"/>
          <w:sz w:val="20"/>
          <w:szCs w:val="20"/>
          <w:lang w:val="ca-ES"/>
        </w:rPr>
        <w:t>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s </w:t>
      </w:r>
      <w:r w:rsidR="00C7626B" w:rsidRPr="000608F0">
        <w:rPr>
          <w:rFonts w:ascii="Arial" w:hAnsi="Arial" w:cs="Arial"/>
          <w:sz w:val="20"/>
          <w:szCs w:val="20"/>
          <w:lang w:val="ca-ES"/>
        </w:rPr>
        <w:t>els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C7626B" w:rsidRPr="000608F0">
        <w:rPr>
          <w:rFonts w:ascii="Arial" w:hAnsi="Arial" w:cs="Arial"/>
          <w:sz w:val="20"/>
          <w:szCs w:val="20"/>
          <w:lang w:val="ca-ES"/>
        </w:rPr>
        <w:t>passius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p</w:t>
      </w:r>
      <w:r w:rsidR="00C7626B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r </w:t>
      </w:r>
      <w:r w:rsidR="00C7626B" w:rsidRPr="000608F0">
        <w:rPr>
          <w:rFonts w:ascii="Arial" w:hAnsi="Arial" w:cs="Arial"/>
          <w:sz w:val="20"/>
          <w:szCs w:val="20"/>
          <w:lang w:val="ca-ES"/>
        </w:rPr>
        <w:t>impostos</w:t>
      </w:r>
    </w:p>
    <w:p w14:paraId="73213B63" w14:textId="30F0A266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Exactitud </w:t>
      </w:r>
      <w:r w:rsidR="00493FFE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493FFE" w:rsidRPr="000608F0">
        <w:rPr>
          <w:rFonts w:ascii="Arial" w:hAnsi="Arial" w:cs="Arial"/>
          <w:sz w:val="20"/>
          <w:szCs w:val="20"/>
          <w:lang w:val="ca-ES"/>
        </w:rPr>
        <w:t>adequada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493FFE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saldos</w:t>
      </w:r>
    </w:p>
    <w:p w14:paraId="5CF03E92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079D5FC1" w14:textId="1383548B" w:rsidR="00E35CA2" w:rsidRPr="000608F0" w:rsidRDefault="00543383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RI</w:t>
      </w:r>
      <w:r w:rsidRPr="000608F0">
        <w:rPr>
          <w:rFonts w:ascii="Arial" w:hAnsi="Arial" w:cs="Arial"/>
          <w:b/>
          <w:sz w:val="20"/>
          <w:szCs w:val="20"/>
          <w:lang w:val="ca-ES"/>
        </w:rPr>
        <w:t>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B</w:t>
      </w:r>
      <w:r w:rsidRPr="000608F0">
        <w:rPr>
          <w:rFonts w:ascii="Arial" w:hAnsi="Arial" w:cs="Arial"/>
          <w:sz w:val="20"/>
          <w:szCs w:val="20"/>
          <w:lang w:val="ca-ES"/>
        </w:rPr>
        <w:t>aix</w:t>
      </w:r>
    </w:p>
    <w:p w14:paraId="3B6F1421" w14:textId="77777777" w:rsidR="00E35CA2" w:rsidRPr="000608F0" w:rsidRDefault="00E35CA2" w:rsidP="00E35CA2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F64057D" w14:textId="77777777" w:rsidR="00E35CA2" w:rsidRPr="000608F0" w:rsidRDefault="00E35CA2" w:rsidP="00E35CA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5"/>
        <w:gridCol w:w="735"/>
        <w:gridCol w:w="990"/>
      </w:tblGrid>
      <w:tr w:rsidR="004F2639" w:rsidRPr="000608F0" w14:paraId="41356764" w14:textId="77777777" w:rsidTr="002625DF">
        <w:trPr>
          <w:cantSplit/>
        </w:trPr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4B696A" w14:textId="77777777" w:rsidR="004F2639" w:rsidRPr="000608F0" w:rsidRDefault="004F2639" w:rsidP="004F263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7EEC3" w14:textId="5894C9F5" w:rsidR="004F2639" w:rsidRPr="000608F0" w:rsidRDefault="004F2639" w:rsidP="004F263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</w:rPr>
              <w:t>PROCEDIMENTS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1C66D" w14:textId="77777777" w:rsidR="004F2639" w:rsidRPr="000608F0" w:rsidRDefault="004F2639" w:rsidP="004F263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479BFAEC" w14:textId="4C963903" w:rsidR="004F2639" w:rsidRPr="000608F0" w:rsidRDefault="004F2639" w:rsidP="004F263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387171" w14:textId="77777777" w:rsidR="004F2639" w:rsidRPr="000608F0" w:rsidRDefault="004F2639" w:rsidP="004F263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0C2D4ED1" w14:textId="4B65034C" w:rsidR="004F2639" w:rsidRPr="000608F0" w:rsidRDefault="004F2639" w:rsidP="004F2639">
            <w:pPr>
              <w:numPr>
                <w:ilvl w:val="12"/>
                <w:numId w:val="0"/>
              </w:num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4190F9D4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CC3B66" w14:textId="77777777" w:rsidR="00E35CA2" w:rsidRPr="000608F0" w:rsidRDefault="00E35CA2" w:rsidP="002625DF">
            <w:pPr>
              <w:pStyle w:val="numerocuadro"/>
              <w:numPr>
                <w:ilvl w:val="12"/>
                <w:numId w:val="0"/>
              </w:numPr>
              <w:spacing w:before="0"/>
              <w:ind w:left="440" w:hanging="42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F8A41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379D0F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6F99A7B9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CD0863" w14:textId="63DF0E96" w:rsidR="00E35CA2" w:rsidRPr="000608F0" w:rsidRDefault="008504CC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</w:t>
            </w:r>
            <w:r w:rsidRPr="000608F0">
              <w:rPr>
                <w:rFonts w:ascii="Arial" w:hAnsi="Arial" w:cs="Arial"/>
                <w:sz w:val="20"/>
                <w:lang w:val="ca-ES"/>
              </w:rPr>
              <w:t>ò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pia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declaracions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to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impostos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que </w:t>
            </w:r>
            <w:r w:rsidRPr="000608F0">
              <w:rPr>
                <w:rFonts w:ascii="Arial" w:hAnsi="Arial" w:cs="Arial"/>
                <w:sz w:val="20"/>
                <w:lang w:val="ca-ES"/>
              </w:rPr>
              <w:t>li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</w:t>
            </w:r>
            <w:r w:rsidRPr="000608F0">
              <w:rPr>
                <w:rFonts w:ascii="Arial" w:hAnsi="Arial" w:cs="Arial"/>
                <w:sz w:val="20"/>
                <w:lang w:val="ca-ES"/>
              </w:rPr>
              <w:t>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n aplica</w:t>
            </w:r>
            <w:r w:rsidRPr="000608F0">
              <w:rPr>
                <w:rFonts w:ascii="Arial" w:hAnsi="Arial" w:cs="Arial"/>
                <w:sz w:val="20"/>
                <w:lang w:val="ca-ES"/>
              </w:rPr>
              <w:t>ble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la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cr</w:t>
            </w:r>
            <w:r w:rsidRPr="000608F0">
              <w:rPr>
                <w:rFonts w:ascii="Arial" w:hAnsi="Arial" w:cs="Arial"/>
                <w:sz w:val="20"/>
                <w:lang w:val="ca-ES"/>
              </w:rPr>
              <w:t>eua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r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imports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saldos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comptables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al </w:t>
            </w:r>
            <w:r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a</w:t>
            </w:r>
            <w:r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í com verificar el correct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pag</w:t>
            </w:r>
            <w:r w:rsidRPr="000608F0">
              <w:rPr>
                <w:rFonts w:ascii="Arial" w:hAnsi="Arial" w:cs="Arial"/>
                <w:sz w:val="20"/>
                <w:lang w:val="ca-ES"/>
              </w:rPr>
              <w:t>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temp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forma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7BE04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D189A0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3B496C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C453EC" w14:textId="77777777" w:rsidR="00E35CA2" w:rsidRPr="000608F0" w:rsidRDefault="00E35CA2" w:rsidP="008626E5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D47E58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FC851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508B3912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0A2C56" w14:textId="6291041D" w:rsidR="00E35CA2" w:rsidRPr="000608F0" w:rsidRDefault="00E35CA2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Examinar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Pr="000608F0">
              <w:rPr>
                <w:rFonts w:ascii="Arial" w:hAnsi="Arial" w:cs="Arial"/>
                <w:sz w:val="20"/>
                <w:lang w:val="ca-ES"/>
              </w:rPr>
              <w:t>ual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sevol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acta de la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Inspecció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’</w:t>
            </w:r>
            <w:r w:rsidRPr="000608F0">
              <w:rPr>
                <w:rFonts w:ascii="Arial" w:hAnsi="Arial" w:cs="Arial"/>
                <w:sz w:val="20"/>
                <w:lang w:val="ca-ES"/>
              </w:rPr>
              <w:t>H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is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enda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/o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dictàmens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realitzats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durant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últims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Pr="000608F0">
              <w:rPr>
                <w:rFonts w:ascii="Arial" w:hAnsi="Arial" w:cs="Arial"/>
                <w:sz w:val="20"/>
                <w:lang w:val="ca-ES"/>
              </w:rPr>
              <w:t>uatr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exercicis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.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memoràndum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imp</w:t>
            </w:r>
            <w:r w:rsidR="008504CC" w:rsidRPr="000608F0">
              <w:rPr>
                <w:rFonts w:ascii="Arial" w:hAnsi="Arial" w:cs="Arial"/>
                <w:sz w:val="20"/>
                <w:lang w:val="ca-ES"/>
              </w:rPr>
              <w:t>osats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3AE5D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551ECC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753AC94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1953E4" w14:textId="77777777" w:rsidR="00E35CA2" w:rsidRPr="000608F0" w:rsidRDefault="00E35CA2" w:rsidP="008626E5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3F7F7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CAA07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74CF515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108208" w14:textId="0E8B67AE" w:rsidR="00E35CA2" w:rsidRPr="000608F0" w:rsidRDefault="00E35CA2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Investigar la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situació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dels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impostos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oberts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inspecció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suficiència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provisions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a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Pr="000608F0">
              <w:rPr>
                <w:rFonts w:ascii="Arial" w:hAnsi="Arial" w:cs="Arial"/>
                <w:sz w:val="20"/>
                <w:lang w:val="ca-ES"/>
              </w:rPr>
              <w:t>ual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sevol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impost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626E5" w:rsidRPr="000608F0">
              <w:rPr>
                <w:rFonts w:ascii="Arial" w:hAnsi="Arial" w:cs="Arial"/>
                <w:sz w:val="20"/>
                <w:lang w:val="ca-ES"/>
              </w:rPr>
              <w:t>addicional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945B2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D3A0DE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DB158D5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717291" w14:textId="77777777" w:rsidR="00E35CA2" w:rsidRPr="000608F0" w:rsidRDefault="00E35CA2" w:rsidP="008626E5">
            <w:pPr>
              <w:pStyle w:val="numerocuadro"/>
              <w:numPr>
                <w:ilvl w:val="12"/>
                <w:numId w:val="0"/>
              </w:numPr>
              <w:spacing w:before="0"/>
              <w:ind w:left="487" w:hanging="4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5026A" w14:textId="77777777" w:rsidR="00E35CA2" w:rsidRPr="000608F0" w:rsidRDefault="00E35CA2" w:rsidP="002625D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A58E7" w14:textId="77777777" w:rsidR="00E35CA2" w:rsidRPr="000608F0" w:rsidRDefault="00E35CA2" w:rsidP="002625DF">
            <w:pPr>
              <w:numPr>
                <w:ilvl w:val="12"/>
                <w:numId w:val="0"/>
              </w:num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D53CD20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A99EB9" w14:textId="3D5B7514" w:rsidR="00E35CA2" w:rsidRPr="000608F0" w:rsidRDefault="008E4C33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Impost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sobre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Pr="000608F0">
              <w:rPr>
                <w:rFonts w:ascii="Arial" w:hAnsi="Arial" w:cs="Arial"/>
                <w:sz w:val="20"/>
                <w:lang w:val="ca-ES"/>
              </w:rPr>
              <w:t>:</w:t>
            </w:r>
          </w:p>
          <w:p w14:paraId="013AF3A8" w14:textId="2C67D8E2" w:rsidR="00E35CA2" w:rsidRPr="000608F0" w:rsidRDefault="009166F7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conciliació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resultat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Pr="000608F0">
              <w:rPr>
                <w:rFonts w:ascii="Arial" w:hAnsi="Arial" w:cs="Arial"/>
                <w:sz w:val="20"/>
                <w:lang w:val="ca-ES"/>
              </w:rPr>
              <w:t>efectes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l’Impost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sobre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</w:p>
          <w:p w14:paraId="4DA21C58" w14:textId="44A1C61F" w:rsidR="00E35CA2" w:rsidRPr="000608F0" w:rsidRDefault="009166F7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verificar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pag</w:t>
            </w:r>
            <w:r w:rsidRPr="000608F0">
              <w:rPr>
                <w:rFonts w:ascii="Arial" w:hAnsi="Arial" w:cs="Arial"/>
                <w:sz w:val="20"/>
                <w:lang w:val="ca-ES"/>
              </w:rPr>
              <w:t>aments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c</w:t>
            </w:r>
            <w:r w:rsidRPr="000608F0">
              <w:rPr>
                <w:rFonts w:ascii="Arial" w:hAnsi="Arial" w:cs="Arial"/>
                <w:sz w:val="20"/>
                <w:lang w:val="ca-ES"/>
              </w:rPr>
              <w:t>omp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efectuats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durant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l’exercici</w:t>
            </w:r>
          </w:p>
          <w:p w14:paraId="5F262B2B" w14:textId="3A150E9F" w:rsidR="00E35CA2" w:rsidRPr="000608F0" w:rsidRDefault="00E35CA2" w:rsidP="00DF1849">
            <w:pPr>
              <w:pStyle w:val="numerocuadro"/>
              <w:numPr>
                <w:ilvl w:val="0"/>
                <w:numId w:val="6"/>
              </w:numPr>
              <w:spacing w:before="120"/>
              <w:ind w:left="1196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Verificar la </w:t>
            </w:r>
            <w:r w:rsidR="009166F7" w:rsidRPr="000608F0">
              <w:rPr>
                <w:rFonts w:ascii="Arial" w:hAnsi="Arial" w:cs="Arial"/>
                <w:sz w:val="20"/>
                <w:lang w:val="ca-ES"/>
              </w:rPr>
              <w:t>consistència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la </w:t>
            </w:r>
            <w:r w:rsidR="009166F7" w:rsidRPr="000608F0">
              <w:rPr>
                <w:rFonts w:ascii="Arial" w:hAnsi="Arial" w:cs="Arial"/>
                <w:sz w:val="20"/>
                <w:lang w:val="ca-ES"/>
              </w:rPr>
              <w:t>declaració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="009166F7"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anterior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2F5B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8AF2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DE27C03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F0FE53" w14:textId="77777777" w:rsidR="00E35CA2" w:rsidRPr="000608F0" w:rsidRDefault="00E35CA2" w:rsidP="008626E5">
            <w:pPr>
              <w:pStyle w:val="numerocuadro"/>
              <w:spacing w:before="0"/>
              <w:ind w:left="487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9646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CE037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57698FBD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EDDAA4" w14:textId="6AF1B70F" w:rsidR="00E35CA2" w:rsidRPr="000608F0" w:rsidRDefault="001F637C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Impost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sobre la Ren</w:t>
            </w:r>
            <w:r w:rsidRPr="000608F0">
              <w:rPr>
                <w:rFonts w:ascii="Arial" w:hAnsi="Arial" w:cs="Arial"/>
                <w:sz w:val="20"/>
                <w:lang w:val="ca-ES"/>
              </w:rPr>
              <w:t>d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Persones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Físiques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.  Verificar que la Socie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practica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retencions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sobre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remuneracions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>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us emplea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correctament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Pr="000608F0">
              <w:rPr>
                <w:rFonts w:ascii="Arial" w:hAnsi="Arial" w:cs="Arial"/>
                <w:sz w:val="20"/>
                <w:lang w:val="ca-ES"/>
              </w:rPr>
              <w:t>ix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í com sobre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determinats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serv</w:t>
            </w:r>
            <w:r w:rsidRPr="000608F0">
              <w:rPr>
                <w:rFonts w:ascii="Arial" w:hAnsi="Arial" w:cs="Arial"/>
                <w:sz w:val="20"/>
                <w:lang w:val="ca-ES"/>
              </w:rPr>
              <w:t>ei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professionals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(</w:t>
            </w:r>
            <w:r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uadre de bases)</w:t>
            </w:r>
          </w:p>
          <w:p w14:paraId="5608AF56" w14:textId="77777777" w:rsidR="00A6230F" w:rsidRPr="000608F0" w:rsidRDefault="00A6230F" w:rsidP="00A6230F">
            <w:pPr>
              <w:pStyle w:val="textocuadro"/>
              <w:ind w:left="487" w:firstLine="0"/>
              <w:rPr>
                <w:rFonts w:ascii="Arial" w:hAnsi="Arial" w:cs="Arial"/>
                <w:sz w:val="20"/>
                <w:lang w:val="ca-ES"/>
              </w:rPr>
            </w:pPr>
          </w:p>
          <w:p w14:paraId="2E396558" w14:textId="16AFFDD5" w:rsidR="00A6230F" w:rsidRPr="000608F0" w:rsidRDefault="00A6230F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Impost sobre el Valor Afegit. Verificar que la Societat realitza correctament les seves declaracions periòdiques (quadre de bases d’IVA Suportat i Repercutit)</w:t>
            </w:r>
          </w:p>
          <w:p w14:paraId="31A38F59" w14:textId="77777777" w:rsidR="00A6230F" w:rsidRPr="000608F0" w:rsidRDefault="00A6230F" w:rsidP="00A6230F">
            <w:pPr>
              <w:pStyle w:val="Prrafodelista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4BC94C1" w14:textId="36BFB447" w:rsidR="00A6230F" w:rsidRPr="000608F0" w:rsidRDefault="00A6230F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 les conclusions aconseguides de la revisió dels impostos oberts a inspecció</w:t>
            </w:r>
          </w:p>
          <w:p w14:paraId="3F255B37" w14:textId="77777777" w:rsidR="00A6230F" w:rsidRPr="000608F0" w:rsidRDefault="00A6230F" w:rsidP="00A6230F">
            <w:pPr>
              <w:pStyle w:val="Prrafodelista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7DB74F48" w14:textId="0DF3C878" w:rsidR="00A6230F" w:rsidRPr="000608F0" w:rsidRDefault="00A6230F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Altres (descriure)</w:t>
            </w:r>
          </w:p>
          <w:p w14:paraId="5C5E5558" w14:textId="4E977FE3" w:rsidR="00A6230F" w:rsidRPr="000608F0" w:rsidRDefault="00A6230F" w:rsidP="00A6230F">
            <w:pPr>
              <w:pStyle w:val="textocuadro"/>
              <w:ind w:left="487" w:firstLin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__________________________________________________________________________________________________________________________</w:t>
            </w:r>
          </w:p>
          <w:p w14:paraId="3DB96F68" w14:textId="77777777" w:rsidR="00A6230F" w:rsidRPr="000608F0" w:rsidRDefault="00A6230F" w:rsidP="00A6230F">
            <w:pPr>
              <w:pStyle w:val="Prrafodelista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35D4F56" w14:textId="4B805E57" w:rsidR="00A6230F" w:rsidRPr="000608F0" w:rsidRDefault="00A6230F" w:rsidP="00DF1849">
            <w:pPr>
              <w:pStyle w:val="textocuadro"/>
              <w:numPr>
                <w:ilvl w:val="0"/>
                <w:numId w:val="13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Documentar conclusió obtinguda sobre l’àrea</w:t>
            </w:r>
          </w:p>
          <w:p w14:paraId="154E9F32" w14:textId="77777777" w:rsidR="004A56D9" w:rsidRPr="000608F0" w:rsidRDefault="004A56D9" w:rsidP="004A56D9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  <w:p w14:paraId="24BC7DB8" w14:textId="45B6EA7D" w:rsidR="00A6230F" w:rsidRPr="000608F0" w:rsidRDefault="00A6230F" w:rsidP="004A56D9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FD4C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02EDC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C50C339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BC1D54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DE6E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0C98B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4950AC23" w14:textId="77777777" w:rsidTr="00A6230F">
        <w:trPr>
          <w:cantSplit/>
          <w:trHeight w:val="55"/>
        </w:trPr>
        <w:tc>
          <w:tcPr>
            <w:tcW w:w="799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15E2080" w14:textId="78E78526" w:rsidR="004A56D9" w:rsidRPr="000608F0" w:rsidRDefault="004A56D9" w:rsidP="00A6230F">
            <w:pPr>
              <w:pStyle w:val="numerocuadro"/>
              <w:spacing w:before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18A3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2F0574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2D29F9" w14:textId="50EFD623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</w:p>
    <w:p w14:paraId="1BF6E1B9" w14:textId="11C13013" w:rsidR="005B2160" w:rsidRDefault="005B2160" w:rsidP="00E35CA2">
      <w:pPr>
        <w:rPr>
          <w:rFonts w:ascii="Arial" w:hAnsi="Arial" w:cs="Arial"/>
          <w:sz w:val="20"/>
          <w:szCs w:val="20"/>
        </w:rPr>
      </w:pPr>
    </w:p>
    <w:p w14:paraId="3B5DFBDB" w14:textId="1F93C7D1" w:rsidR="000608F0" w:rsidRDefault="000608F0" w:rsidP="00E35CA2">
      <w:pPr>
        <w:rPr>
          <w:rFonts w:ascii="Arial" w:hAnsi="Arial" w:cs="Arial"/>
          <w:sz w:val="20"/>
          <w:szCs w:val="20"/>
        </w:rPr>
      </w:pPr>
    </w:p>
    <w:p w14:paraId="03656CCE" w14:textId="77777777" w:rsidR="000608F0" w:rsidRPr="000608F0" w:rsidRDefault="000608F0" w:rsidP="00E35CA2">
      <w:pPr>
        <w:rPr>
          <w:rFonts w:ascii="Arial" w:hAnsi="Arial" w:cs="Arial"/>
          <w:sz w:val="20"/>
          <w:szCs w:val="20"/>
        </w:rPr>
      </w:pPr>
    </w:p>
    <w:p w14:paraId="61B01E5B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sz w:val="20"/>
          <w:szCs w:val="20"/>
        </w:rPr>
      </w:pPr>
    </w:p>
    <w:p w14:paraId="3C896E4A" w14:textId="254CA8EB" w:rsidR="00E35CA2" w:rsidRPr="000608F0" w:rsidRDefault="000F2459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REA: </w:t>
      </w:r>
      <w:r w:rsidRPr="000608F0">
        <w:rPr>
          <w:rFonts w:ascii="Arial" w:hAnsi="Arial" w:cs="Arial"/>
          <w:b/>
          <w:sz w:val="20"/>
          <w:szCs w:val="20"/>
          <w:lang w:val="ca-ES"/>
        </w:rPr>
        <w:t>Periodificacions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 </w:t>
      </w:r>
    </w:p>
    <w:p w14:paraId="7F58CF91" w14:textId="1AE11619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0F2459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0F2459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0D1FE0D8" w14:textId="0D72ACA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hanging="360"/>
        <w:rPr>
          <w:rFonts w:ascii="Arial" w:hAnsi="Arial" w:cs="Arial"/>
          <w:sz w:val="20"/>
          <w:szCs w:val="20"/>
          <w:highlight w:val="red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Verificar la correcta </w:t>
      </w:r>
      <w:r w:rsidR="000F2459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0F2459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0F2459" w:rsidRPr="000608F0">
        <w:rPr>
          <w:rFonts w:ascii="Arial" w:hAnsi="Arial" w:cs="Arial"/>
          <w:sz w:val="20"/>
          <w:szCs w:val="20"/>
          <w:lang w:val="ca-ES"/>
        </w:rPr>
        <w:t>comptabilització</w:t>
      </w:r>
    </w:p>
    <w:p w14:paraId="1B0178FE" w14:textId="02A6C6E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Verificar la </w:t>
      </w:r>
      <w:r w:rsidR="000F2459" w:rsidRPr="000608F0">
        <w:rPr>
          <w:rFonts w:ascii="Arial" w:hAnsi="Arial" w:cs="Arial"/>
          <w:sz w:val="20"/>
          <w:szCs w:val="20"/>
          <w:lang w:val="ca-ES"/>
        </w:rPr>
        <w:t>integritat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0F2459" w:rsidRPr="000608F0">
        <w:rPr>
          <w:rFonts w:ascii="Arial" w:hAnsi="Arial" w:cs="Arial"/>
          <w:sz w:val="20"/>
          <w:szCs w:val="20"/>
          <w:lang w:val="ca-ES"/>
        </w:rPr>
        <w:t>despeses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0F2459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0F2459" w:rsidRPr="000608F0">
        <w:rPr>
          <w:rFonts w:ascii="Arial" w:hAnsi="Arial" w:cs="Arial"/>
          <w:sz w:val="20"/>
          <w:szCs w:val="20"/>
          <w:lang w:val="ca-ES"/>
        </w:rPr>
        <w:t>ingressos</w:t>
      </w:r>
    </w:p>
    <w:p w14:paraId="228B566E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</w:p>
    <w:p w14:paraId="567F8F9A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76B4F862" w14:textId="25B1EB42" w:rsidR="00E35CA2" w:rsidRPr="000608F0" w:rsidRDefault="000F2459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RI</w:t>
      </w:r>
      <w:r w:rsidRPr="000608F0">
        <w:rPr>
          <w:rFonts w:ascii="Arial" w:hAnsi="Arial" w:cs="Arial"/>
          <w:b/>
          <w:sz w:val="20"/>
          <w:szCs w:val="20"/>
          <w:lang w:val="ca-ES"/>
        </w:rPr>
        <w:t>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M</w:t>
      </w:r>
      <w:r w:rsidRPr="000608F0">
        <w:rPr>
          <w:rFonts w:ascii="Arial" w:hAnsi="Arial" w:cs="Arial"/>
          <w:sz w:val="20"/>
          <w:szCs w:val="20"/>
          <w:lang w:val="ca-ES"/>
        </w:rPr>
        <w:t>itjà</w:t>
      </w:r>
    </w:p>
    <w:p w14:paraId="17A9C7F5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6768BB52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5"/>
        <w:gridCol w:w="735"/>
        <w:gridCol w:w="990"/>
      </w:tblGrid>
      <w:tr w:rsidR="00C5161D" w:rsidRPr="000608F0" w14:paraId="78412DCB" w14:textId="77777777" w:rsidTr="002625DF">
        <w:trPr>
          <w:cantSplit/>
        </w:trPr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E73745" w14:textId="77777777" w:rsidR="00C5161D" w:rsidRPr="000608F0" w:rsidRDefault="00C5161D" w:rsidP="00C51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401CEC" w14:textId="19880570" w:rsidR="00C5161D" w:rsidRPr="000608F0" w:rsidRDefault="00C5161D" w:rsidP="00C51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</w:rPr>
              <w:t>PROCEDIMENTS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B788C" w14:textId="77777777" w:rsidR="00C5161D" w:rsidRPr="000608F0" w:rsidRDefault="00C5161D" w:rsidP="00C5161D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27B693E6" w14:textId="528C570B" w:rsidR="00C5161D" w:rsidRPr="000608F0" w:rsidRDefault="00C5161D" w:rsidP="00C5161D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658203" w14:textId="77777777" w:rsidR="00C5161D" w:rsidRPr="000608F0" w:rsidRDefault="00C5161D" w:rsidP="00C5161D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25BA544F" w14:textId="6A39A87F" w:rsidR="00C5161D" w:rsidRPr="000608F0" w:rsidRDefault="00C5161D" w:rsidP="00C5161D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7B6AE205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86AF71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05751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8E01F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335F2235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6DD513" w14:textId="3AE475C2" w:rsidR="00E35CA2" w:rsidRPr="000608F0" w:rsidRDefault="00C5161D" w:rsidP="00DF1849">
            <w:pPr>
              <w:pStyle w:val="textocuadro"/>
              <w:numPr>
                <w:ilvl w:val="0"/>
                <w:numId w:val="14"/>
              </w:numPr>
              <w:ind w:left="487"/>
              <w:rPr>
                <w:rFonts w:ascii="Arial" w:hAnsi="Arial" w:cs="Arial"/>
                <w:sz w:val="20"/>
                <w:u w:val="single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composició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saldo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40C1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A0FEE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FC4C60C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B019A1" w14:textId="77777777" w:rsidR="00E35CA2" w:rsidRPr="000608F0" w:rsidRDefault="00E35CA2" w:rsidP="00C5161D">
            <w:pPr>
              <w:pStyle w:val="numerocuadro"/>
              <w:spacing w:before="0"/>
              <w:ind w:left="487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40F2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71B72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44D17CA8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EE87D5" w14:textId="3C2EA38C" w:rsidR="00E35CA2" w:rsidRPr="000608F0" w:rsidRDefault="00D50CEB" w:rsidP="00DF1849">
            <w:pPr>
              <w:pStyle w:val="textocuadro"/>
              <w:numPr>
                <w:ilvl w:val="0"/>
                <w:numId w:val="14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càlculs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globals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d’aquelles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ingressos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significati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en base a </w:t>
            </w:r>
            <w:r w:rsidRPr="000608F0">
              <w:rPr>
                <w:rFonts w:ascii="Arial" w:hAnsi="Arial" w:cs="Arial"/>
                <w:sz w:val="20"/>
                <w:lang w:val="ca-ES"/>
              </w:rPr>
              <w:t>la documentació</w:t>
            </w:r>
          </w:p>
          <w:p w14:paraId="0BDDEF8B" w14:textId="77777777" w:rsidR="00E35CA2" w:rsidRPr="000608F0" w:rsidRDefault="00E35CA2" w:rsidP="00C5161D">
            <w:pPr>
              <w:pStyle w:val="textocuadro"/>
              <w:ind w:left="487"/>
              <w:rPr>
                <w:rFonts w:ascii="Arial" w:hAnsi="Arial" w:cs="Arial"/>
                <w:sz w:val="20"/>
                <w:lang w:val="ca-ES"/>
              </w:rPr>
            </w:pPr>
          </w:p>
          <w:p w14:paraId="5C3B4FF5" w14:textId="4A3439B2" w:rsidR="00E35CA2" w:rsidRPr="000608F0" w:rsidRDefault="00E35CA2" w:rsidP="00DF1849">
            <w:pPr>
              <w:pStyle w:val="textocuadro"/>
              <w:numPr>
                <w:ilvl w:val="0"/>
                <w:numId w:val="14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Verificar la correcta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comptabilització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ingressos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comptabilitzats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tancament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,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sobre la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base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de la meritació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documentació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7472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F1017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2AD7F58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A817D1" w14:textId="77777777" w:rsidR="00E35CA2" w:rsidRPr="000608F0" w:rsidRDefault="00E35CA2" w:rsidP="00C5161D">
            <w:pPr>
              <w:pStyle w:val="textocuadro"/>
              <w:ind w:left="487"/>
              <w:rPr>
                <w:rFonts w:ascii="Arial" w:hAnsi="Arial" w:cs="Arial"/>
                <w:b/>
                <w:sz w:val="20"/>
                <w:highlight w:val="red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67E2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24DB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88997EB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FAF61C" w14:textId="0EB0F37C" w:rsidR="00E35CA2" w:rsidRPr="000608F0" w:rsidRDefault="00D50CEB" w:rsidP="00DF1849">
            <w:pPr>
              <w:pStyle w:val="textocuadro"/>
              <w:numPr>
                <w:ilvl w:val="0"/>
                <w:numId w:val="14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</w:t>
            </w:r>
            <w:r w:rsidRPr="000608F0">
              <w:rPr>
                <w:rFonts w:ascii="Arial" w:hAnsi="Arial" w:cs="Arial"/>
                <w:sz w:val="20"/>
                <w:lang w:val="ca-ES"/>
              </w:rPr>
              <w:t>riu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0714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6B139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BCDDDCD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9605C3" w14:textId="77777777" w:rsidR="00E35CA2" w:rsidRPr="000608F0" w:rsidRDefault="00E35CA2" w:rsidP="00C5161D">
            <w:pPr>
              <w:pStyle w:val="textocuadro"/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  <w:t>__________________________________________________________________________________________________________________________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7D93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3EDFD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C028E9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C2C19D" w14:textId="77777777" w:rsidR="00E35CA2" w:rsidRPr="000608F0" w:rsidRDefault="00E35CA2" w:rsidP="00C5161D">
            <w:pPr>
              <w:pStyle w:val="numerocuadro"/>
              <w:spacing w:before="0"/>
              <w:ind w:left="487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A6A1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4EE31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00992A59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25FB72" w14:textId="07F00D76" w:rsidR="00E35CA2" w:rsidRPr="000608F0" w:rsidRDefault="00E35CA2" w:rsidP="00DF1849">
            <w:pPr>
              <w:pStyle w:val="textocuadro"/>
              <w:numPr>
                <w:ilvl w:val="0"/>
                <w:numId w:val="14"/>
              </w:numPr>
              <w:ind w:left="48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inguda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sobre </w:t>
            </w:r>
            <w:r w:rsidR="00D50CEB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C192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DFE15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15B1FE3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FA4D1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F3A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6FF90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34738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</w:p>
    <w:p w14:paraId="2980201D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</w:p>
    <w:p w14:paraId="335CBA2C" w14:textId="791B3721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</w:rPr>
        <w:br w:type="page"/>
      </w:r>
      <w:r w:rsidR="00BF7A9E" w:rsidRPr="000608F0">
        <w:rPr>
          <w:rFonts w:ascii="Arial" w:hAnsi="Arial" w:cs="Arial"/>
          <w:b/>
          <w:sz w:val="20"/>
          <w:szCs w:val="20"/>
          <w:lang w:val="ca-ES"/>
        </w:rPr>
        <w:lastRenderedPageBreak/>
        <w:t>À</w:t>
      </w:r>
      <w:r w:rsidRPr="000608F0">
        <w:rPr>
          <w:rFonts w:ascii="Arial" w:hAnsi="Arial" w:cs="Arial"/>
          <w:b/>
          <w:sz w:val="20"/>
          <w:szCs w:val="20"/>
          <w:lang w:val="ca-ES"/>
        </w:rPr>
        <w:t>REA: Ven</w:t>
      </w:r>
      <w:r w:rsidR="00BF7A9E" w:rsidRPr="000608F0">
        <w:rPr>
          <w:rFonts w:ascii="Arial" w:hAnsi="Arial" w:cs="Arial"/>
          <w:b/>
          <w:sz w:val="20"/>
          <w:szCs w:val="20"/>
          <w:lang w:val="ca-ES"/>
        </w:rPr>
        <w:t>de</w:t>
      </w:r>
      <w:r w:rsidRPr="000608F0">
        <w:rPr>
          <w:rFonts w:ascii="Arial" w:hAnsi="Arial" w:cs="Arial"/>
          <w:b/>
          <w:sz w:val="20"/>
          <w:szCs w:val="20"/>
          <w:lang w:val="ca-ES"/>
        </w:rPr>
        <w:t>s net</w:t>
      </w:r>
      <w:r w:rsidR="00BF7A9E" w:rsidRPr="000608F0">
        <w:rPr>
          <w:rFonts w:ascii="Arial" w:hAnsi="Arial" w:cs="Arial"/>
          <w:b/>
          <w:sz w:val="20"/>
          <w:szCs w:val="20"/>
          <w:lang w:val="ca-ES"/>
        </w:rPr>
        <w:t>e</w:t>
      </w:r>
      <w:r w:rsidRPr="000608F0">
        <w:rPr>
          <w:rFonts w:ascii="Arial" w:hAnsi="Arial" w:cs="Arial"/>
          <w:b/>
          <w:sz w:val="20"/>
          <w:szCs w:val="20"/>
          <w:lang w:val="ca-ES"/>
        </w:rPr>
        <w:t>s</w:t>
      </w:r>
    </w:p>
    <w:p w14:paraId="075F0853" w14:textId="65BB4690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BF7A9E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BF7A9E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63CEFF90" w14:textId="2FE21210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Correcta </w:t>
      </w:r>
      <w:r w:rsidR="00BF7A9E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F7A9E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BF7A9E" w:rsidRPr="000608F0">
        <w:rPr>
          <w:rFonts w:ascii="Arial" w:hAnsi="Arial" w:cs="Arial"/>
          <w:sz w:val="20"/>
          <w:szCs w:val="20"/>
          <w:lang w:val="ca-ES"/>
        </w:rPr>
        <w:t>valoració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dels </w:t>
      </w:r>
      <w:r w:rsidR="00BF7A9E" w:rsidRPr="000608F0">
        <w:rPr>
          <w:rFonts w:ascii="Arial" w:hAnsi="Arial" w:cs="Arial"/>
          <w:sz w:val="20"/>
          <w:szCs w:val="20"/>
          <w:lang w:val="ca-ES"/>
        </w:rPr>
        <w:t>ingressos</w:t>
      </w:r>
    </w:p>
    <w:p w14:paraId="172F25FC" w14:textId="086AFA71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BF7A9E" w:rsidRPr="000608F0">
        <w:rPr>
          <w:rFonts w:ascii="Arial" w:hAnsi="Arial" w:cs="Arial"/>
          <w:sz w:val="20"/>
          <w:szCs w:val="20"/>
          <w:lang w:val="ca-ES"/>
        </w:rPr>
        <w:t>Integritat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 registr</w:t>
      </w:r>
      <w:r w:rsidR="00BF7A9E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to</w:t>
      </w:r>
      <w:r w:rsidR="00BF7A9E" w:rsidRPr="000608F0">
        <w:rPr>
          <w:rFonts w:ascii="Arial" w:hAnsi="Arial" w:cs="Arial"/>
          <w:sz w:val="20"/>
          <w:szCs w:val="20"/>
          <w:lang w:val="ca-ES"/>
        </w:rPr>
        <w:t>te</w:t>
      </w:r>
      <w:r w:rsidRPr="000608F0">
        <w:rPr>
          <w:rFonts w:ascii="Arial" w:hAnsi="Arial" w:cs="Arial"/>
          <w:sz w:val="20"/>
          <w:szCs w:val="20"/>
          <w:lang w:val="ca-ES"/>
        </w:rPr>
        <w:t>s l</w:t>
      </w:r>
      <w:r w:rsidR="00BF7A9E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s </w:t>
      </w:r>
      <w:r w:rsidR="00BF7A9E" w:rsidRPr="000608F0">
        <w:rPr>
          <w:rFonts w:ascii="Arial" w:hAnsi="Arial" w:cs="Arial"/>
          <w:sz w:val="20"/>
          <w:szCs w:val="20"/>
          <w:lang w:val="ca-ES"/>
        </w:rPr>
        <w:t>transaccions</w:t>
      </w:r>
    </w:p>
    <w:p w14:paraId="06D0F2E4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1902CD1A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5"/>
        <w:gridCol w:w="735"/>
        <w:gridCol w:w="990"/>
      </w:tblGrid>
      <w:tr w:rsidR="00BF7A9E" w:rsidRPr="000608F0" w14:paraId="2BE5E8E2" w14:textId="77777777" w:rsidTr="002625DF">
        <w:trPr>
          <w:cantSplit/>
        </w:trPr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B1E11F" w14:textId="759E4670" w:rsidR="00BF7A9E" w:rsidRPr="000608F0" w:rsidRDefault="00BF7A9E" w:rsidP="00BF7A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70809" w14:textId="77777777" w:rsidR="00BF7A9E" w:rsidRPr="000608F0" w:rsidRDefault="00BF7A9E" w:rsidP="00BF7A9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53270FFE" w14:textId="48BC0BD3" w:rsidR="00BF7A9E" w:rsidRPr="000608F0" w:rsidRDefault="00BF7A9E" w:rsidP="00BF7A9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51202A" w14:textId="77777777" w:rsidR="00BF7A9E" w:rsidRPr="000608F0" w:rsidRDefault="00BF7A9E" w:rsidP="00BF7A9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5D8E01BF" w14:textId="3E4BB9DC" w:rsidR="00BF7A9E" w:rsidRPr="000608F0" w:rsidRDefault="00BF7A9E" w:rsidP="00BF7A9E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36DB04E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24008B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5913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FBD39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28DCF2A3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58F468" w14:textId="013C6AAF" w:rsidR="00E35CA2" w:rsidRPr="000608F0" w:rsidRDefault="00BF7A9E" w:rsidP="00DF1849">
            <w:pPr>
              <w:pStyle w:val="textocuadro"/>
              <w:numPr>
                <w:ilvl w:val="0"/>
                <w:numId w:val="15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 ven</w:t>
            </w:r>
            <w:r w:rsidRPr="000608F0">
              <w:rPr>
                <w:rFonts w:ascii="Arial" w:hAnsi="Arial" w:cs="Arial"/>
                <w:sz w:val="20"/>
                <w:lang w:val="ca-ES"/>
              </w:rPr>
              <w:t>de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 pro</w:t>
            </w:r>
            <w:r w:rsidRPr="000608F0">
              <w:rPr>
                <w:rFonts w:ascii="Arial" w:hAnsi="Arial" w:cs="Arial"/>
                <w:sz w:val="20"/>
                <w:lang w:val="ca-ES"/>
              </w:rPr>
              <w:t>j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ect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comercials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4FA5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25D80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FCE0616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55213F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9330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581FE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EB7B8E0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CC7A59" w14:textId="369F829D" w:rsidR="00E35CA2" w:rsidRPr="000608F0" w:rsidRDefault="008120FF" w:rsidP="00DF1849">
            <w:pPr>
              <w:pStyle w:val="textocuadro"/>
              <w:numPr>
                <w:ilvl w:val="0"/>
                <w:numId w:val="15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revisió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analítica de pre</w:t>
            </w:r>
            <w:r w:rsidRPr="000608F0">
              <w:rPr>
                <w:rFonts w:ascii="Arial" w:hAnsi="Arial" w:cs="Arial"/>
                <w:sz w:val="20"/>
                <w:lang w:val="ca-ES"/>
              </w:rPr>
              <w:t>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marges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bruts obt</w:t>
            </w:r>
            <w:r w:rsidRPr="000608F0">
              <w:rPr>
                <w:rFonts w:ascii="Arial" w:hAnsi="Arial" w:cs="Arial"/>
                <w:sz w:val="20"/>
                <w:lang w:val="ca-ES"/>
              </w:rPr>
              <w:t>ingut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E61A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751BC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7E94664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3C2E75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  <w:p w14:paraId="74CF2A79" w14:textId="6553DEBE" w:rsidR="00E35CA2" w:rsidRPr="000608F0" w:rsidRDefault="008120FF" w:rsidP="00DF1849">
            <w:pPr>
              <w:pStyle w:val="textocuadro"/>
              <w:numPr>
                <w:ilvl w:val="0"/>
                <w:numId w:val="15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Pr="000608F0">
              <w:rPr>
                <w:rFonts w:ascii="Arial" w:hAnsi="Arial" w:cs="Arial"/>
                <w:sz w:val="20"/>
                <w:lang w:val="ca-ES"/>
              </w:rPr>
              <w:t>proba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sobre Valor Net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Realització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D5A5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9FBB8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041CC18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3E2DD8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15DD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298E3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F42E66C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3F6ECA" w14:textId="77777777" w:rsidR="00E35CA2" w:rsidRPr="000608F0" w:rsidRDefault="00E35CA2" w:rsidP="00870059">
            <w:pPr>
              <w:pStyle w:val="textocuadro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A0C7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0CAC8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BAE98B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8E85FD" w14:textId="0DDF9692" w:rsidR="00E35CA2" w:rsidRPr="000608F0" w:rsidRDefault="008120FF" w:rsidP="00DF1849">
            <w:pPr>
              <w:pStyle w:val="textocuadro"/>
              <w:numPr>
                <w:ilvl w:val="0"/>
                <w:numId w:val="15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(descr</w:t>
            </w:r>
            <w:r w:rsidRPr="000608F0">
              <w:rPr>
                <w:rFonts w:ascii="Arial" w:hAnsi="Arial" w:cs="Arial"/>
                <w:sz w:val="20"/>
                <w:lang w:val="ca-ES"/>
              </w:rPr>
              <w:t>iure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B7230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C8E2B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4CB6C7F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FB6C37" w14:textId="77777777" w:rsidR="008120FF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  <w:t>_____________________________________________________________</w:t>
            </w:r>
          </w:p>
          <w:p w14:paraId="5B18E4C1" w14:textId="77777777" w:rsidR="008120FF" w:rsidRPr="000608F0" w:rsidRDefault="00E35CA2" w:rsidP="008120FF">
            <w:pPr>
              <w:pStyle w:val="textocuadro"/>
              <w:ind w:firstLine="47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_____________________________________________________________</w:t>
            </w:r>
          </w:p>
          <w:p w14:paraId="64267A14" w14:textId="64137FC0" w:rsidR="008120FF" w:rsidRPr="000608F0" w:rsidRDefault="008120FF" w:rsidP="008120FF">
            <w:pPr>
              <w:pStyle w:val="textocuadro"/>
              <w:ind w:firstLine="47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262EE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E315E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BBC75C3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0E2579" w14:textId="24C7872F" w:rsidR="008120FF" w:rsidRPr="000608F0" w:rsidRDefault="008120FF" w:rsidP="008120FF">
            <w:pPr>
              <w:pStyle w:val="numerocuadro"/>
              <w:spacing w:before="0"/>
              <w:ind w:left="0" w:firstLin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0449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13053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6785539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FE7EB3" w14:textId="33E9F8C5" w:rsidR="00E35CA2" w:rsidRPr="000608F0" w:rsidRDefault="00E35CA2" w:rsidP="00DF1849">
            <w:pPr>
              <w:pStyle w:val="textocuadro"/>
              <w:numPr>
                <w:ilvl w:val="0"/>
                <w:numId w:val="15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8120FF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8120FF" w:rsidRPr="000608F0">
              <w:rPr>
                <w:rFonts w:ascii="Arial" w:hAnsi="Arial" w:cs="Arial"/>
                <w:sz w:val="20"/>
                <w:lang w:val="ca-ES"/>
              </w:rPr>
              <w:t>ingu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da sobre </w:t>
            </w:r>
            <w:r w:rsidR="008120FF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F701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8C251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D3FDA36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6A5270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474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60A8F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31D77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</w:p>
    <w:p w14:paraId="7DAE1B85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1B62AD7D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sz w:val="20"/>
          <w:szCs w:val="20"/>
        </w:rPr>
      </w:pPr>
    </w:p>
    <w:p w14:paraId="33A644BD" w14:textId="63B2CAE9" w:rsidR="00E35CA2" w:rsidRPr="000608F0" w:rsidRDefault="004E7C4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REA: </w:t>
      </w:r>
      <w:r w:rsidRPr="000608F0">
        <w:rPr>
          <w:rFonts w:ascii="Arial" w:hAnsi="Arial" w:cs="Arial"/>
          <w:b/>
          <w:sz w:val="20"/>
          <w:szCs w:val="20"/>
          <w:lang w:val="ca-ES"/>
        </w:rPr>
        <w:t>Aprovisionaments</w:t>
      </w:r>
    </w:p>
    <w:p w14:paraId="1A0568BC" w14:textId="77777777" w:rsidR="004E7C42" w:rsidRPr="000608F0" w:rsidRDefault="004E7C42" w:rsidP="004E7C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OBJECTIUS:</w:t>
      </w:r>
    </w:p>
    <w:p w14:paraId="5C8FABAB" w14:textId="77777777" w:rsidR="004E7C42" w:rsidRPr="000608F0" w:rsidRDefault="004E7C42" w:rsidP="004E7C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Correcta classificació i valoració dels ingressos</w:t>
      </w:r>
    </w:p>
    <w:p w14:paraId="0EB9A1E1" w14:textId="77777777" w:rsidR="004E7C42" w:rsidRPr="000608F0" w:rsidRDefault="004E7C42" w:rsidP="004E7C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>Integritat del registre de totes les transaccions</w:t>
      </w:r>
    </w:p>
    <w:p w14:paraId="517DFE86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sz w:val="20"/>
          <w:szCs w:val="20"/>
          <w:lang w:val="ca-ES"/>
        </w:rPr>
      </w:pPr>
    </w:p>
    <w:p w14:paraId="699A3C16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5"/>
        <w:gridCol w:w="794"/>
        <w:gridCol w:w="992"/>
      </w:tblGrid>
      <w:tr w:rsidR="00875F05" w:rsidRPr="000608F0" w14:paraId="467AC08D" w14:textId="77777777" w:rsidTr="002625DF">
        <w:trPr>
          <w:cantSplit/>
        </w:trPr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FFF6ED" w14:textId="77777777" w:rsidR="00875F05" w:rsidRPr="000608F0" w:rsidRDefault="00875F05" w:rsidP="00875F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0C141" w14:textId="6D068991" w:rsidR="00875F05" w:rsidRPr="000608F0" w:rsidRDefault="00875F05" w:rsidP="00875F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</w:rPr>
              <w:t>PROCEDIMENTS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A6EF77" w14:textId="77777777" w:rsidR="00875F05" w:rsidRPr="000608F0" w:rsidRDefault="00875F05" w:rsidP="00875F0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4AEFAA8C" w14:textId="7A3D73C1" w:rsidR="00875F05" w:rsidRPr="000608F0" w:rsidRDefault="00875F05" w:rsidP="00875F0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0BF5F7" w14:textId="77777777" w:rsidR="00875F05" w:rsidRPr="000608F0" w:rsidRDefault="00875F05" w:rsidP="00875F0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1AD708D6" w14:textId="5DE7DF18" w:rsidR="00875F05" w:rsidRPr="000608F0" w:rsidRDefault="00875F05" w:rsidP="00875F05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37492E7D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39ADA6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79DA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73215" w14:textId="77777777" w:rsidR="00E35CA2" w:rsidRPr="000608F0" w:rsidRDefault="00E35CA2" w:rsidP="002625DF">
            <w:pPr>
              <w:ind w:left="-100" w:right="-4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5CA2" w:rsidRPr="000608F0" w14:paraId="19D6CF64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89499B" w14:textId="62158906" w:rsidR="00E35CA2" w:rsidRPr="000608F0" w:rsidRDefault="006111D2" w:rsidP="00DF1849">
            <w:pPr>
              <w:pStyle w:val="textocuadro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compr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96AC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1C88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1133D59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DEFBD4" w14:textId="77777777" w:rsidR="00E35CA2" w:rsidRPr="000608F0" w:rsidRDefault="00E35CA2" w:rsidP="006111D2">
            <w:pPr>
              <w:pStyle w:val="textocuadro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FDF5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D6DE1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7A9F69E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255820" w14:textId="31F972E9" w:rsidR="00E35CA2" w:rsidRPr="000608F0" w:rsidRDefault="006111D2" w:rsidP="00DF1849">
            <w:pPr>
              <w:pStyle w:val="textocuadro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revisió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analítica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compres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relacionar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l’anàlisi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marges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bruts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reali</w:t>
            </w:r>
            <w:r w:rsidR="005B2160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za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junt</w:t>
            </w:r>
            <w:r w:rsidRPr="000608F0">
              <w:rPr>
                <w:rFonts w:ascii="Arial" w:hAnsi="Arial" w:cs="Arial"/>
                <w:sz w:val="20"/>
                <w:lang w:val="ca-ES"/>
              </w:rPr>
              <w:t>ament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revisió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analítica de ven</w:t>
            </w:r>
            <w:r w:rsidRPr="000608F0">
              <w:rPr>
                <w:rFonts w:ascii="Arial" w:hAnsi="Arial" w:cs="Arial"/>
                <w:sz w:val="20"/>
                <w:lang w:val="ca-ES"/>
              </w:rPr>
              <w:t>de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s.  </w:t>
            </w: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explicacions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variacions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significatives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2807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F741F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CA99D18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670873" w14:textId="77777777" w:rsidR="00E35CA2" w:rsidRPr="000608F0" w:rsidRDefault="00E35CA2" w:rsidP="006111D2">
            <w:pPr>
              <w:pStyle w:val="textocuadro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C2A0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A5FB6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B664845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FC67ED" w14:textId="6CA1EF71" w:rsidR="00E35CA2" w:rsidRPr="000608F0" w:rsidRDefault="006111D2" w:rsidP="00DF1849">
            <w:pPr>
              <w:pStyle w:val="textocuadro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(descr</w:t>
            </w:r>
            <w:r w:rsidRPr="000608F0">
              <w:rPr>
                <w:rFonts w:ascii="Arial" w:hAnsi="Arial" w:cs="Arial"/>
                <w:sz w:val="20"/>
                <w:lang w:val="ca-ES"/>
              </w:rPr>
              <w:t>iure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BD08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EAC3C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A3C7749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92833E" w14:textId="77777777" w:rsidR="006111D2" w:rsidRPr="000608F0" w:rsidRDefault="00E35CA2" w:rsidP="006111D2">
            <w:pPr>
              <w:pStyle w:val="textocuadro"/>
              <w:ind w:left="72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  <w:t>_____________________________________________________________________________________________________________________</w:t>
            </w:r>
            <w:r w:rsidR="006111D2" w:rsidRPr="000608F0">
              <w:rPr>
                <w:rFonts w:ascii="Arial" w:hAnsi="Arial" w:cs="Arial"/>
                <w:sz w:val="20"/>
                <w:lang w:val="ca-ES"/>
              </w:rPr>
              <w:t>_</w:t>
            </w:r>
          </w:p>
          <w:p w14:paraId="0DEF4CC5" w14:textId="765FAD91" w:rsidR="006111D2" w:rsidRPr="000608F0" w:rsidRDefault="006111D2" w:rsidP="006111D2">
            <w:pPr>
              <w:pStyle w:val="textocuadro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0E2E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EDA0B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716A2E4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B8F253" w14:textId="77777777" w:rsidR="00E35CA2" w:rsidRPr="000608F0" w:rsidRDefault="00E35CA2" w:rsidP="006111D2">
            <w:pPr>
              <w:pStyle w:val="numerocuadro"/>
              <w:spacing w:before="0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54CF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D59DE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C7DD960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740315" w14:textId="51ADDF98" w:rsidR="00E35CA2" w:rsidRPr="000608F0" w:rsidRDefault="00E35CA2" w:rsidP="00DF1849">
            <w:pPr>
              <w:pStyle w:val="textocuadro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6111D2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6111D2" w:rsidRPr="000608F0">
              <w:rPr>
                <w:rFonts w:ascii="Arial" w:hAnsi="Arial" w:cs="Arial"/>
                <w:sz w:val="20"/>
                <w:lang w:val="ca-ES"/>
              </w:rPr>
              <w:t>ingu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da sobre </w:t>
            </w:r>
            <w:r w:rsidR="006111D2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71905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7786D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A7F3F38" w14:textId="77777777" w:rsidTr="002625DF">
        <w:trPr>
          <w:cantSplit/>
        </w:trPr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0912D7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893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B0C4E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904A3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</w:p>
    <w:p w14:paraId="5523AB05" w14:textId="77777777" w:rsidR="00E35CA2" w:rsidRPr="000608F0" w:rsidRDefault="00E35CA2" w:rsidP="00E35CA2">
      <w:pPr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5464B56F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57"/>
        <w:rPr>
          <w:rFonts w:ascii="Arial" w:hAnsi="Arial" w:cs="Arial"/>
          <w:sz w:val="20"/>
          <w:szCs w:val="20"/>
          <w:lang w:val="ca-ES"/>
        </w:rPr>
      </w:pPr>
    </w:p>
    <w:p w14:paraId="36913C44" w14:textId="4DB7C7F0" w:rsidR="00E35CA2" w:rsidRPr="000608F0" w:rsidRDefault="00F64BA3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57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REA: </w:t>
      </w:r>
      <w:r w:rsidRPr="000608F0">
        <w:rPr>
          <w:rFonts w:ascii="Arial" w:hAnsi="Arial" w:cs="Arial"/>
          <w:b/>
          <w:sz w:val="20"/>
          <w:szCs w:val="20"/>
          <w:lang w:val="ca-ES"/>
        </w:rPr>
        <w:t>Despeses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 de personal</w:t>
      </w:r>
    </w:p>
    <w:p w14:paraId="7CC1C77A" w14:textId="557EA072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right="57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654CAF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654CAF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310E9E2A" w14:textId="6B5C5834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57" w:right="57" w:hanging="357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654CAF" w:rsidRPr="000608F0">
        <w:rPr>
          <w:rFonts w:ascii="Arial" w:hAnsi="Arial" w:cs="Arial"/>
          <w:sz w:val="20"/>
          <w:szCs w:val="20"/>
          <w:lang w:val="ca-ES"/>
        </w:rPr>
        <w:t>Avaluació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la </w:t>
      </w:r>
      <w:r w:rsidR="00654CAF" w:rsidRPr="000608F0">
        <w:rPr>
          <w:rFonts w:ascii="Arial" w:hAnsi="Arial" w:cs="Arial"/>
          <w:sz w:val="20"/>
          <w:szCs w:val="20"/>
          <w:lang w:val="ca-ES"/>
        </w:rPr>
        <w:t>raonabilitat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</w:t>
      </w:r>
      <w:r w:rsidR="00654CAF"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Pr="000608F0">
        <w:rPr>
          <w:rFonts w:ascii="Arial" w:hAnsi="Arial" w:cs="Arial"/>
          <w:sz w:val="20"/>
          <w:szCs w:val="20"/>
          <w:lang w:val="ca-ES"/>
        </w:rPr>
        <w:t>l</w:t>
      </w:r>
      <w:r w:rsidR="00654CAF" w:rsidRPr="000608F0">
        <w:rPr>
          <w:rFonts w:ascii="Arial" w:hAnsi="Arial" w:cs="Arial"/>
          <w:sz w:val="20"/>
          <w:szCs w:val="20"/>
          <w:lang w:val="ca-ES"/>
        </w:rPr>
        <w:t>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654CAF" w:rsidRPr="000608F0">
        <w:rPr>
          <w:rFonts w:ascii="Arial" w:hAnsi="Arial" w:cs="Arial"/>
          <w:sz w:val="20"/>
          <w:szCs w:val="20"/>
          <w:lang w:val="ca-ES"/>
        </w:rPr>
        <w:t>despesa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personal de</w:t>
      </w:r>
      <w:r w:rsidR="00654CAF" w:rsidRPr="000608F0">
        <w:rPr>
          <w:rFonts w:ascii="Arial" w:hAnsi="Arial" w:cs="Arial"/>
          <w:sz w:val="20"/>
          <w:szCs w:val="20"/>
          <w:lang w:val="ca-ES"/>
        </w:rPr>
        <w:t xml:space="preserve"> l’exercici</w:t>
      </w:r>
    </w:p>
    <w:p w14:paraId="18D67B11" w14:textId="7E6C6BAE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right="57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</w:r>
      <w:r w:rsidR="00654CAF" w:rsidRPr="000608F0">
        <w:rPr>
          <w:rFonts w:ascii="Arial" w:hAnsi="Arial" w:cs="Arial"/>
          <w:sz w:val="20"/>
          <w:szCs w:val="20"/>
          <w:lang w:val="ca-ES"/>
        </w:rPr>
        <w:t>Anàlisi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del </w:t>
      </w:r>
      <w:r w:rsidR="00654CAF" w:rsidRPr="000608F0">
        <w:rPr>
          <w:rFonts w:ascii="Arial" w:hAnsi="Arial" w:cs="Arial"/>
          <w:sz w:val="20"/>
          <w:szCs w:val="20"/>
          <w:lang w:val="ca-ES"/>
        </w:rPr>
        <w:t>compliment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la </w:t>
      </w:r>
      <w:r w:rsidR="00654CAF" w:rsidRPr="000608F0">
        <w:rPr>
          <w:rFonts w:ascii="Arial" w:hAnsi="Arial" w:cs="Arial"/>
          <w:sz w:val="20"/>
          <w:szCs w:val="20"/>
          <w:lang w:val="ca-ES"/>
        </w:rPr>
        <w:t>legislació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laboral</w:t>
      </w:r>
    </w:p>
    <w:p w14:paraId="773BEB6D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right="57" w:hanging="360"/>
        <w:jc w:val="both"/>
        <w:rPr>
          <w:rFonts w:ascii="Arial" w:hAnsi="Arial" w:cs="Arial"/>
          <w:sz w:val="20"/>
          <w:szCs w:val="20"/>
          <w:lang w:val="ca-ES"/>
        </w:rPr>
      </w:pPr>
    </w:p>
    <w:p w14:paraId="50C3B3E6" w14:textId="7B79CC52" w:rsidR="00E35CA2" w:rsidRPr="000608F0" w:rsidRDefault="00654CAF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right="57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A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VALUACIÓ INICIAL DEL RI</w:t>
      </w:r>
      <w:r w:rsidRPr="000608F0">
        <w:rPr>
          <w:rFonts w:ascii="Arial" w:hAnsi="Arial" w:cs="Arial"/>
          <w:b/>
          <w:sz w:val="20"/>
          <w:szCs w:val="20"/>
          <w:lang w:val="ca-ES"/>
        </w:rPr>
        <w:t>SC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="00E35CA2" w:rsidRPr="000608F0">
        <w:rPr>
          <w:rFonts w:ascii="Arial" w:hAnsi="Arial" w:cs="Arial"/>
          <w:sz w:val="20"/>
          <w:szCs w:val="20"/>
          <w:lang w:val="ca-ES"/>
        </w:rPr>
        <w:t>Ba</w:t>
      </w:r>
      <w:r w:rsidRPr="000608F0">
        <w:rPr>
          <w:rFonts w:ascii="Arial" w:hAnsi="Arial" w:cs="Arial"/>
          <w:sz w:val="20"/>
          <w:szCs w:val="20"/>
          <w:lang w:val="ca-ES"/>
        </w:rPr>
        <w:t>ix</w:t>
      </w:r>
    </w:p>
    <w:p w14:paraId="7ED96FC5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57"/>
        <w:jc w:val="both"/>
        <w:rPr>
          <w:rFonts w:ascii="Arial" w:hAnsi="Arial" w:cs="Arial"/>
          <w:sz w:val="20"/>
          <w:szCs w:val="20"/>
        </w:rPr>
      </w:pPr>
    </w:p>
    <w:p w14:paraId="76A1C403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38"/>
        <w:gridCol w:w="702"/>
        <w:gridCol w:w="1040"/>
      </w:tblGrid>
      <w:tr w:rsidR="002118CC" w:rsidRPr="000608F0" w14:paraId="7D356814" w14:textId="77777777" w:rsidTr="002625DF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E99336" w14:textId="77777777" w:rsidR="002118CC" w:rsidRPr="000608F0" w:rsidRDefault="002118CC" w:rsidP="002118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15CA7" w14:textId="5926CAD7" w:rsidR="002118CC" w:rsidRPr="000608F0" w:rsidRDefault="002118CC" w:rsidP="002118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</w:rPr>
              <w:t>PROCEDIMENTS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299709" w14:textId="77777777" w:rsidR="002118CC" w:rsidRPr="000608F0" w:rsidRDefault="002118CC" w:rsidP="002118C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54A38B9D" w14:textId="3E93F53C" w:rsidR="002118CC" w:rsidRPr="000608F0" w:rsidRDefault="002118CC" w:rsidP="002118C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F928" w14:textId="77777777" w:rsidR="002118CC" w:rsidRPr="000608F0" w:rsidRDefault="002118CC" w:rsidP="002118C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4613B5E2" w14:textId="64335ED4" w:rsidR="002118CC" w:rsidRPr="000608F0" w:rsidRDefault="002118CC" w:rsidP="002118CC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262E2252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E6C453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65DC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8428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6EEF3A3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E76A5F" w14:textId="0B0898E0" w:rsidR="00E35CA2" w:rsidRPr="000608F0" w:rsidRDefault="002118CC" w:rsidP="002118CC">
            <w:pPr>
              <w:pStyle w:val="numerocuadro"/>
              <w:numPr>
                <w:ilvl w:val="0"/>
                <w:numId w:val="17"/>
              </w:numPr>
              <w:spacing w:befor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personal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89C6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C4BF6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4AF7F86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05704E" w14:textId="77777777" w:rsidR="00E35CA2" w:rsidRPr="000608F0" w:rsidRDefault="00E35CA2" w:rsidP="002118CC">
            <w:pPr>
              <w:pStyle w:val="numerocuadro"/>
              <w:spacing w:before="0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25F9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0A7175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49D2907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BC38B6" w14:textId="4E898AD3" w:rsidR="00E35CA2" w:rsidRPr="000608F0" w:rsidRDefault="00E35CA2" w:rsidP="002118CC">
            <w:pPr>
              <w:pStyle w:val="textocuadro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Efectuar un </w:t>
            </w:r>
            <w:r w:rsidR="002118CC" w:rsidRPr="000608F0">
              <w:rPr>
                <w:rFonts w:ascii="Arial" w:hAnsi="Arial" w:cs="Arial"/>
                <w:sz w:val="20"/>
                <w:lang w:val="ca-ES"/>
              </w:rPr>
              <w:t>càlcul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global de</w:t>
            </w:r>
            <w:r w:rsidR="002118CC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2118CC" w:rsidRPr="000608F0">
              <w:rPr>
                <w:rFonts w:ascii="Arial" w:hAnsi="Arial" w:cs="Arial"/>
                <w:sz w:val="20"/>
                <w:lang w:val="ca-ES"/>
              </w:rPr>
              <w:t>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2118CC"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personal de</w:t>
            </w:r>
            <w:r w:rsidR="002118CC"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8498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8893D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8756F8F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3BBDAB" w14:textId="77777777" w:rsidR="00E35CA2" w:rsidRPr="000608F0" w:rsidRDefault="00E35CA2" w:rsidP="002118CC">
            <w:pPr>
              <w:pStyle w:val="numerocuadro"/>
              <w:spacing w:before="0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E837F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6E4D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6A82C42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4592ED" w14:textId="2C7B0ACA" w:rsidR="00E35CA2" w:rsidRPr="000608F0" w:rsidRDefault="00D35386" w:rsidP="002118CC">
            <w:pPr>
              <w:pStyle w:val="textocuadro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Sol·licitar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conveni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col·lectiu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vigent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</w:t>
            </w:r>
            <w:r w:rsidRPr="000608F0">
              <w:rPr>
                <w:rFonts w:ascii="Arial" w:hAnsi="Arial" w:cs="Arial"/>
                <w:sz w:val="20"/>
                <w:lang w:val="ca-ES"/>
              </w:rPr>
              <w:t>memoràndum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sobre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punts m</w:t>
            </w:r>
            <w:r w:rsidRPr="000608F0">
              <w:rPr>
                <w:rFonts w:ascii="Arial" w:hAnsi="Arial" w:cs="Arial"/>
                <w:sz w:val="20"/>
                <w:lang w:val="ca-ES"/>
              </w:rPr>
              <w:t>é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importants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36A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6C8F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BFC490D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B69DDF" w14:textId="77777777" w:rsidR="00E35CA2" w:rsidRPr="000608F0" w:rsidRDefault="00E35CA2" w:rsidP="002118CC">
            <w:pPr>
              <w:pStyle w:val="numerocuadro"/>
              <w:spacing w:before="0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328D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D275C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BEDF63D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8B4CB1" w14:textId="4FBD5470" w:rsidR="00E35CA2" w:rsidRPr="000608F0" w:rsidRDefault="002D68BA" w:rsidP="002118CC">
            <w:pPr>
              <w:pStyle w:val="numerocuadro"/>
              <w:numPr>
                <w:ilvl w:val="0"/>
                <w:numId w:val="17"/>
              </w:numPr>
              <w:spacing w:befor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test de </w:t>
            </w:r>
            <w:r w:rsidRPr="000608F0">
              <w:rPr>
                <w:rFonts w:ascii="Arial" w:hAnsi="Arial" w:cs="Arial"/>
                <w:sz w:val="20"/>
                <w:lang w:val="ca-ES"/>
              </w:rPr>
              <w:t>nòmines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a </w:t>
            </w:r>
            <w:r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uatr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emplea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verificant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l’existència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contra</w:t>
            </w:r>
            <w:r w:rsidR="009C3A8A" w:rsidRPr="000608F0">
              <w:rPr>
                <w:rFonts w:ascii="Arial" w:hAnsi="Arial" w:cs="Arial"/>
                <w:sz w:val="20"/>
                <w:lang w:val="ca-ES"/>
              </w:rPr>
              <w:t>c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i la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Pr="000608F0">
              <w:rPr>
                <w:rFonts w:ascii="Arial" w:hAnsi="Arial" w:cs="Arial"/>
                <w:sz w:val="20"/>
                <w:lang w:val="ca-ES"/>
              </w:rPr>
              <w:t>eva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adaptació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a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legislació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vigor, el correct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càlcul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retencions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, la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correlació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 </w:t>
            </w:r>
            <w:r w:rsidRPr="000608F0">
              <w:rPr>
                <w:rFonts w:ascii="Arial" w:hAnsi="Arial" w:cs="Arial"/>
                <w:sz w:val="20"/>
                <w:lang w:val="ca-ES"/>
              </w:rPr>
              <w:t>càlcul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conceptes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variables </w:t>
            </w:r>
            <w:r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descrits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conveni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acords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, etc.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9FB65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E040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9129477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0C3D48" w14:textId="77777777" w:rsidR="00E35CA2" w:rsidRPr="000608F0" w:rsidRDefault="00E35CA2" w:rsidP="002118CC">
            <w:pPr>
              <w:pStyle w:val="numerocuadro"/>
              <w:spacing w:before="0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7B2B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F31B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09D56758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D67D90" w14:textId="77102BE8" w:rsidR="00E35CA2" w:rsidRPr="000608F0" w:rsidRDefault="00E35CA2" w:rsidP="002118CC">
            <w:pPr>
              <w:pStyle w:val="numerocuadro"/>
              <w:numPr>
                <w:ilvl w:val="0"/>
                <w:numId w:val="17"/>
              </w:numPr>
              <w:spacing w:befor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Verificar la 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raonabilitat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l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despesa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p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r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 xml:space="preserve"> la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Segur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etat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Social 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el 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càlcul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del p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rcenta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tg</w:t>
            </w:r>
            <w:r w:rsidRPr="000608F0">
              <w:rPr>
                <w:rFonts w:ascii="Arial" w:hAnsi="Arial" w:cs="Arial"/>
                <w:sz w:val="20"/>
                <w:lang w:val="ca-ES"/>
              </w:rPr>
              <w:t>e que supo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sa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sobre 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la despesa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personal total 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investigar l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x</w:t>
            </w:r>
            <w:r w:rsidRPr="000608F0">
              <w:rPr>
                <w:rFonts w:ascii="Arial" w:hAnsi="Arial" w:cs="Arial"/>
                <w:sz w:val="20"/>
                <w:lang w:val="ca-ES"/>
              </w:rPr>
              <w:t>ifr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4D6CE3" w:rsidRPr="000608F0">
              <w:rPr>
                <w:rFonts w:ascii="Arial" w:hAnsi="Arial" w:cs="Arial"/>
                <w:sz w:val="20"/>
                <w:lang w:val="ca-ES"/>
              </w:rPr>
              <w:t>inusuals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BB91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918B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89CBD1E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EA460D" w14:textId="77777777" w:rsidR="00E35CA2" w:rsidRPr="000608F0" w:rsidRDefault="00E35CA2" w:rsidP="002118CC">
            <w:pPr>
              <w:pStyle w:val="numerocuadro"/>
              <w:spacing w:before="0"/>
              <w:ind w:left="72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E4B9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5FAA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964721B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0FFE70" w14:textId="5CE96826" w:rsidR="00E35CA2" w:rsidRPr="000608F0" w:rsidRDefault="00177293" w:rsidP="002118CC">
            <w:pPr>
              <w:pStyle w:val="numerocuadro"/>
              <w:numPr>
                <w:ilvl w:val="0"/>
                <w:numId w:val="17"/>
              </w:numPr>
              <w:spacing w:befor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un detall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indemnitzacions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(en 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el 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u c</w:t>
            </w:r>
            <w:r w:rsidRPr="000608F0">
              <w:rPr>
                <w:rFonts w:ascii="Arial" w:hAnsi="Arial" w:cs="Arial"/>
                <w:sz w:val="20"/>
                <w:lang w:val="ca-ES"/>
              </w:rPr>
              <w:t>as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)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      verificar si </w:t>
            </w:r>
            <w:r w:rsidR="00A61874" w:rsidRPr="000608F0">
              <w:rPr>
                <w:rFonts w:ascii="Arial" w:hAnsi="Arial" w:cs="Arial"/>
                <w:sz w:val="20"/>
                <w:lang w:val="ca-ES"/>
              </w:rPr>
              <w:t>aquesta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A61874" w:rsidRPr="000608F0">
              <w:rPr>
                <w:rFonts w:ascii="Arial" w:hAnsi="Arial" w:cs="Arial"/>
                <w:sz w:val="20"/>
                <w:lang w:val="ca-ES"/>
              </w:rPr>
              <w:t>està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A61874" w:rsidRPr="000608F0">
              <w:rPr>
                <w:rFonts w:ascii="Arial" w:hAnsi="Arial" w:cs="Arial"/>
                <w:sz w:val="20"/>
                <w:lang w:val="ca-ES"/>
              </w:rPr>
              <w:t>subjecta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o no a </w:t>
            </w:r>
            <w:r w:rsidR="00A61874" w:rsidRPr="000608F0">
              <w:rPr>
                <w:rFonts w:ascii="Arial" w:hAnsi="Arial" w:cs="Arial"/>
                <w:sz w:val="20"/>
                <w:lang w:val="ca-ES"/>
              </w:rPr>
              <w:t>retenció</w:t>
            </w:r>
          </w:p>
          <w:p w14:paraId="30A10706" w14:textId="77777777" w:rsidR="00E35CA2" w:rsidRPr="000608F0" w:rsidRDefault="00E35CA2" w:rsidP="002118CC">
            <w:pPr>
              <w:pStyle w:val="numerocuadro"/>
              <w:spacing w:before="0"/>
              <w:ind w:left="720"/>
              <w:rPr>
                <w:rFonts w:ascii="Arial" w:hAnsi="Arial" w:cs="Arial"/>
                <w:sz w:val="20"/>
                <w:lang w:val="ca-ES"/>
              </w:rPr>
            </w:pPr>
          </w:p>
          <w:p w14:paraId="2C97403B" w14:textId="56F885C1" w:rsidR="00E35CA2" w:rsidRPr="000608F0" w:rsidRDefault="00E35CA2" w:rsidP="002118CC">
            <w:pPr>
              <w:pStyle w:val="numerocuadro"/>
              <w:numPr>
                <w:ilvl w:val="0"/>
                <w:numId w:val="17"/>
              </w:numPr>
              <w:spacing w:befor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Detall de l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remuneracions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al Conse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ll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d’Administració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durant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l’exercici</w:t>
            </w:r>
          </w:p>
          <w:p w14:paraId="4187E31D" w14:textId="77777777" w:rsidR="00E35CA2" w:rsidRPr="000608F0" w:rsidRDefault="00E35CA2" w:rsidP="002118CC">
            <w:pPr>
              <w:pStyle w:val="numerocuadro"/>
              <w:spacing w:before="0"/>
              <w:ind w:left="720"/>
              <w:rPr>
                <w:rFonts w:ascii="Arial" w:hAnsi="Arial" w:cs="Arial"/>
                <w:sz w:val="20"/>
                <w:lang w:val="ca-ES"/>
              </w:rPr>
            </w:pPr>
          </w:p>
          <w:p w14:paraId="1520948C" w14:textId="40AFFF19" w:rsidR="00E35CA2" w:rsidRPr="000608F0" w:rsidRDefault="00EE2D2A" w:rsidP="002118CC">
            <w:pPr>
              <w:pStyle w:val="numerocuadro"/>
              <w:numPr>
                <w:ilvl w:val="0"/>
                <w:numId w:val="17"/>
              </w:numPr>
              <w:spacing w:before="0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(descri</w:t>
            </w:r>
            <w:r w:rsidRPr="000608F0">
              <w:rPr>
                <w:rFonts w:ascii="Arial" w:hAnsi="Arial" w:cs="Arial"/>
                <w:sz w:val="20"/>
                <w:lang w:val="ca-ES"/>
              </w:rPr>
              <w:t>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F7D80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E6BA6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E35CA2" w:rsidRPr="000608F0" w14:paraId="36DCE9A9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7A557E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</w:rPr>
            </w:pPr>
            <w:r w:rsidRPr="000608F0">
              <w:rPr>
                <w:rFonts w:ascii="Arial" w:hAnsi="Arial" w:cs="Arial"/>
                <w:sz w:val="20"/>
              </w:rPr>
              <w:tab/>
              <w:t>__________________________________________________________________________________________________________________________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E9AE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8E7A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B53A007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FCBE01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11FC6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C3B8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2058F17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2EF00D" w14:textId="73623C85" w:rsidR="00E35CA2" w:rsidRPr="000608F0" w:rsidRDefault="00E35CA2" w:rsidP="00EE2D2A">
            <w:pPr>
              <w:pStyle w:val="textocuadro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ingu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da sobre </w:t>
            </w:r>
            <w:r w:rsidR="00EE2D2A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C15D1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DA66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D84A65C" w14:textId="77777777" w:rsidTr="002625DF">
        <w:trPr>
          <w:cantSplit/>
        </w:trPr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4F3EB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F39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99C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EF84E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  <w:r w:rsidRPr="000608F0">
        <w:rPr>
          <w:rFonts w:ascii="Arial" w:hAnsi="Arial" w:cs="Arial"/>
          <w:sz w:val="20"/>
          <w:szCs w:val="20"/>
        </w:rPr>
        <w:br w:type="page"/>
      </w:r>
    </w:p>
    <w:p w14:paraId="0B665335" w14:textId="64D56487" w:rsidR="00E35CA2" w:rsidRPr="000608F0" w:rsidRDefault="003801B7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57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lastRenderedPageBreak/>
        <w:t>À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REA: </w:t>
      </w:r>
      <w:r w:rsidRPr="000608F0">
        <w:rPr>
          <w:rFonts w:ascii="Arial" w:hAnsi="Arial" w:cs="Arial"/>
          <w:b/>
          <w:sz w:val="20"/>
          <w:szCs w:val="20"/>
          <w:lang w:val="ca-ES"/>
        </w:rPr>
        <w:t>Altre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s </w:t>
      </w:r>
      <w:r w:rsidRPr="000608F0">
        <w:rPr>
          <w:rFonts w:ascii="Arial" w:hAnsi="Arial" w:cs="Arial"/>
          <w:b/>
          <w:sz w:val="20"/>
          <w:szCs w:val="20"/>
          <w:lang w:val="ca-ES"/>
        </w:rPr>
        <w:t>despeses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Pr="000608F0">
        <w:rPr>
          <w:rFonts w:ascii="Arial" w:hAnsi="Arial" w:cs="Arial"/>
          <w:b/>
          <w:sz w:val="20"/>
          <w:szCs w:val="20"/>
          <w:lang w:val="ca-ES"/>
        </w:rPr>
        <w:t>i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 xml:space="preserve"> ingre</w:t>
      </w:r>
      <w:r w:rsidRPr="000608F0">
        <w:rPr>
          <w:rFonts w:ascii="Arial" w:hAnsi="Arial" w:cs="Arial"/>
          <w:b/>
          <w:sz w:val="20"/>
          <w:szCs w:val="20"/>
          <w:lang w:val="ca-ES"/>
        </w:rPr>
        <w:t>s</w:t>
      </w:r>
      <w:r w:rsidR="00E35CA2" w:rsidRPr="000608F0">
        <w:rPr>
          <w:rFonts w:ascii="Arial" w:hAnsi="Arial" w:cs="Arial"/>
          <w:b/>
          <w:sz w:val="20"/>
          <w:szCs w:val="20"/>
          <w:lang w:val="ca-ES"/>
        </w:rPr>
        <w:t>sos</w:t>
      </w:r>
    </w:p>
    <w:p w14:paraId="6F92BD0B" w14:textId="2840ADFD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right="57"/>
        <w:rPr>
          <w:rFonts w:ascii="Arial" w:hAnsi="Arial" w:cs="Arial"/>
          <w:b/>
          <w:sz w:val="20"/>
          <w:szCs w:val="20"/>
          <w:lang w:val="ca-ES"/>
        </w:rPr>
      </w:pPr>
      <w:r w:rsidRPr="000608F0">
        <w:rPr>
          <w:rFonts w:ascii="Arial" w:hAnsi="Arial" w:cs="Arial"/>
          <w:b/>
          <w:sz w:val="20"/>
          <w:szCs w:val="20"/>
          <w:lang w:val="ca-ES"/>
        </w:rPr>
        <w:t>OBJE</w:t>
      </w:r>
      <w:r w:rsidR="003801B7" w:rsidRPr="000608F0">
        <w:rPr>
          <w:rFonts w:ascii="Arial" w:hAnsi="Arial" w:cs="Arial"/>
          <w:b/>
          <w:sz w:val="20"/>
          <w:szCs w:val="20"/>
          <w:lang w:val="ca-ES"/>
        </w:rPr>
        <w:t>C</w:t>
      </w:r>
      <w:r w:rsidRPr="000608F0">
        <w:rPr>
          <w:rFonts w:ascii="Arial" w:hAnsi="Arial" w:cs="Arial"/>
          <w:b/>
          <w:sz w:val="20"/>
          <w:szCs w:val="20"/>
          <w:lang w:val="ca-ES"/>
        </w:rPr>
        <w:t>TI</w:t>
      </w:r>
      <w:r w:rsidR="003801B7" w:rsidRPr="000608F0">
        <w:rPr>
          <w:rFonts w:ascii="Arial" w:hAnsi="Arial" w:cs="Arial"/>
          <w:b/>
          <w:sz w:val="20"/>
          <w:szCs w:val="20"/>
          <w:lang w:val="ca-ES"/>
        </w:rPr>
        <w:t>U</w:t>
      </w:r>
      <w:r w:rsidRPr="000608F0">
        <w:rPr>
          <w:rFonts w:ascii="Arial" w:hAnsi="Arial" w:cs="Arial"/>
          <w:b/>
          <w:sz w:val="20"/>
          <w:szCs w:val="20"/>
          <w:lang w:val="ca-ES"/>
        </w:rPr>
        <w:t>S:</w:t>
      </w:r>
    </w:p>
    <w:p w14:paraId="6B6B2FF3" w14:textId="11B6ADA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40"/>
        <w:ind w:left="360" w:right="57" w:hanging="360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Verificar la correcta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classificació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valoració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l</w:t>
      </w:r>
      <w:r w:rsidR="003801B7" w:rsidRPr="000608F0">
        <w:rPr>
          <w:rFonts w:ascii="Arial" w:hAnsi="Arial" w:cs="Arial"/>
          <w:sz w:val="20"/>
          <w:szCs w:val="20"/>
          <w:lang w:val="ca-ES"/>
        </w:rPr>
        <w:t>e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s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despeses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ingressos</w:t>
      </w:r>
    </w:p>
    <w:p w14:paraId="0A1B7F48" w14:textId="6E0CCB40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 w:right="57" w:hanging="360"/>
        <w:jc w:val="both"/>
        <w:rPr>
          <w:rFonts w:ascii="Arial" w:hAnsi="Arial" w:cs="Arial"/>
          <w:sz w:val="20"/>
          <w:szCs w:val="20"/>
          <w:lang w:val="ca-ES"/>
        </w:rPr>
      </w:pPr>
      <w:r w:rsidRPr="000608F0">
        <w:rPr>
          <w:rFonts w:ascii="Arial" w:hAnsi="Arial" w:cs="Arial"/>
          <w:sz w:val="20"/>
          <w:szCs w:val="20"/>
          <w:lang w:val="ca-ES"/>
        </w:rPr>
        <w:t>•</w:t>
      </w:r>
      <w:r w:rsidRPr="000608F0">
        <w:rPr>
          <w:rFonts w:ascii="Arial" w:hAnsi="Arial" w:cs="Arial"/>
          <w:sz w:val="20"/>
          <w:szCs w:val="20"/>
          <w:lang w:val="ca-ES"/>
        </w:rPr>
        <w:tab/>
        <w:t xml:space="preserve">Verificar la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integritat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de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despeses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i</w:t>
      </w:r>
      <w:r w:rsidRPr="000608F0">
        <w:rPr>
          <w:rFonts w:ascii="Arial" w:hAnsi="Arial" w:cs="Arial"/>
          <w:sz w:val="20"/>
          <w:szCs w:val="20"/>
          <w:lang w:val="ca-ES"/>
        </w:rPr>
        <w:t xml:space="preserve"> </w:t>
      </w:r>
      <w:r w:rsidR="003801B7" w:rsidRPr="000608F0">
        <w:rPr>
          <w:rFonts w:ascii="Arial" w:hAnsi="Arial" w:cs="Arial"/>
          <w:sz w:val="20"/>
          <w:szCs w:val="20"/>
          <w:lang w:val="ca-ES"/>
        </w:rPr>
        <w:t>ingressos</w:t>
      </w:r>
    </w:p>
    <w:p w14:paraId="5BEEA653" w14:textId="77777777" w:rsidR="00E35CA2" w:rsidRPr="000608F0" w:rsidRDefault="00E35CA2" w:rsidP="00E35CA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57"/>
        <w:jc w:val="both"/>
        <w:rPr>
          <w:rFonts w:ascii="Arial" w:hAnsi="Arial" w:cs="Arial"/>
          <w:sz w:val="20"/>
          <w:szCs w:val="20"/>
        </w:rPr>
      </w:pPr>
    </w:p>
    <w:p w14:paraId="6D6FAEB1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28"/>
        <w:gridCol w:w="712"/>
        <w:gridCol w:w="990"/>
      </w:tblGrid>
      <w:tr w:rsidR="009C3A8A" w:rsidRPr="000608F0" w14:paraId="1796AD17" w14:textId="77777777" w:rsidTr="002625DF">
        <w:trPr>
          <w:cantSplit/>
        </w:trPr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8DB5C2" w14:textId="77777777" w:rsidR="009C3A8A" w:rsidRPr="000608F0" w:rsidRDefault="009C3A8A" w:rsidP="009C3A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0782BE41" w14:textId="434E22E6" w:rsidR="009C3A8A" w:rsidRPr="000608F0" w:rsidRDefault="009C3A8A" w:rsidP="009C3A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608F0">
              <w:rPr>
                <w:rFonts w:ascii="Arial" w:hAnsi="Arial" w:cs="Arial"/>
                <w:b/>
                <w:sz w:val="20"/>
                <w:szCs w:val="20"/>
                <w:lang w:val="ca-ES"/>
              </w:rPr>
              <w:t>PROCEDIMENTS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49B80" w14:textId="77777777" w:rsidR="009C3A8A" w:rsidRPr="000608F0" w:rsidRDefault="009C3A8A" w:rsidP="009C3A8A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73FEC9A1" w14:textId="7B4E79CE" w:rsidR="009C3A8A" w:rsidRPr="000608F0" w:rsidRDefault="009C3A8A" w:rsidP="009C3A8A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P.T.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480D6" w14:textId="77777777" w:rsidR="009C3A8A" w:rsidRPr="000608F0" w:rsidRDefault="009C3A8A" w:rsidP="009C3A8A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1DA9D680" w14:textId="5F0F4F55" w:rsidR="009C3A8A" w:rsidRPr="000608F0" w:rsidRDefault="009C3A8A" w:rsidP="009C3A8A">
            <w:pPr>
              <w:ind w:left="68" w:hanging="125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608F0">
              <w:rPr>
                <w:rFonts w:ascii="Arial" w:hAnsi="Arial" w:cs="Arial"/>
                <w:b/>
                <w:sz w:val="14"/>
                <w:szCs w:val="14"/>
                <w:u w:val="single"/>
              </w:rPr>
              <w:t>SIGNATURA</w:t>
            </w:r>
          </w:p>
        </w:tc>
      </w:tr>
      <w:tr w:rsidR="00E35CA2" w:rsidRPr="000608F0" w14:paraId="70DDB95F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7B14DD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C1D08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27EF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471D129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1D6415" w14:textId="3BBC2742" w:rsidR="00E35CA2" w:rsidRPr="000608F0" w:rsidRDefault="00E35CA2" w:rsidP="00FC7A3D">
            <w:pPr>
              <w:pStyle w:val="textocuadro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Preparar detalls de l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diferents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ingressos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522C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3885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3E1CA92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71F926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FE5D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079E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1FD7110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24FE3C" w14:textId="73089441" w:rsidR="00E35CA2" w:rsidRPr="000608F0" w:rsidRDefault="00E35CA2" w:rsidP="00FC7A3D">
            <w:pPr>
              <w:pStyle w:val="textocuadro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Comparar l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s c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ompte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de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ingressos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l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xifres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 xml:space="preserve"> l’exercici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anterior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obtenir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explicacions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variacions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FC7A3D" w:rsidRPr="000608F0">
              <w:rPr>
                <w:rFonts w:ascii="Arial" w:hAnsi="Arial" w:cs="Arial"/>
                <w:sz w:val="20"/>
                <w:lang w:val="ca-ES"/>
              </w:rPr>
              <w:t>significatives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3A0A4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294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659B551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E75378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A0892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7AB0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18A3781C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8DA29D" w14:textId="6FBCC7B4" w:rsidR="00E35CA2" w:rsidRPr="000608F0" w:rsidRDefault="00D3606D" w:rsidP="00FC7A3D">
            <w:pPr>
              <w:pStyle w:val="textocuadro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Realitzar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càlculs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globals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</w:t>
            </w:r>
            <w:r w:rsidRPr="000608F0">
              <w:rPr>
                <w:rFonts w:ascii="Arial" w:hAnsi="Arial" w:cs="Arial"/>
                <w:sz w:val="20"/>
                <w:lang w:val="ca-ES"/>
              </w:rPr>
              <w:t>’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aquell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ingressos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significatius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en base a </w:t>
            </w:r>
            <w:r w:rsidRPr="000608F0">
              <w:rPr>
                <w:rFonts w:ascii="Arial" w:hAnsi="Arial" w:cs="Arial"/>
                <w:sz w:val="20"/>
                <w:lang w:val="ca-ES"/>
              </w:rPr>
              <w:t>la documentació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aportada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4581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4829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59AF845C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43910E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0997C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CE3E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71BA91B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7591CB" w14:textId="573B02AC" w:rsidR="00E35CA2" w:rsidRPr="000608F0" w:rsidRDefault="00E35CA2" w:rsidP="00FC7A3D">
            <w:pPr>
              <w:pStyle w:val="textocuadro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Indagar sobre 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q</w:t>
            </w:r>
            <w:r w:rsidRPr="000608F0">
              <w:rPr>
                <w:rFonts w:ascii="Arial" w:hAnsi="Arial" w:cs="Arial"/>
                <w:sz w:val="20"/>
                <w:lang w:val="ca-ES"/>
              </w:rPr>
              <w:t>ual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sevol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quantitat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significativa en c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ompte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 xml:space="preserve">els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concept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s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 xml:space="preserve"> dels quals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no est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igui</w:t>
            </w:r>
            <w:r w:rsidRPr="000608F0">
              <w:rPr>
                <w:rFonts w:ascii="Arial" w:hAnsi="Arial" w:cs="Arial"/>
                <w:sz w:val="20"/>
                <w:lang w:val="ca-ES"/>
              </w:rPr>
              <w:t>n concreta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comprovar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la seva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D3606D" w:rsidRPr="000608F0">
              <w:rPr>
                <w:rFonts w:ascii="Arial" w:hAnsi="Arial" w:cs="Arial"/>
                <w:sz w:val="20"/>
                <w:lang w:val="ca-ES"/>
              </w:rPr>
              <w:t>classificació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6E073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BD957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34AF384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335777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F1DD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9728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5A708E0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6CE653" w14:textId="1FD87ACD" w:rsidR="00E35CA2" w:rsidRPr="000608F0" w:rsidRDefault="00112014" w:rsidP="00FC7A3D">
            <w:pPr>
              <w:pStyle w:val="textocuadro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Analitzar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ls </w:t>
            </w:r>
            <w:r w:rsidRPr="000608F0">
              <w:rPr>
                <w:rFonts w:ascii="Arial" w:hAnsi="Arial" w:cs="Arial"/>
                <w:sz w:val="20"/>
                <w:lang w:val="ca-ES"/>
              </w:rPr>
              <w:t>conceptes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classificació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de l</w:t>
            </w:r>
            <w:r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partides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0608F0">
              <w:rPr>
                <w:rFonts w:ascii="Arial" w:hAnsi="Arial" w:cs="Arial"/>
                <w:sz w:val="20"/>
                <w:lang w:val="ca-ES"/>
              </w:rPr>
              <w:t>registrades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com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 resulta</w:t>
            </w:r>
            <w:r w:rsidRPr="000608F0">
              <w:rPr>
                <w:rFonts w:ascii="Arial" w:hAnsi="Arial" w:cs="Arial"/>
                <w:sz w:val="20"/>
                <w:lang w:val="ca-ES"/>
              </w:rPr>
              <w:t>t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Pr="000608F0">
              <w:rPr>
                <w:rFonts w:ascii="Arial" w:hAnsi="Arial" w:cs="Arial"/>
                <w:sz w:val="20"/>
                <w:lang w:val="ca-ES"/>
              </w:rPr>
              <w:t>extraordinaris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 xml:space="preserve">. 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CA9B0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68CD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4B30A098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0C4641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FED07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64EEF9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D891E38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8DD4C4" w14:textId="3FEC5154" w:rsidR="00E35CA2" w:rsidRPr="000608F0" w:rsidRDefault="00E35CA2" w:rsidP="00FC7A3D">
            <w:pPr>
              <w:pStyle w:val="textocuadro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Cr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uar l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s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dotacions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a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l’amortització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,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variació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provisions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,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despeses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i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ingressos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financers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amb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el tr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eball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realitzat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en l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e</w:t>
            </w:r>
            <w:r w:rsidRPr="000608F0">
              <w:rPr>
                <w:rFonts w:ascii="Arial" w:hAnsi="Arial" w:cs="Arial"/>
                <w:sz w:val="20"/>
                <w:lang w:val="ca-ES"/>
              </w:rPr>
              <w:t>s d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iferents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àrees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de balan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ç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82C1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0FDE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B4C1F31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5936FE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F706F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93B1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6072B244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558C17" w14:textId="5C6CA654" w:rsidR="00E35CA2" w:rsidRPr="000608F0" w:rsidRDefault="003F717D" w:rsidP="00FC7A3D">
            <w:pPr>
              <w:pStyle w:val="textocuadro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>Altre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s (descri</w:t>
            </w:r>
            <w:r w:rsidRPr="000608F0">
              <w:rPr>
                <w:rFonts w:ascii="Arial" w:hAnsi="Arial" w:cs="Arial"/>
                <w:sz w:val="20"/>
                <w:lang w:val="ca-ES"/>
              </w:rPr>
              <w:t>ure</w:t>
            </w:r>
            <w:r w:rsidR="00E35CA2" w:rsidRPr="000608F0">
              <w:rPr>
                <w:rFonts w:ascii="Arial" w:hAnsi="Arial" w:cs="Arial"/>
                <w:sz w:val="20"/>
                <w:lang w:val="ca-ES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C40C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DAD6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261BC7CB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2DD716" w14:textId="77777777" w:rsidR="00E35CA2" w:rsidRPr="000608F0" w:rsidRDefault="00E35CA2" w:rsidP="002625DF">
            <w:pPr>
              <w:pStyle w:val="textocuadro"/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ab/>
              <w:t>______________________________________________________________________________________________________________________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12E8D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39C9A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66D9790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CC765D" w14:textId="77777777" w:rsidR="00E35CA2" w:rsidRPr="000608F0" w:rsidRDefault="00E35CA2" w:rsidP="002625DF">
            <w:pPr>
              <w:pStyle w:val="numerocuadro"/>
              <w:spacing w:before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5896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60AEB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36E7E8A0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5C4003" w14:textId="09F90B46" w:rsidR="00E35CA2" w:rsidRPr="000608F0" w:rsidRDefault="00E35CA2" w:rsidP="00FC7A3D">
            <w:pPr>
              <w:pStyle w:val="textocuadro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ca-ES"/>
              </w:rPr>
            </w:pPr>
            <w:r w:rsidRPr="000608F0">
              <w:rPr>
                <w:rFonts w:ascii="Arial" w:hAnsi="Arial" w:cs="Arial"/>
                <w:sz w:val="20"/>
                <w:lang w:val="ca-ES"/>
              </w:rPr>
              <w:t xml:space="preserve">Documentar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conclusió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 obt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ingu</w:t>
            </w:r>
            <w:r w:rsidRPr="000608F0">
              <w:rPr>
                <w:rFonts w:ascii="Arial" w:hAnsi="Arial" w:cs="Arial"/>
                <w:sz w:val="20"/>
                <w:lang w:val="ca-ES"/>
              </w:rPr>
              <w:t xml:space="preserve">da sobre </w:t>
            </w:r>
            <w:r w:rsidR="003F717D" w:rsidRPr="000608F0">
              <w:rPr>
                <w:rFonts w:ascii="Arial" w:hAnsi="Arial" w:cs="Arial"/>
                <w:sz w:val="20"/>
                <w:lang w:val="ca-ES"/>
              </w:rPr>
              <w:t>l’àrea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07E9E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650D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A2" w:rsidRPr="000608F0" w14:paraId="721CCDFC" w14:textId="77777777" w:rsidTr="002625DF">
        <w:trPr>
          <w:cantSplit/>
        </w:trPr>
        <w:tc>
          <w:tcPr>
            <w:tcW w:w="7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D41584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F8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4A36" w14:textId="77777777" w:rsidR="00E35CA2" w:rsidRPr="000608F0" w:rsidRDefault="00E35CA2" w:rsidP="00262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72A9E" w14:textId="77777777" w:rsidR="00E35CA2" w:rsidRPr="000608F0" w:rsidRDefault="00E35CA2" w:rsidP="00E35CA2">
      <w:pPr>
        <w:jc w:val="both"/>
        <w:rPr>
          <w:rFonts w:ascii="Arial" w:hAnsi="Arial" w:cs="Arial"/>
          <w:sz w:val="20"/>
          <w:szCs w:val="20"/>
        </w:rPr>
      </w:pPr>
    </w:p>
    <w:p w14:paraId="3E2ED4EA" w14:textId="74BDADDF" w:rsidR="00E35CA2" w:rsidRPr="000608F0" w:rsidRDefault="00E35CA2" w:rsidP="00E35CA2">
      <w:pPr>
        <w:rPr>
          <w:rFonts w:ascii="Arial" w:hAnsi="Arial" w:cs="Arial"/>
          <w:sz w:val="20"/>
          <w:szCs w:val="20"/>
        </w:rPr>
        <w:sectPr w:rsidR="00E35CA2" w:rsidRPr="000608F0" w:rsidSect="00E35CA2">
          <w:headerReference w:type="default" r:id="rId9"/>
          <w:footerReference w:type="default" r:id="rId10"/>
          <w:pgSz w:w="11907" w:h="16840" w:code="9"/>
          <w:pgMar w:top="567" w:right="747" w:bottom="567" w:left="1418" w:header="737" w:footer="737" w:gutter="0"/>
          <w:paperSrc w:first="7" w:other="7"/>
          <w:cols w:space="737"/>
          <w:docGrid w:linePitch="381"/>
        </w:sectPr>
      </w:pPr>
    </w:p>
    <w:p w14:paraId="28C7F5F2" w14:textId="63470CD7" w:rsidR="00FB7C66" w:rsidRDefault="00FB7C66" w:rsidP="001F637C">
      <w:pPr>
        <w:rPr>
          <w:rFonts w:ascii="Arial" w:hAnsi="Arial" w:cs="Arial"/>
          <w:sz w:val="20"/>
          <w:szCs w:val="20"/>
        </w:rPr>
      </w:pPr>
    </w:p>
    <w:p w14:paraId="37C490B6" w14:textId="0AF07295" w:rsidR="000608F0" w:rsidRPr="000608F0" w:rsidRDefault="000608F0" w:rsidP="000608F0">
      <w:pPr>
        <w:rPr>
          <w:rFonts w:ascii="Arial" w:hAnsi="Arial" w:cs="Arial"/>
          <w:sz w:val="20"/>
          <w:szCs w:val="20"/>
        </w:rPr>
      </w:pPr>
    </w:p>
    <w:p w14:paraId="45687726" w14:textId="53AFCF69" w:rsidR="000608F0" w:rsidRPr="000608F0" w:rsidRDefault="000608F0" w:rsidP="000608F0">
      <w:pPr>
        <w:rPr>
          <w:rFonts w:ascii="Arial" w:hAnsi="Arial" w:cs="Arial"/>
          <w:sz w:val="20"/>
          <w:szCs w:val="20"/>
        </w:rPr>
      </w:pPr>
    </w:p>
    <w:p w14:paraId="1AB4CA7C" w14:textId="24C8BAA2" w:rsidR="000608F0" w:rsidRPr="000608F0" w:rsidRDefault="000608F0" w:rsidP="000608F0">
      <w:pPr>
        <w:rPr>
          <w:rFonts w:ascii="Arial" w:hAnsi="Arial" w:cs="Arial"/>
          <w:sz w:val="20"/>
          <w:szCs w:val="20"/>
        </w:rPr>
      </w:pPr>
    </w:p>
    <w:p w14:paraId="43ACAC8C" w14:textId="52644C94" w:rsidR="000608F0" w:rsidRPr="000608F0" w:rsidRDefault="000608F0" w:rsidP="000608F0">
      <w:pPr>
        <w:rPr>
          <w:rFonts w:ascii="Arial" w:hAnsi="Arial" w:cs="Arial"/>
          <w:sz w:val="20"/>
          <w:szCs w:val="20"/>
        </w:rPr>
      </w:pPr>
    </w:p>
    <w:p w14:paraId="6CDA9BCF" w14:textId="1998506F" w:rsidR="000608F0" w:rsidRPr="000608F0" w:rsidRDefault="000608F0" w:rsidP="000608F0">
      <w:pPr>
        <w:rPr>
          <w:rFonts w:ascii="Arial" w:hAnsi="Arial" w:cs="Arial"/>
          <w:sz w:val="20"/>
          <w:szCs w:val="20"/>
        </w:rPr>
      </w:pPr>
    </w:p>
    <w:p w14:paraId="03526C19" w14:textId="0C09B049" w:rsidR="000608F0" w:rsidRPr="000608F0" w:rsidRDefault="000608F0" w:rsidP="000608F0">
      <w:pPr>
        <w:rPr>
          <w:rFonts w:ascii="Arial" w:hAnsi="Arial" w:cs="Arial"/>
          <w:sz w:val="20"/>
          <w:szCs w:val="20"/>
        </w:rPr>
      </w:pPr>
    </w:p>
    <w:p w14:paraId="6ABC92A6" w14:textId="5F52C8A1" w:rsidR="000608F0" w:rsidRDefault="000608F0" w:rsidP="000608F0">
      <w:pPr>
        <w:rPr>
          <w:rFonts w:ascii="Arial" w:hAnsi="Arial" w:cs="Arial"/>
          <w:sz w:val="20"/>
          <w:szCs w:val="20"/>
        </w:rPr>
      </w:pPr>
    </w:p>
    <w:p w14:paraId="05E7AD58" w14:textId="23F1CF2E" w:rsidR="000608F0" w:rsidRPr="000608F0" w:rsidRDefault="000608F0" w:rsidP="000608F0">
      <w:pPr>
        <w:tabs>
          <w:tab w:val="left" w:pos="6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608F0" w:rsidRPr="000608F0" w:rsidSect="002625DF">
      <w:footerReference w:type="even" r:id="rId11"/>
      <w:footerReference w:type="default" r:id="rId12"/>
      <w:pgSz w:w="11906" w:h="16838" w:code="9"/>
      <w:pgMar w:top="1701" w:right="1701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44F25" w14:textId="77777777" w:rsidR="00E30908" w:rsidRDefault="00E30908" w:rsidP="00E35CA2">
      <w:r>
        <w:separator/>
      </w:r>
    </w:p>
  </w:endnote>
  <w:endnote w:type="continuationSeparator" w:id="0">
    <w:p w14:paraId="3A6E9731" w14:textId="77777777" w:rsidR="00E30908" w:rsidRDefault="00E30908" w:rsidP="00E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861686"/>
      <w:docPartObj>
        <w:docPartGallery w:val="Page Numbers (Bottom of Page)"/>
        <w:docPartUnique/>
      </w:docPartObj>
    </w:sdtPr>
    <w:sdtContent>
      <w:p w14:paraId="27A55BF8" w14:textId="77777777" w:rsidR="003701BB" w:rsidRDefault="003701BB" w:rsidP="004C68CF">
        <w:pPr>
          <w:pStyle w:val="Piedepgina"/>
          <w:ind w:left="2124" w:firstLine="495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87</w:t>
        </w:r>
        <w:r>
          <w:fldChar w:fldCharType="end"/>
        </w:r>
      </w:p>
    </w:sdtContent>
  </w:sdt>
  <w:p w14:paraId="0DC60F44" w14:textId="77777777" w:rsidR="003701BB" w:rsidRDefault="003701BB">
    <w:pPr>
      <w:pStyle w:val="Piedepgina"/>
      <w:tabs>
        <w:tab w:val="right" w:pos="12320"/>
        <w:tab w:val="right" w:pos="18980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152332"/>
      <w:docPartObj>
        <w:docPartGallery w:val="Page Numbers (Bottom of Page)"/>
        <w:docPartUnique/>
      </w:docPartObj>
    </w:sdtPr>
    <w:sdtContent>
      <w:p w14:paraId="1C20817E" w14:textId="77777777" w:rsidR="003701BB" w:rsidRDefault="003701BB" w:rsidP="000533AA">
        <w:pPr>
          <w:pStyle w:val="Piedepgina"/>
          <w:ind w:left="3540" w:firstLine="495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107</w:t>
        </w:r>
        <w:r>
          <w:fldChar w:fldCharType="end"/>
        </w:r>
      </w:p>
    </w:sdtContent>
  </w:sdt>
  <w:p w14:paraId="261476AC" w14:textId="77777777" w:rsidR="003701BB" w:rsidRPr="000D535F" w:rsidRDefault="003701BB" w:rsidP="002625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E8AC" w14:textId="77777777" w:rsidR="003701BB" w:rsidRDefault="003701B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56</w:t>
    </w:r>
    <w:r>
      <w:rPr>
        <w:rStyle w:val="Nmerodepgina"/>
      </w:rPr>
      <w:fldChar w:fldCharType="end"/>
    </w:r>
  </w:p>
  <w:p w14:paraId="7B2BF2CF" w14:textId="77777777" w:rsidR="003701BB" w:rsidRDefault="003701BB">
    <w:pPr>
      <w:pStyle w:val="Piedepgin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25E3" w14:textId="77777777" w:rsidR="003701BB" w:rsidRDefault="003701BB">
    <w:pPr>
      <w:pStyle w:val="Piedepgina"/>
      <w:framePr w:wrap="around" w:vAnchor="text" w:hAnchor="margin" w:xAlign="outside" w:y="1"/>
      <w:rPr>
        <w:rStyle w:val="Nmerodepgina"/>
        <w:rFonts w:ascii="Arial" w:hAnsi="Arial" w:cs="Arial"/>
        <w:sz w:val="20"/>
      </w:rPr>
    </w:pPr>
    <w:r>
      <w:rPr>
        <w:rStyle w:val="Nmerodepgina"/>
        <w:rFonts w:ascii="Arial" w:hAnsi="Arial" w:cs="Arial"/>
        <w:sz w:val="20"/>
      </w:rPr>
      <w:fldChar w:fldCharType="begin"/>
    </w:r>
    <w:r>
      <w:rPr>
        <w:rStyle w:val="Nmerodepgina"/>
        <w:rFonts w:ascii="Arial" w:hAnsi="Arial" w:cs="Arial"/>
        <w:sz w:val="20"/>
      </w:rPr>
      <w:instrText xml:space="preserve">PAGE  </w:instrText>
    </w:r>
    <w:r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21</w:t>
    </w:r>
    <w:r>
      <w:rPr>
        <w:rStyle w:val="Nmerodepgina"/>
        <w:rFonts w:ascii="Arial" w:hAnsi="Arial" w:cs="Arial"/>
        <w:sz w:val="20"/>
      </w:rPr>
      <w:fldChar w:fldCharType="end"/>
    </w:r>
  </w:p>
  <w:p w14:paraId="39B4395A" w14:textId="77777777" w:rsidR="003701BB" w:rsidRDefault="003701BB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AF89" w14:textId="77777777" w:rsidR="00E30908" w:rsidRDefault="00E30908" w:rsidP="00E35CA2">
      <w:r>
        <w:separator/>
      </w:r>
    </w:p>
  </w:footnote>
  <w:footnote w:type="continuationSeparator" w:id="0">
    <w:p w14:paraId="1816B732" w14:textId="77777777" w:rsidR="00E30908" w:rsidRDefault="00E30908" w:rsidP="00E3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821"/>
    </w:tblGrid>
    <w:tr w:rsidR="003701BB" w14:paraId="093ECABF" w14:textId="77777777">
      <w:tc>
        <w:tcPr>
          <w:tcW w:w="4605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14:paraId="122A98E3" w14:textId="2613B71D" w:rsidR="003701BB" w:rsidRPr="000A2127" w:rsidRDefault="003701BB">
          <w:pPr>
            <w:pStyle w:val="Encabezado"/>
            <w:tabs>
              <w:tab w:val="right" w:pos="9214"/>
            </w:tabs>
            <w:ind w:right="-142"/>
            <w:jc w:val="both"/>
          </w:pPr>
        </w:p>
      </w:tc>
      <w:tc>
        <w:tcPr>
          <w:tcW w:w="4821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14:paraId="0737F857" w14:textId="77777777" w:rsidR="003701BB" w:rsidRPr="00306FAF" w:rsidRDefault="003701BB">
          <w:pPr>
            <w:pStyle w:val="Encabezado"/>
            <w:tabs>
              <w:tab w:val="right" w:pos="9214"/>
            </w:tabs>
            <w:ind w:right="-144"/>
            <w:jc w:val="right"/>
            <w:rPr>
              <w:rFonts w:ascii="Eras Medium ITC" w:hAnsi="Eras Medium ITC"/>
            </w:rPr>
          </w:pPr>
        </w:p>
      </w:tc>
    </w:tr>
    <w:tr w:rsidR="003701BB" w14:paraId="332E542D" w14:textId="77777777">
      <w:tc>
        <w:tcPr>
          <w:tcW w:w="9426" w:type="dxa"/>
          <w:gridSpan w:val="2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8F4AA26" w14:textId="2BE0E633" w:rsidR="003701BB" w:rsidRPr="00DB5447" w:rsidRDefault="003701BB" w:rsidP="002625DF">
          <w:pPr>
            <w:pStyle w:val="Encabezado"/>
            <w:jc w:val="right"/>
            <w:rPr>
              <w:b/>
              <w:lang w:val="ca-ES"/>
            </w:rPr>
          </w:pPr>
          <w:r w:rsidRPr="00DB5447">
            <w:rPr>
              <w:b/>
              <w:lang w:val="ca-ES"/>
            </w:rPr>
            <w:t>SC CATALANA DE VI</w:t>
          </w:r>
        </w:p>
        <w:p w14:paraId="6D304673" w14:textId="44B501BD" w:rsidR="003701BB" w:rsidRPr="00DB5447" w:rsidRDefault="003701BB" w:rsidP="002625DF">
          <w:pPr>
            <w:pStyle w:val="Encabezado"/>
            <w:jc w:val="right"/>
            <w:rPr>
              <w:b/>
              <w:lang w:val="ca-ES"/>
            </w:rPr>
          </w:pPr>
          <w:r w:rsidRPr="00DB5447">
            <w:rPr>
              <w:b/>
              <w:lang w:val="ca-ES"/>
            </w:rPr>
            <w:t>Programa de treball per àrees</w:t>
          </w:r>
        </w:p>
        <w:p w14:paraId="700B9107" w14:textId="75330083" w:rsidR="003701BB" w:rsidRPr="00DB5447" w:rsidRDefault="003701BB" w:rsidP="002625DF">
          <w:pPr>
            <w:pStyle w:val="Encabezado"/>
            <w:jc w:val="right"/>
            <w:rPr>
              <w:b/>
              <w:sz w:val="12"/>
              <w:lang w:val="ca-ES"/>
            </w:rPr>
          </w:pPr>
          <w:r w:rsidRPr="00DB5447">
            <w:rPr>
              <w:b/>
              <w:lang w:val="ca-ES"/>
            </w:rPr>
            <w:t>31 d’agost de 2018</w:t>
          </w:r>
        </w:p>
        <w:p w14:paraId="06C79F13" w14:textId="77777777" w:rsidR="003701BB" w:rsidRPr="00306FAF" w:rsidRDefault="003701BB" w:rsidP="002625DF">
          <w:pPr>
            <w:pStyle w:val="Encabezado"/>
            <w:tabs>
              <w:tab w:val="right" w:pos="9214"/>
            </w:tabs>
            <w:ind w:right="-144"/>
            <w:jc w:val="right"/>
            <w:rPr>
              <w:rFonts w:ascii="Eras Medium ITC" w:hAnsi="Eras Medium ITC"/>
            </w:rPr>
          </w:pPr>
        </w:p>
      </w:tc>
    </w:tr>
  </w:tbl>
  <w:p w14:paraId="136005A3" w14:textId="77777777" w:rsidR="003701BB" w:rsidRDefault="003701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6"/>
      <w:gridCol w:w="5031"/>
    </w:tblGrid>
    <w:tr w:rsidR="003701BB" w14:paraId="700567D1" w14:textId="77777777">
      <w:trPr>
        <w:trHeight w:val="329"/>
      </w:trPr>
      <w:tc>
        <w:tcPr>
          <w:tcW w:w="4806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14:paraId="501F9D79" w14:textId="0355EE7F" w:rsidR="003701BB" w:rsidRDefault="003701BB">
          <w:pPr>
            <w:pStyle w:val="Encabezado"/>
            <w:tabs>
              <w:tab w:val="right" w:pos="9214"/>
            </w:tabs>
            <w:ind w:right="-142"/>
            <w:jc w:val="both"/>
          </w:pPr>
        </w:p>
      </w:tc>
      <w:tc>
        <w:tcPr>
          <w:tcW w:w="5031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14:paraId="67E8FB81" w14:textId="77777777" w:rsidR="003701BB" w:rsidRDefault="003701BB">
          <w:pPr>
            <w:pStyle w:val="Encabezado"/>
            <w:tabs>
              <w:tab w:val="right" w:pos="9214"/>
            </w:tabs>
            <w:ind w:right="-144"/>
            <w:jc w:val="right"/>
          </w:pPr>
        </w:p>
      </w:tc>
    </w:tr>
    <w:tr w:rsidR="003701BB" w14:paraId="18B57D38" w14:textId="77777777">
      <w:trPr>
        <w:trHeight w:val="1159"/>
      </w:trPr>
      <w:tc>
        <w:tcPr>
          <w:tcW w:w="9837" w:type="dxa"/>
          <w:gridSpan w:val="2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6AF42B" w14:textId="77777777" w:rsidR="003701BB" w:rsidRPr="000A2127" w:rsidRDefault="003701BB" w:rsidP="00AD6EAB">
          <w:pPr>
            <w:pStyle w:val="Encabezado"/>
            <w:jc w:val="right"/>
            <w:rPr>
              <w:b/>
            </w:rPr>
          </w:pPr>
          <w:r w:rsidRPr="000A2127">
            <w:rPr>
              <w:b/>
            </w:rPr>
            <w:t xml:space="preserve">SC </w:t>
          </w:r>
          <w:r>
            <w:rPr>
              <w:b/>
            </w:rPr>
            <w:t>CATALANA</w:t>
          </w:r>
          <w:r w:rsidRPr="000A2127">
            <w:rPr>
              <w:b/>
            </w:rPr>
            <w:t xml:space="preserve"> DE VI</w:t>
          </w:r>
        </w:p>
        <w:p w14:paraId="5625E2A5" w14:textId="77777777" w:rsidR="003701BB" w:rsidRPr="00F936F2" w:rsidRDefault="003701BB" w:rsidP="00AD6EAB">
          <w:pPr>
            <w:pStyle w:val="Encabezado"/>
            <w:jc w:val="right"/>
            <w:rPr>
              <w:b/>
              <w:lang w:val="ca-ES"/>
            </w:rPr>
          </w:pPr>
          <w:r w:rsidRPr="00F936F2">
            <w:rPr>
              <w:b/>
              <w:lang w:val="ca-ES"/>
            </w:rPr>
            <w:t>Programa de tr</w:t>
          </w:r>
          <w:r>
            <w:rPr>
              <w:b/>
              <w:lang w:val="ca-ES"/>
            </w:rPr>
            <w:t>e</w:t>
          </w:r>
          <w:r w:rsidRPr="00F936F2">
            <w:rPr>
              <w:b/>
              <w:lang w:val="ca-ES"/>
            </w:rPr>
            <w:t>bal</w:t>
          </w:r>
          <w:r>
            <w:rPr>
              <w:b/>
              <w:lang w:val="ca-ES"/>
            </w:rPr>
            <w:t xml:space="preserve">l </w:t>
          </w:r>
          <w:r w:rsidRPr="00F936F2">
            <w:rPr>
              <w:b/>
              <w:lang w:val="ca-ES"/>
            </w:rPr>
            <w:t>per àrees</w:t>
          </w:r>
        </w:p>
        <w:p w14:paraId="0674C9A8" w14:textId="77777777" w:rsidR="003701BB" w:rsidRPr="00F936F2" w:rsidRDefault="003701BB" w:rsidP="00AD6EAB">
          <w:pPr>
            <w:pStyle w:val="Encabezado"/>
            <w:jc w:val="right"/>
            <w:rPr>
              <w:b/>
              <w:sz w:val="12"/>
              <w:lang w:val="ca-ES"/>
            </w:rPr>
          </w:pPr>
          <w:r w:rsidRPr="00F936F2">
            <w:rPr>
              <w:b/>
              <w:lang w:val="ca-ES"/>
            </w:rPr>
            <w:t>31 d’agost de 2018</w:t>
          </w:r>
        </w:p>
        <w:p w14:paraId="1B01375C" w14:textId="77777777" w:rsidR="003701BB" w:rsidRDefault="003701BB" w:rsidP="002625DF">
          <w:pPr>
            <w:pStyle w:val="Encabezado"/>
            <w:tabs>
              <w:tab w:val="right" w:pos="9214"/>
            </w:tabs>
            <w:ind w:right="-144"/>
            <w:jc w:val="right"/>
          </w:pPr>
        </w:p>
      </w:tc>
    </w:tr>
  </w:tbl>
  <w:p w14:paraId="05919B0C" w14:textId="77777777" w:rsidR="003701BB" w:rsidRDefault="003701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A7D"/>
    <w:multiLevelType w:val="hybridMultilevel"/>
    <w:tmpl w:val="EC94B110"/>
    <w:lvl w:ilvl="0" w:tplc="57F48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435"/>
    <w:multiLevelType w:val="hybridMultilevel"/>
    <w:tmpl w:val="33F6F1D4"/>
    <w:lvl w:ilvl="0" w:tplc="93A21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039"/>
    <w:multiLevelType w:val="hybridMultilevel"/>
    <w:tmpl w:val="7BEC7C34"/>
    <w:lvl w:ilvl="0" w:tplc="C0483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184F"/>
    <w:multiLevelType w:val="hybridMultilevel"/>
    <w:tmpl w:val="503C7D14"/>
    <w:lvl w:ilvl="0" w:tplc="FB161E0A">
      <w:start w:val="1"/>
      <w:numFmt w:val="decimal"/>
      <w:lvlText w:val="%1."/>
      <w:lvlJc w:val="left"/>
      <w:pPr>
        <w:ind w:left="116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4314"/>
    <w:multiLevelType w:val="hybridMultilevel"/>
    <w:tmpl w:val="7666AC10"/>
    <w:lvl w:ilvl="0" w:tplc="D6146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4F48"/>
    <w:multiLevelType w:val="hybridMultilevel"/>
    <w:tmpl w:val="B910516E"/>
    <w:lvl w:ilvl="0" w:tplc="73446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2B53"/>
    <w:multiLevelType w:val="hybridMultilevel"/>
    <w:tmpl w:val="FF5AB768"/>
    <w:lvl w:ilvl="0" w:tplc="D2188A12">
      <w:start w:val="1"/>
      <w:numFmt w:val="decimal"/>
      <w:lvlText w:val="%1."/>
      <w:lvlJc w:val="left"/>
      <w:pPr>
        <w:ind w:left="116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0F75"/>
    <w:multiLevelType w:val="hybridMultilevel"/>
    <w:tmpl w:val="3B941CD8"/>
    <w:lvl w:ilvl="0" w:tplc="14B8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28B6"/>
    <w:multiLevelType w:val="hybridMultilevel"/>
    <w:tmpl w:val="0C9652AA"/>
    <w:lvl w:ilvl="0" w:tplc="49D62D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0A52"/>
    <w:multiLevelType w:val="hybridMultilevel"/>
    <w:tmpl w:val="D458E480"/>
    <w:lvl w:ilvl="0" w:tplc="67D26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55DF6"/>
    <w:multiLevelType w:val="hybridMultilevel"/>
    <w:tmpl w:val="2EC23B5C"/>
    <w:lvl w:ilvl="0" w:tplc="FC1C63DC">
      <w:start w:val="1"/>
      <w:numFmt w:val="decimal"/>
      <w:lvlText w:val="%1."/>
      <w:lvlJc w:val="left"/>
      <w:pPr>
        <w:ind w:left="116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4E1"/>
    <w:multiLevelType w:val="hybridMultilevel"/>
    <w:tmpl w:val="81FE5298"/>
    <w:lvl w:ilvl="0" w:tplc="0C0A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5C697FE9"/>
    <w:multiLevelType w:val="hybridMultilevel"/>
    <w:tmpl w:val="A15CE95A"/>
    <w:lvl w:ilvl="0" w:tplc="0C0A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FC95A38"/>
    <w:multiLevelType w:val="hybridMultilevel"/>
    <w:tmpl w:val="156666C0"/>
    <w:lvl w:ilvl="0" w:tplc="283C0E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2582C"/>
    <w:multiLevelType w:val="hybridMultilevel"/>
    <w:tmpl w:val="A8D8E9A4"/>
    <w:lvl w:ilvl="0" w:tplc="F25C678C">
      <w:start w:val="1"/>
      <w:numFmt w:val="decimal"/>
      <w:lvlText w:val="%1."/>
      <w:lvlJc w:val="left"/>
      <w:pPr>
        <w:ind w:left="116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F1867"/>
    <w:multiLevelType w:val="hybridMultilevel"/>
    <w:tmpl w:val="FED85998"/>
    <w:lvl w:ilvl="0" w:tplc="5E683370">
      <w:start w:val="1"/>
      <w:numFmt w:val="decimal"/>
      <w:lvlText w:val="%1."/>
      <w:lvlJc w:val="left"/>
      <w:pPr>
        <w:ind w:left="116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C108E"/>
    <w:multiLevelType w:val="hybridMultilevel"/>
    <w:tmpl w:val="D16246E2"/>
    <w:lvl w:ilvl="0" w:tplc="BDECBC20">
      <w:start w:val="1"/>
      <w:numFmt w:val="decimal"/>
      <w:lvlText w:val="%1."/>
      <w:lvlJc w:val="left"/>
      <w:pPr>
        <w:ind w:left="116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22C32"/>
    <w:multiLevelType w:val="hybridMultilevel"/>
    <w:tmpl w:val="9ECA58A2"/>
    <w:lvl w:ilvl="0" w:tplc="40A2FE5E">
      <w:start w:val="1"/>
      <w:numFmt w:val="decimal"/>
      <w:lvlText w:val="%1."/>
      <w:lvlJc w:val="left"/>
      <w:pPr>
        <w:ind w:left="1161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881" w:hanging="360"/>
      </w:pPr>
    </w:lvl>
    <w:lvl w:ilvl="2" w:tplc="0C0A001B" w:tentative="1">
      <w:start w:val="1"/>
      <w:numFmt w:val="lowerRoman"/>
      <w:lvlText w:val="%3."/>
      <w:lvlJc w:val="right"/>
      <w:pPr>
        <w:ind w:left="2601" w:hanging="180"/>
      </w:pPr>
    </w:lvl>
    <w:lvl w:ilvl="3" w:tplc="0C0A000F" w:tentative="1">
      <w:start w:val="1"/>
      <w:numFmt w:val="decimal"/>
      <w:lvlText w:val="%4."/>
      <w:lvlJc w:val="left"/>
      <w:pPr>
        <w:ind w:left="3321" w:hanging="360"/>
      </w:pPr>
    </w:lvl>
    <w:lvl w:ilvl="4" w:tplc="0C0A0019" w:tentative="1">
      <w:start w:val="1"/>
      <w:numFmt w:val="lowerLetter"/>
      <w:lvlText w:val="%5."/>
      <w:lvlJc w:val="left"/>
      <w:pPr>
        <w:ind w:left="4041" w:hanging="360"/>
      </w:pPr>
    </w:lvl>
    <w:lvl w:ilvl="5" w:tplc="0C0A001B" w:tentative="1">
      <w:start w:val="1"/>
      <w:numFmt w:val="lowerRoman"/>
      <w:lvlText w:val="%6."/>
      <w:lvlJc w:val="right"/>
      <w:pPr>
        <w:ind w:left="4761" w:hanging="180"/>
      </w:pPr>
    </w:lvl>
    <w:lvl w:ilvl="6" w:tplc="0C0A000F" w:tentative="1">
      <w:start w:val="1"/>
      <w:numFmt w:val="decimal"/>
      <w:lvlText w:val="%7."/>
      <w:lvlJc w:val="left"/>
      <w:pPr>
        <w:ind w:left="5481" w:hanging="360"/>
      </w:pPr>
    </w:lvl>
    <w:lvl w:ilvl="7" w:tplc="0C0A0019" w:tentative="1">
      <w:start w:val="1"/>
      <w:numFmt w:val="lowerLetter"/>
      <w:lvlText w:val="%8."/>
      <w:lvlJc w:val="left"/>
      <w:pPr>
        <w:ind w:left="6201" w:hanging="360"/>
      </w:pPr>
    </w:lvl>
    <w:lvl w:ilvl="8" w:tplc="0C0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8" w15:restartNumberingAfterBreak="0">
    <w:nsid w:val="71AA5C58"/>
    <w:multiLevelType w:val="hybridMultilevel"/>
    <w:tmpl w:val="A2C60F5A"/>
    <w:lvl w:ilvl="0" w:tplc="88E05D9E">
      <w:start w:val="1"/>
      <w:numFmt w:val="decimal"/>
      <w:lvlText w:val="%1."/>
      <w:lvlJc w:val="left"/>
      <w:pPr>
        <w:ind w:left="1161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E4228"/>
    <w:multiLevelType w:val="hybridMultilevel"/>
    <w:tmpl w:val="874022C0"/>
    <w:lvl w:ilvl="0" w:tplc="CC208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8"/>
  </w:num>
  <w:num w:numId="5">
    <w:abstractNumId w:val="15"/>
  </w:num>
  <w:num w:numId="6">
    <w:abstractNumId w:val="12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19"/>
  </w:num>
  <w:num w:numId="14">
    <w:abstractNumId w:val="13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D1"/>
    <w:rsid w:val="0004231E"/>
    <w:rsid w:val="00046ECA"/>
    <w:rsid w:val="000533AA"/>
    <w:rsid w:val="000608F0"/>
    <w:rsid w:val="00061C52"/>
    <w:rsid w:val="00096F96"/>
    <w:rsid w:val="00097EC9"/>
    <w:rsid w:val="000F2459"/>
    <w:rsid w:val="000F2E0C"/>
    <w:rsid w:val="000F4B88"/>
    <w:rsid w:val="001100D3"/>
    <w:rsid w:val="001109E1"/>
    <w:rsid w:val="00112014"/>
    <w:rsid w:val="001571CD"/>
    <w:rsid w:val="00177293"/>
    <w:rsid w:val="00190996"/>
    <w:rsid w:val="00193EBC"/>
    <w:rsid w:val="001A21EF"/>
    <w:rsid w:val="001B4939"/>
    <w:rsid w:val="001C488B"/>
    <w:rsid w:val="001D233B"/>
    <w:rsid w:val="001F637C"/>
    <w:rsid w:val="002118CC"/>
    <w:rsid w:val="002278D1"/>
    <w:rsid w:val="00233808"/>
    <w:rsid w:val="002625DF"/>
    <w:rsid w:val="002843F6"/>
    <w:rsid w:val="00284CF8"/>
    <w:rsid w:val="002870DA"/>
    <w:rsid w:val="00297739"/>
    <w:rsid w:val="002A0073"/>
    <w:rsid w:val="002A4E42"/>
    <w:rsid w:val="002B5CDE"/>
    <w:rsid w:val="002D68BA"/>
    <w:rsid w:val="002E733A"/>
    <w:rsid w:val="00302E00"/>
    <w:rsid w:val="00305745"/>
    <w:rsid w:val="00310525"/>
    <w:rsid w:val="003129DD"/>
    <w:rsid w:val="00320129"/>
    <w:rsid w:val="00332637"/>
    <w:rsid w:val="00340951"/>
    <w:rsid w:val="00341BF7"/>
    <w:rsid w:val="00342E1D"/>
    <w:rsid w:val="00354331"/>
    <w:rsid w:val="00355967"/>
    <w:rsid w:val="003701BB"/>
    <w:rsid w:val="003748B0"/>
    <w:rsid w:val="003801B7"/>
    <w:rsid w:val="00384955"/>
    <w:rsid w:val="00393A39"/>
    <w:rsid w:val="003B3B49"/>
    <w:rsid w:val="003C2EB6"/>
    <w:rsid w:val="003D00BC"/>
    <w:rsid w:val="003D4381"/>
    <w:rsid w:val="003E16D8"/>
    <w:rsid w:val="003F717D"/>
    <w:rsid w:val="00400600"/>
    <w:rsid w:val="004076E4"/>
    <w:rsid w:val="004157BE"/>
    <w:rsid w:val="00433418"/>
    <w:rsid w:val="00474137"/>
    <w:rsid w:val="00486AF3"/>
    <w:rsid w:val="00493FFE"/>
    <w:rsid w:val="004A045B"/>
    <w:rsid w:val="004A56D9"/>
    <w:rsid w:val="004A7A5F"/>
    <w:rsid w:val="004B0DC9"/>
    <w:rsid w:val="004B1F3D"/>
    <w:rsid w:val="004B3660"/>
    <w:rsid w:val="004C68CF"/>
    <w:rsid w:val="004D6760"/>
    <w:rsid w:val="004D6CE3"/>
    <w:rsid w:val="004E7C42"/>
    <w:rsid w:val="004F2639"/>
    <w:rsid w:val="00506A17"/>
    <w:rsid w:val="0052288D"/>
    <w:rsid w:val="00523D06"/>
    <w:rsid w:val="005314C5"/>
    <w:rsid w:val="005353B5"/>
    <w:rsid w:val="00536B20"/>
    <w:rsid w:val="00543383"/>
    <w:rsid w:val="00555882"/>
    <w:rsid w:val="00562B17"/>
    <w:rsid w:val="005A78B6"/>
    <w:rsid w:val="005B2160"/>
    <w:rsid w:val="005C5F4A"/>
    <w:rsid w:val="005C7B33"/>
    <w:rsid w:val="00607327"/>
    <w:rsid w:val="006111D2"/>
    <w:rsid w:val="00620C1D"/>
    <w:rsid w:val="00636A56"/>
    <w:rsid w:val="00646A1D"/>
    <w:rsid w:val="00650964"/>
    <w:rsid w:val="00654CAF"/>
    <w:rsid w:val="0066460A"/>
    <w:rsid w:val="006755AF"/>
    <w:rsid w:val="006862E2"/>
    <w:rsid w:val="006D4C85"/>
    <w:rsid w:val="006F3F9C"/>
    <w:rsid w:val="00752AE2"/>
    <w:rsid w:val="00761566"/>
    <w:rsid w:val="00762303"/>
    <w:rsid w:val="00790589"/>
    <w:rsid w:val="007A5BBA"/>
    <w:rsid w:val="007D60D1"/>
    <w:rsid w:val="007E20A1"/>
    <w:rsid w:val="007E5368"/>
    <w:rsid w:val="00811083"/>
    <w:rsid w:val="008120FF"/>
    <w:rsid w:val="0082221B"/>
    <w:rsid w:val="00827A41"/>
    <w:rsid w:val="008377C1"/>
    <w:rsid w:val="0084039B"/>
    <w:rsid w:val="008504CC"/>
    <w:rsid w:val="008626E5"/>
    <w:rsid w:val="00870059"/>
    <w:rsid w:val="00875F05"/>
    <w:rsid w:val="00881D79"/>
    <w:rsid w:val="008C6AA9"/>
    <w:rsid w:val="008E4C33"/>
    <w:rsid w:val="008E7AEA"/>
    <w:rsid w:val="008E7C58"/>
    <w:rsid w:val="008F0D2C"/>
    <w:rsid w:val="009166F7"/>
    <w:rsid w:val="009275E8"/>
    <w:rsid w:val="00965E49"/>
    <w:rsid w:val="00985C4B"/>
    <w:rsid w:val="009C3A8A"/>
    <w:rsid w:val="009F0F1B"/>
    <w:rsid w:val="00A0389D"/>
    <w:rsid w:val="00A10732"/>
    <w:rsid w:val="00A4393D"/>
    <w:rsid w:val="00A57E8C"/>
    <w:rsid w:val="00A61874"/>
    <w:rsid w:val="00A6230F"/>
    <w:rsid w:val="00A87A9E"/>
    <w:rsid w:val="00AC4E93"/>
    <w:rsid w:val="00AD23A1"/>
    <w:rsid w:val="00AD2547"/>
    <w:rsid w:val="00AD288C"/>
    <w:rsid w:val="00AD6EAB"/>
    <w:rsid w:val="00AF0460"/>
    <w:rsid w:val="00B118A7"/>
    <w:rsid w:val="00B12927"/>
    <w:rsid w:val="00B22231"/>
    <w:rsid w:val="00B2491F"/>
    <w:rsid w:val="00B91132"/>
    <w:rsid w:val="00BA5158"/>
    <w:rsid w:val="00BA6397"/>
    <w:rsid w:val="00BB4FBD"/>
    <w:rsid w:val="00BC072F"/>
    <w:rsid w:val="00BD165F"/>
    <w:rsid w:val="00BD2E56"/>
    <w:rsid w:val="00BF161D"/>
    <w:rsid w:val="00BF253A"/>
    <w:rsid w:val="00BF6AEC"/>
    <w:rsid w:val="00BF7A9E"/>
    <w:rsid w:val="00C25C5D"/>
    <w:rsid w:val="00C5161D"/>
    <w:rsid w:val="00C51D29"/>
    <w:rsid w:val="00C538BF"/>
    <w:rsid w:val="00C56207"/>
    <w:rsid w:val="00C7626B"/>
    <w:rsid w:val="00CE4FB3"/>
    <w:rsid w:val="00D35386"/>
    <w:rsid w:val="00D35FC9"/>
    <w:rsid w:val="00D3606D"/>
    <w:rsid w:val="00D50CEB"/>
    <w:rsid w:val="00D653EA"/>
    <w:rsid w:val="00DB5447"/>
    <w:rsid w:val="00DF1849"/>
    <w:rsid w:val="00E01892"/>
    <w:rsid w:val="00E257C6"/>
    <w:rsid w:val="00E30908"/>
    <w:rsid w:val="00E35CA2"/>
    <w:rsid w:val="00E439FF"/>
    <w:rsid w:val="00E46001"/>
    <w:rsid w:val="00E50186"/>
    <w:rsid w:val="00E824A6"/>
    <w:rsid w:val="00E956E7"/>
    <w:rsid w:val="00EB0F87"/>
    <w:rsid w:val="00EB6294"/>
    <w:rsid w:val="00EE2D2A"/>
    <w:rsid w:val="00EF1CF1"/>
    <w:rsid w:val="00F00CCD"/>
    <w:rsid w:val="00F12953"/>
    <w:rsid w:val="00F346E7"/>
    <w:rsid w:val="00F41D9F"/>
    <w:rsid w:val="00F4372F"/>
    <w:rsid w:val="00F62BAC"/>
    <w:rsid w:val="00F64BA3"/>
    <w:rsid w:val="00F8122B"/>
    <w:rsid w:val="00F936F2"/>
    <w:rsid w:val="00FB619C"/>
    <w:rsid w:val="00FB7C66"/>
    <w:rsid w:val="00FC7A3D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F044"/>
  <w15:docId w15:val="{8C0A9AD7-243D-4623-952A-B12F1ECD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Prrafodelista1"/>
    <w:next w:val="Normal"/>
    <w:link w:val="Ttulo1Car"/>
    <w:qFormat/>
    <w:rsid w:val="00E35CA2"/>
    <w:pPr>
      <w:autoSpaceDE w:val="0"/>
      <w:autoSpaceDN w:val="0"/>
      <w:adjustRightInd w:val="0"/>
      <w:spacing w:after="120" w:line="360" w:lineRule="auto"/>
      <w:ind w:left="0"/>
      <w:jc w:val="both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35CA2"/>
    <w:pPr>
      <w:keepNext/>
      <w:spacing w:after="120" w:line="360" w:lineRule="auto"/>
      <w:outlineLvl w:val="1"/>
    </w:pPr>
    <w:rPr>
      <w:rFonts w:ascii="Arial" w:hAnsi="Arial" w:cs="Arial"/>
      <w:b/>
      <w:bCs/>
      <w:i/>
      <w:iCs/>
      <w:sz w:val="21"/>
      <w:szCs w:val="21"/>
    </w:rPr>
  </w:style>
  <w:style w:type="paragraph" w:styleId="Ttulo3">
    <w:name w:val="heading 3"/>
    <w:basedOn w:val="Normal"/>
    <w:next w:val="Normal"/>
    <w:link w:val="Ttulo3Car"/>
    <w:qFormat/>
    <w:rsid w:val="00E35CA2"/>
    <w:pPr>
      <w:keepNext/>
      <w:jc w:val="center"/>
      <w:outlineLvl w:val="2"/>
    </w:pPr>
    <w:rPr>
      <w:rFonts w:ascii="Arial" w:eastAsia="Arial Unicode MS" w:hAnsi="Arial" w:cs="Arial"/>
      <w:i/>
      <w:iCs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CA2"/>
    <w:rPr>
      <w:rFonts w:ascii="Arial" w:eastAsia="Times New Roman" w:hAnsi="Arial" w:cs="Arial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35CA2"/>
    <w:rPr>
      <w:rFonts w:ascii="Arial" w:eastAsia="Times New Roman" w:hAnsi="Arial" w:cs="Arial"/>
      <w:b/>
      <w:bCs/>
      <w:i/>
      <w:iCs/>
      <w:sz w:val="21"/>
      <w:szCs w:val="21"/>
    </w:rPr>
  </w:style>
  <w:style w:type="character" w:customStyle="1" w:styleId="Ttulo3Car">
    <w:name w:val="Título 3 Car"/>
    <w:basedOn w:val="Fuentedeprrafopredeter"/>
    <w:link w:val="Ttulo3"/>
    <w:rsid w:val="00E35CA2"/>
    <w:rPr>
      <w:rFonts w:ascii="Arial" w:eastAsia="Arial Unicode MS" w:hAnsi="Arial" w:cs="Arial"/>
      <w:i/>
      <w:iCs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E35C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CA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35C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CA2"/>
    <w:rPr>
      <w:rFonts w:ascii="Times New Roman" w:eastAsia="Times New Roman" w:hAnsi="Times New Roman" w:cs="Times New Roman"/>
      <w:sz w:val="24"/>
      <w:szCs w:val="24"/>
    </w:rPr>
  </w:style>
  <w:style w:type="paragraph" w:customStyle="1" w:styleId="CEUtitulo2">
    <w:name w:val="CEU titulo 2"/>
    <w:basedOn w:val="Textoindependiente2"/>
    <w:rsid w:val="00E35CA2"/>
    <w:pPr>
      <w:spacing w:after="0" w:line="340" w:lineRule="exact"/>
    </w:pPr>
    <w:rPr>
      <w:rFonts w:ascii="Arial" w:hAnsi="Arial"/>
      <w:b/>
      <w:sz w:val="28"/>
    </w:rPr>
  </w:style>
  <w:style w:type="paragraph" w:styleId="Textoindependiente2">
    <w:name w:val="Body Text 2"/>
    <w:basedOn w:val="Normal"/>
    <w:link w:val="Textoindependiente2Car"/>
    <w:rsid w:val="00E35CA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35CA2"/>
    <w:rPr>
      <w:rFonts w:ascii="Times New Roman" w:eastAsia="Times New Roman" w:hAnsi="Times New Roman" w:cs="Times New Roman"/>
      <w:sz w:val="24"/>
      <w:szCs w:val="24"/>
    </w:rPr>
  </w:style>
  <w:style w:type="paragraph" w:customStyle="1" w:styleId="CEUTexto">
    <w:name w:val="CEU Texto"/>
    <w:basedOn w:val="Normal"/>
    <w:rsid w:val="00E35CA2"/>
    <w:pPr>
      <w:spacing w:line="280" w:lineRule="exact"/>
      <w:jc w:val="both"/>
    </w:pPr>
    <w:rPr>
      <w:rFonts w:ascii="Arial" w:hAnsi="Arial"/>
      <w:sz w:val="21"/>
    </w:rPr>
  </w:style>
  <w:style w:type="paragraph" w:customStyle="1" w:styleId="CEUtitulo1">
    <w:name w:val="CEU titulo 1"/>
    <w:basedOn w:val="Textoindependiente"/>
    <w:rsid w:val="00E35CA2"/>
    <w:pPr>
      <w:spacing w:after="0" w:line="520" w:lineRule="exact"/>
    </w:pPr>
    <w:rPr>
      <w:rFonts w:ascii="Arial" w:hAnsi="Arial"/>
      <w:b/>
      <w:sz w:val="44"/>
    </w:rPr>
  </w:style>
  <w:style w:type="paragraph" w:styleId="Textoindependiente">
    <w:name w:val="Body Text"/>
    <w:basedOn w:val="Normal"/>
    <w:link w:val="TextoindependienteCar"/>
    <w:rsid w:val="00E35C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35CA2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E35CA2"/>
    <w:rPr>
      <w:rFonts w:cs="Times New Roman"/>
    </w:rPr>
  </w:style>
  <w:style w:type="character" w:styleId="Refdenotaalpie">
    <w:name w:val="footnote reference"/>
    <w:rsid w:val="00E35CA2"/>
    <w:rPr>
      <w:vertAlign w:val="superscript"/>
    </w:rPr>
  </w:style>
  <w:style w:type="character" w:styleId="Hipervnculo">
    <w:name w:val="Hyperlink"/>
    <w:uiPriority w:val="99"/>
    <w:rsid w:val="00E35CA2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35CA2"/>
    <w:pPr>
      <w:jc w:val="both"/>
    </w:pPr>
    <w:rPr>
      <w:rFonts w:ascii="Arial" w:hAnsi="Arial"/>
      <w:sz w:val="18"/>
      <w:szCs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rsid w:val="00E35CA2"/>
    <w:rPr>
      <w:rFonts w:ascii="Arial" w:eastAsia="Times New Roman" w:hAnsi="Arial" w:cs="Times New Roman"/>
      <w:sz w:val="18"/>
      <w:szCs w:val="20"/>
      <w:lang w:val="es-ES_tradnl" w:eastAsia="x-none"/>
    </w:rPr>
  </w:style>
  <w:style w:type="character" w:customStyle="1" w:styleId="eacep1">
    <w:name w:val="eacep1"/>
    <w:rsid w:val="00E35CA2"/>
    <w:rPr>
      <w:color w:val="000000"/>
    </w:rPr>
  </w:style>
  <w:style w:type="character" w:styleId="Hipervnculovisitado">
    <w:name w:val="FollowedHyperlink"/>
    <w:rsid w:val="00E35CA2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E35CA2"/>
    <w:rPr>
      <w:rFonts w:ascii="Tahoma" w:hAnsi="Tahoma"/>
      <w:sz w:val="16"/>
      <w:szCs w:val="20"/>
      <w:lang w:val="en-GB"/>
    </w:rPr>
  </w:style>
  <w:style w:type="character" w:customStyle="1" w:styleId="TextodegloboCar">
    <w:name w:val="Texto de globo Car"/>
    <w:basedOn w:val="Fuentedeprrafopredeter"/>
    <w:link w:val="Textodeglobo"/>
    <w:semiHidden/>
    <w:rsid w:val="00E35CA2"/>
    <w:rPr>
      <w:rFonts w:ascii="Tahoma" w:eastAsia="Times New Roman" w:hAnsi="Tahoma" w:cs="Times New Roman"/>
      <w:sz w:val="16"/>
      <w:szCs w:val="20"/>
      <w:lang w:val="en-GB"/>
    </w:rPr>
  </w:style>
  <w:style w:type="table" w:customStyle="1" w:styleId="Cuadrculamedia3-nfasis21">
    <w:name w:val="Cuadrícula media 3 - Énfasis 21"/>
    <w:rsid w:val="00E35CA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zh-CN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EFD3D2"/>
    </w:tcPr>
  </w:style>
  <w:style w:type="paragraph" w:customStyle="1" w:styleId="Default">
    <w:name w:val="Default"/>
    <w:rsid w:val="00E35C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35CA2"/>
    <w:pPr>
      <w:spacing w:before="120" w:after="120"/>
    </w:pPr>
    <w:rPr>
      <w:lang w:eastAsia="es-ES"/>
    </w:rPr>
  </w:style>
  <w:style w:type="character" w:styleId="Textoennegrita">
    <w:name w:val="Strong"/>
    <w:rsid w:val="00E35CA2"/>
    <w:rPr>
      <w:b/>
    </w:rPr>
  </w:style>
  <w:style w:type="character" w:styleId="nfasis">
    <w:name w:val="Emphasis"/>
    <w:rsid w:val="00E35CA2"/>
    <w:rPr>
      <w:i/>
    </w:rPr>
  </w:style>
  <w:style w:type="paragraph" w:customStyle="1" w:styleId="Prrafodelista1">
    <w:name w:val="Párrafo de lista1"/>
    <w:basedOn w:val="Normal"/>
    <w:rsid w:val="00E35CA2"/>
    <w:pPr>
      <w:ind w:left="720"/>
      <w:contextualSpacing/>
    </w:pPr>
  </w:style>
  <w:style w:type="character" w:customStyle="1" w:styleId="nw1">
    <w:name w:val="nw1"/>
    <w:rsid w:val="00E35CA2"/>
  </w:style>
  <w:style w:type="paragraph" w:customStyle="1" w:styleId="textodos">
    <w:name w:val="textodos"/>
    <w:basedOn w:val="Normal"/>
    <w:rsid w:val="00E35CA2"/>
    <w:pPr>
      <w:spacing w:before="100" w:beforeAutospacing="1" w:after="100" w:afterAutospacing="1"/>
    </w:pPr>
    <w:rPr>
      <w:lang w:eastAsia="es-ES"/>
    </w:rPr>
  </w:style>
  <w:style w:type="paragraph" w:styleId="Mapadeldocumento">
    <w:name w:val="Document Map"/>
    <w:basedOn w:val="Normal"/>
    <w:link w:val="MapadeldocumentoCar"/>
    <w:semiHidden/>
    <w:rsid w:val="00E35CA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35CA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DC1">
    <w:name w:val="toc 1"/>
    <w:basedOn w:val="Normal"/>
    <w:next w:val="Normal"/>
    <w:autoRedefine/>
    <w:uiPriority w:val="39"/>
    <w:rsid w:val="00E35CA2"/>
    <w:pPr>
      <w:spacing w:line="360" w:lineRule="auto"/>
    </w:pPr>
    <w:rPr>
      <w:rFonts w:ascii="Arial" w:hAnsi="Arial"/>
      <w:sz w:val="21"/>
    </w:rPr>
  </w:style>
  <w:style w:type="paragraph" w:styleId="TDC2">
    <w:name w:val="toc 2"/>
    <w:basedOn w:val="Normal"/>
    <w:next w:val="Normal"/>
    <w:autoRedefine/>
    <w:uiPriority w:val="39"/>
    <w:rsid w:val="00E35CA2"/>
    <w:pPr>
      <w:spacing w:line="360" w:lineRule="auto"/>
      <w:ind w:left="240"/>
    </w:pPr>
    <w:rPr>
      <w:rFonts w:ascii="Arial" w:hAnsi="Arial"/>
      <w:sz w:val="21"/>
    </w:rPr>
  </w:style>
  <w:style w:type="paragraph" w:styleId="Prrafodelista">
    <w:name w:val="List Paragraph"/>
    <w:basedOn w:val="Normal"/>
    <w:uiPriority w:val="34"/>
    <w:rsid w:val="00E35CA2"/>
    <w:pPr>
      <w:ind w:left="720"/>
      <w:contextualSpacing/>
    </w:pPr>
    <w:rPr>
      <w:lang w:eastAsia="es-ES"/>
    </w:rPr>
  </w:style>
  <w:style w:type="paragraph" w:styleId="Ttulo">
    <w:name w:val="Title"/>
    <w:basedOn w:val="Normal"/>
    <w:next w:val="Normal"/>
    <w:link w:val="TtuloCar"/>
    <w:rsid w:val="00E35C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E35C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DC3">
    <w:name w:val="toc 3"/>
    <w:basedOn w:val="Normal"/>
    <w:next w:val="Normal"/>
    <w:autoRedefine/>
    <w:rsid w:val="00E35CA2"/>
    <w:pPr>
      <w:ind w:left="480"/>
    </w:pPr>
    <w:rPr>
      <w:rFonts w:ascii="Arial" w:hAnsi="Arial"/>
      <w:sz w:val="21"/>
    </w:rPr>
  </w:style>
  <w:style w:type="paragraph" w:styleId="Subttulo">
    <w:name w:val="Subtitle"/>
    <w:basedOn w:val="Normal"/>
    <w:next w:val="Normal"/>
    <w:link w:val="SubttuloCar"/>
    <w:rsid w:val="00E35CA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35CA2"/>
    <w:rPr>
      <w:rFonts w:ascii="Cambria" w:eastAsia="Times New Roman" w:hAnsi="Cambria" w:cs="Times New Roman"/>
      <w:sz w:val="24"/>
      <w:szCs w:val="24"/>
    </w:rPr>
  </w:style>
  <w:style w:type="paragraph" w:styleId="Sinespaciado">
    <w:name w:val="No Spacing"/>
    <w:uiPriority w:val="1"/>
    <w:rsid w:val="00E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sutil">
    <w:name w:val="Subtle Emphasis"/>
    <w:uiPriority w:val="19"/>
    <w:rsid w:val="00E35CA2"/>
    <w:rPr>
      <w:i/>
      <w:iCs/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E35CA2"/>
    <w:pPr>
      <w:spacing w:before="240" w:after="240" w:line="360" w:lineRule="auto"/>
      <w:jc w:val="both"/>
    </w:pPr>
    <w:rPr>
      <w:rFonts w:ascii="Arial" w:hAnsi="Arial"/>
      <w:iCs/>
      <w:color w:val="000000"/>
      <w:sz w:val="18"/>
    </w:rPr>
  </w:style>
  <w:style w:type="character" w:customStyle="1" w:styleId="CitaCar">
    <w:name w:val="Cita Car"/>
    <w:basedOn w:val="Fuentedeprrafopredeter"/>
    <w:link w:val="Cita"/>
    <w:uiPriority w:val="29"/>
    <w:rsid w:val="00E35CA2"/>
    <w:rPr>
      <w:rFonts w:ascii="Arial" w:eastAsia="Times New Roman" w:hAnsi="Arial" w:cs="Times New Roman"/>
      <w:iCs/>
      <w:color w:val="000000"/>
      <w:sz w:val="18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rsid w:val="00E35C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5CA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Referenciasutil">
    <w:name w:val="Subtle Reference"/>
    <w:uiPriority w:val="31"/>
    <w:rsid w:val="00E35CA2"/>
    <w:rPr>
      <w:smallCaps/>
      <w:color w:val="C0504D"/>
      <w:u w:val="single"/>
    </w:rPr>
  </w:style>
  <w:style w:type="character" w:styleId="Ttulodellibro">
    <w:name w:val="Book Title"/>
    <w:uiPriority w:val="33"/>
    <w:rsid w:val="00E35CA2"/>
    <w:rPr>
      <w:b/>
      <w:bCs/>
      <w:smallCaps/>
      <w:spacing w:val="5"/>
    </w:rPr>
  </w:style>
  <w:style w:type="character" w:styleId="nfasisintenso">
    <w:name w:val="Intense Emphasis"/>
    <w:uiPriority w:val="21"/>
    <w:qFormat/>
    <w:rsid w:val="00E35CA2"/>
    <w:rPr>
      <w:b/>
      <w:bCs/>
      <w:i/>
      <w:iCs/>
      <w:color w:val="4F81BD"/>
    </w:rPr>
  </w:style>
  <w:style w:type="character" w:styleId="Referenciaintensa">
    <w:name w:val="Intense Reference"/>
    <w:uiPriority w:val="32"/>
    <w:rsid w:val="00E35CA2"/>
    <w:rPr>
      <w:b/>
      <w:bCs/>
      <w:smallCaps/>
      <w:color w:val="C0504D"/>
      <w:spacing w:val="5"/>
      <w:u w:val="single"/>
    </w:rPr>
  </w:style>
  <w:style w:type="paragraph" w:customStyle="1" w:styleId="textocuadro">
    <w:name w:val="texto cuadro"/>
    <w:basedOn w:val="Normal"/>
    <w:rsid w:val="00E35CA2"/>
    <w:pPr>
      <w:overflowPunct w:val="0"/>
      <w:autoSpaceDE w:val="0"/>
      <w:autoSpaceDN w:val="0"/>
      <w:adjustRightInd w:val="0"/>
      <w:ind w:left="440" w:hanging="440"/>
      <w:jc w:val="both"/>
      <w:textAlignment w:val="baseline"/>
    </w:pPr>
    <w:rPr>
      <w:szCs w:val="20"/>
      <w:lang w:val="es-ES_tradnl"/>
    </w:rPr>
  </w:style>
  <w:style w:type="paragraph" w:customStyle="1" w:styleId="numerocuadro">
    <w:name w:val="numero cuadro"/>
    <w:basedOn w:val="Normal"/>
    <w:rsid w:val="00E35CA2"/>
    <w:pPr>
      <w:overflowPunct w:val="0"/>
      <w:autoSpaceDE w:val="0"/>
      <w:autoSpaceDN w:val="0"/>
      <w:adjustRightInd w:val="0"/>
      <w:spacing w:before="240"/>
      <w:ind w:left="440" w:hanging="420"/>
      <w:jc w:val="both"/>
      <w:textAlignment w:val="baseline"/>
    </w:pPr>
    <w:rPr>
      <w:rFonts w:ascii="Times" w:hAnsi="Times"/>
      <w:sz w:val="28"/>
      <w:szCs w:val="20"/>
      <w:lang w:val="es-ES_tradnl"/>
    </w:rPr>
  </w:style>
  <w:style w:type="paragraph" w:customStyle="1" w:styleId="introduccin">
    <w:name w:val="introducción"/>
    <w:basedOn w:val="textocuadro"/>
    <w:rsid w:val="00E35CA2"/>
    <w:pPr>
      <w:spacing w:before="240"/>
      <w:ind w:left="380" w:firstLine="0"/>
    </w:pPr>
  </w:style>
  <w:style w:type="paragraph" w:customStyle="1" w:styleId="introducnumero">
    <w:name w:val="introduc.numero"/>
    <w:basedOn w:val="textocuadro"/>
    <w:rsid w:val="00E35CA2"/>
    <w:pPr>
      <w:spacing w:before="240"/>
      <w:ind w:left="740" w:hanging="360"/>
    </w:pPr>
  </w:style>
  <w:style w:type="paragraph" w:customStyle="1" w:styleId="introducraya">
    <w:name w:val="introduc.raya"/>
    <w:basedOn w:val="textocuadro"/>
    <w:rsid w:val="00E35CA2"/>
    <w:pPr>
      <w:spacing w:before="240"/>
      <w:ind w:left="1120" w:hanging="360"/>
    </w:pPr>
  </w:style>
  <w:style w:type="paragraph" w:customStyle="1" w:styleId="puntocuadro">
    <w:name w:val="punto cuadro"/>
    <w:basedOn w:val="Normal"/>
    <w:rsid w:val="00E35CA2"/>
    <w:pPr>
      <w:overflowPunct w:val="0"/>
      <w:autoSpaceDE w:val="0"/>
      <w:autoSpaceDN w:val="0"/>
      <w:adjustRightInd w:val="0"/>
      <w:ind w:left="740" w:hanging="360"/>
      <w:jc w:val="both"/>
      <w:textAlignment w:val="baseline"/>
    </w:pPr>
    <w:rPr>
      <w:rFonts w:ascii="Times" w:hAnsi="Times"/>
      <w:sz w:val="28"/>
      <w:szCs w:val="20"/>
      <w:lang w:val="es-ES_tradnl"/>
    </w:rPr>
  </w:style>
  <w:style w:type="paragraph" w:customStyle="1" w:styleId="Texto">
    <w:name w:val="Texto"/>
    <w:basedOn w:val="Normal"/>
    <w:rsid w:val="00E35CA2"/>
    <w:pPr>
      <w:keepLines/>
      <w:overflowPunct w:val="0"/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Times" w:hAnsi="Times"/>
      <w:sz w:val="28"/>
      <w:szCs w:val="20"/>
      <w:lang w:val="es-ES_tradnl"/>
    </w:rPr>
  </w:style>
  <w:style w:type="paragraph" w:customStyle="1" w:styleId="puntoobjetivo">
    <w:name w:val="punto objetivo"/>
    <w:basedOn w:val="Normal"/>
    <w:rsid w:val="00E35CA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ind w:left="357" w:hanging="357"/>
      <w:jc w:val="both"/>
      <w:textAlignment w:val="baseline"/>
    </w:pPr>
    <w:rPr>
      <w:sz w:val="22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3196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Ibañez</dc:creator>
  <cp:lastModifiedBy>Vanessa Gil</cp:lastModifiedBy>
  <cp:revision>163</cp:revision>
  <cp:lastPrinted>2020-11-25T18:56:00Z</cp:lastPrinted>
  <dcterms:created xsi:type="dcterms:W3CDTF">2020-11-24T20:31:00Z</dcterms:created>
  <dcterms:modified xsi:type="dcterms:W3CDTF">2020-12-09T19:30:00Z</dcterms:modified>
</cp:coreProperties>
</file>