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6348" w:rsidRDefault="00A914CD" w:rsidP="000A348C">
      <w:pPr>
        <w:shd w:val="clear" w:color="auto" w:fill="FFFFFF"/>
        <w:spacing w:after="225" w:line="360" w:lineRule="auto"/>
        <w:jc w:val="both"/>
        <w:rPr>
          <w:sz w:val="24"/>
          <w:szCs w:val="24"/>
        </w:rPr>
      </w:pPr>
      <w:r>
        <w:rPr>
          <w:sz w:val="24"/>
          <w:szCs w:val="24"/>
        </w:rPr>
        <w:t xml:space="preserve"> </w:t>
      </w:r>
    </w:p>
    <w:p w:rsidR="000C6348" w:rsidRDefault="00A914CD" w:rsidP="000A348C">
      <w:pPr>
        <w:shd w:val="clear" w:color="auto" w:fill="FFFFFF"/>
        <w:spacing w:after="225" w:line="360" w:lineRule="auto"/>
        <w:jc w:val="both"/>
        <w:rPr>
          <w:b/>
          <w:color w:val="001578"/>
          <w:sz w:val="24"/>
          <w:szCs w:val="24"/>
        </w:rPr>
      </w:pPr>
      <w:r>
        <w:rPr>
          <w:noProof/>
          <w:sz w:val="24"/>
          <w:szCs w:val="24"/>
          <w:lang w:val="es-EC"/>
        </w:rPr>
        <w:drawing>
          <wp:inline distT="0" distB="0" distL="0" distR="0">
            <wp:extent cx="5400040" cy="1911614"/>
            <wp:effectExtent l="0" t="0" r="0" b="0"/>
            <wp:docPr id="14" name="image1.png" descr="Universidad Abierta de Cataluña - Wikipedia, la enciclopedia libre"/>
            <wp:cNvGraphicFramePr/>
            <a:graphic xmlns:a="http://schemas.openxmlformats.org/drawingml/2006/main">
              <a:graphicData uri="http://schemas.openxmlformats.org/drawingml/2006/picture">
                <pic:pic xmlns:pic="http://schemas.openxmlformats.org/drawingml/2006/picture">
                  <pic:nvPicPr>
                    <pic:cNvPr id="0" name="image1.png" descr="Universidad Abierta de Cataluña - Wikipedia, la enciclopedia libre"/>
                    <pic:cNvPicPr preferRelativeResize="0"/>
                  </pic:nvPicPr>
                  <pic:blipFill>
                    <a:blip r:embed="rId7"/>
                    <a:srcRect/>
                    <a:stretch>
                      <a:fillRect/>
                    </a:stretch>
                  </pic:blipFill>
                  <pic:spPr>
                    <a:xfrm>
                      <a:off x="0" y="0"/>
                      <a:ext cx="5400040" cy="1911614"/>
                    </a:xfrm>
                    <a:prstGeom prst="rect">
                      <a:avLst/>
                    </a:prstGeom>
                    <a:ln/>
                  </pic:spPr>
                </pic:pic>
              </a:graphicData>
            </a:graphic>
          </wp:inline>
        </w:drawing>
      </w:r>
    </w:p>
    <w:p w:rsidR="000C6348" w:rsidRDefault="000C6348" w:rsidP="000A348C">
      <w:pPr>
        <w:shd w:val="clear" w:color="auto" w:fill="FFFFFF"/>
        <w:spacing w:after="225" w:line="360" w:lineRule="auto"/>
        <w:jc w:val="both"/>
        <w:rPr>
          <w:b/>
          <w:color w:val="001578"/>
          <w:sz w:val="24"/>
          <w:szCs w:val="24"/>
        </w:rPr>
      </w:pPr>
    </w:p>
    <w:p w:rsidR="000C6348" w:rsidRDefault="000C6348" w:rsidP="000A348C">
      <w:pPr>
        <w:shd w:val="clear" w:color="auto" w:fill="FFFFFF"/>
        <w:spacing w:after="225" w:line="360" w:lineRule="auto"/>
        <w:jc w:val="both"/>
        <w:rPr>
          <w:b/>
          <w:color w:val="001578"/>
          <w:sz w:val="24"/>
          <w:szCs w:val="24"/>
        </w:rPr>
      </w:pPr>
    </w:p>
    <w:p w:rsidR="000C6348" w:rsidRPr="000A348C" w:rsidRDefault="00A914CD" w:rsidP="000A348C">
      <w:pPr>
        <w:shd w:val="clear" w:color="auto" w:fill="FFFFFF"/>
        <w:spacing w:before="200" w:after="225" w:line="360" w:lineRule="auto"/>
        <w:jc w:val="center"/>
        <w:rPr>
          <w:b/>
          <w:color w:val="001578"/>
          <w:sz w:val="24"/>
          <w:szCs w:val="24"/>
          <w:lang w:val="es-EC"/>
        </w:rPr>
      </w:pPr>
      <w:r w:rsidRPr="000A348C">
        <w:rPr>
          <w:b/>
          <w:color w:val="001578"/>
          <w:sz w:val="24"/>
          <w:szCs w:val="24"/>
          <w:lang w:val="es-EC"/>
        </w:rPr>
        <w:t>MÁSTER EN COMUNICACIÓN Y PERIODISMO DIGITAL: DATOS Y NUEVAS NARRATIVAS</w:t>
      </w:r>
    </w:p>
    <w:p w:rsidR="000C6348" w:rsidRPr="000A348C" w:rsidRDefault="000C6348" w:rsidP="000A348C">
      <w:pPr>
        <w:shd w:val="clear" w:color="auto" w:fill="FFFFFF"/>
        <w:spacing w:before="200" w:after="225" w:line="360" w:lineRule="auto"/>
        <w:jc w:val="center"/>
        <w:rPr>
          <w:b/>
          <w:color w:val="001578"/>
          <w:sz w:val="24"/>
          <w:szCs w:val="24"/>
          <w:lang w:val="es-EC"/>
        </w:rPr>
      </w:pPr>
    </w:p>
    <w:p w:rsidR="000C6348" w:rsidRPr="000A348C" w:rsidRDefault="00A914CD" w:rsidP="000A348C">
      <w:pPr>
        <w:shd w:val="clear" w:color="auto" w:fill="FFFFFF"/>
        <w:spacing w:before="200" w:after="225" w:line="360" w:lineRule="auto"/>
        <w:jc w:val="center"/>
        <w:rPr>
          <w:b/>
          <w:color w:val="001578"/>
          <w:sz w:val="24"/>
          <w:szCs w:val="24"/>
          <w:lang w:val="es-EC"/>
        </w:rPr>
      </w:pPr>
      <w:r w:rsidRPr="000A348C">
        <w:rPr>
          <w:b/>
          <w:color w:val="001578"/>
          <w:sz w:val="24"/>
          <w:szCs w:val="24"/>
          <w:lang w:val="es-EC"/>
        </w:rPr>
        <w:t>TRABAJO FINAL DE MÁSTER</w:t>
      </w:r>
    </w:p>
    <w:p w:rsidR="000C6348" w:rsidRPr="000A348C" w:rsidRDefault="00A914CD" w:rsidP="000A348C">
      <w:pPr>
        <w:shd w:val="clear" w:color="auto" w:fill="FFFFFF"/>
        <w:spacing w:before="200" w:after="225" w:line="360" w:lineRule="auto"/>
        <w:jc w:val="center"/>
        <w:rPr>
          <w:b/>
          <w:color w:val="001578"/>
          <w:sz w:val="24"/>
          <w:szCs w:val="24"/>
          <w:lang w:val="es-EC"/>
        </w:rPr>
      </w:pPr>
      <w:r w:rsidRPr="000A348C">
        <w:rPr>
          <w:b/>
          <w:color w:val="001578"/>
          <w:sz w:val="24"/>
          <w:szCs w:val="24"/>
          <w:lang w:val="es-EC"/>
        </w:rPr>
        <w:t>MEMORIA</w:t>
      </w:r>
    </w:p>
    <w:p w:rsidR="000C6348" w:rsidRPr="000A348C" w:rsidRDefault="000C6348" w:rsidP="000A348C">
      <w:pPr>
        <w:shd w:val="clear" w:color="auto" w:fill="FFFFFF"/>
        <w:spacing w:before="200" w:after="225" w:line="360" w:lineRule="auto"/>
        <w:jc w:val="both"/>
        <w:rPr>
          <w:b/>
          <w:color w:val="001578"/>
          <w:sz w:val="24"/>
          <w:szCs w:val="24"/>
          <w:lang w:val="es-EC"/>
        </w:rPr>
      </w:pPr>
    </w:p>
    <w:p w:rsidR="000C6348" w:rsidRPr="000A348C" w:rsidRDefault="000C6348" w:rsidP="000A348C">
      <w:pPr>
        <w:shd w:val="clear" w:color="auto" w:fill="FFFFFF"/>
        <w:spacing w:before="200" w:after="225" w:line="360" w:lineRule="auto"/>
        <w:jc w:val="both"/>
        <w:rPr>
          <w:b/>
          <w:color w:val="001578"/>
          <w:sz w:val="24"/>
          <w:szCs w:val="24"/>
          <w:lang w:val="es-EC"/>
        </w:rPr>
      </w:pPr>
    </w:p>
    <w:p w:rsidR="000C6348" w:rsidRPr="000A348C" w:rsidRDefault="000C6348" w:rsidP="000A348C">
      <w:pPr>
        <w:shd w:val="clear" w:color="auto" w:fill="FFFFFF"/>
        <w:spacing w:before="200" w:after="225" w:line="360" w:lineRule="auto"/>
        <w:jc w:val="both"/>
        <w:rPr>
          <w:b/>
          <w:color w:val="001578"/>
          <w:sz w:val="24"/>
          <w:szCs w:val="24"/>
          <w:lang w:val="es-EC"/>
        </w:rPr>
      </w:pPr>
    </w:p>
    <w:p w:rsidR="000C6348" w:rsidRPr="000A348C" w:rsidRDefault="000C6348" w:rsidP="000A348C">
      <w:pPr>
        <w:shd w:val="clear" w:color="auto" w:fill="FFFFFF"/>
        <w:spacing w:before="200" w:after="225" w:line="360" w:lineRule="auto"/>
        <w:jc w:val="both"/>
        <w:rPr>
          <w:b/>
          <w:color w:val="001578"/>
          <w:sz w:val="24"/>
          <w:szCs w:val="24"/>
          <w:lang w:val="es-EC"/>
        </w:rPr>
      </w:pPr>
    </w:p>
    <w:p w:rsidR="000C6348" w:rsidRPr="000A348C" w:rsidRDefault="000C6348" w:rsidP="000A348C">
      <w:pPr>
        <w:shd w:val="clear" w:color="auto" w:fill="FFFFFF"/>
        <w:spacing w:before="200" w:after="225" w:line="360" w:lineRule="auto"/>
        <w:jc w:val="both"/>
        <w:rPr>
          <w:b/>
          <w:color w:val="001578"/>
          <w:sz w:val="24"/>
          <w:szCs w:val="24"/>
          <w:lang w:val="es-EC"/>
        </w:rPr>
      </w:pPr>
    </w:p>
    <w:p w:rsidR="000C6348" w:rsidRPr="000A348C" w:rsidRDefault="00A914CD" w:rsidP="000A348C">
      <w:pPr>
        <w:shd w:val="clear" w:color="auto" w:fill="FFFFFF"/>
        <w:spacing w:before="200" w:after="225" w:line="360" w:lineRule="auto"/>
        <w:jc w:val="both"/>
        <w:rPr>
          <w:b/>
          <w:color w:val="001578"/>
          <w:sz w:val="24"/>
          <w:szCs w:val="24"/>
          <w:lang w:val="es-EC"/>
        </w:rPr>
      </w:pPr>
      <w:r w:rsidRPr="000A348C">
        <w:rPr>
          <w:b/>
          <w:color w:val="001578"/>
          <w:sz w:val="24"/>
          <w:szCs w:val="24"/>
          <w:lang w:val="es-EC"/>
        </w:rPr>
        <w:t>NOMBRE: MATEO ANDRÉS GARCÉS MORA</w:t>
      </w:r>
    </w:p>
    <w:p w:rsidR="000C6348" w:rsidRPr="000A348C" w:rsidRDefault="00A914CD" w:rsidP="000A348C">
      <w:pPr>
        <w:shd w:val="clear" w:color="auto" w:fill="FFFFFF"/>
        <w:spacing w:before="200" w:after="225" w:line="360" w:lineRule="auto"/>
        <w:jc w:val="both"/>
        <w:rPr>
          <w:b/>
          <w:color w:val="001578"/>
          <w:sz w:val="24"/>
          <w:szCs w:val="24"/>
          <w:lang w:val="es-EC"/>
        </w:rPr>
      </w:pPr>
      <w:r w:rsidRPr="000A348C">
        <w:rPr>
          <w:b/>
          <w:color w:val="001578"/>
          <w:sz w:val="24"/>
          <w:szCs w:val="24"/>
          <w:lang w:val="es-EC"/>
        </w:rPr>
        <w:t>NÚMERO DE CARNÉ: 20052001143288</w:t>
      </w:r>
    </w:p>
    <w:p w:rsidR="000C6348" w:rsidRPr="000A348C" w:rsidRDefault="00A9532A" w:rsidP="000A348C">
      <w:pPr>
        <w:shd w:val="clear" w:color="auto" w:fill="FFFFFF"/>
        <w:spacing w:before="200" w:after="225" w:line="360" w:lineRule="auto"/>
        <w:jc w:val="both"/>
        <w:rPr>
          <w:b/>
          <w:sz w:val="24"/>
          <w:szCs w:val="24"/>
          <w:lang w:val="es-EC"/>
        </w:rPr>
      </w:pPr>
      <w:r>
        <w:rPr>
          <w:b/>
          <w:sz w:val="24"/>
          <w:szCs w:val="24"/>
          <w:lang w:val="es-EC"/>
        </w:rPr>
        <w:lastRenderedPageBreak/>
        <w:t>ÍNDICE DE CONTENIDOS</w:t>
      </w:r>
      <w:bookmarkStart w:id="0" w:name="_GoBack"/>
      <w:bookmarkEnd w:id="0"/>
    </w:p>
    <w:sdt>
      <w:sdtPr>
        <w:rPr>
          <w:sz w:val="24"/>
          <w:szCs w:val="24"/>
        </w:rPr>
        <w:id w:val="1012723056"/>
        <w:docPartObj>
          <w:docPartGallery w:val="Table of Contents"/>
          <w:docPartUnique/>
        </w:docPartObj>
      </w:sdtPr>
      <w:sdtEndPr/>
      <w:sdtContent>
        <w:p w:rsidR="000C6348" w:rsidRPr="000A348C" w:rsidRDefault="00A914CD" w:rsidP="000A348C">
          <w:pPr>
            <w:tabs>
              <w:tab w:val="right" w:pos="9360"/>
            </w:tabs>
            <w:spacing w:before="80" w:line="240" w:lineRule="auto"/>
            <w:jc w:val="both"/>
            <w:rPr>
              <w:b/>
              <w:color w:val="000000"/>
              <w:sz w:val="24"/>
              <w:szCs w:val="24"/>
            </w:rPr>
          </w:pPr>
          <w:r w:rsidRPr="000A348C">
            <w:rPr>
              <w:sz w:val="24"/>
              <w:szCs w:val="24"/>
            </w:rPr>
            <w:fldChar w:fldCharType="begin"/>
          </w:r>
          <w:r w:rsidRPr="000A348C">
            <w:rPr>
              <w:sz w:val="24"/>
              <w:szCs w:val="24"/>
            </w:rPr>
            <w:instrText xml:space="preserve"> TOC \h \u \z </w:instrText>
          </w:r>
          <w:r w:rsidRPr="000A348C">
            <w:rPr>
              <w:sz w:val="24"/>
              <w:szCs w:val="24"/>
            </w:rPr>
            <w:fldChar w:fldCharType="separate"/>
          </w:r>
          <w:hyperlink w:anchor="_jtp9bhkxpl1">
            <w:r w:rsidRPr="000A348C">
              <w:rPr>
                <w:b/>
                <w:color w:val="000000"/>
                <w:sz w:val="24"/>
                <w:szCs w:val="24"/>
              </w:rPr>
              <w:t>1. INTRODUCCIÓN</w:t>
            </w:r>
          </w:hyperlink>
          <w:r w:rsidRPr="000A348C">
            <w:rPr>
              <w:b/>
              <w:color w:val="000000"/>
              <w:sz w:val="24"/>
              <w:szCs w:val="24"/>
            </w:rPr>
            <w:tab/>
          </w:r>
          <w:r w:rsidRPr="000A348C">
            <w:rPr>
              <w:sz w:val="24"/>
              <w:szCs w:val="24"/>
            </w:rPr>
            <w:fldChar w:fldCharType="begin"/>
          </w:r>
          <w:r w:rsidRPr="000A348C">
            <w:rPr>
              <w:sz w:val="24"/>
              <w:szCs w:val="24"/>
            </w:rPr>
            <w:instrText xml:space="preserve"> PAGEREF _jtp9bhkxpl1 \h </w:instrText>
          </w:r>
          <w:r w:rsidRPr="000A348C">
            <w:rPr>
              <w:sz w:val="24"/>
              <w:szCs w:val="24"/>
            </w:rPr>
          </w:r>
          <w:r w:rsidRPr="000A348C">
            <w:rPr>
              <w:sz w:val="24"/>
              <w:szCs w:val="24"/>
            </w:rPr>
            <w:fldChar w:fldCharType="separate"/>
          </w:r>
          <w:r w:rsidRPr="000A348C">
            <w:rPr>
              <w:b/>
              <w:color w:val="000000"/>
              <w:sz w:val="24"/>
              <w:szCs w:val="24"/>
            </w:rPr>
            <w:t>4</w:t>
          </w:r>
          <w:r w:rsidRPr="000A348C">
            <w:rPr>
              <w:sz w:val="24"/>
              <w:szCs w:val="24"/>
            </w:rPr>
            <w:fldChar w:fldCharType="end"/>
          </w:r>
        </w:p>
        <w:p w:rsidR="000C6348" w:rsidRPr="000A348C" w:rsidRDefault="008B51D6" w:rsidP="000A348C">
          <w:pPr>
            <w:tabs>
              <w:tab w:val="right" w:pos="9360"/>
            </w:tabs>
            <w:spacing w:before="200" w:line="240" w:lineRule="auto"/>
            <w:jc w:val="both"/>
            <w:rPr>
              <w:b/>
              <w:color w:val="000000"/>
              <w:sz w:val="24"/>
              <w:szCs w:val="24"/>
            </w:rPr>
          </w:pPr>
          <w:hyperlink w:anchor="_z577of4dbkj3">
            <w:r w:rsidR="00A914CD" w:rsidRPr="000A348C">
              <w:rPr>
                <w:b/>
                <w:color w:val="000000"/>
                <w:sz w:val="24"/>
                <w:szCs w:val="24"/>
              </w:rPr>
              <w:t>2. JUSTIFICACIÓN</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_z577of4dbkj3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6</w:t>
          </w:r>
          <w:r w:rsidR="00A914CD" w:rsidRPr="000A348C">
            <w:rPr>
              <w:sz w:val="24"/>
              <w:szCs w:val="24"/>
            </w:rPr>
            <w:fldChar w:fldCharType="end"/>
          </w:r>
        </w:p>
        <w:p w:rsidR="000C6348" w:rsidRPr="000A348C" w:rsidRDefault="008B51D6" w:rsidP="000A348C">
          <w:pPr>
            <w:tabs>
              <w:tab w:val="right" w:pos="9360"/>
            </w:tabs>
            <w:spacing w:before="200" w:line="240" w:lineRule="auto"/>
            <w:jc w:val="both"/>
            <w:rPr>
              <w:b/>
              <w:color w:val="000000"/>
              <w:sz w:val="24"/>
              <w:szCs w:val="24"/>
            </w:rPr>
          </w:pPr>
          <w:hyperlink w:anchor="_ddyb4jj6wwi0">
            <w:r w:rsidR="00A914CD" w:rsidRPr="000A348C">
              <w:rPr>
                <w:b/>
                <w:color w:val="000000"/>
                <w:sz w:val="24"/>
                <w:szCs w:val="24"/>
              </w:rPr>
              <w:t>3. OBJETIVOS</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_ddyb4jj6wwi0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7</w:t>
          </w:r>
          <w:r w:rsidR="00A914CD" w:rsidRPr="000A348C">
            <w:rPr>
              <w:sz w:val="24"/>
              <w:szCs w:val="24"/>
            </w:rPr>
            <w:fldChar w:fldCharType="end"/>
          </w:r>
        </w:p>
        <w:p w:rsidR="000C6348" w:rsidRPr="000A348C" w:rsidRDefault="008B51D6" w:rsidP="000A348C">
          <w:pPr>
            <w:tabs>
              <w:tab w:val="right" w:pos="9360"/>
            </w:tabs>
            <w:spacing w:before="60" w:line="240" w:lineRule="auto"/>
            <w:ind w:left="360"/>
            <w:jc w:val="both"/>
            <w:rPr>
              <w:color w:val="000000"/>
              <w:sz w:val="24"/>
              <w:szCs w:val="24"/>
            </w:rPr>
          </w:pPr>
          <w:hyperlink w:anchor="_78xkvrfof6u0">
            <w:r w:rsidR="00A914CD" w:rsidRPr="000A348C">
              <w:rPr>
                <w:color w:val="000000"/>
                <w:sz w:val="24"/>
                <w:szCs w:val="24"/>
              </w:rPr>
              <w:t>3.1. OBJETIVO PRINCIPAL</w:t>
            </w:r>
          </w:hyperlink>
          <w:r w:rsidR="00A914CD" w:rsidRPr="000A348C">
            <w:rPr>
              <w:color w:val="000000"/>
              <w:sz w:val="24"/>
              <w:szCs w:val="24"/>
            </w:rPr>
            <w:tab/>
          </w:r>
          <w:r w:rsidR="00A914CD" w:rsidRPr="000A348C">
            <w:rPr>
              <w:sz w:val="24"/>
              <w:szCs w:val="24"/>
            </w:rPr>
            <w:fldChar w:fldCharType="begin"/>
          </w:r>
          <w:r w:rsidR="00A914CD" w:rsidRPr="000A348C">
            <w:rPr>
              <w:sz w:val="24"/>
              <w:szCs w:val="24"/>
            </w:rPr>
            <w:instrText xml:space="preserve"> PAGEREF _78xkvrfof6u0 \h </w:instrText>
          </w:r>
          <w:r w:rsidR="00A914CD" w:rsidRPr="000A348C">
            <w:rPr>
              <w:sz w:val="24"/>
              <w:szCs w:val="24"/>
            </w:rPr>
          </w:r>
          <w:r w:rsidR="00A914CD" w:rsidRPr="000A348C">
            <w:rPr>
              <w:sz w:val="24"/>
              <w:szCs w:val="24"/>
            </w:rPr>
            <w:fldChar w:fldCharType="separate"/>
          </w:r>
          <w:r w:rsidR="00A914CD" w:rsidRPr="000A348C">
            <w:rPr>
              <w:color w:val="000000"/>
              <w:sz w:val="24"/>
              <w:szCs w:val="24"/>
            </w:rPr>
            <w:t>7</w:t>
          </w:r>
          <w:r w:rsidR="00A914CD" w:rsidRPr="000A348C">
            <w:rPr>
              <w:sz w:val="24"/>
              <w:szCs w:val="24"/>
            </w:rPr>
            <w:fldChar w:fldCharType="end"/>
          </w:r>
        </w:p>
        <w:p w:rsidR="000C6348" w:rsidRPr="000A348C" w:rsidRDefault="008B51D6" w:rsidP="000A348C">
          <w:pPr>
            <w:tabs>
              <w:tab w:val="right" w:pos="9360"/>
            </w:tabs>
            <w:spacing w:before="60" w:line="240" w:lineRule="auto"/>
            <w:ind w:left="360"/>
            <w:jc w:val="both"/>
            <w:rPr>
              <w:color w:val="000000"/>
              <w:sz w:val="24"/>
              <w:szCs w:val="24"/>
            </w:rPr>
          </w:pPr>
          <w:hyperlink w:anchor="_6b2yqgvxsem0">
            <w:r w:rsidR="00A914CD" w:rsidRPr="000A348C">
              <w:rPr>
                <w:color w:val="000000"/>
                <w:sz w:val="24"/>
                <w:szCs w:val="24"/>
              </w:rPr>
              <w:t>3.2. OBJETIVOS ESPECÍFICOS</w:t>
            </w:r>
          </w:hyperlink>
          <w:r w:rsidR="00A914CD" w:rsidRPr="000A348C">
            <w:rPr>
              <w:color w:val="000000"/>
              <w:sz w:val="24"/>
              <w:szCs w:val="24"/>
            </w:rPr>
            <w:tab/>
          </w:r>
          <w:r w:rsidR="00A914CD" w:rsidRPr="000A348C">
            <w:rPr>
              <w:sz w:val="24"/>
              <w:szCs w:val="24"/>
            </w:rPr>
            <w:fldChar w:fldCharType="begin"/>
          </w:r>
          <w:r w:rsidR="00A914CD" w:rsidRPr="000A348C">
            <w:rPr>
              <w:sz w:val="24"/>
              <w:szCs w:val="24"/>
            </w:rPr>
            <w:instrText xml:space="preserve"> PAGEREF _6b2yqgvxsem0 \h </w:instrText>
          </w:r>
          <w:r w:rsidR="00A914CD" w:rsidRPr="000A348C">
            <w:rPr>
              <w:sz w:val="24"/>
              <w:szCs w:val="24"/>
            </w:rPr>
          </w:r>
          <w:r w:rsidR="00A914CD" w:rsidRPr="000A348C">
            <w:rPr>
              <w:sz w:val="24"/>
              <w:szCs w:val="24"/>
            </w:rPr>
            <w:fldChar w:fldCharType="separate"/>
          </w:r>
          <w:r w:rsidR="00A914CD" w:rsidRPr="000A348C">
            <w:rPr>
              <w:color w:val="000000"/>
              <w:sz w:val="24"/>
              <w:szCs w:val="24"/>
            </w:rPr>
            <w:t>7</w:t>
          </w:r>
          <w:r w:rsidR="00A914CD" w:rsidRPr="000A348C">
            <w:rPr>
              <w:sz w:val="24"/>
              <w:szCs w:val="24"/>
            </w:rPr>
            <w:fldChar w:fldCharType="end"/>
          </w:r>
        </w:p>
        <w:p w:rsidR="000C6348" w:rsidRPr="000A348C" w:rsidRDefault="008B51D6" w:rsidP="000A348C">
          <w:pPr>
            <w:tabs>
              <w:tab w:val="right" w:pos="9360"/>
            </w:tabs>
            <w:spacing w:before="200" w:line="240" w:lineRule="auto"/>
            <w:jc w:val="both"/>
            <w:rPr>
              <w:b/>
              <w:color w:val="000000"/>
              <w:sz w:val="24"/>
              <w:szCs w:val="24"/>
            </w:rPr>
          </w:pPr>
          <w:hyperlink w:anchor="_hrfz90rmwym">
            <w:r w:rsidR="00A914CD" w:rsidRPr="000A348C">
              <w:rPr>
                <w:b/>
                <w:color w:val="000000"/>
                <w:sz w:val="24"/>
                <w:szCs w:val="24"/>
              </w:rPr>
              <w:t>4. APORTE PROFESIONAL</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_hrfz90rmwym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8</w:t>
          </w:r>
          <w:r w:rsidR="00A914CD" w:rsidRPr="000A348C">
            <w:rPr>
              <w:sz w:val="24"/>
              <w:szCs w:val="24"/>
            </w:rPr>
            <w:fldChar w:fldCharType="end"/>
          </w:r>
        </w:p>
        <w:p w:rsidR="000C6348" w:rsidRPr="000A348C" w:rsidRDefault="008B51D6" w:rsidP="000A348C">
          <w:pPr>
            <w:tabs>
              <w:tab w:val="right" w:pos="9360"/>
            </w:tabs>
            <w:spacing w:before="200" w:line="240" w:lineRule="auto"/>
            <w:jc w:val="both"/>
            <w:rPr>
              <w:b/>
              <w:color w:val="000000"/>
              <w:sz w:val="24"/>
              <w:szCs w:val="24"/>
            </w:rPr>
          </w:pPr>
          <w:hyperlink w:anchor="_7kjsulo60uaj">
            <w:r w:rsidR="00A914CD" w:rsidRPr="000A348C">
              <w:rPr>
                <w:b/>
                <w:color w:val="000000"/>
                <w:sz w:val="24"/>
                <w:szCs w:val="24"/>
              </w:rPr>
              <w:t>5. MARCO TEÓRICO</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_7kjsulo60uaj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10</w:t>
          </w:r>
          <w:r w:rsidR="00A914CD" w:rsidRPr="000A348C">
            <w:rPr>
              <w:sz w:val="24"/>
              <w:szCs w:val="24"/>
            </w:rPr>
            <w:fldChar w:fldCharType="end"/>
          </w:r>
        </w:p>
        <w:p w:rsidR="000C6348" w:rsidRPr="000A348C" w:rsidRDefault="008B51D6" w:rsidP="000A348C">
          <w:pPr>
            <w:tabs>
              <w:tab w:val="right" w:pos="9360"/>
            </w:tabs>
            <w:spacing w:before="60" w:line="240" w:lineRule="auto"/>
            <w:ind w:left="360"/>
            <w:jc w:val="both"/>
            <w:rPr>
              <w:color w:val="000000"/>
              <w:sz w:val="24"/>
              <w:szCs w:val="24"/>
            </w:rPr>
          </w:pPr>
          <w:hyperlink w:anchor="_oz4sud3oqrk">
            <w:r w:rsidR="00A914CD" w:rsidRPr="000A348C">
              <w:rPr>
                <w:color w:val="000000"/>
                <w:sz w:val="24"/>
                <w:szCs w:val="24"/>
              </w:rPr>
              <w:t>5.1 EL PERIODISMO DIGITAL</w:t>
            </w:r>
          </w:hyperlink>
          <w:r w:rsidR="00A914CD" w:rsidRPr="000A348C">
            <w:rPr>
              <w:color w:val="000000"/>
              <w:sz w:val="24"/>
              <w:szCs w:val="24"/>
            </w:rPr>
            <w:tab/>
          </w:r>
          <w:r w:rsidR="00A914CD" w:rsidRPr="000A348C">
            <w:rPr>
              <w:sz w:val="24"/>
              <w:szCs w:val="24"/>
            </w:rPr>
            <w:fldChar w:fldCharType="begin"/>
          </w:r>
          <w:r w:rsidR="00A914CD" w:rsidRPr="000A348C">
            <w:rPr>
              <w:sz w:val="24"/>
              <w:szCs w:val="24"/>
            </w:rPr>
            <w:instrText xml:space="preserve"> PAGEREF _oz4sud3oqrk \h </w:instrText>
          </w:r>
          <w:r w:rsidR="00A914CD" w:rsidRPr="000A348C">
            <w:rPr>
              <w:sz w:val="24"/>
              <w:szCs w:val="24"/>
            </w:rPr>
          </w:r>
          <w:r w:rsidR="00A914CD" w:rsidRPr="000A348C">
            <w:rPr>
              <w:sz w:val="24"/>
              <w:szCs w:val="24"/>
            </w:rPr>
            <w:fldChar w:fldCharType="separate"/>
          </w:r>
          <w:r w:rsidR="00A914CD" w:rsidRPr="000A348C">
            <w:rPr>
              <w:color w:val="000000"/>
              <w:sz w:val="24"/>
              <w:szCs w:val="24"/>
            </w:rPr>
            <w:t>10</w:t>
          </w:r>
          <w:r w:rsidR="00A914CD" w:rsidRPr="000A348C">
            <w:rPr>
              <w:sz w:val="24"/>
              <w:szCs w:val="24"/>
            </w:rPr>
            <w:fldChar w:fldCharType="end"/>
          </w:r>
        </w:p>
        <w:p w:rsidR="000C6348" w:rsidRPr="000A348C" w:rsidRDefault="008B51D6" w:rsidP="000A348C">
          <w:pPr>
            <w:tabs>
              <w:tab w:val="right" w:pos="9360"/>
            </w:tabs>
            <w:spacing w:before="200" w:line="240" w:lineRule="auto"/>
            <w:jc w:val="both"/>
            <w:rPr>
              <w:b/>
              <w:color w:val="000000"/>
              <w:sz w:val="24"/>
              <w:szCs w:val="24"/>
            </w:rPr>
          </w:pPr>
          <w:hyperlink w:anchor="_kk95vt55sobu">
            <w:r w:rsidR="00A914CD" w:rsidRPr="000A348C">
              <w:rPr>
                <w:b/>
                <w:color w:val="000000"/>
                <w:sz w:val="24"/>
                <w:szCs w:val="24"/>
              </w:rPr>
              <w:t>6. METODOLOGÍA</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_kk95vt55sobu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22</w:t>
          </w:r>
          <w:r w:rsidR="00A914CD" w:rsidRPr="000A348C">
            <w:rPr>
              <w:sz w:val="24"/>
              <w:szCs w:val="24"/>
            </w:rPr>
            <w:fldChar w:fldCharType="end"/>
          </w:r>
        </w:p>
        <w:p w:rsidR="000C6348" w:rsidRPr="000A348C" w:rsidRDefault="008B51D6" w:rsidP="000A348C">
          <w:pPr>
            <w:tabs>
              <w:tab w:val="right" w:pos="9360"/>
            </w:tabs>
            <w:spacing w:before="200" w:line="240" w:lineRule="auto"/>
            <w:jc w:val="both"/>
            <w:rPr>
              <w:b/>
              <w:color w:val="000000"/>
              <w:sz w:val="24"/>
              <w:szCs w:val="24"/>
            </w:rPr>
          </w:pPr>
          <w:hyperlink w:anchor="_brt9ik5dprt6">
            <w:r w:rsidR="00A914CD" w:rsidRPr="000A348C">
              <w:rPr>
                <w:b/>
                <w:color w:val="000000"/>
                <w:sz w:val="24"/>
                <w:szCs w:val="24"/>
              </w:rPr>
              <w:t>7. ELABORACIÓN Y PLANIFICACIÓN</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_brt9ik5dprt6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23</w:t>
          </w:r>
          <w:r w:rsidR="00A914CD" w:rsidRPr="000A348C">
            <w:rPr>
              <w:sz w:val="24"/>
              <w:szCs w:val="24"/>
            </w:rPr>
            <w:fldChar w:fldCharType="end"/>
          </w:r>
        </w:p>
        <w:p w:rsidR="000C6348" w:rsidRPr="000A348C" w:rsidRDefault="008B51D6" w:rsidP="000A348C">
          <w:pPr>
            <w:tabs>
              <w:tab w:val="right" w:pos="9360"/>
            </w:tabs>
            <w:spacing w:before="60" w:line="240" w:lineRule="auto"/>
            <w:ind w:left="360"/>
            <w:jc w:val="both"/>
            <w:rPr>
              <w:color w:val="000000"/>
              <w:sz w:val="24"/>
              <w:szCs w:val="24"/>
            </w:rPr>
          </w:pPr>
          <w:hyperlink w:anchor="_ewxfsgu06z9k">
            <w:r w:rsidR="00A914CD" w:rsidRPr="000A348C">
              <w:rPr>
                <w:color w:val="000000"/>
                <w:sz w:val="24"/>
                <w:szCs w:val="24"/>
              </w:rPr>
              <w:t>7.1 PLATAFORMA</w:t>
            </w:r>
          </w:hyperlink>
          <w:r w:rsidR="00A914CD" w:rsidRPr="000A348C">
            <w:rPr>
              <w:color w:val="000000"/>
              <w:sz w:val="24"/>
              <w:szCs w:val="24"/>
            </w:rPr>
            <w:tab/>
          </w:r>
          <w:r w:rsidR="00A914CD" w:rsidRPr="000A348C">
            <w:rPr>
              <w:sz w:val="24"/>
              <w:szCs w:val="24"/>
            </w:rPr>
            <w:fldChar w:fldCharType="begin"/>
          </w:r>
          <w:r w:rsidR="00A914CD" w:rsidRPr="000A348C">
            <w:rPr>
              <w:sz w:val="24"/>
              <w:szCs w:val="24"/>
            </w:rPr>
            <w:instrText xml:space="preserve"> PAGEREF _ewxfsgu06z9k \h </w:instrText>
          </w:r>
          <w:r w:rsidR="00A914CD" w:rsidRPr="000A348C">
            <w:rPr>
              <w:sz w:val="24"/>
              <w:szCs w:val="24"/>
            </w:rPr>
          </w:r>
          <w:r w:rsidR="00A914CD" w:rsidRPr="000A348C">
            <w:rPr>
              <w:sz w:val="24"/>
              <w:szCs w:val="24"/>
            </w:rPr>
            <w:fldChar w:fldCharType="separate"/>
          </w:r>
          <w:r w:rsidR="00A914CD" w:rsidRPr="000A348C">
            <w:rPr>
              <w:color w:val="000000"/>
              <w:sz w:val="24"/>
              <w:szCs w:val="24"/>
            </w:rPr>
            <w:t>23</w:t>
          </w:r>
          <w:r w:rsidR="00A914CD" w:rsidRPr="000A348C">
            <w:rPr>
              <w:sz w:val="24"/>
              <w:szCs w:val="24"/>
            </w:rPr>
            <w:fldChar w:fldCharType="end"/>
          </w:r>
        </w:p>
        <w:p w:rsidR="000C6348" w:rsidRPr="000A348C" w:rsidRDefault="008B51D6" w:rsidP="000A348C">
          <w:pPr>
            <w:tabs>
              <w:tab w:val="right" w:pos="9360"/>
            </w:tabs>
            <w:spacing w:before="60" w:line="240" w:lineRule="auto"/>
            <w:ind w:left="360"/>
            <w:jc w:val="both"/>
            <w:rPr>
              <w:color w:val="000000"/>
              <w:sz w:val="24"/>
              <w:szCs w:val="24"/>
            </w:rPr>
          </w:pPr>
          <w:hyperlink w:anchor="_g8qcez90eibe">
            <w:r w:rsidR="00A914CD" w:rsidRPr="000A348C">
              <w:rPr>
                <w:color w:val="000000"/>
                <w:sz w:val="24"/>
                <w:szCs w:val="24"/>
              </w:rPr>
              <w:t>7.2 RECURSOS MULTIMEDIA Y PROGRAMAS</w:t>
            </w:r>
          </w:hyperlink>
          <w:r w:rsidR="00A914CD" w:rsidRPr="000A348C">
            <w:rPr>
              <w:color w:val="000000"/>
              <w:sz w:val="24"/>
              <w:szCs w:val="24"/>
            </w:rPr>
            <w:tab/>
          </w:r>
          <w:r w:rsidR="00A914CD" w:rsidRPr="000A348C">
            <w:rPr>
              <w:sz w:val="24"/>
              <w:szCs w:val="24"/>
            </w:rPr>
            <w:fldChar w:fldCharType="begin"/>
          </w:r>
          <w:r w:rsidR="00A914CD" w:rsidRPr="000A348C">
            <w:rPr>
              <w:sz w:val="24"/>
              <w:szCs w:val="24"/>
            </w:rPr>
            <w:instrText xml:space="preserve"> PAGEREF _g8qcez90eibe \h </w:instrText>
          </w:r>
          <w:r w:rsidR="00A914CD" w:rsidRPr="000A348C">
            <w:rPr>
              <w:sz w:val="24"/>
              <w:szCs w:val="24"/>
            </w:rPr>
          </w:r>
          <w:r w:rsidR="00A914CD" w:rsidRPr="000A348C">
            <w:rPr>
              <w:sz w:val="24"/>
              <w:szCs w:val="24"/>
            </w:rPr>
            <w:fldChar w:fldCharType="separate"/>
          </w:r>
          <w:r w:rsidR="00A914CD" w:rsidRPr="000A348C">
            <w:rPr>
              <w:color w:val="000000"/>
              <w:sz w:val="24"/>
              <w:szCs w:val="24"/>
            </w:rPr>
            <w:t>23</w:t>
          </w:r>
          <w:r w:rsidR="00A914CD" w:rsidRPr="000A348C">
            <w:rPr>
              <w:sz w:val="24"/>
              <w:szCs w:val="24"/>
            </w:rPr>
            <w:fldChar w:fldCharType="end"/>
          </w:r>
        </w:p>
        <w:p w:rsidR="000C6348" w:rsidRPr="000A348C" w:rsidRDefault="008B51D6" w:rsidP="000A348C">
          <w:pPr>
            <w:tabs>
              <w:tab w:val="right" w:pos="9360"/>
            </w:tabs>
            <w:spacing w:before="60" w:line="240" w:lineRule="auto"/>
            <w:ind w:left="360"/>
            <w:jc w:val="both"/>
            <w:rPr>
              <w:color w:val="000000"/>
              <w:sz w:val="24"/>
              <w:szCs w:val="24"/>
            </w:rPr>
          </w:pPr>
          <w:hyperlink w:anchor="_hkd8x5t5ooiv">
            <w:r w:rsidR="00A914CD" w:rsidRPr="000A348C">
              <w:rPr>
                <w:color w:val="000000"/>
                <w:sz w:val="24"/>
                <w:szCs w:val="24"/>
              </w:rPr>
              <w:t>7.3 ESTRUCTURA DEL REPORTAJE</w:t>
            </w:r>
          </w:hyperlink>
          <w:r w:rsidR="00A914CD" w:rsidRPr="000A348C">
            <w:rPr>
              <w:color w:val="000000"/>
              <w:sz w:val="24"/>
              <w:szCs w:val="24"/>
            </w:rPr>
            <w:tab/>
          </w:r>
          <w:r w:rsidR="00A914CD" w:rsidRPr="000A348C">
            <w:rPr>
              <w:sz w:val="24"/>
              <w:szCs w:val="24"/>
            </w:rPr>
            <w:fldChar w:fldCharType="begin"/>
          </w:r>
          <w:r w:rsidR="00A914CD" w:rsidRPr="000A348C">
            <w:rPr>
              <w:sz w:val="24"/>
              <w:szCs w:val="24"/>
            </w:rPr>
            <w:instrText xml:space="preserve"> PAGEREF _hkd8x5t5ooiv \h </w:instrText>
          </w:r>
          <w:r w:rsidR="00A914CD" w:rsidRPr="000A348C">
            <w:rPr>
              <w:sz w:val="24"/>
              <w:szCs w:val="24"/>
            </w:rPr>
          </w:r>
          <w:r w:rsidR="00A914CD" w:rsidRPr="000A348C">
            <w:rPr>
              <w:sz w:val="24"/>
              <w:szCs w:val="24"/>
            </w:rPr>
            <w:fldChar w:fldCharType="separate"/>
          </w:r>
          <w:r w:rsidR="00A914CD" w:rsidRPr="000A348C">
            <w:rPr>
              <w:color w:val="000000"/>
              <w:sz w:val="24"/>
              <w:szCs w:val="24"/>
            </w:rPr>
            <w:t>26</w:t>
          </w:r>
          <w:r w:rsidR="00A914CD" w:rsidRPr="000A348C">
            <w:rPr>
              <w:sz w:val="24"/>
              <w:szCs w:val="24"/>
            </w:rPr>
            <w:fldChar w:fldCharType="end"/>
          </w:r>
        </w:p>
        <w:p w:rsidR="000C6348" w:rsidRPr="000A348C" w:rsidRDefault="008B51D6" w:rsidP="000A348C">
          <w:pPr>
            <w:tabs>
              <w:tab w:val="right" w:pos="9360"/>
            </w:tabs>
            <w:spacing w:before="60" w:line="240" w:lineRule="auto"/>
            <w:ind w:left="360"/>
            <w:jc w:val="both"/>
            <w:rPr>
              <w:color w:val="000000"/>
              <w:sz w:val="24"/>
              <w:szCs w:val="24"/>
            </w:rPr>
          </w:pPr>
          <w:hyperlink w:anchor="_8lnsf9kok965">
            <w:r w:rsidR="00A914CD" w:rsidRPr="000A348C">
              <w:rPr>
                <w:color w:val="000000"/>
                <w:sz w:val="24"/>
                <w:szCs w:val="24"/>
              </w:rPr>
              <w:t>7.4 FUENTES DEL REPORTAJE</w:t>
            </w:r>
          </w:hyperlink>
          <w:r w:rsidR="00A914CD" w:rsidRPr="000A348C">
            <w:rPr>
              <w:color w:val="000000"/>
              <w:sz w:val="24"/>
              <w:szCs w:val="24"/>
            </w:rPr>
            <w:tab/>
          </w:r>
          <w:r w:rsidR="00A914CD" w:rsidRPr="000A348C">
            <w:rPr>
              <w:sz w:val="24"/>
              <w:szCs w:val="24"/>
            </w:rPr>
            <w:fldChar w:fldCharType="begin"/>
          </w:r>
          <w:r w:rsidR="00A914CD" w:rsidRPr="000A348C">
            <w:rPr>
              <w:sz w:val="24"/>
              <w:szCs w:val="24"/>
            </w:rPr>
            <w:instrText xml:space="preserve"> PAGEREF _8lnsf9kok965 \h </w:instrText>
          </w:r>
          <w:r w:rsidR="00A914CD" w:rsidRPr="000A348C">
            <w:rPr>
              <w:sz w:val="24"/>
              <w:szCs w:val="24"/>
            </w:rPr>
          </w:r>
          <w:r w:rsidR="00A914CD" w:rsidRPr="000A348C">
            <w:rPr>
              <w:sz w:val="24"/>
              <w:szCs w:val="24"/>
            </w:rPr>
            <w:fldChar w:fldCharType="separate"/>
          </w:r>
          <w:r w:rsidR="00A914CD" w:rsidRPr="000A348C">
            <w:rPr>
              <w:color w:val="000000"/>
              <w:sz w:val="24"/>
              <w:szCs w:val="24"/>
            </w:rPr>
            <w:t>32</w:t>
          </w:r>
          <w:r w:rsidR="00A914CD" w:rsidRPr="000A348C">
            <w:rPr>
              <w:sz w:val="24"/>
              <w:szCs w:val="24"/>
            </w:rPr>
            <w:fldChar w:fldCharType="end"/>
          </w:r>
        </w:p>
        <w:p w:rsidR="000C6348" w:rsidRPr="000A348C" w:rsidRDefault="008B51D6" w:rsidP="000A348C">
          <w:pPr>
            <w:tabs>
              <w:tab w:val="right" w:pos="9360"/>
            </w:tabs>
            <w:spacing w:before="60" w:line="240" w:lineRule="auto"/>
            <w:ind w:left="360"/>
            <w:jc w:val="both"/>
            <w:rPr>
              <w:color w:val="000000"/>
              <w:sz w:val="24"/>
              <w:szCs w:val="24"/>
            </w:rPr>
          </w:pPr>
          <w:hyperlink w:anchor="_ky9sggnhweu5">
            <w:r w:rsidR="00A914CD" w:rsidRPr="000A348C">
              <w:rPr>
                <w:color w:val="000000"/>
                <w:sz w:val="24"/>
                <w:szCs w:val="24"/>
              </w:rPr>
              <w:t>7.5 PLAN DE TRABAJO</w:t>
            </w:r>
          </w:hyperlink>
          <w:r w:rsidR="00A914CD" w:rsidRPr="000A348C">
            <w:rPr>
              <w:color w:val="000000"/>
              <w:sz w:val="24"/>
              <w:szCs w:val="24"/>
            </w:rPr>
            <w:tab/>
          </w:r>
          <w:r w:rsidR="00A914CD" w:rsidRPr="000A348C">
            <w:rPr>
              <w:sz w:val="24"/>
              <w:szCs w:val="24"/>
            </w:rPr>
            <w:fldChar w:fldCharType="begin"/>
          </w:r>
          <w:r w:rsidR="00A914CD" w:rsidRPr="000A348C">
            <w:rPr>
              <w:sz w:val="24"/>
              <w:szCs w:val="24"/>
            </w:rPr>
            <w:instrText xml:space="preserve"> PAGEREF _ky9sggnhweu5 \h </w:instrText>
          </w:r>
          <w:r w:rsidR="00A914CD" w:rsidRPr="000A348C">
            <w:rPr>
              <w:sz w:val="24"/>
              <w:szCs w:val="24"/>
            </w:rPr>
          </w:r>
          <w:r w:rsidR="00A914CD" w:rsidRPr="000A348C">
            <w:rPr>
              <w:sz w:val="24"/>
              <w:szCs w:val="24"/>
            </w:rPr>
            <w:fldChar w:fldCharType="separate"/>
          </w:r>
          <w:r w:rsidR="00A914CD" w:rsidRPr="000A348C">
            <w:rPr>
              <w:color w:val="000000"/>
              <w:sz w:val="24"/>
              <w:szCs w:val="24"/>
            </w:rPr>
            <w:t>34</w:t>
          </w:r>
          <w:r w:rsidR="00A914CD" w:rsidRPr="000A348C">
            <w:rPr>
              <w:sz w:val="24"/>
              <w:szCs w:val="24"/>
            </w:rPr>
            <w:fldChar w:fldCharType="end"/>
          </w:r>
        </w:p>
        <w:p w:rsidR="000C6348" w:rsidRPr="000A348C" w:rsidRDefault="008B51D6" w:rsidP="000A348C">
          <w:pPr>
            <w:tabs>
              <w:tab w:val="right" w:pos="9360"/>
            </w:tabs>
            <w:spacing w:before="200" w:line="240" w:lineRule="auto"/>
            <w:jc w:val="both"/>
            <w:rPr>
              <w:b/>
              <w:color w:val="000000"/>
              <w:sz w:val="24"/>
              <w:szCs w:val="24"/>
            </w:rPr>
          </w:pPr>
          <w:hyperlink w:anchor="_xr50mhvapaaf">
            <w:r w:rsidR="00A914CD" w:rsidRPr="000A348C">
              <w:rPr>
                <w:b/>
                <w:color w:val="000000"/>
                <w:sz w:val="24"/>
                <w:szCs w:val="24"/>
              </w:rPr>
              <w:t>8. VIABILIDAD DE PROYECTO</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_xr50mhvapaaf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36</w:t>
          </w:r>
          <w:r w:rsidR="00A914CD" w:rsidRPr="000A348C">
            <w:rPr>
              <w:sz w:val="24"/>
              <w:szCs w:val="24"/>
            </w:rPr>
            <w:fldChar w:fldCharType="end"/>
          </w:r>
        </w:p>
        <w:p w:rsidR="000C6348" w:rsidRPr="000A348C" w:rsidRDefault="008B51D6" w:rsidP="000A348C">
          <w:pPr>
            <w:tabs>
              <w:tab w:val="right" w:pos="9360"/>
            </w:tabs>
            <w:spacing w:before="200" w:line="240" w:lineRule="auto"/>
            <w:jc w:val="both"/>
            <w:rPr>
              <w:b/>
              <w:color w:val="000000"/>
              <w:sz w:val="24"/>
              <w:szCs w:val="24"/>
            </w:rPr>
          </w:pPr>
          <w:hyperlink w:anchor="_yai34n1ag4u5">
            <w:r w:rsidR="00A914CD" w:rsidRPr="000A348C">
              <w:rPr>
                <w:b/>
                <w:color w:val="000000"/>
                <w:sz w:val="24"/>
                <w:szCs w:val="24"/>
              </w:rPr>
              <w:t>9. CONCLUSIONES</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_yai34n1ag4u5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38</w:t>
          </w:r>
          <w:r w:rsidR="00A914CD" w:rsidRPr="000A348C">
            <w:rPr>
              <w:sz w:val="24"/>
              <w:szCs w:val="24"/>
            </w:rPr>
            <w:fldChar w:fldCharType="end"/>
          </w:r>
        </w:p>
        <w:p w:rsidR="000C6348" w:rsidRPr="000A348C" w:rsidRDefault="008B51D6" w:rsidP="000A348C">
          <w:pPr>
            <w:tabs>
              <w:tab w:val="right" w:pos="9360"/>
            </w:tabs>
            <w:spacing w:before="200" w:line="240" w:lineRule="auto"/>
            <w:jc w:val="both"/>
            <w:rPr>
              <w:b/>
              <w:color w:val="000000"/>
              <w:sz w:val="24"/>
              <w:szCs w:val="24"/>
            </w:rPr>
          </w:pPr>
          <w:hyperlink w:anchor="_5k5w8pytrz3h">
            <w:r w:rsidR="00A914CD" w:rsidRPr="000A348C">
              <w:rPr>
                <w:b/>
                <w:color w:val="000000"/>
                <w:sz w:val="24"/>
                <w:szCs w:val="24"/>
              </w:rPr>
              <w:t>10. REFERENCIAS</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_5k5w8pytrz3h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40</w:t>
          </w:r>
          <w:r w:rsidR="00A914CD" w:rsidRPr="000A348C">
            <w:rPr>
              <w:sz w:val="24"/>
              <w:szCs w:val="24"/>
            </w:rPr>
            <w:fldChar w:fldCharType="end"/>
          </w:r>
        </w:p>
        <w:p w:rsidR="000C6348" w:rsidRPr="000A348C" w:rsidRDefault="008B51D6" w:rsidP="000A348C">
          <w:pPr>
            <w:tabs>
              <w:tab w:val="right" w:pos="9360"/>
            </w:tabs>
            <w:spacing w:before="200" w:after="80" w:line="240" w:lineRule="auto"/>
            <w:jc w:val="both"/>
            <w:rPr>
              <w:b/>
              <w:color w:val="000000"/>
              <w:sz w:val="24"/>
              <w:szCs w:val="24"/>
            </w:rPr>
          </w:pPr>
          <w:hyperlink w:anchor="_9sjdyu75kh11">
            <w:r w:rsidR="00A914CD" w:rsidRPr="000A348C">
              <w:rPr>
                <w:b/>
                <w:color w:val="000000"/>
                <w:sz w:val="24"/>
                <w:szCs w:val="24"/>
              </w:rPr>
              <w:t>11. ANEXOS</w:t>
            </w:r>
          </w:hyperlink>
          <w:r w:rsidR="00A914CD" w:rsidRPr="000A348C">
            <w:rPr>
              <w:b/>
              <w:color w:val="000000"/>
              <w:sz w:val="24"/>
              <w:szCs w:val="24"/>
            </w:rPr>
            <w:tab/>
          </w:r>
          <w:r w:rsidR="00A914CD" w:rsidRPr="000A348C">
            <w:rPr>
              <w:sz w:val="24"/>
              <w:szCs w:val="24"/>
            </w:rPr>
            <w:fldChar w:fldCharType="begin"/>
          </w:r>
          <w:r w:rsidR="00A914CD" w:rsidRPr="000A348C">
            <w:rPr>
              <w:sz w:val="24"/>
              <w:szCs w:val="24"/>
            </w:rPr>
            <w:instrText xml:space="preserve"> PAGEREF _9sjdyu75kh11 \h </w:instrText>
          </w:r>
          <w:r w:rsidR="00A914CD" w:rsidRPr="000A348C">
            <w:rPr>
              <w:sz w:val="24"/>
              <w:szCs w:val="24"/>
            </w:rPr>
          </w:r>
          <w:r w:rsidR="00A914CD" w:rsidRPr="000A348C">
            <w:rPr>
              <w:sz w:val="24"/>
              <w:szCs w:val="24"/>
            </w:rPr>
            <w:fldChar w:fldCharType="separate"/>
          </w:r>
          <w:r w:rsidR="00A914CD" w:rsidRPr="000A348C">
            <w:rPr>
              <w:b/>
              <w:color w:val="000000"/>
              <w:sz w:val="24"/>
              <w:szCs w:val="24"/>
            </w:rPr>
            <w:t>45</w:t>
          </w:r>
          <w:r w:rsidR="00A914CD" w:rsidRPr="000A348C">
            <w:rPr>
              <w:sz w:val="24"/>
              <w:szCs w:val="24"/>
            </w:rPr>
            <w:fldChar w:fldCharType="end"/>
          </w:r>
          <w:r w:rsidR="00A914CD" w:rsidRPr="000A348C">
            <w:rPr>
              <w:sz w:val="24"/>
              <w:szCs w:val="24"/>
            </w:rPr>
            <w:fldChar w:fldCharType="end"/>
          </w:r>
        </w:p>
      </w:sdtContent>
    </w:sdt>
    <w:p w:rsidR="000C6348" w:rsidRPr="000A348C" w:rsidRDefault="000C6348" w:rsidP="000A348C">
      <w:pPr>
        <w:shd w:val="clear" w:color="auto" w:fill="FFFFFF"/>
        <w:spacing w:before="200" w:after="225" w:line="360" w:lineRule="auto"/>
        <w:jc w:val="both"/>
        <w:rPr>
          <w:b/>
          <w:sz w:val="24"/>
          <w:szCs w:val="24"/>
        </w:rPr>
      </w:pPr>
    </w:p>
    <w:p w:rsidR="000C6348" w:rsidRPr="000A348C" w:rsidRDefault="000C6348" w:rsidP="000A348C">
      <w:pPr>
        <w:shd w:val="clear" w:color="auto" w:fill="FFFFFF"/>
        <w:spacing w:before="200" w:after="225" w:line="360" w:lineRule="auto"/>
        <w:jc w:val="both"/>
        <w:rPr>
          <w:b/>
          <w:sz w:val="24"/>
          <w:szCs w:val="24"/>
        </w:rPr>
      </w:pPr>
    </w:p>
    <w:p w:rsidR="000C6348" w:rsidRPr="000A348C" w:rsidRDefault="000C6348" w:rsidP="000A348C">
      <w:pPr>
        <w:shd w:val="clear" w:color="auto" w:fill="FFFFFF"/>
        <w:spacing w:before="200" w:after="225" w:line="360" w:lineRule="auto"/>
        <w:jc w:val="both"/>
        <w:rPr>
          <w:b/>
          <w:sz w:val="24"/>
          <w:szCs w:val="24"/>
        </w:rPr>
      </w:pPr>
    </w:p>
    <w:p w:rsidR="000C6348" w:rsidRPr="000A348C" w:rsidRDefault="000C6348" w:rsidP="000A348C">
      <w:pPr>
        <w:shd w:val="clear" w:color="auto" w:fill="FFFFFF"/>
        <w:spacing w:before="200" w:after="225" w:line="360" w:lineRule="auto"/>
        <w:jc w:val="both"/>
        <w:rPr>
          <w:b/>
          <w:sz w:val="24"/>
          <w:szCs w:val="24"/>
        </w:rPr>
      </w:pPr>
    </w:p>
    <w:p w:rsidR="000C6348" w:rsidRPr="000A348C" w:rsidRDefault="000C6348" w:rsidP="000A348C">
      <w:pPr>
        <w:shd w:val="clear" w:color="auto" w:fill="FFFFFF"/>
        <w:spacing w:before="200" w:after="225" w:line="360" w:lineRule="auto"/>
        <w:jc w:val="both"/>
        <w:rPr>
          <w:b/>
          <w:sz w:val="24"/>
          <w:szCs w:val="24"/>
        </w:rPr>
      </w:pPr>
    </w:p>
    <w:p w:rsidR="000C6348" w:rsidRPr="000A348C" w:rsidRDefault="000C6348" w:rsidP="000A348C">
      <w:pPr>
        <w:shd w:val="clear" w:color="auto" w:fill="FFFFFF"/>
        <w:spacing w:before="200" w:after="225" w:line="360" w:lineRule="auto"/>
        <w:jc w:val="both"/>
        <w:rPr>
          <w:b/>
          <w:sz w:val="24"/>
          <w:szCs w:val="24"/>
        </w:rPr>
      </w:pPr>
    </w:p>
    <w:p w:rsidR="000C6348" w:rsidRPr="000A348C" w:rsidRDefault="000C6348" w:rsidP="000A348C">
      <w:pPr>
        <w:shd w:val="clear" w:color="auto" w:fill="FFFFFF"/>
        <w:spacing w:before="200" w:after="225" w:line="360" w:lineRule="auto"/>
        <w:jc w:val="both"/>
        <w:rPr>
          <w:b/>
          <w:sz w:val="24"/>
          <w:szCs w:val="24"/>
        </w:rPr>
      </w:pPr>
    </w:p>
    <w:p w:rsidR="000A348C" w:rsidRPr="000A348C" w:rsidRDefault="00A9532A" w:rsidP="000A348C">
      <w:pPr>
        <w:shd w:val="clear" w:color="auto" w:fill="FFFFFF"/>
        <w:spacing w:before="200" w:after="225" w:line="360" w:lineRule="auto"/>
        <w:jc w:val="both"/>
        <w:rPr>
          <w:b/>
          <w:sz w:val="24"/>
          <w:szCs w:val="24"/>
          <w:lang w:val="es-EC"/>
        </w:rPr>
      </w:pPr>
      <w:r>
        <w:rPr>
          <w:b/>
          <w:sz w:val="24"/>
          <w:szCs w:val="24"/>
          <w:lang w:val="es-EC"/>
        </w:rPr>
        <w:lastRenderedPageBreak/>
        <w:t>ÍNDICE DE GRÁFICOS</w:t>
      </w:r>
    </w:p>
    <w:p w:rsidR="000A348C" w:rsidRPr="000A348C" w:rsidRDefault="000A348C" w:rsidP="000A348C">
      <w:pPr>
        <w:shd w:val="clear" w:color="auto" w:fill="FFFFFF"/>
        <w:spacing w:before="200" w:after="225" w:line="360" w:lineRule="auto"/>
        <w:jc w:val="both"/>
        <w:rPr>
          <w:sz w:val="24"/>
          <w:szCs w:val="24"/>
          <w:lang w:val="es-EC"/>
        </w:rPr>
      </w:pPr>
      <w:r w:rsidRPr="000A348C">
        <w:rPr>
          <w:b/>
          <w:sz w:val="24"/>
          <w:szCs w:val="24"/>
          <w:lang w:val="es-EC"/>
        </w:rPr>
        <w:t xml:space="preserve">Figura 1. </w:t>
      </w:r>
      <w:r w:rsidRPr="000A348C">
        <w:rPr>
          <w:sz w:val="24"/>
          <w:szCs w:val="24"/>
          <w:lang w:val="es-EC"/>
        </w:rPr>
        <w:t>El Mapa de la muerte: 15 homici</w:t>
      </w:r>
      <w:r w:rsidR="00327447">
        <w:rPr>
          <w:sz w:val="24"/>
          <w:szCs w:val="24"/>
          <w:lang w:val="es-EC"/>
        </w:rPr>
        <w:t>dios en Cali. El país (2016). 14</w:t>
      </w:r>
    </w:p>
    <w:p w:rsidR="000A348C" w:rsidRPr="000A348C" w:rsidRDefault="000A348C" w:rsidP="000A348C">
      <w:pPr>
        <w:shd w:val="clear" w:color="auto" w:fill="FFFFFF"/>
        <w:spacing w:before="200" w:after="225" w:line="360" w:lineRule="auto"/>
        <w:jc w:val="both"/>
        <w:rPr>
          <w:b/>
          <w:sz w:val="24"/>
          <w:szCs w:val="24"/>
          <w:lang w:val="es-EC"/>
        </w:rPr>
      </w:pPr>
      <w:r w:rsidRPr="000A348C">
        <w:rPr>
          <w:b/>
          <w:sz w:val="24"/>
          <w:szCs w:val="24"/>
          <w:lang w:val="es-EC"/>
        </w:rPr>
        <w:t xml:space="preserve">Figura 2. </w:t>
      </w:r>
      <w:r w:rsidRPr="000A348C">
        <w:rPr>
          <w:sz w:val="24"/>
          <w:szCs w:val="24"/>
          <w:lang w:val="es-EC"/>
        </w:rPr>
        <w:t>La tierra escl</w:t>
      </w:r>
      <w:r w:rsidR="00327447">
        <w:rPr>
          <w:sz w:val="24"/>
          <w:szCs w:val="24"/>
          <w:lang w:val="es-EC"/>
        </w:rPr>
        <w:t>ava. El diario. 15</w:t>
      </w:r>
    </w:p>
    <w:p w:rsidR="000A348C" w:rsidRPr="000A348C" w:rsidRDefault="000A348C" w:rsidP="000A348C">
      <w:pPr>
        <w:shd w:val="clear" w:color="auto" w:fill="FFFFFF"/>
        <w:spacing w:before="200" w:after="225" w:line="360" w:lineRule="auto"/>
        <w:jc w:val="both"/>
        <w:rPr>
          <w:b/>
          <w:sz w:val="24"/>
          <w:szCs w:val="24"/>
        </w:rPr>
      </w:pPr>
      <w:r w:rsidRPr="000A348C">
        <w:rPr>
          <w:b/>
          <w:sz w:val="24"/>
          <w:szCs w:val="24"/>
          <w:lang w:val="es-EC"/>
        </w:rPr>
        <w:t xml:space="preserve">Figura 3. </w:t>
      </w:r>
      <w:r w:rsidRPr="000A348C">
        <w:rPr>
          <w:sz w:val="24"/>
          <w:szCs w:val="24"/>
          <w:lang w:val="es-EC"/>
        </w:rPr>
        <w:t xml:space="preserve">El oso pardo, el rey de la montaña cantábrica. </w:t>
      </w:r>
      <w:r w:rsidR="00327447">
        <w:rPr>
          <w:sz w:val="24"/>
          <w:szCs w:val="24"/>
        </w:rPr>
        <w:t>National Geographic. 16</w:t>
      </w:r>
    </w:p>
    <w:p w:rsidR="000A348C" w:rsidRPr="000A348C" w:rsidRDefault="000A348C" w:rsidP="000A348C">
      <w:pPr>
        <w:shd w:val="clear" w:color="auto" w:fill="FFFFFF"/>
        <w:spacing w:before="200" w:after="225" w:line="360" w:lineRule="auto"/>
        <w:jc w:val="both"/>
        <w:rPr>
          <w:sz w:val="24"/>
          <w:szCs w:val="24"/>
          <w:lang w:val="es-EC"/>
        </w:rPr>
      </w:pPr>
      <w:proofErr w:type="spellStart"/>
      <w:r w:rsidRPr="000A348C">
        <w:rPr>
          <w:b/>
          <w:sz w:val="24"/>
          <w:szCs w:val="24"/>
        </w:rPr>
        <w:t>Figura</w:t>
      </w:r>
      <w:proofErr w:type="spellEnd"/>
      <w:r w:rsidRPr="000A348C">
        <w:rPr>
          <w:b/>
          <w:sz w:val="24"/>
          <w:szCs w:val="24"/>
        </w:rPr>
        <w:t xml:space="preserve"> 4. </w:t>
      </w:r>
      <w:r w:rsidRPr="000A348C">
        <w:rPr>
          <w:sz w:val="24"/>
          <w:szCs w:val="24"/>
        </w:rPr>
        <w:t xml:space="preserve">Living Galapagos. </w:t>
      </w:r>
      <w:r w:rsidR="00327447">
        <w:rPr>
          <w:sz w:val="24"/>
          <w:szCs w:val="24"/>
          <w:lang w:val="es-EC"/>
        </w:rPr>
        <w:t>2022. 17</w:t>
      </w:r>
    </w:p>
    <w:p w:rsidR="000A348C" w:rsidRPr="000A348C" w:rsidRDefault="000A348C" w:rsidP="000A348C">
      <w:pPr>
        <w:shd w:val="clear" w:color="auto" w:fill="FFFFFF"/>
        <w:spacing w:before="200" w:after="225" w:line="360" w:lineRule="auto"/>
        <w:jc w:val="both"/>
        <w:rPr>
          <w:b/>
          <w:sz w:val="24"/>
          <w:szCs w:val="24"/>
          <w:lang w:val="es-EC"/>
        </w:rPr>
      </w:pPr>
      <w:r w:rsidRPr="000A348C">
        <w:rPr>
          <w:b/>
          <w:sz w:val="24"/>
          <w:szCs w:val="24"/>
          <w:lang w:val="es-EC"/>
        </w:rPr>
        <w:t xml:space="preserve">Figura 5. </w:t>
      </w:r>
      <w:r w:rsidRPr="000A348C">
        <w:rPr>
          <w:sz w:val="24"/>
          <w:szCs w:val="24"/>
          <w:lang w:val="es-EC"/>
        </w:rPr>
        <w:t>Las muertas que no se ven: el limbo de los feminicidios.</w:t>
      </w:r>
      <w:r w:rsidR="00327447">
        <w:rPr>
          <w:sz w:val="24"/>
          <w:szCs w:val="24"/>
          <w:lang w:val="es-EC"/>
        </w:rPr>
        <w:t xml:space="preserve"> Contra la corrupción México. 18</w:t>
      </w:r>
    </w:p>
    <w:p w:rsidR="000A348C" w:rsidRPr="000A348C" w:rsidRDefault="000A348C" w:rsidP="000A348C">
      <w:pPr>
        <w:shd w:val="clear" w:color="auto" w:fill="FFFFFF"/>
        <w:spacing w:before="200" w:after="225" w:line="360" w:lineRule="auto"/>
        <w:jc w:val="both"/>
        <w:rPr>
          <w:b/>
          <w:sz w:val="24"/>
          <w:szCs w:val="24"/>
          <w:lang w:val="es-EC"/>
        </w:rPr>
      </w:pPr>
      <w:r w:rsidRPr="000A348C">
        <w:rPr>
          <w:b/>
          <w:sz w:val="24"/>
          <w:szCs w:val="24"/>
          <w:lang w:val="es-EC"/>
        </w:rPr>
        <w:t xml:space="preserve">Figura 6. </w:t>
      </w:r>
      <w:r w:rsidRPr="000A348C">
        <w:rPr>
          <w:sz w:val="24"/>
          <w:szCs w:val="24"/>
          <w:lang w:val="es-EC"/>
        </w:rPr>
        <w:t>Relato de una tra</w:t>
      </w:r>
      <w:r w:rsidR="00327447">
        <w:rPr>
          <w:sz w:val="24"/>
          <w:szCs w:val="24"/>
          <w:lang w:val="es-EC"/>
        </w:rPr>
        <w:t>gedia aérea. El tiempo. 2022. 19</w:t>
      </w:r>
    </w:p>
    <w:p w:rsidR="000A348C" w:rsidRPr="000A348C" w:rsidRDefault="000A348C" w:rsidP="000A348C">
      <w:pPr>
        <w:shd w:val="clear" w:color="auto" w:fill="FFFFFF"/>
        <w:spacing w:before="200" w:after="225" w:line="360" w:lineRule="auto"/>
        <w:jc w:val="both"/>
        <w:rPr>
          <w:b/>
          <w:sz w:val="24"/>
          <w:szCs w:val="24"/>
          <w:lang w:val="es-EC"/>
        </w:rPr>
      </w:pPr>
      <w:r w:rsidRPr="000A348C">
        <w:rPr>
          <w:b/>
          <w:sz w:val="24"/>
          <w:szCs w:val="24"/>
          <w:lang w:val="es-EC"/>
        </w:rPr>
        <w:t xml:space="preserve">Figura 7. </w:t>
      </w:r>
      <w:r w:rsidRPr="000A348C">
        <w:rPr>
          <w:sz w:val="24"/>
          <w:szCs w:val="24"/>
          <w:lang w:val="es-EC"/>
        </w:rPr>
        <w:t>Di</w:t>
      </w:r>
      <w:r w:rsidR="00327447">
        <w:rPr>
          <w:sz w:val="24"/>
          <w:szCs w:val="24"/>
          <w:lang w:val="es-EC"/>
        </w:rPr>
        <w:t xml:space="preserve">agrama </w:t>
      </w:r>
      <w:proofErr w:type="spellStart"/>
      <w:r w:rsidR="00327447">
        <w:rPr>
          <w:sz w:val="24"/>
          <w:szCs w:val="24"/>
          <w:lang w:val="es-EC"/>
        </w:rPr>
        <w:t>hipertextual</w:t>
      </w:r>
      <w:proofErr w:type="spellEnd"/>
      <w:r w:rsidR="00327447">
        <w:rPr>
          <w:sz w:val="24"/>
          <w:szCs w:val="24"/>
          <w:lang w:val="es-EC"/>
        </w:rPr>
        <w:t xml:space="preserve"> de temas. 27</w:t>
      </w:r>
    </w:p>
    <w:p w:rsidR="000C6348" w:rsidRPr="000A348C" w:rsidRDefault="000A348C" w:rsidP="000A348C">
      <w:pPr>
        <w:shd w:val="clear" w:color="auto" w:fill="FFFFFF"/>
        <w:spacing w:before="200" w:after="225" w:line="360" w:lineRule="auto"/>
        <w:jc w:val="both"/>
        <w:rPr>
          <w:b/>
          <w:sz w:val="24"/>
          <w:szCs w:val="24"/>
          <w:lang w:val="es-EC"/>
        </w:rPr>
      </w:pPr>
      <w:r w:rsidRPr="000A348C">
        <w:rPr>
          <w:b/>
          <w:sz w:val="24"/>
          <w:szCs w:val="24"/>
          <w:lang w:val="es-EC"/>
        </w:rPr>
        <w:t xml:space="preserve">Figura 8. </w:t>
      </w:r>
      <w:r w:rsidRPr="000A348C">
        <w:rPr>
          <w:sz w:val="24"/>
          <w:szCs w:val="24"/>
          <w:lang w:val="es-EC"/>
        </w:rPr>
        <w:t>D</w:t>
      </w:r>
      <w:r w:rsidR="00327447">
        <w:rPr>
          <w:sz w:val="24"/>
          <w:szCs w:val="24"/>
          <w:lang w:val="es-EC"/>
        </w:rPr>
        <w:t>iagrama de Gantt de trabajos. 34</w:t>
      </w:r>
    </w:p>
    <w:p w:rsidR="000C6348" w:rsidRPr="000A348C" w:rsidRDefault="000C6348" w:rsidP="000A348C">
      <w:pPr>
        <w:shd w:val="clear" w:color="auto" w:fill="FFFFFF"/>
        <w:spacing w:before="200" w:after="225" w:line="360" w:lineRule="auto"/>
        <w:jc w:val="both"/>
        <w:rPr>
          <w:b/>
          <w:sz w:val="24"/>
          <w:szCs w:val="24"/>
          <w:lang w:val="es-EC"/>
        </w:rPr>
      </w:pPr>
    </w:p>
    <w:p w:rsidR="000C6348" w:rsidRPr="000A348C" w:rsidRDefault="000C6348" w:rsidP="000A348C">
      <w:pPr>
        <w:shd w:val="clear" w:color="auto" w:fill="FFFFFF"/>
        <w:spacing w:before="200" w:after="225" w:line="360" w:lineRule="auto"/>
        <w:jc w:val="both"/>
        <w:rPr>
          <w:b/>
          <w:sz w:val="24"/>
          <w:szCs w:val="24"/>
          <w:lang w:val="es-EC"/>
        </w:rPr>
      </w:pPr>
    </w:p>
    <w:p w:rsidR="000C6348" w:rsidRPr="000A348C" w:rsidRDefault="000C6348" w:rsidP="000A348C">
      <w:pPr>
        <w:shd w:val="clear" w:color="auto" w:fill="FFFFFF"/>
        <w:spacing w:before="200" w:after="225" w:line="360" w:lineRule="auto"/>
        <w:jc w:val="both"/>
        <w:rPr>
          <w:b/>
          <w:sz w:val="24"/>
          <w:szCs w:val="24"/>
          <w:lang w:val="es-EC"/>
        </w:rPr>
      </w:pPr>
    </w:p>
    <w:p w:rsidR="000C6348" w:rsidRPr="000A348C" w:rsidRDefault="000C6348" w:rsidP="000A348C">
      <w:pPr>
        <w:shd w:val="clear" w:color="auto" w:fill="FFFFFF"/>
        <w:spacing w:before="200" w:after="225" w:line="360" w:lineRule="auto"/>
        <w:jc w:val="both"/>
        <w:rPr>
          <w:b/>
          <w:sz w:val="24"/>
          <w:szCs w:val="24"/>
          <w:lang w:val="es-EC"/>
        </w:rPr>
      </w:pPr>
    </w:p>
    <w:p w:rsidR="000C6348" w:rsidRPr="000A348C" w:rsidRDefault="000C6348" w:rsidP="000A348C">
      <w:pPr>
        <w:shd w:val="clear" w:color="auto" w:fill="FFFFFF"/>
        <w:spacing w:before="200" w:after="225" w:line="360" w:lineRule="auto"/>
        <w:jc w:val="both"/>
        <w:rPr>
          <w:b/>
          <w:sz w:val="24"/>
          <w:szCs w:val="24"/>
          <w:lang w:val="es-EC"/>
        </w:rPr>
      </w:pPr>
    </w:p>
    <w:p w:rsidR="000C6348" w:rsidRPr="000A348C" w:rsidRDefault="000C6348" w:rsidP="000A348C">
      <w:pPr>
        <w:shd w:val="clear" w:color="auto" w:fill="FFFFFF"/>
        <w:spacing w:before="200" w:after="225" w:line="360" w:lineRule="auto"/>
        <w:jc w:val="both"/>
        <w:rPr>
          <w:b/>
          <w:sz w:val="24"/>
          <w:szCs w:val="24"/>
          <w:lang w:val="es-EC"/>
        </w:rPr>
      </w:pPr>
    </w:p>
    <w:p w:rsidR="000C6348" w:rsidRPr="000A348C" w:rsidRDefault="000C6348" w:rsidP="000A348C">
      <w:pPr>
        <w:shd w:val="clear" w:color="auto" w:fill="FFFFFF"/>
        <w:spacing w:before="200" w:after="225" w:line="360" w:lineRule="auto"/>
        <w:jc w:val="both"/>
        <w:rPr>
          <w:b/>
          <w:sz w:val="24"/>
          <w:szCs w:val="24"/>
          <w:lang w:val="es-EC"/>
        </w:rPr>
      </w:pPr>
    </w:p>
    <w:p w:rsidR="000C6348" w:rsidRPr="000A348C" w:rsidRDefault="000C6348" w:rsidP="000A348C">
      <w:pPr>
        <w:shd w:val="clear" w:color="auto" w:fill="FFFFFF"/>
        <w:spacing w:before="200" w:after="225" w:line="360" w:lineRule="auto"/>
        <w:jc w:val="both"/>
        <w:rPr>
          <w:b/>
          <w:sz w:val="24"/>
          <w:szCs w:val="24"/>
          <w:lang w:val="es-EC"/>
        </w:rPr>
      </w:pPr>
    </w:p>
    <w:p w:rsidR="000C6348" w:rsidRPr="000A348C" w:rsidRDefault="000C6348" w:rsidP="000A348C">
      <w:pPr>
        <w:shd w:val="clear" w:color="auto" w:fill="FFFFFF"/>
        <w:spacing w:before="200" w:after="225" w:line="360" w:lineRule="auto"/>
        <w:jc w:val="both"/>
        <w:rPr>
          <w:b/>
          <w:sz w:val="24"/>
          <w:szCs w:val="24"/>
          <w:lang w:val="es-EC"/>
        </w:rPr>
      </w:pPr>
    </w:p>
    <w:p w:rsidR="000C6348" w:rsidRPr="000A348C" w:rsidRDefault="00A914CD" w:rsidP="000A348C">
      <w:pPr>
        <w:pStyle w:val="Ttulo1"/>
        <w:numPr>
          <w:ilvl w:val="0"/>
          <w:numId w:val="8"/>
        </w:numPr>
        <w:spacing w:before="200"/>
        <w:jc w:val="both"/>
        <w:rPr>
          <w:b/>
          <w:sz w:val="24"/>
          <w:szCs w:val="24"/>
          <w:lang w:val="es-EC"/>
        </w:rPr>
      </w:pPr>
      <w:bookmarkStart w:id="1" w:name="_jtp9bhkxpl1" w:colFirst="0" w:colLast="0"/>
      <w:bookmarkEnd w:id="1"/>
      <w:r w:rsidRPr="000A348C">
        <w:rPr>
          <w:b/>
          <w:sz w:val="24"/>
          <w:szCs w:val="24"/>
          <w:lang w:val="es-EC"/>
        </w:rPr>
        <w:lastRenderedPageBreak/>
        <w:t>INTRODUCCIÓN</w:t>
      </w:r>
    </w:p>
    <w:p w:rsidR="000C6348" w:rsidRPr="000A348C" w:rsidRDefault="00A914CD" w:rsidP="000A348C">
      <w:pPr>
        <w:spacing w:before="200" w:after="160" w:line="360" w:lineRule="auto"/>
        <w:jc w:val="both"/>
        <w:rPr>
          <w:sz w:val="24"/>
          <w:szCs w:val="24"/>
          <w:highlight w:val="white"/>
          <w:lang w:val="es-EC"/>
        </w:rPr>
      </w:pPr>
      <w:r w:rsidRPr="000A348C">
        <w:rPr>
          <w:sz w:val="24"/>
          <w:szCs w:val="24"/>
          <w:highlight w:val="white"/>
          <w:lang w:val="es-EC"/>
        </w:rPr>
        <w:t xml:space="preserve">La Organización Mundial de la Salud (OMS) define a la salud reproductiva como una condición de bienestar físico, mental y social en los aspectos relativos a la reproducción. La salud reproductiva implica que las personas puedan tener una vida sexual satisfactoria y segura, la capacidad de tener hijos y la libertad de decidir si quieren tenerlos, cuándo, cuántos y con qué frecuencia (OMS, 1994). </w:t>
      </w:r>
    </w:p>
    <w:p w:rsidR="000C6348" w:rsidRPr="000A348C" w:rsidRDefault="00A914CD" w:rsidP="000A348C">
      <w:pPr>
        <w:spacing w:before="200" w:after="160" w:line="360" w:lineRule="auto"/>
        <w:jc w:val="both"/>
        <w:rPr>
          <w:sz w:val="24"/>
          <w:szCs w:val="24"/>
          <w:highlight w:val="white"/>
          <w:lang w:val="es-EC"/>
        </w:rPr>
      </w:pPr>
      <w:r w:rsidRPr="000A348C">
        <w:rPr>
          <w:sz w:val="24"/>
          <w:szCs w:val="24"/>
          <w:highlight w:val="white"/>
          <w:lang w:val="es-EC"/>
        </w:rPr>
        <w:t>Está implícito el derecho de hombres y mujeres de estar informados y tener acceso a métodos de regulación de la fertilidad de su preferencia, que sean seguros, eficaces, asequibles y aceptables, y el derecho a acceder a servicios de salud adecuados que permitan a la mujer llevar a término su embarazo y parto de forma segura (OMS, 1994).</w:t>
      </w:r>
    </w:p>
    <w:p w:rsidR="000C6348" w:rsidRPr="000A348C" w:rsidRDefault="00A914CD" w:rsidP="000A348C">
      <w:pPr>
        <w:spacing w:before="200" w:after="160" w:line="360" w:lineRule="auto"/>
        <w:jc w:val="both"/>
        <w:rPr>
          <w:sz w:val="24"/>
          <w:szCs w:val="24"/>
          <w:highlight w:val="white"/>
          <w:lang w:val="es-EC"/>
        </w:rPr>
      </w:pPr>
      <w:r w:rsidRPr="000A348C">
        <w:rPr>
          <w:sz w:val="24"/>
          <w:szCs w:val="24"/>
          <w:highlight w:val="white"/>
          <w:lang w:val="es-EC"/>
        </w:rPr>
        <w:t>Ejercer el control sobre la fertilidad es un derecho y en la anticoncepción intervienen factores claves, especialmente en un entorno como el Ecuador, tales como educación sexual de la pareja, religión u otras creencias espirituales, economía, acceso a salud, enfoque familiar a la sexualidad y percepción de género hacia los diferentes métodos, razón por la cual el Ecuador es el tercer país de la región con más embarazos adolescentes (UNFPA, 2017).</w:t>
      </w:r>
    </w:p>
    <w:p w:rsidR="000C6348" w:rsidRPr="000A348C" w:rsidRDefault="00A914CD" w:rsidP="000A348C">
      <w:pPr>
        <w:spacing w:before="200" w:after="160" w:line="360" w:lineRule="auto"/>
        <w:jc w:val="both"/>
        <w:rPr>
          <w:sz w:val="24"/>
          <w:szCs w:val="24"/>
          <w:highlight w:val="white"/>
          <w:lang w:val="es-EC"/>
        </w:rPr>
      </w:pPr>
      <w:r w:rsidRPr="000A348C">
        <w:rPr>
          <w:sz w:val="24"/>
          <w:szCs w:val="24"/>
          <w:highlight w:val="white"/>
          <w:lang w:val="es-EC"/>
        </w:rPr>
        <w:t xml:space="preserve">En Latinoamérica y Ecuador siendo más específicos, el uso de anticonceptivos o si quiera hablarlo sigue siendo un tabú para muchos. </w:t>
      </w:r>
      <w:r w:rsidRPr="000A348C">
        <w:rPr>
          <w:color w:val="222222"/>
          <w:sz w:val="24"/>
          <w:szCs w:val="24"/>
          <w:highlight w:val="white"/>
          <w:lang w:val="es-EC"/>
        </w:rPr>
        <w:t xml:space="preserve">Parte de esto es debido a </w:t>
      </w:r>
      <w:r w:rsidRPr="000A348C">
        <w:rPr>
          <w:sz w:val="24"/>
          <w:szCs w:val="24"/>
          <w:highlight w:val="white"/>
          <w:lang w:val="es-EC"/>
        </w:rPr>
        <w:t xml:space="preserve">las características aún conservadoras de la mayoría de la población, la religión sigue siendo un gran factor que influye en la opinión de las personas, como tal, el sexo antes del matrimonio o el negarse a concebir es mal visto para muchos. </w:t>
      </w:r>
    </w:p>
    <w:p w:rsidR="000C6348" w:rsidRPr="000A348C" w:rsidRDefault="00A914CD" w:rsidP="000A348C">
      <w:pPr>
        <w:spacing w:before="200" w:after="160" w:line="360" w:lineRule="auto"/>
        <w:jc w:val="both"/>
        <w:rPr>
          <w:sz w:val="24"/>
          <w:szCs w:val="24"/>
          <w:highlight w:val="white"/>
          <w:lang w:val="es-EC"/>
        </w:rPr>
      </w:pPr>
      <w:bookmarkStart w:id="2" w:name="_gjdgxs" w:colFirst="0" w:colLast="0"/>
      <w:bookmarkEnd w:id="2"/>
      <w:r w:rsidRPr="000A348C">
        <w:rPr>
          <w:sz w:val="24"/>
          <w:szCs w:val="24"/>
          <w:highlight w:val="white"/>
          <w:lang w:val="es-EC"/>
        </w:rPr>
        <w:t>Como se menciona en el documento “</w:t>
      </w:r>
      <w:r w:rsidRPr="000A348C">
        <w:rPr>
          <w:i/>
          <w:sz w:val="24"/>
          <w:szCs w:val="24"/>
          <w:lang w:val="es-EC"/>
        </w:rPr>
        <w:t>Ecuador: informe de 2015 sobre la libertad de culto”,</w:t>
      </w:r>
      <w:r w:rsidRPr="000A348C">
        <w:rPr>
          <w:sz w:val="24"/>
          <w:szCs w:val="24"/>
          <w:highlight w:val="white"/>
          <w:lang w:val="es-EC"/>
        </w:rPr>
        <w:t xml:space="preserve"> de acuerdo con la encuesta de opinión pública de </w:t>
      </w:r>
      <w:proofErr w:type="spellStart"/>
      <w:r w:rsidRPr="000A348C">
        <w:rPr>
          <w:sz w:val="24"/>
          <w:szCs w:val="24"/>
          <w:highlight w:val="white"/>
          <w:lang w:val="es-EC"/>
        </w:rPr>
        <w:t>Latinobarómetro</w:t>
      </w:r>
      <w:proofErr w:type="spellEnd"/>
      <w:r w:rsidRPr="000A348C">
        <w:rPr>
          <w:sz w:val="24"/>
          <w:szCs w:val="24"/>
          <w:highlight w:val="white"/>
          <w:lang w:val="es-EC"/>
        </w:rPr>
        <w:t xml:space="preserve"> de 2018, un 92% de los encuestados ecuatorianos tiene algún tipo de afiliación o creencia religiosa: el 74,8% se identifica como católico; el 15,2%, como evangélico; y el 1,2%, como testigo de Jehová. Alrededor del 1,4% se identifica como miembro de otros grupos religiosos (</w:t>
      </w:r>
      <w:proofErr w:type="spellStart"/>
      <w:r w:rsidRPr="000A348C">
        <w:rPr>
          <w:sz w:val="24"/>
          <w:szCs w:val="24"/>
          <w:lang w:val="es-EC"/>
        </w:rPr>
        <w:t>United</w:t>
      </w:r>
      <w:proofErr w:type="spellEnd"/>
      <w:r w:rsidRPr="000A348C">
        <w:rPr>
          <w:sz w:val="24"/>
          <w:szCs w:val="24"/>
          <w:lang w:val="es-EC"/>
        </w:rPr>
        <w:t xml:space="preserve"> </w:t>
      </w:r>
      <w:proofErr w:type="spellStart"/>
      <w:r w:rsidRPr="000A348C">
        <w:rPr>
          <w:sz w:val="24"/>
          <w:szCs w:val="24"/>
          <w:lang w:val="es-EC"/>
        </w:rPr>
        <w:t>States</w:t>
      </w:r>
      <w:proofErr w:type="spellEnd"/>
      <w:r w:rsidRPr="000A348C">
        <w:rPr>
          <w:sz w:val="24"/>
          <w:szCs w:val="24"/>
          <w:lang w:val="es-EC"/>
        </w:rPr>
        <w:t xml:space="preserve"> </w:t>
      </w:r>
      <w:proofErr w:type="spellStart"/>
      <w:r w:rsidRPr="000A348C">
        <w:rPr>
          <w:sz w:val="24"/>
          <w:szCs w:val="24"/>
          <w:lang w:val="es-EC"/>
        </w:rPr>
        <w:t>Department</w:t>
      </w:r>
      <w:proofErr w:type="spellEnd"/>
      <w:r w:rsidRPr="000A348C">
        <w:rPr>
          <w:sz w:val="24"/>
          <w:szCs w:val="24"/>
          <w:lang w:val="es-EC"/>
        </w:rPr>
        <w:t xml:space="preserve"> of </w:t>
      </w:r>
      <w:proofErr w:type="spellStart"/>
      <w:r w:rsidRPr="000A348C">
        <w:rPr>
          <w:sz w:val="24"/>
          <w:szCs w:val="24"/>
          <w:lang w:val="es-EC"/>
        </w:rPr>
        <w:t>State</w:t>
      </w:r>
      <w:proofErr w:type="spellEnd"/>
      <w:r w:rsidRPr="000A348C">
        <w:rPr>
          <w:sz w:val="24"/>
          <w:szCs w:val="24"/>
          <w:lang w:val="es-EC"/>
        </w:rPr>
        <w:t xml:space="preserve">, </w:t>
      </w:r>
      <w:r w:rsidRPr="000A348C">
        <w:rPr>
          <w:sz w:val="24"/>
          <w:szCs w:val="24"/>
          <w:highlight w:val="white"/>
          <w:lang w:val="es-EC"/>
        </w:rPr>
        <w:t>2020).</w:t>
      </w:r>
    </w:p>
    <w:p w:rsidR="000C6348" w:rsidRPr="000A348C" w:rsidRDefault="00A914CD" w:rsidP="000A348C">
      <w:pPr>
        <w:spacing w:before="200" w:after="160" w:line="360" w:lineRule="auto"/>
        <w:jc w:val="both"/>
        <w:rPr>
          <w:sz w:val="24"/>
          <w:szCs w:val="24"/>
          <w:highlight w:val="white"/>
          <w:lang w:val="es-EC"/>
        </w:rPr>
      </w:pPr>
      <w:r w:rsidRPr="000A348C">
        <w:rPr>
          <w:sz w:val="24"/>
          <w:szCs w:val="24"/>
          <w:highlight w:val="white"/>
          <w:lang w:val="es-EC"/>
        </w:rPr>
        <w:lastRenderedPageBreak/>
        <w:t xml:space="preserve">El no hablar sobre sexo o verlo como algo prohibido en jóvenes, no es una solución y de hecho afecta a muchos en diversas maneras. Según un reportaje del medio El Universo, en Ecuador 12 % de adolescentes han estado embarazadas al menos una vez, siendo una de las tasas más altas de Latinoamérica (Pérez, 2021). </w:t>
      </w:r>
    </w:p>
    <w:p w:rsidR="000C6348" w:rsidRPr="000A348C" w:rsidRDefault="00A914CD" w:rsidP="000A348C">
      <w:pPr>
        <w:spacing w:before="200" w:after="160" w:line="360" w:lineRule="auto"/>
        <w:jc w:val="both"/>
        <w:rPr>
          <w:sz w:val="24"/>
          <w:szCs w:val="24"/>
          <w:highlight w:val="white"/>
          <w:lang w:val="es-EC"/>
        </w:rPr>
      </w:pPr>
      <w:r w:rsidRPr="000A348C">
        <w:rPr>
          <w:sz w:val="24"/>
          <w:szCs w:val="24"/>
          <w:highlight w:val="white"/>
          <w:lang w:val="es-EC"/>
        </w:rPr>
        <w:t>En el presente estudio de TFM busca crear un reportaje multimedia donde se profundizará en estos temas, brindando mayor información sobre la relación entre los jóvenes del Ecuador y el uso de anticonceptivos, enfocándonos en cuatro perspectivas diferentes: La religión y tabúes, la perspectiva entre géneros, la educación y salud sexual.</w:t>
      </w: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1"/>
        <w:numPr>
          <w:ilvl w:val="0"/>
          <w:numId w:val="8"/>
        </w:numPr>
        <w:spacing w:before="200"/>
        <w:jc w:val="both"/>
        <w:rPr>
          <w:b/>
          <w:sz w:val="24"/>
          <w:szCs w:val="24"/>
        </w:rPr>
      </w:pPr>
      <w:bookmarkStart w:id="3" w:name="_z577of4dbkj3" w:colFirst="0" w:colLast="0"/>
      <w:bookmarkEnd w:id="3"/>
      <w:r w:rsidRPr="000A348C">
        <w:rPr>
          <w:b/>
          <w:sz w:val="24"/>
          <w:szCs w:val="24"/>
        </w:rPr>
        <w:lastRenderedPageBreak/>
        <w:t>JUSTIFICACIÓN</w:t>
      </w:r>
    </w:p>
    <w:p w:rsidR="000C6348" w:rsidRPr="000A348C" w:rsidRDefault="00A914CD" w:rsidP="000A348C">
      <w:pPr>
        <w:shd w:val="clear" w:color="auto" w:fill="FFFFFF"/>
        <w:spacing w:before="200" w:line="360" w:lineRule="auto"/>
        <w:jc w:val="both"/>
        <w:rPr>
          <w:sz w:val="24"/>
          <w:szCs w:val="24"/>
          <w:lang w:val="es-EC"/>
        </w:rPr>
      </w:pPr>
      <w:r w:rsidRPr="000A348C">
        <w:rPr>
          <w:sz w:val="24"/>
          <w:szCs w:val="24"/>
          <w:lang w:val="es-EC"/>
        </w:rPr>
        <w:t xml:space="preserve">Es de suma relevancia que se trabaje activamente en la </w:t>
      </w:r>
      <w:proofErr w:type="spellStart"/>
      <w:r w:rsidRPr="000A348C">
        <w:rPr>
          <w:sz w:val="24"/>
          <w:szCs w:val="24"/>
          <w:lang w:val="es-EC"/>
        </w:rPr>
        <w:t>visibilización</w:t>
      </w:r>
      <w:proofErr w:type="spellEnd"/>
      <w:r w:rsidRPr="000A348C">
        <w:rPr>
          <w:sz w:val="24"/>
          <w:szCs w:val="24"/>
          <w:lang w:val="es-EC"/>
        </w:rPr>
        <w:t xml:space="preserve"> de la existente problemática sobre el uso de anticonceptivos en jóvenes en los medios, especialmente en los países en vías de desarrollo, con el fin de empezar a concientizar masivamente al respecto. </w:t>
      </w:r>
    </w:p>
    <w:p w:rsidR="000C6348" w:rsidRPr="000A348C" w:rsidRDefault="00A914CD" w:rsidP="000A348C">
      <w:pPr>
        <w:shd w:val="clear" w:color="auto" w:fill="FFFFFF"/>
        <w:spacing w:before="200" w:line="360" w:lineRule="auto"/>
        <w:jc w:val="both"/>
        <w:rPr>
          <w:sz w:val="24"/>
          <w:szCs w:val="24"/>
          <w:lang w:val="es-EC"/>
        </w:rPr>
      </w:pPr>
      <w:r w:rsidRPr="000A348C">
        <w:rPr>
          <w:sz w:val="24"/>
          <w:szCs w:val="24"/>
          <w:lang w:val="es-EC"/>
        </w:rPr>
        <w:t>Así mismo, es vital reconocer e identificar las principales razones y causas que interfieren con el uso de los mismos, por este motivo se tratará enfoques como la religión y tabúes, la perspectiva entre géneros, la educación y salud sexual. Solo así, con un fuerte empuje mediático, países como el Ecuador conseguirá educar a sus ciudadanos logrando mayor responsabilidad en cuanto a su vida sexual y salud reproductiva.</w:t>
      </w:r>
    </w:p>
    <w:p w:rsidR="000C6348" w:rsidRPr="000A348C" w:rsidRDefault="00A914CD" w:rsidP="000A348C">
      <w:pPr>
        <w:shd w:val="clear" w:color="auto" w:fill="FFFFFF"/>
        <w:spacing w:before="200" w:line="360" w:lineRule="auto"/>
        <w:jc w:val="both"/>
        <w:rPr>
          <w:sz w:val="24"/>
          <w:szCs w:val="24"/>
          <w:lang w:val="es-EC"/>
        </w:rPr>
      </w:pPr>
      <w:r w:rsidRPr="000A348C">
        <w:rPr>
          <w:sz w:val="24"/>
          <w:szCs w:val="24"/>
          <w:lang w:val="es-EC"/>
        </w:rPr>
        <w:t>La evolución en las tecnologías de la información y comunicaciones ha generado cambios importantes en la sociedad y es imprescindible que se logre innovar en estos medios para cautivar la atención de los usuarios de una manera más precisa. El internet predomina como el primer medio para informarse y el principal público es joven entre 16 a 30 años aproximadamente (Roa, 2020).</w:t>
      </w:r>
    </w:p>
    <w:p w:rsidR="000C6348" w:rsidRPr="000A348C" w:rsidRDefault="00A914CD" w:rsidP="000A348C">
      <w:pPr>
        <w:shd w:val="clear" w:color="auto" w:fill="FFFFFF"/>
        <w:spacing w:before="200" w:line="360" w:lineRule="auto"/>
        <w:jc w:val="both"/>
        <w:rPr>
          <w:sz w:val="24"/>
          <w:szCs w:val="24"/>
          <w:lang w:val="es-EC"/>
        </w:rPr>
      </w:pPr>
      <w:r w:rsidRPr="000A348C">
        <w:rPr>
          <w:sz w:val="24"/>
          <w:szCs w:val="24"/>
          <w:lang w:val="es-EC"/>
        </w:rPr>
        <w:t xml:space="preserve">Es por esta razón que en este proyecto se ha optado por un enfoque digital, debido a que este tiene una gran influencia en el público joven brindando contenido multimedia de fácil entendimiento debido a sus gráficos, imágenes, estadísticas, etc. </w:t>
      </w:r>
    </w:p>
    <w:p w:rsidR="000C6348" w:rsidRPr="000A348C" w:rsidRDefault="00A914CD" w:rsidP="000A348C">
      <w:pPr>
        <w:shd w:val="clear" w:color="auto" w:fill="FFFFFF"/>
        <w:spacing w:before="200" w:line="360" w:lineRule="auto"/>
        <w:jc w:val="both"/>
        <w:rPr>
          <w:sz w:val="24"/>
          <w:szCs w:val="24"/>
          <w:lang w:val="es-EC"/>
        </w:rPr>
      </w:pPr>
      <w:r w:rsidRPr="000A348C">
        <w:rPr>
          <w:sz w:val="24"/>
          <w:szCs w:val="24"/>
          <w:lang w:val="es-EC"/>
        </w:rPr>
        <w:t>Este tipo de enfoque interactivo atrae a este segmento a causa de lo accesible, ágil y visual que puede llegar a ser, desplazando las formas tradicionales de consumo de información como la radio, periódico o televisión, lo que permite que se genere interés y entretenimiento al sumergirse en la amplitud de este estudio de una forma distinta.</w:t>
      </w: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pStyle w:val="Ttulo2"/>
        <w:keepNext w:val="0"/>
        <w:keepLines w:val="0"/>
        <w:shd w:val="clear" w:color="auto" w:fill="FFFFFF"/>
        <w:spacing w:before="200" w:after="0" w:line="360" w:lineRule="auto"/>
        <w:jc w:val="both"/>
        <w:rPr>
          <w:color w:val="FF0000"/>
          <w:sz w:val="24"/>
          <w:szCs w:val="24"/>
          <w:highlight w:val="white"/>
          <w:lang w:val="es-EC"/>
        </w:rPr>
      </w:pPr>
      <w:bookmarkStart w:id="4" w:name="_pg22issuhiwd" w:colFirst="0" w:colLast="0"/>
      <w:bookmarkEnd w:id="4"/>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1"/>
        <w:numPr>
          <w:ilvl w:val="0"/>
          <w:numId w:val="8"/>
        </w:numPr>
        <w:spacing w:before="200"/>
        <w:jc w:val="both"/>
        <w:rPr>
          <w:b/>
          <w:sz w:val="24"/>
          <w:szCs w:val="24"/>
        </w:rPr>
      </w:pPr>
      <w:bookmarkStart w:id="5" w:name="_ddyb4jj6wwi0" w:colFirst="0" w:colLast="0"/>
      <w:bookmarkEnd w:id="5"/>
      <w:r w:rsidRPr="000A348C">
        <w:rPr>
          <w:b/>
          <w:sz w:val="24"/>
          <w:szCs w:val="24"/>
        </w:rPr>
        <w:lastRenderedPageBreak/>
        <w:t>OBJETIVOS</w:t>
      </w:r>
    </w:p>
    <w:p w:rsidR="000C6348" w:rsidRPr="000A348C" w:rsidRDefault="00A914CD" w:rsidP="000A348C">
      <w:pPr>
        <w:pStyle w:val="Ttulo2"/>
        <w:spacing w:before="200"/>
        <w:ind w:firstLine="720"/>
        <w:jc w:val="both"/>
        <w:rPr>
          <w:b/>
          <w:sz w:val="24"/>
          <w:szCs w:val="24"/>
        </w:rPr>
      </w:pPr>
      <w:bookmarkStart w:id="6" w:name="_78xkvrfof6u0" w:colFirst="0" w:colLast="0"/>
      <w:bookmarkEnd w:id="6"/>
      <w:r w:rsidRPr="000A348C">
        <w:rPr>
          <w:b/>
          <w:sz w:val="24"/>
          <w:szCs w:val="24"/>
        </w:rPr>
        <w:t>3.1. OBJETIVO PRINCIPAL</w:t>
      </w:r>
    </w:p>
    <w:p w:rsidR="000C6348" w:rsidRPr="000A348C" w:rsidRDefault="00A914CD" w:rsidP="000A348C">
      <w:pPr>
        <w:spacing w:before="200" w:line="360" w:lineRule="auto"/>
        <w:jc w:val="both"/>
        <w:rPr>
          <w:sz w:val="24"/>
          <w:szCs w:val="24"/>
          <w:lang w:val="es-EC"/>
        </w:rPr>
      </w:pPr>
      <w:r w:rsidRPr="000A348C">
        <w:rPr>
          <w:sz w:val="24"/>
          <w:szCs w:val="24"/>
          <w:lang w:val="es-EC"/>
        </w:rPr>
        <w:t>Crear un reportaje multimedia que aborde como tema la relación entre los jóvenes ecuatorianos y los métodos anticonceptivos desde los diversos puntos de vista posibles de analizar, permitiendo exponer los factores claves que intervienen en la metodología de uso.</w:t>
      </w:r>
    </w:p>
    <w:p w:rsidR="000C6348" w:rsidRPr="000A348C" w:rsidRDefault="000C6348" w:rsidP="000A348C">
      <w:pPr>
        <w:pStyle w:val="Ttulo"/>
        <w:spacing w:before="200"/>
        <w:ind w:firstLine="720"/>
        <w:rPr>
          <w:lang w:val="es-EC"/>
        </w:rPr>
      </w:pPr>
      <w:bookmarkStart w:id="7" w:name="_yaokuznq4zat" w:colFirst="0" w:colLast="0"/>
      <w:bookmarkEnd w:id="7"/>
    </w:p>
    <w:p w:rsidR="000C6348" w:rsidRPr="000A348C" w:rsidRDefault="00A914CD" w:rsidP="000A348C">
      <w:pPr>
        <w:pStyle w:val="Ttulo2"/>
        <w:spacing w:before="200"/>
        <w:ind w:firstLine="720"/>
        <w:jc w:val="both"/>
        <w:rPr>
          <w:b/>
          <w:sz w:val="24"/>
          <w:szCs w:val="24"/>
          <w:lang w:val="es-EC"/>
        </w:rPr>
      </w:pPr>
      <w:bookmarkStart w:id="8" w:name="_6b2yqgvxsem0" w:colFirst="0" w:colLast="0"/>
      <w:bookmarkEnd w:id="8"/>
      <w:r w:rsidRPr="000A348C">
        <w:rPr>
          <w:b/>
          <w:sz w:val="24"/>
          <w:szCs w:val="24"/>
          <w:lang w:val="es-EC"/>
        </w:rPr>
        <w:t>3.2. OBJETIVOS ESPECÍFICOS</w:t>
      </w:r>
    </w:p>
    <w:p w:rsidR="000C6348" w:rsidRPr="000A348C" w:rsidRDefault="00A914CD" w:rsidP="000A348C">
      <w:pPr>
        <w:spacing w:before="200" w:line="360" w:lineRule="auto"/>
        <w:jc w:val="both"/>
        <w:rPr>
          <w:sz w:val="24"/>
          <w:szCs w:val="24"/>
          <w:lang w:val="es-EC"/>
        </w:rPr>
      </w:pPr>
      <w:r w:rsidRPr="000A348C">
        <w:rPr>
          <w:sz w:val="24"/>
          <w:szCs w:val="24"/>
          <w:lang w:val="es-EC"/>
        </w:rPr>
        <w:t>-Informar de manera detallada sobre los diferentes métodos anticonceptivos existentes tanto para prevención de embarazos como de enfermedades.</w:t>
      </w:r>
    </w:p>
    <w:p w:rsidR="000C6348" w:rsidRPr="000A348C" w:rsidRDefault="00A914CD" w:rsidP="000A348C">
      <w:pPr>
        <w:spacing w:before="200" w:line="360" w:lineRule="auto"/>
        <w:jc w:val="both"/>
        <w:rPr>
          <w:sz w:val="24"/>
          <w:szCs w:val="24"/>
          <w:lang w:val="es-EC"/>
        </w:rPr>
      </w:pPr>
      <w:r w:rsidRPr="000A348C">
        <w:rPr>
          <w:sz w:val="24"/>
          <w:szCs w:val="24"/>
          <w:lang w:val="es-EC"/>
        </w:rPr>
        <w:t>-Analizar la diferencia entre los métodos anticonceptivos para hombres y mujeres, teniendo en consideración la perspectiva de género.</w:t>
      </w:r>
    </w:p>
    <w:p w:rsidR="000C6348" w:rsidRPr="000A348C" w:rsidRDefault="00A914CD" w:rsidP="000A348C">
      <w:pPr>
        <w:spacing w:before="200" w:line="360" w:lineRule="auto"/>
        <w:jc w:val="both"/>
        <w:rPr>
          <w:sz w:val="24"/>
          <w:szCs w:val="24"/>
          <w:lang w:val="es-EC"/>
        </w:rPr>
      </w:pPr>
      <w:r w:rsidRPr="000A348C">
        <w:rPr>
          <w:sz w:val="24"/>
          <w:szCs w:val="24"/>
          <w:lang w:val="es-EC"/>
        </w:rPr>
        <w:t>-Investigar sobre las repercusiones de la religión en la sociedad ecuatoriana en relación al uso de métodos anticonceptivos, el sexo antes del matrimonio y el deseo de concepción.</w:t>
      </w:r>
    </w:p>
    <w:p w:rsidR="000C6348" w:rsidRPr="000A348C" w:rsidRDefault="00A914CD" w:rsidP="000A348C">
      <w:pPr>
        <w:spacing w:before="200" w:line="360" w:lineRule="auto"/>
        <w:jc w:val="both"/>
        <w:rPr>
          <w:sz w:val="24"/>
          <w:szCs w:val="24"/>
          <w:lang w:val="es-EC"/>
        </w:rPr>
      </w:pPr>
      <w:r w:rsidRPr="000A348C">
        <w:rPr>
          <w:sz w:val="24"/>
          <w:szCs w:val="24"/>
          <w:lang w:val="es-EC"/>
        </w:rPr>
        <w:t>-Resumir el funcionamiento del sistema de salud ecuatoriano en el área del cuidado reproductivo.</w:t>
      </w:r>
    </w:p>
    <w:p w:rsidR="000C6348" w:rsidRPr="000A348C" w:rsidRDefault="00A914CD" w:rsidP="000A348C">
      <w:pPr>
        <w:spacing w:before="200" w:line="360" w:lineRule="auto"/>
        <w:jc w:val="both"/>
        <w:rPr>
          <w:sz w:val="24"/>
          <w:szCs w:val="24"/>
          <w:lang w:val="es-EC"/>
        </w:rPr>
      </w:pPr>
      <w:r w:rsidRPr="000A348C">
        <w:rPr>
          <w:sz w:val="24"/>
          <w:szCs w:val="24"/>
          <w:lang w:val="es-EC"/>
        </w:rPr>
        <w:t>-Exponer el manejo de campañas educativas y de salud en beneficio al cuidado reproductivo y uso de los métodos anticonceptivos.</w:t>
      </w:r>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1"/>
        <w:numPr>
          <w:ilvl w:val="0"/>
          <w:numId w:val="8"/>
        </w:numPr>
        <w:spacing w:before="200"/>
        <w:jc w:val="both"/>
        <w:rPr>
          <w:b/>
          <w:sz w:val="24"/>
          <w:szCs w:val="24"/>
        </w:rPr>
      </w:pPr>
      <w:bookmarkStart w:id="9" w:name="_hrfz90rmwym" w:colFirst="0" w:colLast="0"/>
      <w:bookmarkEnd w:id="9"/>
      <w:r w:rsidRPr="000A348C">
        <w:rPr>
          <w:b/>
          <w:sz w:val="24"/>
          <w:szCs w:val="24"/>
        </w:rPr>
        <w:lastRenderedPageBreak/>
        <w:t>APORTE PROFESIONAL</w:t>
      </w:r>
    </w:p>
    <w:p w:rsidR="000C6348" w:rsidRPr="000A348C" w:rsidRDefault="00A914CD" w:rsidP="000A348C">
      <w:pPr>
        <w:pStyle w:val="Ttulo"/>
        <w:spacing w:before="200"/>
        <w:ind w:left="0" w:firstLine="0"/>
        <w:rPr>
          <w:b w:val="0"/>
          <w:lang w:val="es-EC"/>
        </w:rPr>
      </w:pPr>
      <w:bookmarkStart w:id="10" w:name="_jbdsmfcffcr2" w:colFirst="0" w:colLast="0"/>
      <w:bookmarkEnd w:id="10"/>
      <w:r w:rsidRPr="000A348C">
        <w:rPr>
          <w:b w:val="0"/>
          <w:lang w:val="es-EC"/>
        </w:rPr>
        <w:t>El presente trabajo será de utilidad para perfeccionar las diferentes habilidades y competencias profesionales relacionadas con la investigación y redacción periodística, así como mejorar el análisis y extracción de datos y optimizar el manejo de las distintas herramientas digitales, por otro lado, se fortalece la creación de páginas web y la realización de contenido multimedia.</w:t>
      </w:r>
    </w:p>
    <w:p w:rsidR="000C6348" w:rsidRPr="000A348C" w:rsidRDefault="00A914CD" w:rsidP="000A348C">
      <w:pPr>
        <w:pStyle w:val="Ttulo"/>
        <w:spacing w:before="200"/>
        <w:ind w:left="0" w:firstLine="0"/>
        <w:rPr>
          <w:b w:val="0"/>
          <w:lang w:val="es-EC"/>
        </w:rPr>
      </w:pPr>
      <w:bookmarkStart w:id="11" w:name="_bwbwz93cn97y" w:colFirst="0" w:colLast="0"/>
      <w:bookmarkEnd w:id="11"/>
      <w:r w:rsidRPr="000A348C">
        <w:rPr>
          <w:b w:val="0"/>
          <w:lang w:val="es-EC"/>
        </w:rPr>
        <w:t xml:space="preserve">La investigación periodística tanto cualitativa como cuantitativa es fundamental para el desarrollo del trabajo, pues se requiere de tanto datos y cifras, como entrevistas y opiniones para poder tener un trabajo completo. De esta manera el autor podrá crecer profesionalmente trabajando al mismo tiempo en este tipo de investigaciones. </w:t>
      </w:r>
    </w:p>
    <w:p w:rsidR="000C6348" w:rsidRPr="000A348C" w:rsidRDefault="00A914CD" w:rsidP="000A348C">
      <w:pPr>
        <w:pStyle w:val="Ttulo"/>
        <w:spacing w:before="200"/>
        <w:ind w:left="0" w:firstLine="0"/>
        <w:rPr>
          <w:lang w:val="es-EC"/>
        </w:rPr>
      </w:pPr>
      <w:bookmarkStart w:id="12" w:name="_7d10q2i82ds6" w:colFirst="0" w:colLast="0"/>
      <w:bookmarkEnd w:id="12"/>
      <w:r w:rsidRPr="000A348C">
        <w:rPr>
          <w:b w:val="0"/>
          <w:lang w:val="es-EC"/>
        </w:rPr>
        <w:t>Además, si bien el trabajo es multimedia, el texto y redacción periodística es indispensable para presentar la información, este es el que da contexto a cada uno de los elementos presentados en un reportaje de este tipo. El autor podrá perfeccionar la habilidad de contar historias con textos llamativos.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Así mismo, la gran parte del reportaje multimedia abarca el análisis y visualización de los datos, pues para poder presentarlos en distintos formatos, primero hay que buscarlos, seleccionarlos y transformarlos. Esto es muy útil para el autor, sin este paso no </w:t>
      </w:r>
      <w:proofErr w:type="gramStart"/>
      <w:r w:rsidRPr="000A348C">
        <w:rPr>
          <w:sz w:val="24"/>
          <w:szCs w:val="24"/>
          <w:lang w:val="es-EC"/>
        </w:rPr>
        <w:t>pueden</w:t>
      </w:r>
      <w:proofErr w:type="gramEnd"/>
      <w:r w:rsidRPr="000A348C">
        <w:rPr>
          <w:sz w:val="24"/>
          <w:szCs w:val="24"/>
          <w:lang w:val="es-EC"/>
        </w:rPr>
        <w:t xml:space="preserve"> haber otros en un trabajo de este tipo.</w:t>
      </w:r>
    </w:p>
    <w:p w:rsidR="000C6348" w:rsidRPr="000A348C" w:rsidRDefault="00A914CD" w:rsidP="000A348C">
      <w:pPr>
        <w:pStyle w:val="Ttulo"/>
        <w:spacing w:before="200"/>
        <w:ind w:left="0" w:firstLine="0"/>
        <w:rPr>
          <w:lang w:val="es-EC"/>
        </w:rPr>
      </w:pPr>
      <w:bookmarkStart w:id="13" w:name="_h2vyb3ka2zx5" w:colFirst="0" w:colLast="0"/>
      <w:bookmarkEnd w:id="13"/>
      <w:r w:rsidRPr="000A348C">
        <w:rPr>
          <w:b w:val="0"/>
          <w:lang w:val="es-EC"/>
        </w:rPr>
        <w:t xml:space="preserve">También, la creación de una página web y el contenido multimedia a la vez es sumamente importante para presentar un reportaje realmente atractivo y ordenado a la vez, permitiendo un fácil entendimiento al público. Este es un aspecto importante para que un periodista pueda mostrar sus capacidades por completo.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Finalmente, las herramientas digitales son parte fundamental en el desarrollo del trabajo; algunas de las herramientas digitales ya se han trabajado durante el curso del máster, otras no, pero en conjunto todas importantes para armar un buen reportaje multimedia.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Para el desarrollo de la web se trabaja con </w:t>
      </w:r>
      <w:proofErr w:type="spellStart"/>
      <w:r w:rsidRPr="000A348C">
        <w:rPr>
          <w:sz w:val="24"/>
          <w:szCs w:val="24"/>
          <w:lang w:val="es-EC"/>
        </w:rPr>
        <w:t>wix</w:t>
      </w:r>
      <w:proofErr w:type="spellEnd"/>
      <w:r w:rsidRPr="000A348C">
        <w:rPr>
          <w:sz w:val="24"/>
          <w:szCs w:val="24"/>
          <w:lang w:val="es-EC"/>
        </w:rPr>
        <w:t xml:space="preserve">, una herramienta o página muy práctica y que no requiere de ser experto necesariamente para trabajarla. Se usa también </w:t>
      </w:r>
      <w:proofErr w:type="spellStart"/>
      <w:r w:rsidRPr="000A348C">
        <w:rPr>
          <w:sz w:val="24"/>
          <w:szCs w:val="24"/>
          <w:lang w:val="es-EC"/>
        </w:rPr>
        <w:t>Tableau</w:t>
      </w:r>
      <w:proofErr w:type="spellEnd"/>
      <w:r w:rsidRPr="000A348C">
        <w:rPr>
          <w:sz w:val="24"/>
          <w:szCs w:val="24"/>
          <w:lang w:val="es-EC"/>
        </w:rPr>
        <w:t xml:space="preserve"> para los gráficos estadísticos; </w:t>
      </w:r>
      <w:proofErr w:type="spellStart"/>
      <w:r w:rsidRPr="000A348C">
        <w:rPr>
          <w:sz w:val="24"/>
          <w:szCs w:val="24"/>
          <w:lang w:val="es-EC"/>
        </w:rPr>
        <w:t>Infogram</w:t>
      </w:r>
      <w:proofErr w:type="spellEnd"/>
      <w:r w:rsidRPr="000A348C">
        <w:rPr>
          <w:sz w:val="24"/>
          <w:szCs w:val="24"/>
          <w:lang w:val="es-EC"/>
        </w:rPr>
        <w:t xml:space="preserve"> </w:t>
      </w:r>
      <w:proofErr w:type="gramStart"/>
      <w:r w:rsidRPr="000A348C">
        <w:rPr>
          <w:sz w:val="24"/>
          <w:szCs w:val="24"/>
          <w:lang w:val="es-EC"/>
        </w:rPr>
        <w:t>para  gráficos</w:t>
      </w:r>
      <w:proofErr w:type="gramEnd"/>
      <w:r w:rsidRPr="000A348C">
        <w:rPr>
          <w:sz w:val="24"/>
          <w:szCs w:val="24"/>
          <w:lang w:val="es-EC"/>
        </w:rPr>
        <w:t xml:space="preserve"> o infografías más visuales; </w:t>
      </w:r>
      <w:proofErr w:type="spellStart"/>
      <w:r w:rsidRPr="000A348C">
        <w:rPr>
          <w:sz w:val="24"/>
          <w:szCs w:val="24"/>
          <w:lang w:val="es-EC"/>
        </w:rPr>
        <w:lastRenderedPageBreak/>
        <w:t>KnightLab</w:t>
      </w:r>
      <w:proofErr w:type="spellEnd"/>
      <w:r w:rsidRPr="000A348C">
        <w:rPr>
          <w:sz w:val="24"/>
          <w:szCs w:val="24"/>
          <w:lang w:val="es-EC"/>
        </w:rPr>
        <w:t xml:space="preserve"> una herramienta que podría ser útil al usar líneas de tiempo o mapas. En cuanto a la edición de audio y video, trabajo con Adobe </w:t>
      </w:r>
      <w:proofErr w:type="spellStart"/>
      <w:r w:rsidRPr="000A348C">
        <w:rPr>
          <w:sz w:val="24"/>
          <w:szCs w:val="24"/>
          <w:lang w:val="es-EC"/>
        </w:rPr>
        <w:t>Audition</w:t>
      </w:r>
      <w:proofErr w:type="spellEnd"/>
      <w:r w:rsidRPr="000A348C">
        <w:rPr>
          <w:sz w:val="24"/>
          <w:szCs w:val="24"/>
          <w:lang w:val="es-EC"/>
        </w:rPr>
        <w:t xml:space="preserve"> y Adobe Premier, herramientas con las cuales se tiene muy buena experiencia. </w:t>
      </w: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1"/>
        <w:numPr>
          <w:ilvl w:val="0"/>
          <w:numId w:val="8"/>
        </w:numPr>
        <w:spacing w:before="200"/>
        <w:jc w:val="both"/>
        <w:rPr>
          <w:b/>
          <w:sz w:val="24"/>
          <w:szCs w:val="24"/>
        </w:rPr>
      </w:pPr>
      <w:bookmarkStart w:id="14" w:name="_7kjsulo60uaj" w:colFirst="0" w:colLast="0"/>
      <w:bookmarkEnd w:id="14"/>
      <w:r w:rsidRPr="000A348C">
        <w:rPr>
          <w:b/>
          <w:sz w:val="24"/>
          <w:szCs w:val="24"/>
        </w:rPr>
        <w:lastRenderedPageBreak/>
        <w:t>MARCO TEÓRICO</w:t>
      </w:r>
    </w:p>
    <w:p w:rsidR="000C6348" w:rsidRPr="000A348C" w:rsidRDefault="00A914CD" w:rsidP="000A348C">
      <w:pPr>
        <w:pStyle w:val="Ttulo2"/>
        <w:spacing w:before="200" w:after="200"/>
        <w:ind w:firstLine="720"/>
        <w:jc w:val="both"/>
        <w:rPr>
          <w:b/>
          <w:sz w:val="24"/>
          <w:szCs w:val="24"/>
        </w:rPr>
      </w:pPr>
      <w:bookmarkStart w:id="15" w:name="_oz4sud3oqrk" w:colFirst="0" w:colLast="0"/>
      <w:bookmarkEnd w:id="15"/>
      <w:r w:rsidRPr="000A348C">
        <w:rPr>
          <w:b/>
          <w:sz w:val="24"/>
          <w:szCs w:val="24"/>
        </w:rPr>
        <w:t>5.1 EL PERIODISMO DIGITAL</w:t>
      </w:r>
    </w:p>
    <w:p w:rsidR="000C6348" w:rsidRPr="000A348C" w:rsidRDefault="00A914CD" w:rsidP="000A348C">
      <w:pPr>
        <w:spacing w:before="200" w:after="200" w:line="360" w:lineRule="auto"/>
        <w:jc w:val="both"/>
        <w:rPr>
          <w:sz w:val="24"/>
          <w:szCs w:val="24"/>
          <w:lang w:val="es-EC"/>
        </w:rPr>
      </w:pPr>
      <w:r w:rsidRPr="000A348C">
        <w:rPr>
          <w:sz w:val="24"/>
          <w:szCs w:val="24"/>
          <w:lang w:val="es-EC"/>
        </w:rPr>
        <w:t>El periodismo digital ha venido en constante evolución e incremento de medios desde hace más de una década, en Ecuador, de acuerdo a la tesis “Historia, evolución y desafíos del periodismo digital en el Ecuador”, en Ecuador en el 2012 existían 34 medios digitales, para el 2015 incrementaron a 60 y en 2017 finalizó el año con 83 medios digitales existentes, viendo un notable incremento por cada año (Vallejo, 2019).</w:t>
      </w:r>
    </w:p>
    <w:p w:rsidR="000C6348" w:rsidRPr="000A348C" w:rsidRDefault="00A914CD" w:rsidP="000A348C">
      <w:pPr>
        <w:spacing w:before="200" w:after="200" w:line="360" w:lineRule="auto"/>
        <w:jc w:val="both"/>
        <w:rPr>
          <w:sz w:val="24"/>
          <w:szCs w:val="24"/>
          <w:lang w:val="es-EC"/>
        </w:rPr>
      </w:pPr>
      <w:r w:rsidRPr="000A348C">
        <w:rPr>
          <w:sz w:val="24"/>
          <w:szCs w:val="24"/>
          <w:lang w:val="es-EC"/>
        </w:rPr>
        <w:t xml:space="preserve">Este tipo de periodismo es un conjunto de todos los distintos formatos existentes de cómo se transmite la información, así como lo dice ESNECA Business </w:t>
      </w:r>
      <w:proofErr w:type="spellStart"/>
      <w:r w:rsidRPr="000A348C">
        <w:rPr>
          <w:sz w:val="24"/>
          <w:szCs w:val="24"/>
          <w:lang w:val="es-EC"/>
        </w:rPr>
        <w:t>School</w:t>
      </w:r>
      <w:proofErr w:type="spellEnd"/>
      <w:r w:rsidRPr="000A348C">
        <w:rPr>
          <w:sz w:val="24"/>
          <w:szCs w:val="24"/>
          <w:lang w:val="es-EC"/>
        </w:rPr>
        <w:t xml:space="preserve">: “El periodismo digital o </w:t>
      </w:r>
      <w:proofErr w:type="spellStart"/>
      <w:r w:rsidRPr="000A348C">
        <w:rPr>
          <w:sz w:val="24"/>
          <w:szCs w:val="24"/>
          <w:lang w:val="es-EC"/>
        </w:rPr>
        <w:t>ciberperiodismo</w:t>
      </w:r>
      <w:proofErr w:type="spellEnd"/>
      <w:r w:rsidRPr="000A348C">
        <w:rPr>
          <w:sz w:val="24"/>
          <w:szCs w:val="24"/>
          <w:lang w:val="es-EC"/>
        </w:rPr>
        <w:t xml:space="preserve"> es la consecuencia de la mezcla de los diversos medios de comunicación. Por ejemplo: prensa, radio y televisión en uno solo que es Internet” (ESNECA, 2022).  </w:t>
      </w:r>
    </w:p>
    <w:p w:rsidR="000C6348" w:rsidRPr="000A348C" w:rsidRDefault="00A914CD" w:rsidP="000A348C">
      <w:pPr>
        <w:spacing w:before="200" w:after="200" w:line="360" w:lineRule="auto"/>
        <w:jc w:val="both"/>
        <w:rPr>
          <w:sz w:val="24"/>
          <w:szCs w:val="24"/>
          <w:lang w:val="es-EC"/>
        </w:rPr>
      </w:pPr>
      <w:r w:rsidRPr="000A348C">
        <w:rPr>
          <w:sz w:val="24"/>
          <w:szCs w:val="24"/>
          <w:lang w:val="es-EC"/>
        </w:rPr>
        <w:t xml:space="preserve">Así mismo, el periodismo digital ha revolucionado la inmediatez de la información, ahora todo es más rápido en cuanto a la transmisión. “Este periodismo online tiene el objetivo de renovar de manera constante el contenido del material informativo. Además de su inmediatez, destaca por su accesibilidad y usabilidad” </w:t>
      </w:r>
      <w:proofErr w:type="gramStart"/>
      <w:r w:rsidRPr="000A348C">
        <w:rPr>
          <w:sz w:val="24"/>
          <w:szCs w:val="24"/>
          <w:lang w:val="es-EC"/>
        </w:rPr>
        <w:t>( ESNECA</w:t>
      </w:r>
      <w:proofErr w:type="gramEnd"/>
      <w:r w:rsidRPr="000A348C">
        <w:rPr>
          <w:sz w:val="24"/>
          <w:szCs w:val="24"/>
          <w:lang w:val="es-EC"/>
        </w:rPr>
        <w:t>, 2022).</w:t>
      </w:r>
    </w:p>
    <w:p w:rsidR="000C6348" w:rsidRPr="000A348C" w:rsidRDefault="00A914CD" w:rsidP="000A348C">
      <w:pPr>
        <w:shd w:val="clear" w:color="auto" w:fill="FFFFFF"/>
        <w:spacing w:before="200" w:after="225" w:line="360" w:lineRule="auto"/>
        <w:jc w:val="both"/>
        <w:rPr>
          <w:sz w:val="24"/>
          <w:szCs w:val="24"/>
          <w:lang w:val="es-EC"/>
        </w:rPr>
      </w:pPr>
      <w:r w:rsidRPr="000A348C">
        <w:rPr>
          <w:sz w:val="24"/>
          <w:szCs w:val="24"/>
          <w:lang w:val="es-EC"/>
        </w:rPr>
        <w:t>El internet en la actualidad es el medio de comunicación estrella, incluso en el 2019 destronó del primer lugar a la tele. Antes fue la prensa escrita, después la radio, hasta que llegó la televisión; en la nueva era digital, el internet predomina como el primer medio para informarse y el principal público es joven entre 16 a 30 años aproximadamente, así como se puede ver en el anexo 1 de este informe (Roa, M. 2020).</w:t>
      </w:r>
    </w:p>
    <w:p w:rsidR="000C6348" w:rsidRPr="000A348C" w:rsidRDefault="00A914CD" w:rsidP="000A348C">
      <w:pPr>
        <w:spacing w:before="200" w:after="200" w:line="360" w:lineRule="auto"/>
        <w:jc w:val="both"/>
        <w:rPr>
          <w:b/>
          <w:sz w:val="24"/>
          <w:szCs w:val="24"/>
          <w:lang w:val="es-EC"/>
        </w:rPr>
      </w:pPr>
      <w:r w:rsidRPr="000A348C">
        <w:rPr>
          <w:b/>
          <w:sz w:val="24"/>
          <w:szCs w:val="24"/>
          <w:lang w:val="es-EC"/>
        </w:rPr>
        <w:tab/>
        <w:t>5.1.1 EL REPORTAJE MULTIMEDIA</w:t>
      </w:r>
    </w:p>
    <w:p w:rsidR="000C6348" w:rsidRPr="000A348C" w:rsidRDefault="00A914CD" w:rsidP="000A348C">
      <w:pPr>
        <w:spacing w:before="200" w:after="200" w:line="360" w:lineRule="auto"/>
        <w:jc w:val="both"/>
        <w:rPr>
          <w:sz w:val="24"/>
          <w:szCs w:val="24"/>
          <w:lang w:val="es-EC"/>
        </w:rPr>
      </w:pPr>
      <w:r w:rsidRPr="000A348C">
        <w:rPr>
          <w:sz w:val="24"/>
          <w:szCs w:val="24"/>
          <w:lang w:val="es-EC"/>
        </w:rPr>
        <w:t>El reportaje multimedia es básicamente lo mismo que el reportaje tradicional (trabajo periodístico a fondo o extenso sobre un tema específico), solo que tiene una gran variedad de formatos, así como lo dice la Red Internacional de Periodistas (2018):</w:t>
      </w:r>
    </w:p>
    <w:p w:rsidR="000C6348" w:rsidRPr="000A348C" w:rsidRDefault="00A914CD" w:rsidP="000A348C">
      <w:pPr>
        <w:spacing w:before="200" w:after="200" w:line="360" w:lineRule="auto"/>
        <w:ind w:left="1440"/>
        <w:jc w:val="both"/>
        <w:rPr>
          <w:sz w:val="24"/>
          <w:szCs w:val="24"/>
          <w:lang w:val="es-EC"/>
        </w:rPr>
      </w:pPr>
      <w:r w:rsidRPr="000A348C">
        <w:rPr>
          <w:sz w:val="24"/>
          <w:szCs w:val="24"/>
          <w:lang w:val="es-EC"/>
        </w:rPr>
        <w:t xml:space="preserve">El término narración multimedia en general hace referencia a límites borrosos entre los medios online: periódicos y revistas publican videos, estaciones de radio publican gráficos y textos, estaciones de TV publican </w:t>
      </w:r>
      <w:r w:rsidRPr="000A348C">
        <w:rPr>
          <w:sz w:val="24"/>
          <w:szCs w:val="24"/>
          <w:lang w:val="es-EC"/>
        </w:rPr>
        <w:lastRenderedPageBreak/>
        <w:t>reportajes utilizando texto, video y mapas. Los reporteros ya no están limitados a un solo medio y pueden utilizar las potencialidades de todos los medios para contar mejor una historia.</w:t>
      </w:r>
    </w:p>
    <w:p w:rsidR="000C6348" w:rsidRPr="000A348C" w:rsidRDefault="00A914CD" w:rsidP="000A348C">
      <w:pPr>
        <w:spacing w:before="200" w:after="200" w:line="360" w:lineRule="auto"/>
        <w:jc w:val="both"/>
        <w:rPr>
          <w:sz w:val="24"/>
          <w:szCs w:val="24"/>
          <w:lang w:val="es-EC"/>
        </w:rPr>
      </w:pPr>
      <w:r w:rsidRPr="000A348C">
        <w:rPr>
          <w:sz w:val="24"/>
          <w:szCs w:val="24"/>
          <w:lang w:val="es-EC"/>
        </w:rPr>
        <w:t xml:space="preserve">Un buen reportaje multimedia no contiene sólo texto e imágenes, los videos, audios, gráficos e infografías le dan vida. Para </w:t>
      </w:r>
      <w:proofErr w:type="spellStart"/>
      <w:r w:rsidRPr="000A348C">
        <w:rPr>
          <w:sz w:val="24"/>
          <w:szCs w:val="24"/>
          <w:lang w:val="es-EC"/>
        </w:rPr>
        <w:t>globograma</w:t>
      </w:r>
      <w:proofErr w:type="spellEnd"/>
      <w:r w:rsidRPr="000A348C">
        <w:rPr>
          <w:sz w:val="24"/>
          <w:szCs w:val="24"/>
          <w:lang w:val="es-EC"/>
        </w:rPr>
        <w:t>, web del periodismo internacional y relaciones internacionales, estas son las características que debe tener un reportaje multimedia (</w:t>
      </w:r>
      <w:proofErr w:type="spellStart"/>
      <w:r w:rsidRPr="000A348C">
        <w:rPr>
          <w:sz w:val="24"/>
          <w:szCs w:val="24"/>
          <w:lang w:val="es-EC"/>
        </w:rPr>
        <w:t>Westbrook</w:t>
      </w:r>
      <w:proofErr w:type="spellEnd"/>
      <w:r w:rsidRPr="000A348C">
        <w:rPr>
          <w:sz w:val="24"/>
          <w:szCs w:val="24"/>
          <w:lang w:val="es-EC"/>
        </w:rPr>
        <w:t>, 2012):</w:t>
      </w:r>
    </w:p>
    <w:p w:rsidR="000C6348" w:rsidRPr="000A348C" w:rsidRDefault="00A914CD" w:rsidP="000A348C">
      <w:pPr>
        <w:spacing w:before="200" w:after="200" w:line="360" w:lineRule="auto"/>
        <w:ind w:left="720"/>
        <w:jc w:val="both"/>
        <w:rPr>
          <w:sz w:val="24"/>
          <w:szCs w:val="24"/>
          <w:lang w:val="es-EC"/>
        </w:rPr>
      </w:pPr>
      <w:proofErr w:type="spellStart"/>
      <w:r w:rsidRPr="000A348C">
        <w:rPr>
          <w:sz w:val="24"/>
          <w:szCs w:val="24"/>
          <w:lang w:val="es-EC"/>
        </w:rPr>
        <w:t>Hipertextual</w:t>
      </w:r>
      <w:proofErr w:type="spellEnd"/>
      <w:r w:rsidRPr="000A348C">
        <w:rPr>
          <w:sz w:val="24"/>
          <w:szCs w:val="24"/>
          <w:lang w:val="es-EC"/>
        </w:rPr>
        <w:t xml:space="preserve"> (distintos apartados y niveles, oferta de distintos caminos para el    lector); multimedia (texto, audio, vídeo), se elige el más adecuado para cada contenido); interactivo; diseño (limpieza, aire, predominio del texto a una columna); innovador, que no sea necesariamente secuencia y que cada nodo tenga sentido completo; pero también, se debe tener respeto a las bases de calidad del periodismo (portada y entradilla atrayente, estructura clara, contenido riguroso).</w:t>
      </w:r>
    </w:p>
    <w:p w:rsidR="000C6348" w:rsidRPr="000A348C" w:rsidRDefault="000C6348" w:rsidP="000A348C">
      <w:pPr>
        <w:spacing w:before="200" w:after="200" w:line="360" w:lineRule="auto"/>
        <w:ind w:left="720"/>
        <w:jc w:val="both"/>
        <w:rPr>
          <w:sz w:val="24"/>
          <w:szCs w:val="24"/>
          <w:lang w:val="es-EC"/>
        </w:rPr>
      </w:pPr>
    </w:p>
    <w:p w:rsidR="000C6348" w:rsidRPr="000A348C" w:rsidRDefault="00A914CD" w:rsidP="000A348C">
      <w:pPr>
        <w:spacing w:before="200" w:after="200" w:line="360" w:lineRule="auto"/>
        <w:jc w:val="both"/>
        <w:rPr>
          <w:b/>
          <w:sz w:val="24"/>
          <w:szCs w:val="24"/>
          <w:lang w:val="es-EC"/>
        </w:rPr>
      </w:pPr>
      <w:r w:rsidRPr="000A348C">
        <w:rPr>
          <w:sz w:val="24"/>
          <w:szCs w:val="24"/>
          <w:lang w:val="es-EC"/>
        </w:rPr>
        <w:tab/>
      </w:r>
      <w:r w:rsidRPr="000A348C">
        <w:rPr>
          <w:b/>
          <w:sz w:val="24"/>
          <w:szCs w:val="24"/>
          <w:lang w:val="es-EC"/>
        </w:rPr>
        <w:t>5.1.2 MULTIMEDIALIDAD, HIPERTEXTUALIDAD, INTERACTIVIDAD</w:t>
      </w:r>
    </w:p>
    <w:p w:rsidR="000C6348" w:rsidRPr="000A348C" w:rsidRDefault="00A914CD" w:rsidP="000A348C">
      <w:pPr>
        <w:spacing w:before="200" w:after="200" w:line="360" w:lineRule="auto"/>
        <w:jc w:val="both"/>
        <w:rPr>
          <w:sz w:val="24"/>
          <w:szCs w:val="24"/>
          <w:lang w:val="es-EC"/>
        </w:rPr>
      </w:pPr>
      <w:r w:rsidRPr="000A348C">
        <w:rPr>
          <w:sz w:val="24"/>
          <w:szCs w:val="24"/>
          <w:lang w:val="es-EC"/>
        </w:rPr>
        <w:t xml:space="preserve">En el texto “Lineamientos para el uso de la </w:t>
      </w:r>
      <w:proofErr w:type="spellStart"/>
      <w:r w:rsidRPr="000A348C">
        <w:rPr>
          <w:sz w:val="24"/>
          <w:szCs w:val="24"/>
          <w:lang w:val="es-EC"/>
        </w:rPr>
        <w:t>hipermedialidad</w:t>
      </w:r>
      <w:proofErr w:type="spellEnd"/>
      <w:r w:rsidRPr="000A348C">
        <w:rPr>
          <w:sz w:val="24"/>
          <w:szCs w:val="24"/>
          <w:lang w:val="es-EC"/>
        </w:rPr>
        <w:t xml:space="preserve">, </w:t>
      </w:r>
      <w:proofErr w:type="spellStart"/>
      <w:r w:rsidRPr="000A348C">
        <w:rPr>
          <w:sz w:val="24"/>
          <w:szCs w:val="24"/>
          <w:lang w:val="es-EC"/>
        </w:rPr>
        <w:t>multimedialidad</w:t>
      </w:r>
      <w:proofErr w:type="spellEnd"/>
      <w:r w:rsidRPr="000A348C">
        <w:rPr>
          <w:sz w:val="24"/>
          <w:szCs w:val="24"/>
          <w:lang w:val="es-EC"/>
        </w:rPr>
        <w:t xml:space="preserve"> e interactividad en el ejercicio periodístico </w:t>
      </w:r>
      <w:proofErr w:type="gramStart"/>
      <w:r w:rsidRPr="000A348C">
        <w:rPr>
          <w:sz w:val="24"/>
          <w:szCs w:val="24"/>
          <w:lang w:val="es-EC"/>
        </w:rPr>
        <w:t>digital comunitario</w:t>
      </w:r>
      <w:proofErr w:type="gramEnd"/>
      <w:r w:rsidRPr="000A348C">
        <w:rPr>
          <w:sz w:val="24"/>
          <w:szCs w:val="24"/>
          <w:lang w:val="es-EC"/>
        </w:rPr>
        <w:t xml:space="preserve"> para redes sociales”, se habla de la </w:t>
      </w:r>
      <w:proofErr w:type="spellStart"/>
      <w:r w:rsidRPr="000A348C">
        <w:rPr>
          <w:sz w:val="24"/>
          <w:szCs w:val="24"/>
          <w:lang w:val="es-EC"/>
        </w:rPr>
        <w:t>hipertextualidad</w:t>
      </w:r>
      <w:proofErr w:type="spellEnd"/>
      <w:r w:rsidRPr="000A348C">
        <w:rPr>
          <w:sz w:val="24"/>
          <w:szCs w:val="24"/>
          <w:lang w:val="es-EC"/>
        </w:rPr>
        <w:t xml:space="preserve"> como un texto digital con diversos recorridos o cadenas que conectan un mismo tema (Prada, 2022). </w:t>
      </w:r>
    </w:p>
    <w:p w:rsidR="000C6348" w:rsidRPr="000A348C" w:rsidRDefault="00A914CD" w:rsidP="000A348C">
      <w:pPr>
        <w:spacing w:before="200" w:after="200" w:line="360" w:lineRule="auto"/>
        <w:jc w:val="both"/>
        <w:rPr>
          <w:sz w:val="24"/>
          <w:szCs w:val="24"/>
          <w:lang w:val="es-EC"/>
        </w:rPr>
      </w:pPr>
      <w:r w:rsidRPr="000A348C">
        <w:rPr>
          <w:sz w:val="24"/>
          <w:szCs w:val="24"/>
          <w:lang w:val="es-EC"/>
        </w:rPr>
        <w:t xml:space="preserve">Esta </w:t>
      </w:r>
      <w:proofErr w:type="spellStart"/>
      <w:r w:rsidRPr="000A348C">
        <w:rPr>
          <w:sz w:val="24"/>
          <w:szCs w:val="24"/>
          <w:lang w:val="es-EC"/>
        </w:rPr>
        <w:t>hipertextualidad</w:t>
      </w:r>
      <w:proofErr w:type="spellEnd"/>
      <w:r w:rsidRPr="000A348C">
        <w:rPr>
          <w:sz w:val="24"/>
          <w:szCs w:val="24"/>
          <w:lang w:val="es-EC"/>
        </w:rPr>
        <w:t xml:space="preserve"> requiere de </w:t>
      </w:r>
      <w:proofErr w:type="spellStart"/>
      <w:r w:rsidRPr="000A348C">
        <w:rPr>
          <w:sz w:val="24"/>
          <w:szCs w:val="24"/>
          <w:lang w:val="es-EC"/>
        </w:rPr>
        <w:t>multimedialidad</w:t>
      </w:r>
      <w:proofErr w:type="spellEnd"/>
      <w:r w:rsidRPr="000A348C">
        <w:rPr>
          <w:sz w:val="24"/>
          <w:szCs w:val="24"/>
          <w:lang w:val="es-EC"/>
        </w:rPr>
        <w:t xml:space="preserve"> que se define en el texto como “la convergencia de diferentes lenguajes en una pieza periodística, esto es, de texto escrito, imágenes estáticas o en movimiento, sonidos y elementos </w:t>
      </w:r>
      <w:proofErr w:type="spellStart"/>
      <w:r w:rsidRPr="000A348C">
        <w:rPr>
          <w:sz w:val="24"/>
          <w:szCs w:val="24"/>
          <w:lang w:val="es-EC"/>
        </w:rPr>
        <w:t>infográficos</w:t>
      </w:r>
      <w:proofErr w:type="spellEnd"/>
      <w:r w:rsidRPr="000A348C">
        <w:rPr>
          <w:sz w:val="24"/>
          <w:szCs w:val="24"/>
          <w:lang w:val="es-EC"/>
        </w:rPr>
        <w:t>” (Prada, 2022).</w:t>
      </w:r>
    </w:p>
    <w:p w:rsidR="000C6348" w:rsidRPr="000A348C" w:rsidRDefault="00A914CD" w:rsidP="000A348C">
      <w:pPr>
        <w:spacing w:before="200" w:after="200" w:line="360" w:lineRule="auto"/>
        <w:jc w:val="both"/>
        <w:rPr>
          <w:sz w:val="24"/>
          <w:szCs w:val="24"/>
          <w:lang w:val="es-EC"/>
        </w:rPr>
      </w:pPr>
      <w:r w:rsidRPr="000A348C">
        <w:rPr>
          <w:sz w:val="24"/>
          <w:szCs w:val="24"/>
          <w:lang w:val="es-EC"/>
        </w:rPr>
        <w:t xml:space="preserve">Y así es como mezclando la </w:t>
      </w:r>
      <w:proofErr w:type="spellStart"/>
      <w:r w:rsidRPr="000A348C">
        <w:rPr>
          <w:sz w:val="24"/>
          <w:szCs w:val="24"/>
          <w:lang w:val="es-EC"/>
        </w:rPr>
        <w:t>hipertextualidad</w:t>
      </w:r>
      <w:proofErr w:type="spellEnd"/>
      <w:r w:rsidRPr="000A348C">
        <w:rPr>
          <w:sz w:val="24"/>
          <w:szCs w:val="24"/>
          <w:lang w:val="es-EC"/>
        </w:rPr>
        <w:t xml:space="preserve"> y la </w:t>
      </w:r>
      <w:proofErr w:type="spellStart"/>
      <w:r w:rsidRPr="000A348C">
        <w:rPr>
          <w:sz w:val="24"/>
          <w:szCs w:val="24"/>
          <w:lang w:val="es-EC"/>
        </w:rPr>
        <w:t>multimedialidad</w:t>
      </w:r>
      <w:proofErr w:type="spellEnd"/>
      <w:r w:rsidRPr="000A348C">
        <w:rPr>
          <w:sz w:val="24"/>
          <w:szCs w:val="24"/>
          <w:lang w:val="es-EC"/>
        </w:rPr>
        <w:t xml:space="preserve"> se genera la interactividad, esta se la puede ver como lo plantea el texto mencionado anteriormente, “aquello que permite el “diálogo” de las audiencias con el emisor y sus textos, en un proceso complejo que convierte al usuario en coautor de dichos textos” (Prada, 2022).</w:t>
      </w:r>
    </w:p>
    <w:p w:rsidR="000C6348" w:rsidRPr="000A348C" w:rsidRDefault="000C6348" w:rsidP="000A348C">
      <w:pPr>
        <w:spacing w:before="200" w:after="200" w:line="360" w:lineRule="auto"/>
        <w:jc w:val="both"/>
        <w:rPr>
          <w:sz w:val="24"/>
          <w:szCs w:val="24"/>
          <w:lang w:val="es-EC"/>
        </w:rPr>
      </w:pPr>
    </w:p>
    <w:p w:rsidR="000C6348" w:rsidRPr="000A348C" w:rsidRDefault="00A914CD" w:rsidP="000A348C">
      <w:pPr>
        <w:spacing w:before="200" w:after="200" w:line="360" w:lineRule="auto"/>
        <w:jc w:val="both"/>
        <w:rPr>
          <w:b/>
          <w:sz w:val="24"/>
          <w:szCs w:val="24"/>
          <w:lang w:val="es-EC"/>
        </w:rPr>
      </w:pPr>
      <w:r w:rsidRPr="000A348C">
        <w:rPr>
          <w:sz w:val="24"/>
          <w:szCs w:val="24"/>
          <w:lang w:val="es-EC"/>
        </w:rPr>
        <w:tab/>
      </w:r>
      <w:r w:rsidRPr="000A348C">
        <w:rPr>
          <w:b/>
          <w:sz w:val="24"/>
          <w:szCs w:val="24"/>
          <w:lang w:val="es-EC"/>
        </w:rPr>
        <w:t>5.1.3 NUEVAS NARRATIVAS</w:t>
      </w:r>
    </w:p>
    <w:p w:rsidR="000C6348" w:rsidRPr="000A348C" w:rsidRDefault="00A914CD" w:rsidP="000A348C">
      <w:pPr>
        <w:spacing w:before="200" w:after="200" w:line="360" w:lineRule="auto"/>
        <w:jc w:val="both"/>
        <w:rPr>
          <w:sz w:val="24"/>
          <w:szCs w:val="24"/>
          <w:lang w:val="es-EC"/>
        </w:rPr>
      </w:pPr>
      <w:r w:rsidRPr="000A348C">
        <w:rPr>
          <w:sz w:val="24"/>
          <w:szCs w:val="24"/>
          <w:lang w:val="es-EC"/>
        </w:rPr>
        <w:t>El ser humano siempre se mantiene en evolución, al igual que las maneras en las que se comunica, a su vez, la comunicación ha llevado a que el periodismo tenga estas denominadas nuevas narrativas. Así es como la tesis “el Periodismo en las Redes Sociales y las Nuevas Narrativas dentro de la Comunicación Digital”, plantea lo siguiente: “En estas últimas décadas la invención de dispositivos, terminales, conectores y sobre todo equipos tecnológicos han permitido al ser humano interactuar y comunicarse más rápido” (García &amp; Castro, 2018).</w:t>
      </w:r>
    </w:p>
    <w:p w:rsidR="000C6348" w:rsidRPr="000A348C" w:rsidRDefault="00A914CD" w:rsidP="000A348C">
      <w:pPr>
        <w:spacing w:before="200" w:after="200" w:line="360" w:lineRule="auto"/>
        <w:jc w:val="both"/>
        <w:rPr>
          <w:sz w:val="24"/>
          <w:szCs w:val="24"/>
          <w:lang w:val="es-EC"/>
        </w:rPr>
      </w:pPr>
      <w:r w:rsidRPr="000A348C">
        <w:rPr>
          <w:sz w:val="24"/>
          <w:szCs w:val="24"/>
          <w:lang w:val="es-EC"/>
        </w:rPr>
        <w:t xml:space="preserve">A la vez que se requiere una comunicación más rápida y eficaz, las formas en las que se presenta la información también tiene ciertos requisitos en la actualidad. Las nuevas narrativas deben abarcar más que la </w:t>
      </w:r>
      <w:proofErr w:type="spellStart"/>
      <w:r w:rsidRPr="000A348C">
        <w:rPr>
          <w:sz w:val="24"/>
          <w:szCs w:val="24"/>
          <w:lang w:val="es-EC"/>
        </w:rPr>
        <w:t>multimedialidad</w:t>
      </w:r>
      <w:proofErr w:type="spellEnd"/>
      <w:r w:rsidRPr="000A348C">
        <w:rPr>
          <w:sz w:val="24"/>
          <w:szCs w:val="24"/>
          <w:lang w:val="es-EC"/>
        </w:rPr>
        <w:t xml:space="preserve">, </w:t>
      </w:r>
      <w:proofErr w:type="spellStart"/>
      <w:r w:rsidRPr="000A348C">
        <w:rPr>
          <w:sz w:val="24"/>
          <w:szCs w:val="24"/>
          <w:lang w:val="es-EC"/>
        </w:rPr>
        <w:t>hipertextualidad</w:t>
      </w:r>
      <w:proofErr w:type="spellEnd"/>
      <w:r w:rsidRPr="000A348C">
        <w:rPr>
          <w:sz w:val="24"/>
          <w:szCs w:val="24"/>
          <w:lang w:val="es-EC"/>
        </w:rPr>
        <w:t xml:space="preserve"> e interactividad, deben involucrar características del marketing, especialmente el digital y explotar en lo más posible las redes sociales. </w:t>
      </w:r>
    </w:p>
    <w:p w:rsidR="000C6348" w:rsidRPr="000A348C" w:rsidRDefault="00A914CD" w:rsidP="000A348C">
      <w:pPr>
        <w:spacing w:before="200" w:after="200" w:line="360" w:lineRule="auto"/>
        <w:ind w:left="720"/>
        <w:jc w:val="both"/>
        <w:rPr>
          <w:sz w:val="24"/>
          <w:szCs w:val="24"/>
          <w:lang w:val="es-EC"/>
        </w:rPr>
      </w:pPr>
      <w:r w:rsidRPr="000A348C">
        <w:rPr>
          <w:sz w:val="24"/>
          <w:szCs w:val="24"/>
          <w:lang w:val="es-EC"/>
        </w:rPr>
        <w:t>La narrativa de la agregación y lo multimedia, es la etapa donde el periodista digital empieza a hacer uso de las herramientas multimedia, lo cual permitió a los periódicos online agregar servicios comerciales como membresías de paga, publicidad, contribuciones y la creación de la marca del periódico. Para ello, las comunidades de las redes sociales son la base importante para lograr introducir el comercio electrónico y captar una gran cantidad de usuarios que se transformen en futuros consumidores de los productos que ofrecen los medios (García &amp; Castro, 2018, p. 125).</w:t>
      </w:r>
    </w:p>
    <w:p w:rsidR="000C6348" w:rsidRDefault="000C6348" w:rsidP="000A348C">
      <w:pPr>
        <w:spacing w:before="200" w:after="200" w:line="360" w:lineRule="auto"/>
        <w:ind w:left="720"/>
        <w:jc w:val="both"/>
        <w:rPr>
          <w:sz w:val="24"/>
          <w:szCs w:val="24"/>
          <w:lang w:val="es-EC"/>
        </w:rPr>
      </w:pPr>
    </w:p>
    <w:p w:rsidR="000A348C" w:rsidRDefault="000A348C" w:rsidP="000A348C">
      <w:pPr>
        <w:spacing w:before="200" w:after="200" w:line="360" w:lineRule="auto"/>
        <w:ind w:left="720"/>
        <w:jc w:val="both"/>
        <w:rPr>
          <w:sz w:val="24"/>
          <w:szCs w:val="24"/>
          <w:lang w:val="es-EC"/>
        </w:rPr>
      </w:pPr>
    </w:p>
    <w:p w:rsidR="000A348C" w:rsidRDefault="000A348C" w:rsidP="000A348C">
      <w:pPr>
        <w:spacing w:before="200" w:after="200" w:line="360" w:lineRule="auto"/>
        <w:ind w:left="720"/>
        <w:jc w:val="both"/>
        <w:rPr>
          <w:sz w:val="24"/>
          <w:szCs w:val="24"/>
          <w:lang w:val="es-EC"/>
        </w:rPr>
      </w:pPr>
    </w:p>
    <w:p w:rsidR="000A348C" w:rsidRPr="000A348C" w:rsidRDefault="000A348C" w:rsidP="000A348C">
      <w:pPr>
        <w:spacing w:before="200" w:after="200" w:line="360" w:lineRule="auto"/>
        <w:ind w:left="720"/>
        <w:jc w:val="both"/>
        <w:rPr>
          <w:sz w:val="24"/>
          <w:szCs w:val="24"/>
          <w:lang w:val="es-EC"/>
        </w:rPr>
      </w:pPr>
    </w:p>
    <w:p w:rsidR="000C6348" w:rsidRPr="000A348C" w:rsidRDefault="000C6348" w:rsidP="000A348C">
      <w:pPr>
        <w:spacing w:before="200" w:after="200" w:line="360" w:lineRule="auto"/>
        <w:ind w:left="720"/>
        <w:jc w:val="both"/>
        <w:rPr>
          <w:sz w:val="24"/>
          <w:szCs w:val="24"/>
          <w:lang w:val="es-EC"/>
        </w:rPr>
      </w:pPr>
    </w:p>
    <w:p w:rsidR="000C6348" w:rsidRPr="000A348C" w:rsidRDefault="00A914CD" w:rsidP="000A348C">
      <w:pPr>
        <w:spacing w:before="200" w:after="200" w:line="360" w:lineRule="auto"/>
        <w:jc w:val="both"/>
        <w:rPr>
          <w:b/>
          <w:sz w:val="24"/>
          <w:szCs w:val="24"/>
          <w:lang w:val="es-EC"/>
        </w:rPr>
      </w:pPr>
      <w:r w:rsidRPr="000A348C">
        <w:rPr>
          <w:b/>
          <w:sz w:val="24"/>
          <w:szCs w:val="24"/>
          <w:lang w:val="es-EC"/>
        </w:rPr>
        <w:lastRenderedPageBreak/>
        <w:tab/>
        <w:t>5.1.4 PERIODISMO DE DATOS</w:t>
      </w:r>
    </w:p>
    <w:p w:rsidR="000C6348" w:rsidRPr="000A348C" w:rsidRDefault="00A914CD" w:rsidP="000A348C">
      <w:pPr>
        <w:spacing w:before="200" w:after="200" w:line="360" w:lineRule="auto"/>
        <w:jc w:val="both"/>
        <w:rPr>
          <w:sz w:val="24"/>
          <w:szCs w:val="24"/>
          <w:lang w:val="es-EC"/>
        </w:rPr>
      </w:pPr>
      <w:r w:rsidRPr="000A348C">
        <w:rPr>
          <w:sz w:val="24"/>
          <w:szCs w:val="24"/>
          <w:lang w:val="es-EC"/>
        </w:rPr>
        <w:t>Este tipo de periodismo amplía la información sobre un tema en específico, respaldado por herramientas que permiten transformar las estadísticas en algo visualmente entendible y atractivo para el público.</w:t>
      </w:r>
    </w:p>
    <w:p w:rsidR="000C6348" w:rsidRPr="000A348C" w:rsidRDefault="00A914CD" w:rsidP="000A348C">
      <w:pPr>
        <w:spacing w:before="200" w:after="200" w:line="360" w:lineRule="auto"/>
        <w:jc w:val="both"/>
        <w:rPr>
          <w:sz w:val="24"/>
          <w:szCs w:val="24"/>
          <w:lang w:val="es-EC"/>
        </w:rPr>
      </w:pPr>
      <w:r w:rsidRPr="000A348C">
        <w:rPr>
          <w:sz w:val="24"/>
          <w:szCs w:val="24"/>
          <w:lang w:val="es-EC"/>
        </w:rPr>
        <w:t xml:space="preserve">IEBS Digital </w:t>
      </w:r>
      <w:proofErr w:type="spellStart"/>
      <w:r w:rsidRPr="000A348C">
        <w:rPr>
          <w:sz w:val="24"/>
          <w:szCs w:val="24"/>
          <w:lang w:val="es-EC"/>
        </w:rPr>
        <w:t>School</w:t>
      </w:r>
      <w:proofErr w:type="spellEnd"/>
      <w:r w:rsidRPr="000A348C">
        <w:rPr>
          <w:sz w:val="24"/>
          <w:szCs w:val="24"/>
          <w:lang w:val="es-EC"/>
        </w:rPr>
        <w:t xml:space="preserve"> describe de la siguiente manera al periodismo de datos:</w:t>
      </w:r>
    </w:p>
    <w:p w:rsidR="000C6348" w:rsidRPr="000A348C" w:rsidRDefault="00A914CD" w:rsidP="000A348C">
      <w:pPr>
        <w:spacing w:before="200" w:after="200" w:line="360" w:lineRule="auto"/>
        <w:ind w:left="720"/>
        <w:jc w:val="both"/>
        <w:rPr>
          <w:sz w:val="24"/>
          <w:szCs w:val="24"/>
          <w:lang w:val="es-EC"/>
        </w:rPr>
      </w:pPr>
      <w:r w:rsidRPr="000A348C">
        <w:rPr>
          <w:sz w:val="24"/>
          <w:szCs w:val="24"/>
          <w:lang w:val="es-EC"/>
        </w:rPr>
        <w:t xml:space="preserve">El periodismo de datos o data </w:t>
      </w:r>
      <w:proofErr w:type="spellStart"/>
      <w:r w:rsidRPr="000A348C">
        <w:rPr>
          <w:sz w:val="24"/>
          <w:szCs w:val="24"/>
          <w:lang w:val="es-EC"/>
        </w:rPr>
        <w:t>journalism</w:t>
      </w:r>
      <w:proofErr w:type="spellEnd"/>
      <w:r w:rsidRPr="000A348C">
        <w:rPr>
          <w:sz w:val="24"/>
          <w:szCs w:val="24"/>
          <w:lang w:val="es-EC"/>
        </w:rPr>
        <w:t xml:space="preserve"> es la disciplina periodística que permite que los medios y profesionales de la información ofrezcan contenidos informativos más fiables y atractivos a sus audiencias mediante el apoyo en grandes bases de datos que hacen uso de estadísticas y herramientas con las que crear nuevas narrativas apoyándose en la tecnología y el Big Data (Molina, 2021).</w:t>
      </w:r>
    </w:p>
    <w:p w:rsidR="000C6348" w:rsidRPr="000A348C" w:rsidRDefault="00A914CD" w:rsidP="000A348C">
      <w:pPr>
        <w:spacing w:before="200" w:after="200" w:line="360" w:lineRule="auto"/>
        <w:jc w:val="both"/>
        <w:rPr>
          <w:sz w:val="24"/>
          <w:szCs w:val="24"/>
          <w:lang w:val="es-EC"/>
        </w:rPr>
      </w:pPr>
      <w:r w:rsidRPr="000A348C">
        <w:rPr>
          <w:sz w:val="24"/>
          <w:szCs w:val="24"/>
          <w:lang w:val="es-EC"/>
        </w:rPr>
        <w:t>El periodismo de datos se relaciona directamente con el periodismo de investigación y relata una realidad mediante cifras. El manejo de este periodismo requiere de investigación profunda, adaptación y procesamiento de los datos, para posterior a esto transformar todo y presentarlo en elementos visuales interactivos y atractivos para el lector como infografías, mapas, líneas de tiempo y gráficos.</w:t>
      </w:r>
    </w:p>
    <w:p w:rsidR="000C6348" w:rsidRPr="000A348C" w:rsidRDefault="00A914CD" w:rsidP="000A348C">
      <w:pPr>
        <w:spacing w:before="200" w:after="200" w:line="360" w:lineRule="auto"/>
        <w:jc w:val="both"/>
        <w:rPr>
          <w:sz w:val="24"/>
          <w:szCs w:val="24"/>
          <w:lang w:val="es-EC"/>
        </w:rPr>
      </w:pPr>
      <w:r w:rsidRPr="000A348C">
        <w:rPr>
          <w:sz w:val="24"/>
          <w:szCs w:val="24"/>
          <w:lang w:val="es-EC"/>
        </w:rPr>
        <w:t xml:space="preserve">De acuerdo a IEBS Digital </w:t>
      </w:r>
      <w:proofErr w:type="spellStart"/>
      <w:r w:rsidRPr="000A348C">
        <w:rPr>
          <w:sz w:val="24"/>
          <w:szCs w:val="24"/>
          <w:lang w:val="es-EC"/>
        </w:rPr>
        <w:t>School</w:t>
      </w:r>
      <w:proofErr w:type="spellEnd"/>
      <w:r w:rsidRPr="000A348C">
        <w:rPr>
          <w:sz w:val="24"/>
          <w:szCs w:val="24"/>
          <w:lang w:val="es-EC"/>
        </w:rPr>
        <w:t>, un periodista de datos debe poder realizar lo siguiente: acceder de forma óptima a los datos; organizar la información; analizar y tratar los datos; contrastar fuentes; y diseñar los datos (Molina, 2021).</w:t>
      </w:r>
    </w:p>
    <w:p w:rsidR="000C6348" w:rsidRPr="000A348C" w:rsidRDefault="000C6348" w:rsidP="000A348C">
      <w:pPr>
        <w:spacing w:before="200" w:after="200" w:line="360" w:lineRule="auto"/>
        <w:jc w:val="both"/>
        <w:rPr>
          <w:sz w:val="24"/>
          <w:szCs w:val="24"/>
          <w:lang w:val="es-EC"/>
        </w:rPr>
      </w:pPr>
    </w:p>
    <w:p w:rsidR="000C6348" w:rsidRPr="000A348C" w:rsidRDefault="00A914CD" w:rsidP="000A348C">
      <w:pPr>
        <w:spacing w:before="200" w:after="200" w:line="360" w:lineRule="auto"/>
        <w:jc w:val="both"/>
        <w:rPr>
          <w:sz w:val="24"/>
          <w:szCs w:val="24"/>
          <w:lang w:val="es-EC"/>
        </w:rPr>
      </w:pPr>
      <w:r w:rsidRPr="000A348C">
        <w:rPr>
          <w:sz w:val="24"/>
          <w:szCs w:val="24"/>
          <w:lang w:val="es-EC"/>
        </w:rPr>
        <w:tab/>
      </w:r>
      <w:r w:rsidRPr="000A348C">
        <w:rPr>
          <w:b/>
          <w:sz w:val="24"/>
          <w:szCs w:val="24"/>
          <w:lang w:val="es-EC"/>
        </w:rPr>
        <w:t>5.1.5 EJEMPLOS DE REPORTAJES MULTIMEDIA</w:t>
      </w:r>
    </w:p>
    <w:p w:rsidR="000C6348" w:rsidRPr="000A348C" w:rsidRDefault="008B51D6" w:rsidP="000A348C">
      <w:pPr>
        <w:spacing w:before="200" w:line="360" w:lineRule="auto"/>
        <w:jc w:val="both"/>
        <w:rPr>
          <w:sz w:val="24"/>
          <w:szCs w:val="24"/>
          <w:lang w:val="es-EC"/>
        </w:rPr>
      </w:pPr>
      <w:hyperlink r:id="rId8">
        <w:r w:rsidR="00A914CD" w:rsidRPr="000A348C">
          <w:rPr>
            <w:color w:val="1155CC"/>
            <w:sz w:val="24"/>
            <w:szCs w:val="24"/>
            <w:u w:val="single"/>
            <w:lang w:val="es-EC"/>
          </w:rPr>
          <w:t>El mapa de la muerte</w:t>
        </w:r>
      </w:hyperlink>
      <w:r w:rsidR="00A914CD" w:rsidRPr="000A348C">
        <w:rPr>
          <w:sz w:val="24"/>
          <w:szCs w:val="24"/>
          <w:lang w:val="es-EC"/>
        </w:rPr>
        <w:t xml:space="preserve"> es un ejemplo muy bien logrado y claro de lo que sería un reportaje tradicional. La cronología en conjunto con los datos y el contenido multimedia es bastante interesante, aunque su principal recurso es el texto, lo cual puede hacer un poco pesado ciertos tramos del recorrido.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Este reportaje va realizando comparaciones y va contando cómo Cali se convirtió en una de las ciudades más homicidas del mundo, mostrando a su vez el desglose de los </w:t>
      </w:r>
      <w:r w:rsidRPr="000A348C">
        <w:rPr>
          <w:sz w:val="24"/>
          <w:szCs w:val="24"/>
          <w:lang w:val="es-EC"/>
        </w:rPr>
        <w:lastRenderedPageBreak/>
        <w:t xml:space="preserve">motivos de homicidios, inversión en seguridad, los conflictos con narcotraficantes, masacres, barrios más violentos y más. </w:t>
      </w:r>
    </w:p>
    <w:p w:rsidR="000C6348" w:rsidRPr="000A348C" w:rsidRDefault="00A914CD" w:rsidP="000A348C">
      <w:pPr>
        <w:spacing w:before="200" w:line="360" w:lineRule="auto"/>
        <w:jc w:val="both"/>
        <w:rPr>
          <w:sz w:val="24"/>
          <w:szCs w:val="24"/>
          <w:lang w:val="es-EC"/>
        </w:rPr>
      </w:pPr>
      <w:r w:rsidRPr="000A348C">
        <w:rPr>
          <w:sz w:val="24"/>
          <w:szCs w:val="24"/>
          <w:lang w:val="es-EC"/>
        </w:rPr>
        <w:t>Toda la información lleva a ser un reportaje completo, aunque sin tanto recurso multimedia a más de la parte estadística.</w:t>
      </w:r>
    </w:p>
    <w:p w:rsidR="000C6348" w:rsidRPr="000A348C" w:rsidRDefault="00A914CD" w:rsidP="000A348C">
      <w:pPr>
        <w:spacing w:before="200" w:line="360" w:lineRule="auto"/>
        <w:jc w:val="both"/>
        <w:rPr>
          <w:sz w:val="24"/>
          <w:szCs w:val="24"/>
        </w:rPr>
      </w:pPr>
      <w:r w:rsidRPr="000A348C">
        <w:rPr>
          <w:noProof/>
          <w:sz w:val="24"/>
          <w:szCs w:val="24"/>
          <w:lang w:val="es-EC"/>
        </w:rPr>
        <w:drawing>
          <wp:inline distT="114300" distB="114300" distL="114300" distR="114300">
            <wp:extent cx="6419850" cy="3221149"/>
            <wp:effectExtent l="0" t="0" r="0" b="0"/>
            <wp:docPr id="1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
                    <a:srcRect t="9300" b="7783"/>
                    <a:stretch>
                      <a:fillRect/>
                    </a:stretch>
                  </pic:blipFill>
                  <pic:spPr>
                    <a:xfrm>
                      <a:off x="0" y="0"/>
                      <a:ext cx="6419850" cy="3221149"/>
                    </a:xfrm>
                    <a:prstGeom prst="rect">
                      <a:avLst/>
                    </a:prstGeom>
                    <a:ln/>
                  </pic:spPr>
                </pic:pic>
              </a:graphicData>
            </a:graphic>
          </wp:inline>
        </w:drawing>
      </w:r>
    </w:p>
    <w:p w:rsidR="000C6348" w:rsidRPr="000A348C" w:rsidRDefault="00A914CD" w:rsidP="000A348C">
      <w:pPr>
        <w:spacing w:before="200" w:line="360" w:lineRule="auto"/>
        <w:jc w:val="both"/>
        <w:rPr>
          <w:sz w:val="24"/>
          <w:szCs w:val="24"/>
          <w:lang w:val="es-EC"/>
        </w:rPr>
      </w:pPr>
      <w:r w:rsidRPr="000A348C">
        <w:rPr>
          <w:sz w:val="24"/>
          <w:szCs w:val="24"/>
          <w:lang w:val="es-EC"/>
        </w:rPr>
        <w:t>Figura 1. El Mapa de la muerte: 15 homicidios en Cali. El país (2016).</w:t>
      </w:r>
    </w:p>
    <w:p w:rsidR="000C6348" w:rsidRPr="000A348C" w:rsidRDefault="000C6348" w:rsidP="000A348C">
      <w:pPr>
        <w:jc w:val="both"/>
        <w:rPr>
          <w:sz w:val="24"/>
          <w:szCs w:val="24"/>
          <w:lang w:val="es-EC"/>
        </w:rPr>
      </w:pPr>
    </w:p>
    <w:p w:rsidR="000C6348" w:rsidRPr="000A348C" w:rsidRDefault="008B51D6" w:rsidP="000A348C">
      <w:pPr>
        <w:spacing w:before="200" w:line="360" w:lineRule="auto"/>
        <w:jc w:val="both"/>
        <w:rPr>
          <w:sz w:val="24"/>
          <w:szCs w:val="24"/>
          <w:lang w:val="es-EC"/>
        </w:rPr>
      </w:pPr>
      <w:hyperlink r:id="rId10">
        <w:r w:rsidR="00A914CD" w:rsidRPr="000A348C">
          <w:rPr>
            <w:color w:val="1155CC"/>
            <w:sz w:val="24"/>
            <w:szCs w:val="24"/>
            <w:u w:val="single"/>
            <w:lang w:val="es-EC"/>
          </w:rPr>
          <w:t>La tierra esclava</w:t>
        </w:r>
      </w:hyperlink>
      <w:r w:rsidR="00A914CD" w:rsidRPr="000A348C">
        <w:rPr>
          <w:sz w:val="24"/>
          <w:szCs w:val="24"/>
          <w:lang w:val="es-EC"/>
        </w:rPr>
        <w:t xml:space="preserve">, este es un reportaje multimedia, presentado con mucha información pero visual a la vez, con una producción muy buena, aunque lógicamente con un gran equipo profesional por detrás, resaltando la elaboración interactiva. Si bien es un reportaje bastante largo, el texto no cansa tanto debido al juego del </w:t>
      </w:r>
      <w:proofErr w:type="spellStart"/>
      <w:r w:rsidR="00A914CD" w:rsidRPr="000A348C">
        <w:rPr>
          <w:sz w:val="24"/>
          <w:szCs w:val="24"/>
          <w:lang w:val="es-EC"/>
        </w:rPr>
        <w:t>scroll</w:t>
      </w:r>
      <w:proofErr w:type="spellEnd"/>
      <w:r w:rsidR="00A914CD" w:rsidRPr="000A348C">
        <w:rPr>
          <w:sz w:val="24"/>
          <w:szCs w:val="24"/>
          <w:lang w:val="es-EC"/>
        </w:rPr>
        <w:t xml:space="preserve">. </w:t>
      </w:r>
    </w:p>
    <w:p w:rsidR="000C6348" w:rsidRPr="000A348C" w:rsidRDefault="00A914CD" w:rsidP="000A348C">
      <w:pPr>
        <w:spacing w:before="200" w:line="360" w:lineRule="auto"/>
        <w:jc w:val="both"/>
        <w:rPr>
          <w:color w:val="FF0000"/>
          <w:sz w:val="24"/>
          <w:szCs w:val="24"/>
          <w:lang w:val="es-EC"/>
        </w:rPr>
      </w:pPr>
      <w:r w:rsidRPr="000A348C">
        <w:rPr>
          <w:sz w:val="24"/>
          <w:szCs w:val="24"/>
          <w:lang w:val="es-EC"/>
        </w:rPr>
        <w:t>Este proyecto profundiza en la investigación de las principales plantaciones (café, azúcar, cacao, banano y palma) de Colombia, Guatemala, Honduras y Costa de Marfil, enfocándose en la ironía de ser sembrados por obreros con escasas posibilidades económicas con el fin de que estos productos sean exportados a los países más ricos del mundo.</w:t>
      </w:r>
    </w:p>
    <w:p w:rsidR="000C6348" w:rsidRPr="000A348C" w:rsidRDefault="00A914CD" w:rsidP="000A348C">
      <w:pPr>
        <w:spacing w:before="200" w:line="360" w:lineRule="auto"/>
        <w:jc w:val="both"/>
        <w:rPr>
          <w:sz w:val="24"/>
          <w:szCs w:val="24"/>
          <w:lang w:val="es-EC"/>
        </w:rPr>
      </w:pPr>
      <w:r w:rsidRPr="000A348C">
        <w:rPr>
          <w:sz w:val="24"/>
          <w:szCs w:val="24"/>
          <w:lang w:val="es-EC"/>
        </w:rPr>
        <w:lastRenderedPageBreak/>
        <w:t xml:space="preserve">El </w:t>
      </w:r>
      <w:proofErr w:type="gramStart"/>
      <w:r w:rsidRPr="000A348C">
        <w:rPr>
          <w:sz w:val="24"/>
          <w:szCs w:val="24"/>
          <w:lang w:val="es-EC"/>
        </w:rPr>
        <w:t>único</w:t>
      </w:r>
      <w:proofErr w:type="gramEnd"/>
      <w:r w:rsidRPr="000A348C">
        <w:rPr>
          <w:sz w:val="24"/>
          <w:szCs w:val="24"/>
          <w:lang w:val="es-EC"/>
        </w:rPr>
        <w:t xml:space="preserve"> pero del reportaje sería que los gráficos estadísticos requieren de avanzar para verlos por completo y no tienes tanta interacción (al pasar el puntero por ellos) como otros desarrollados por aplicaciones. </w:t>
      </w:r>
    </w:p>
    <w:p w:rsidR="000C6348" w:rsidRPr="000A348C" w:rsidRDefault="00A914CD" w:rsidP="000A348C">
      <w:pPr>
        <w:spacing w:before="200" w:line="360" w:lineRule="auto"/>
        <w:jc w:val="both"/>
        <w:rPr>
          <w:sz w:val="24"/>
          <w:szCs w:val="24"/>
        </w:rPr>
      </w:pPr>
      <w:r w:rsidRPr="000A348C">
        <w:rPr>
          <w:noProof/>
          <w:sz w:val="24"/>
          <w:szCs w:val="24"/>
          <w:lang w:val="es-EC"/>
        </w:rPr>
        <w:drawing>
          <wp:inline distT="114300" distB="114300" distL="114300" distR="114300">
            <wp:extent cx="5943600" cy="2750753"/>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t="10036" b="7633"/>
                    <a:stretch>
                      <a:fillRect/>
                    </a:stretch>
                  </pic:blipFill>
                  <pic:spPr>
                    <a:xfrm>
                      <a:off x="0" y="0"/>
                      <a:ext cx="5943600" cy="2750753"/>
                    </a:xfrm>
                    <a:prstGeom prst="rect">
                      <a:avLst/>
                    </a:prstGeom>
                    <a:ln/>
                  </pic:spPr>
                </pic:pic>
              </a:graphicData>
            </a:graphic>
          </wp:inline>
        </w:drawing>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Figura 2. La tierra esclava. El diario. </w:t>
      </w:r>
    </w:p>
    <w:p w:rsidR="000C6348" w:rsidRPr="000A348C" w:rsidRDefault="000C6348" w:rsidP="000A348C">
      <w:pPr>
        <w:spacing w:before="200" w:line="360" w:lineRule="auto"/>
        <w:jc w:val="both"/>
        <w:rPr>
          <w:i/>
          <w:sz w:val="24"/>
          <w:szCs w:val="24"/>
          <w:lang w:val="es-EC"/>
        </w:rPr>
      </w:pPr>
    </w:p>
    <w:p w:rsidR="000C6348" w:rsidRPr="000A348C" w:rsidRDefault="008B51D6" w:rsidP="000A348C">
      <w:pPr>
        <w:spacing w:before="200" w:line="360" w:lineRule="auto"/>
        <w:jc w:val="both"/>
        <w:rPr>
          <w:sz w:val="24"/>
          <w:szCs w:val="24"/>
          <w:lang w:val="es-EC"/>
        </w:rPr>
      </w:pPr>
      <w:hyperlink r:id="rId12">
        <w:r w:rsidR="00A914CD" w:rsidRPr="000A348C">
          <w:rPr>
            <w:color w:val="1155CC"/>
            <w:sz w:val="24"/>
            <w:szCs w:val="24"/>
            <w:u w:val="single"/>
            <w:lang w:val="es-EC"/>
          </w:rPr>
          <w:t>El oso pardo, el rey de la montaña cantábrica</w:t>
        </w:r>
      </w:hyperlink>
      <w:r w:rsidR="00A914CD" w:rsidRPr="000A348C">
        <w:rPr>
          <w:sz w:val="24"/>
          <w:szCs w:val="24"/>
          <w:lang w:val="es-EC"/>
        </w:rPr>
        <w:t xml:space="preserve">, un especial de </w:t>
      </w:r>
      <w:proofErr w:type="spellStart"/>
      <w:r w:rsidR="00A914CD" w:rsidRPr="000A348C">
        <w:rPr>
          <w:sz w:val="24"/>
          <w:szCs w:val="24"/>
          <w:lang w:val="es-EC"/>
        </w:rPr>
        <w:t>National</w:t>
      </w:r>
      <w:proofErr w:type="spellEnd"/>
      <w:r w:rsidR="00A914CD" w:rsidRPr="000A348C">
        <w:rPr>
          <w:sz w:val="24"/>
          <w:szCs w:val="24"/>
          <w:lang w:val="es-EC"/>
        </w:rPr>
        <w:t xml:space="preserve"> </w:t>
      </w:r>
      <w:proofErr w:type="spellStart"/>
      <w:r w:rsidR="00A914CD" w:rsidRPr="000A348C">
        <w:rPr>
          <w:sz w:val="24"/>
          <w:szCs w:val="24"/>
          <w:lang w:val="es-EC"/>
        </w:rPr>
        <w:t>Geographic</w:t>
      </w:r>
      <w:proofErr w:type="spellEnd"/>
      <w:r w:rsidR="00A914CD" w:rsidRPr="000A348C">
        <w:rPr>
          <w:sz w:val="24"/>
          <w:szCs w:val="24"/>
          <w:lang w:val="es-EC"/>
        </w:rPr>
        <w:t>, es un reportaje multimedia muy atractivo e interactivo; tiene una extensión adecuada, no es ni muy largo ni muy corto, no nos llena de texto y nos permite ir “jugando” a medida que vamos avanzando. Aun así, no deja de ser un reportaje bastante informativo que nos permite comprender claramente todo.</w:t>
      </w:r>
    </w:p>
    <w:p w:rsidR="000C6348" w:rsidRPr="000A348C" w:rsidRDefault="00A914CD" w:rsidP="000A348C">
      <w:pPr>
        <w:spacing w:before="200" w:line="360" w:lineRule="auto"/>
        <w:jc w:val="both"/>
        <w:rPr>
          <w:sz w:val="24"/>
          <w:szCs w:val="24"/>
          <w:lang w:val="es-EC"/>
        </w:rPr>
      </w:pPr>
      <w:r w:rsidRPr="000A348C">
        <w:rPr>
          <w:sz w:val="24"/>
          <w:szCs w:val="24"/>
          <w:lang w:val="es-EC"/>
        </w:rPr>
        <w:t>Este reportaje habla de cómo esta especie, el cual es una especie clave para conservar ecosistema y al resto de especies con las que cohabita, poco a poco se está alejando de la extinción, debido a que su población se encuentra en un pico de crecimiento con más de 350 osos en las montañas cantábricas.</w:t>
      </w:r>
    </w:p>
    <w:p w:rsidR="000C6348" w:rsidRPr="000A348C" w:rsidRDefault="000C6348" w:rsidP="000A348C">
      <w:pPr>
        <w:spacing w:before="200" w:line="360" w:lineRule="auto"/>
        <w:jc w:val="both"/>
        <w:rPr>
          <w:sz w:val="24"/>
          <w:szCs w:val="24"/>
          <w:lang w:val="es-EC"/>
        </w:rPr>
      </w:pPr>
    </w:p>
    <w:p w:rsidR="000C6348" w:rsidRPr="000A348C" w:rsidRDefault="00A914CD" w:rsidP="000A348C">
      <w:pPr>
        <w:spacing w:before="200" w:line="360" w:lineRule="auto"/>
        <w:jc w:val="both"/>
        <w:rPr>
          <w:color w:val="FF0000"/>
          <w:sz w:val="24"/>
          <w:szCs w:val="24"/>
        </w:rPr>
      </w:pPr>
      <w:r w:rsidRPr="000A348C">
        <w:rPr>
          <w:noProof/>
          <w:color w:val="FF0000"/>
          <w:sz w:val="24"/>
          <w:szCs w:val="24"/>
          <w:lang w:val="es-EC"/>
        </w:rPr>
        <w:lastRenderedPageBreak/>
        <w:drawing>
          <wp:inline distT="114300" distB="114300" distL="114300" distR="114300">
            <wp:extent cx="5657850" cy="2752725"/>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t="9971" r="4807" b="7692"/>
                    <a:stretch>
                      <a:fillRect/>
                    </a:stretch>
                  </pic:blipFill>
                  <pic:spPr>
                    <a:xfrm>
                      <a:off x="0" y="0"/>
                      <a:ext cx="5657850" cy="2752725"/>
                    </a:xfrm>
                    <a:prstGeom prst="rect">
                      <a:avLst/>
                    </a:prstGeom>
                    <a:ln/>
                  </pic:spPr>
                </pic:pic>
              </a:graphicData>
            </a:graphic>
          </wp:inline>
        </w:drawing>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Figura 3. El oso pardo, el rey de la montaña cantábrica. </w:t>
      </w:r>
      <w:proofErr w:type="spellStart"/>
      <w:r w:rsidRPr="000A348C">
        <w:rPr>
          <w:sz w:val="24"/>
          <w:szCs w:val="24"/>
          <w:lang w:val="es-EC"/>
        </w:rPr>
        <w:t>National</w:t>
      </w:r>
      <w:proofErr w:type="spellEnd"/>
      <w:r w:rsidRPr="000A348C">
        <w:rPr>
          <w:sz w:val="24"/>
          <w:szCs w:val="24"/>
          <w:lang w:val="es-EC"/>
        </w:rPr>
        <w:t xml:space="preserve"> </w:t>
      </w:r>
      <w:proofErr w:type="spellStart"/>
      <w:r w:rsidRPr="000A348C">
        <w:rPr>
          <w:sz w:val="24"/>
          <w:szCs w:val="24"/>
          <w:lang w:val="es-EC"/>
        </w:rPr>
        <w:t>Geographic</w:t>
      </w:r>
      <w:proofErr w:type="spellEnd"/>
      <w:r w:rsidRPr="000A348C">
        <w:rPr>
          <w:sz w:val="24"/>
          <w:szCs w:val="24"/>
          <w:lang w:val="es-EC"/>
        </w:rPr>
        <w:t>.</w:t>
      </w:r>
    </w:p>
    <w:p w:rsidR="000C6348" w:rsidRPr="000A348C" w:rsidRDefault="000C6348" w:rsidP="000A348C">
      <w:pPr>
        <w:spacing w:before="200" w:line="360" w:lineRule="auto"/>
        <w:jc w:val="both"/>
        <w:rPr>
          <w:i/>
          <w:sz w:val="24"/>
          <w:szCs w:val="24"/>
          <w:lang w:val="es-EC"/>
        </w:rPr>
      </w:pPr>
    </w:p>
    <w:p w:rsidR="000C6348" w:rsidRPr="000A348C" w:rsidRDefault="008B51D6" w:rsidP="000A348C">
      <w:pPr>
        <w:spacing w:before="200" w:line="360" w:lineRule="auto"/>
        <w:jc w:val="both"/>
        <w:rPr>
          <w:sz w:val="24"/>
          <w:szCs w:val="24"/>
          <w:lang w:val="es-EC"/>
        </w:rPr>
      </w:pPr>
      <w:hyperlink r:id="rId14">
        <w:r w:rsidR="00A914CD" w:rsidRPr="000A348C">
          <w:rPr>
            <w:color w:val="1155CC"/>
            <w:sz w:val="24"/>
            <w:szCs w:val="24"/>
            <w:u w:val="single"/>
            <w:lang w:val="es-EC"/>
          </w:rPr>
          <w:t xml:space="preserve">Living </w:t>
        </w:r>
        <w:proofErr w:type="spellStart"/>
        <w:r w:rsidR="00A914CD" w:rsidRPr="000A348C">
          <w:rPr>
            <w:color w:val="1155CC"/>
            <w:sz w:val="24"/>
            <w:szCs w:val="24"/>
            <w:u w:val="single"/>
            <w:lang w:val="es-EC"/>
          </w:rPr>
          <w:t>Galapagos</w:t>
        </w:r>
        <w:proofErr w:type="spellEnd"/>
      </w:hyperlink>
      <w:r w:rsidR="00A914CD" w:rsidRPr="000A348C">
        <w:rPr>
          <w:sz w:val="24"/>
          <w:szCs w:val="24"/>
          <w:lang w:val="es-EC"/>
        </w:rPr>
        <w:t>, un reportaje multimedia muy bueno y bastante simple. Este reportaje no ocupa más que fotos y videos a más del texto; podría tener más recursos, sin embargo, es bastante ordenado y atractivo visualmente, pero sí podría tener mayor interactividad con el usuario.</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El reportaje presenta cómo estos científicos apasionados por la vida marina buscan inspirar a los futuros </w:t>
      </w:r>
      <w:proofErr w:type="spellStart"/>
      <w:r w:rsidRPr="000A348C">
        <w:rPr>
          <w:sz w:val="24"/>
          <w:szCs w:val="24"/>
          <w:lang w:val="es-EC"/>
        </w:rPr>
        <w:t>conservacionales</w:t>
      </w:r>
      <w:proofErr w:type="spellEnd"/>
      <w:r w:rsidRPr="000A348C">
        <w:rPr>
          <w:sz w:val="24"/>
          <w:szCs w:val="24"/>
          <w:lang w:val="es-EC"/>
        </w:rPr>
        <w:t xml:space="preserve"> en un entorno que soporta toda la contaminación a nivel mundial. </w:t>
      </w:r>
    </w:p>
    <w:p w:rsidR="000C6348" w:rsidRPr="000A348C" w:rsidRDefault="00A914CD" w:rsidP="000A348C">
      <w:pPr>
        <w:spacing w:before="200" w:line="360" w:lineRule="auto"/>
        <w:jc w:val="both"/>
        <w:rPr>
          <w:color w:val="FF0000"/>
          <w:sz w:val="24"/>
          <w:szCs w:val="24"/>
        </w:rPr>
      </w:pPr>
      <w:r w:rsidRPr="000A348C">
        <w:rPr>
          <w:noProof/>
          <w:color w:val="FF0000"/>
          <w:sz w:val="24"/>
          <w:szCs w:val="24"/>
          <w:lang w:val="es-EC"/>
        </w:rPr>
        <w:lastRenderedPageBreak/>
        <w:drawing>
          <wp:inline distT="114300" distB="114300" distL="114300" distR="114300">
            <wp:extent cx="5943600" cy="2663410"/>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t="9864" b="10376"/>
                    <a:stretch>
                      <a:fillRect/>
                    </a:stretch>
                  </pic:blipFill>
                  <pic:spPr>
                    <a:xfrm>
                      <a:off x="0" y="0"/>
                      <a:ext cx="5943600" cy="2663410"/>
                    </a:xfrm>
                    <a:prstGeom prst="rect">
                      <a:avLst/>
                    </a:prstGeom>
                    <a:ln/>
                  </pic:spPr>
                </pic:pic>
              </a:graphicData>
            </a:graphic>
          </wp:inline>
        </w:drawing>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Figura 4. Living </w:t>
      </w:r>
      <w:r w:rsidR="00B86142" w:rsidRPr="000A348C">
        <w:rPr>
          <w:sz w:val="24"/>
          <w:szCs w:val="24"/>
          <w:lang w:val="es-EC"/>
        </w:rPr>
        <w:t>Galápagos</w:t>
      </w:r>
      <w:r w:rsidRPr="000A348C">
        <w:rPr>
          <w:sz w:val="24"/>
          <w:szCs w:val="24"/>
          <w:lang w:val="es-EC"/>
        </w:rPr>
        <w:t xml:space="preserve">. 2022. </w:t>
      </w:r>
    </w:p>
    <w:p w:rsidR="000C6348" w:rsidRPr="000A348C" w:rsidRDefault="000C6348" w:rsidP="000A348C">
      <w:pPr>
        <w:spacing w:before="200" w:line="360" w:lineRule="auto"/>
        <w:jc w:val="both"/>
        <w:rPr>
          <w:i/>
          <w:sz w:val="24"/>
          <w:szCs w:val="24"/>
          <w:lang w:val="es-EC"/>
        </w:rPr>
      </w:pPr>
    </w:p>
    <w:p w:rsidR="000C6348" w:rsidRPr="000A348C" w:rsidRDefault="008B51D6" w:rsidP="000A348C">
      <w:pPr>
        <w:spacing w:before="200" w:line="360" w:lineRule="auto"/>
        <w:jc w:val="both"/>
        <w:rPr>
          <w:sz w:val="24"/>
          <w:szCs w:val="24"/>
          <w:lang w:val="es-EC"/>
        </w:rPr>
      </w:pPr>
      <w:hyperlink r:id="rId16">
        <w:r w:rsidR="00A914CD" w:rsidRPr="000A348C">
          <w:rPr>
            <w:color w:val="1155CC"/>
            <w:sz w:val="24"/>
            <w:szCs w:val="24"/>
            <w:u w:val="single"/>
            <w:lang w:val="es-EC"/>
          </w:rPr>
          <w:t>Las muertas que no se ven</w:t>
        </w:r>
      </w:hyperlink>
      <w:r w:rsidR="00A914CD" w:rsidRPr="000A348C">
        <w:rPr>
          <w:sz w:val="24"/>
          <w:szCs w:val="24"/>
          <w:lang w:val="es-EC"/>
        </w:rPr>
        <w:t xml:space="preserve">, este es un gran reportaje multimedia que de entrada nos da una portada bastante interactiva. Tiene mucha </w:t>
      </w:r>
      <w:proofErr w:type="gramStart"/>
      <w:r w:rsidR="00A914CD" w:rsidRPr="000A348C">
        <w:rPr>
          <w:sz w:val="24"/>
          <w:szCs w:val="24"/>
          <w:lang w:val="es-EC"/>
        </w:rPr>
        <w:t>información</w:t>
      </w:r>
      <w:proofErr w:type="gramEnd"/>
      <w:r w:rsidR="00A914CD" w:rsidRPr="000A348C">
        <w:rPr>
          <w:sz w:val="24"/>
          <w:szCs w:val="24"/>
          <w:lang w:val="es-EC"/>
        </w:rPr>
        <w:t xml:space="preserve"> pero muy bien plasmada y ocupando diversidad de los recursos multimedia. Extenso pero completo, el cambio de páginas es muy atractivo y los datos son fáciles de comprender. </w:t>
      </w:r>
    </w:p>
    <w:p w:rsidR="000C6348" w:rsidRPr="000A348C" w:rsidRDefault="00A914CD" w:rsidP="000A348C">
      <w:pPr>
        <w:spacing w:before="200" w:line="360" w:lineRule="auto"/>
        <w:jc w:val="both"/>
        <w:rPr>
          <w:color w:val="FF0000"/>
          <w:sz w:val="24"/>
          <w:szCs w:val="24"/>
          <w:lang w:val="es-EC"/>
        </w:rPr>
      </w:pPr>
      <w:r w:rsidRPr="000A348C">
        <w:rPr>
          <w:sz w:val="24"/>
          <w:szCs w:val="24"/>
          <w:lang w:val="es-EC"/>
        </w:rPr>
        <w:t xml:space="preserve">Este reportaje indaga en los vacíos legales y la falta de unificación en el concepto de violencia de género, lo cual permitió </w:t>
      </w:r>
      <w:proofErr w:type="gramStart"/>
      <w:r w:rsidRPr="000A348C">
        <w:rPr>
          <w:sz w:val="24"/>
          <w:szCs w:val="24"/>
          <w:lang w:val="es-EC"/>
        </w:rPr>
        <w:t>que</w:t>
      </w:r>
      <w:proofErr w:type="gramEnd"/>
      <w:r w:rsidRPr="000A348C">
        <w:rPr>
          <w:sz w:val="24"/>
          <w:szCs w:val="24"/>
          <w:lang w:val="es-EC"/>
        </w:rPr>
        <w:t xml:space="preserve"> de más de 10 mil asesinatos violentos contra mujeres en México, únicamente el 20% sean reconocidos y juzgados como como </w:t>
      </w:r>
      <w:proofErr w:type="spellStart"/>
      <w:r w:rsidRPr="000A348C">
        <w:rPr>
          <w:sz w:val="24"/>
          <w:szCs w:val="24"/>
          <w:lang w:val="es-EC"/>
        </w:rPr>
        <w:t>femicidios</w:t>
      </w:r>
      <w:proofErr w:type="spellEnd"/>
      <w:r w:rsidRPr="000A348C">
        <w:rPr>
          <w:sz w:val="24"/>
          <w:szCs w:val="24"/>
          <w:lang w:val="es-EC"/>
        </w:rPr>
        <w:t>.</w:t>
      </w:r>
    </w:p>
    <w:p w:rsidR="000C6348" w:rsidRPr="000A348C" w:rsidRDefault="00A914CD" w:rsidP="000A348C">
      <w:pPr>
        <w:spacing w:before="200" w:line="360" w:lineRule="auto"/>
        <w:jc w:val="both"/>
        <w:rPr>
          <w:sz w:val="24"/>
          <w:szCs w:val="24"/>
        </w:rPr>
      </w:pPr>
      <w:r w:rsidRPr="000A348C">
        <w:rPr>
          <w:noProof/>
          <w:sz w:val="24"/>
          <w:szCs w:val="24"/>
          <w:lang w:val="es-EC"/>
        </w:rPr>
        <w:lastRenderedPageBreak/>
        <w:drawing>
          <wp:inline distT="114300" distB="114300" distL="114300" distR="114300">
            <wp:extent cx="5091113" cy="2444357"/>
            <wp:effectExtent l="0" t="0" r="0" b="0"/>
            <wp:docPr id="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a:srcRect t="9575" b="5816"/>
                    <a:stretch>
                      <a:fillRect/>
                    </a:stretch>
                  </pic:blipFill>
                  <pic:spPr>
                    <a:xfrm>
                      <a:off x="0" y="0"/>
                      <a:ext cx="5091113" cy="2444357"/>
                    </a:xfrm>
                    <a:prstGeom prst="rect">
                      <a:avLst/>
                    </a:prstGeom>
                    <a:ln/>
                  </pic:spPr>
                </pic:pic>
              </a:graphicData>
            </a:graphic>
          </wp:inline>
        </w:drawing>
      </w:r>
    </w:p>
    <w:p w:rsidR="000C6348" w:rsidRPr="000A348C" w:rsidRDefault="000A348C" w:rsidP="000A348C">
      <w:pPr>
        <w:spacing w:before="200" w:line="360" w:lineRule="auto"/>
        <w:jc w:val="both"/>
        <w:rPr>
          <w:sz w:val="24"/>
          <w:szCs w:val="24"/>
          <w:lang w:val="es-EC"/>
        </w:rPr>
      </w:pPr>
      <w:r w:rsidRPr="000A348C">
        <w:rPr>
          <w:sz w:val="24"/>
          <w:szCs w:val="24"/>
          <w:lang w:val="es-EC"/>
        </w:rPr>
        <w:t>Figura 5</w:t>
      </w:r>
      <w:r w:rsidR="00A914CD" w:rsidRPr="000A348C">
        <w:rPr>
          <w:sz w:val="24"/>
          <w:szCs w:val="24"/>
          <w:lang w:val="es-EC"/>
        </w:rPr>
        <w:t xml:space="preserve">. Las muertas que no se ven: el limbo de los feminicidios. Contra la corrupción México. </w:t>
      </w:r>
    </w:p>
    <w:p w:rsidR="000C6348" w:rsidRPr="000A348C" w:rsidRDefault="000C6348" w:rsidP="000A348C">
      <w:pPr>
        <w:spacing w:before="200" w:line="360" w:lineRule="auto"/>
        <w:jc w:val="both"/>
        <w:rPr>
          <w:i/>
          <w:sz w:val="24"/>
          <w:szCs w:val="24"/>
          <w:lang w:val="es-EC"/>
        </w:rPr>
      </w:pPr>
    </w:p>
    <w:p w:rsidR="000C6348" w:rsidRPr="000A348C" w:rsidRDefault="008B51D6" w:rsidP="000A348C">
      <w:pPr>
        <w:spacing w:before="200" w:line="360" w:lineRule="auto"/>
        <w:jc w:val="both"/>
        <w:rPr>
          <w:sz w:val="24"/>
          <w:szCs w:val="24"/>
          <w:lang w:val="es-EC"/>
        </w:rPr>
      </w:pPr>
      <w:hyperlink r:id="rId18">
        <w:r w:rsidR="00A914CD" w:rsidRPr="000A348C">
          <w:rPr>
            <w:color w:val="1155CC"/>
            <w:sz w:val="24"/>
            <w:szCs w:val="24"/>
            <w:u w:val="single"/>
            <w:lang w:val="es-EC"/>
          </w:rPr>
          <w:t>Relato de una tragedia aérea</w:t>
        </w:r>
      </w:hyperlink>
      <w:r w:rsidR="00A914CD" w:rsidRPr="000A348C">
        <w:rPr>
          <w:sz w:val="24"/>
          <w:szCs w:val="24"/>
          <w:lang w:val="es-EC"/>
        </w:rPr>
        <w:t xml:space="preserve">, sin duda un reportaje multimedia 100% interactivo que muestra una gran producción por detrás, no contiene fotos ni videos por el tema, </w:t>
      </w:r>
      <w:proofErr w:type="spellStart"/>
      <w:r w:rsidR="00A914CD" w:rsidRPr="000A348C">
        <w:rPr>
          <w:sz w:val="24"/>
          <w:szCs w:val="24"/>
          <w:lang w:val="es-EC"/>
        </w:rPr>
        <w:t>aún</w:t>
      </w:r>
      <w:proofErr w:type="spellEnd"/>
      <w:r w:rsidR="00A914CD" w:rsidRPr="000A348C">
        <w:rPr>
          <w:sz w:val="24"/>
          <w:szCs w:val="24"/>
          <w:lang w:val="es-EC"/>
        </w:rPr>
        <w:t xml:space="preserve"> así, es como ir jugando durante todo el relato. En otras palabras, este reportaje podría describirse como información interactiva.</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El proyecto detalla la investigación llevada a cabo por la </w:t>
      </w:r>
      <w:proofErr w:type="spellStart"/>
      <w:r w:rsidRPr="000A348C">
        <w:rPr>
          <w:sz w:val="24"/>
          <w:szCs w:val="24"/>
          <w:lang w:val="es-EC"/>
        </w:rPr>
        <w:t>Aerocivil</w:t>
      </w:r>
      <w:proofErr w:type="spellEnd"/>
      <w:r w:rsidRPr="000A348C">
        <w:rPr>
          <w:sz w:val="24"/>
          <w:szCs w:val="24"/>
          <w:lang w:val="es-EC"/>
        </w:rPr>
        <w:t xml:space="preserve"> y la organización </w:t>
      </w:r>
      <w:proofErr w:type="gramStart"/>
      <w:r w:rsidRPr="000A348C">
        <w:rPr>
          <w:sz w:val="24"/>
          <w:szCs w:val="24"/>
          <w:lang w:val="es-EC"/>
        </w:rPr>
        <w:t>CIPSELA  CORP.</w:t>
      </w:r>
      <w:proofErr w:type="gramEnd"/>
      <w:r w:rsidRPr="000A348C">
        <w:rPr>
          <w:sz w:val="24"/>
          <w:szCs w:val="24"/>
          <w:lang w:val="es-EC"/>
        </w:rPr>
        <w:t xml:space="preserve"> del escenario de un incidente en la historia aeronáutica, donde un avión de AVIANCA que aterrizó en Bogotá se estrelló contra un globo aerostático que yacía en el suelo.</w:t>
      </w:r>
    </w:p>
    <w:p w:rsidR="000C6348" w:rsidRPr="000A348C" w:rsidRDefault="00A914CD" w:rsidP="000A348C">
      <w:pPr>
        <w:spacing w:before="200" w:line="360" w:lineRule="auto"/>
        <w:jc w:val="both"/>
        <w:rPr>
          <w:sz w:val="24"/>
          <w:szCs w:val="24"/>
        </w:rPr>
      </w:pPr>
      <w:r w:rsidRPr="000A348C">
        <w:rPr>
          <w:noProof/>
          <w:sz w:val="24"/>
          <w:szCs w:val="24"/>
          <w:lang w:val="es-EC"/>
        </w:rPr>
        <w:lastRenderedPageBreak/>
        <w:drawing>
          <wp:inline distT="114300" distB="114300" distL="114300" distR="114300">
            <wp:extent cx="5833385" cy="2449209"/>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t="10263" b="14521"/>
                    <a:stretch>
                      <a:fillRect/>
                    </a:stretch>
                  </pic:blipFill>
                  <pic:spPr>
                    <a:xfrm>
                      <a:off x="0" y="0"/>
                      <a:ext cx="5833385" cy="2449209"/>
                    </a:xfrm>
                    <a:prstGeom prst="rect">
                      <a:avLst/>
                    </a:prstGeom>
                    <a:ln/>
                  </pic:spPr>
                </pic:pic>
              </a:graphicData>
            </a:graphic>
          </wp:inline>
        </w:drawing>
      </w:r>
    </w:p>
    <w:p w:rsidR="000C6348" w:rsidRPr="000A348C" w:rsidRDefault="000A348C" w:rsidP="000A348C">
      <w:pPr>
        <w:spacing w:before="200" w:line="360" w:lineRule="auto"/>
        <w:jc w:val="both"/>
        <w:rPr>
          <w:sz w:val="24"/>
          <w:szCs w:val="24"/>
          <w:lang w:val="es-EC"/>
        </w:rPr>
      </w:pPr>
      <w:r w:rsidRPr="000A348C">
        <w:rPr>
          <w:sz w:val="24"/>
          <w:szCs w:val="24"/>
          <w:lang w:val="es-EC"/>
        </w:rPr>
        <w:t>Figura 6</w:t>
      </w:r>
      <w:r w:rsidR="00A914CD" w:rsidRPr="000A348C">
        <w:rPr>
          <w:sz w:val="24"/>
          <w:szCs w:val="24"/>
          <w:lang w:val="es-EC"/>
        </w:rPr>
        <w:t>. Relato de una tragedia aérea. El tiempo. 2022</w:t>
      </w:r>
    </w:p>
    <w:p w:rsidR="000C6348" w:rsidRPr="000A348C" w:rsidRDefault="00A914CD" w:rsidP="000A348C">
      <w:pPr>
        <w:spacing w:before="200" w:line="360" w:lineRule="auto"/>
        <w:jc w:val="both"/>
        <w:rPr>
          <w:sz w:val="24"/>
          <w:szCs w:val="24"/>
          <w:lang w:val="es-EC"/>
        </w:rPr>
      </w:pPr>
      <w:r w:rsidRPr="000A348C">
        <w:rPr>
          <w:sz w:val="24"/>
          <w:szCs w:val="24"/>
          <w:lang w:val="es-EC"/>
        </w:rPr>
        <w:tab/>
      </w:r>
    </w:p>
    <w:p w:rsidR="000C6348" w:rsidRPr="000A348C" w:rsidRDefault="00A914CD" w:rsidP="000A348C">
      <w:pPr>
        <w:spacing w:before="200" w:line="360" w:lineRule="auto"/>
        <w:ind w:firstLine="720"/>
        <w:jc w:val="both"/>
        <w:rPr>
          <w:sz w:val="24"/>
          <w:szCs w:val="24"/>
          <w:lang w:val="es-EC"/>
        </w:rPr>
      </w:pPr>
      <w:r w:rsidRPr="000A348C">
        <w:rPr>
          <w:b/>
          <w:sz w:val="24"/>
          <w:szCs w:val="24"/>
          <w:lang w:val="es-EC"/>
        </w:rPr>
        <w:t>5.1.6 EL PERIODISMO ESPECIALIZADO</w:t>
      </w:r>
    </w:p>
    <w:p w:rsidR="000C6348" w:rsidRPr="000A348C" w:rsidRDefault="00A914CD" w:rsidP="000A348C">
      <w:pPr>
        <w:spacing w:before="200" w:line="360" w:lineRule="auto"/>
        <w:jc w:val="both"/>
        <w:rPr>
          <w:sz w:val="24"/>
          <w:szCs w:val="24"/>
          <w:lang w:val="es-EC"/>
        </w:rPr>
      </w:pPr>
      <w:r w:rsidRPr="000A348C">
        <w:rPr>
          <w:sz w:val="24"/>
          <w:szCs w:val="24"/>
          <w:lang w:val="es-EC"/>
        </w:rPr>
        <w:t>Este periodismo cubre la necesidad de tratar a profundidad un tema en específico con investigaciones precisas e información exacta, esta parte es lo que lo convierte en algo especializado.</w:t>
      </w:r>
    </w:p>
    <w:p w:rsidR="000C6348" w:rsidRPr="000A348C" w:rsidRDefault="00A914CD" w:rsidP="000A348C">
      <w:pPr>
        <w:spacing w:before="200" w:line="360" w:lineRule="auto"/>
        <w:jc w:val="both"/>
        <w:rPr>
          <w:sz w:val="24"/>
          <w:szCs w:val="24"/>
          <w:lang w:val="es-EC"/>
        </w:rPr>
      </w:pPr>
      <w:r w:rsidRPr="000A348C">
        <w:rPr>
          <w:sz w:val="24"/>
          <w:szCs w:val="24"/>
          <w:lang w:val="es-EC"/>
        </w:rPr>
        <w:t>Existen cuatro elementos clave para entender el periodismo especializado: es preciso conocer la realidad sobre la que se va a informar; hay que delimitar los ámbitos temáticos; existe la necesidad de contextualizar la información; como consecuencia de lo anterior surge la obligación de satisfacer las demandas de información especializada por parte de las audiencias sectoriales (Ronda Iglesias &amp; Luis Alcaide, 2010).</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Este nivel de especialización periodística surgió del agotamiento del modelo informativo a raíz de la crisis de la prensa a principios del siglo XX ante la competencia de los medios audiovisuales. Las grandes empresas periodísticas en su evidente afán mercantilista reaccionaron renovando los contenidos y apostando por un nuevo modelo periodístico interpretativo (Ronda Iglesias &amp; Luis Alcaide, 2010).</w:t>
      </w:r>
    </w:p>
    <w:p w:rsidR="000C6348" w:rsidRPr="000A348C" w:rsidRDefault="00A914CD" w:rsidP="000A348C">
      <w:pPr>
        <w:spacing w:before="200" w:line="360" w:lineRule="auto"/>
        <w:jc w:val="both"/>
        <w:rPr>
          <w:sz w:val="24"/>
          <w:szCs w:val="24"/>
          <w:lang w:val="es-EC"/>
        </w:rPr>
      </w:pPr>
      <w:r w:rsidRPr="000A348C">
        <w:rPr>
          <w:sz w:val="24"/>
          <w:szCs w:val="24"/>
          <w:lang w:val="es-EC"/>
        </w:rPr>
        <w:lastRenderedPageBreak/>
        <w:t>El periodismo especializado cubre las demandas de segmentos de público que buscan información amplia de diversos temas en específico, pues una noticia general no cubre todos los detalles que puede tener una noticia o reportaje centrado en un solo tema, aunque eso sí, el periodismo especializado requiere de mayor dedicación y tiempo.</w:t>
      </w:r>
    </w:p>
    <w:p w:rsidR="000C6348" w:rsidRPr="000A348C" w:rsidRDefault="00A914CD" w:rsidP="000A348C">
      <w:pPr>
        <w:spacing w:before="200" w:line="360" w:lineRule="auto"/>
        <w:jc w:val="both"/>
        <w:rPr>
          <w:sz w:val="24"/>
          <w:szCs w:val="24"/>
          <w:lang w:val="es-EC"/>
        </w:rPr>
      </w:pPr>
      <w:r w:rsidRPr="000A348C">
        <w:rPr>
          <w:sz w:val="24"/>
          <w:szCs w:val="24"/>
          <w:lang w:val="es-EC"/>
        </w:rPr>
        <w:t>El presente proyecto se realizará en base al periodismo especializado principalmente en el área de salud con el fin de brindar información necesaria para la sociedad en este ámbito como lo es los métodos anticonceptivos y la vida sexual de los jóvenes ecuatorianos.</w:t>
      </w:r>
    </w:p>
    <w:p w:rsidR="000C6348" w:rsidRPr="000A348C" w:rsidRDefault="000C6348" w:rsidP="000A348C">
      <w:pPr>
        <w:spacing w:before="200" w:line="360" w:lineRule="auto"/>
        <w:jc w:val="both"/>
        <w:rPr>
          <w:color w:val="FF0000"/>
          <w:sz w:val="24"/>
          <w:szCs w:val="24"/>
          <w:lang w:val="es-EC"/>
        </w:rPr>
      </w:pPr>
    </w:p>
    <w:p w:rsidR="000C6348" w:rsidRPr="000A348C" w:rsidRDefault="00A914CD" w:rsidP="000A348C">
      <w:pPr>
        <w:spacing w:before="200" w:line="360" w:lineRule="auto"/>
        <w:ind w:firstLine="720"/>
        <w:jc w:val="both"/>
        <w:rPr>
          <w:sz w:val="24"/>
          <w:szCs w:val="24"/>
          <w:lang w:val="es-EC"/>
        </w:rPr>
      </w:pPr>
      <w:r w:rsidRPr="000A348C">
        <w:rPr>
          <w:b/>
          <w:sz w:val="24"/>
          <w:szCs w:val="24"/>
          <w:lang w:val="es-EC"/>
        </w:rPr>
        <w:t>5.1.7 EL PERIODISMO ESPECIALIZADO EN SALUD</w:t>
      </w:r>
    </w:p>
    <w:p w:rsidR="000C6348" w:rsidRPr="000A348C" w:rsidRDefault="00A914CD" w:rsidP="000A348C">
      <w:pPr>
        <w:spacing w:before="200" w:line="360" w:lineRule="auto"/>
        <w:jc w:val="both"/>
        <w:rPr>
          <w:sz w:val="24"/>
          <w:szCs w:val="24"/>
          <w:lang w:val="es-EC"/>
        </w:rPr>
      </w:pPr>
      <w:r w:rsidRPr="000A348C">
        <w:rPr>
          <w:sz w:val="24"/>
          <w:szCs w:val="24"/>
          <w:lang w:val="es-EC"/>
        </w:rPr>
        <w:t>Debido a que el tema de la salud sexual es sumamente sensible la información debe estar elaborada con ayuda de profesionales con amplia experiencia en el tema, con el objetivo de informar correctamente a los usuarios, evitando generar alarmismo o falsas interpretaciones en la población.</w:t>
      </w:r>
    </w:p>
    <w:p w:rsidR="000C6348" w:rsidRPr="000A348C" w:rsidRDefault="00A914CD" w:rsidP="000A348C">
      <w:pPr>
        <w:shd w:val="clear" w:color="auto" w:fill="FFFFFF"/>
        <w:spacing w:before="200" w:line="360" w:lineRule="auto"/>
        <w:jc w:val="both"/>
        <w:rPr>
          <w:sz w:val="24"/>
          <w:szCs w:val="24"/>
          <w:lang w:val="es-EC"/>
        </w:rPr>
      </w:pPr>
      <w:proofErr w:type="gramStart"/>
      <w:r w:rsidRPr="000A348C">
        <w:rPr>
          <w:sz w:val="24"/>
          <w:szCs w:val="24"/>
          <w:lang w:val="es-EC"/>
        </w:rPr>
        <w:t>La  Organización</w:t>
      </w:r>
      <w:proofErr w:type="gramEnd"/>
      <w:r w:rsidRPr="000A348C">
        <w:rPr>
          <w:sz w:val="24"/>
          <w:szCs w:val="24"/>
          <w:lang w:val="es-EC"/>
        </w:rPr>
        <w:t xml:space="preserve">  Mundial  de  Salud  (2017) señala  que  “es  un  imperativo  moral  asegurar el acceso de la sociedad a informaciones objetivas  y  válidas  sobre  todos  los  aspectos  de  la  sanidad.  </w:t>
      </w:r>
      <w:proofErr w:type="gramStart"/>
      <w:r w:rsidRPr="000A348C">
        <w:rPr>
          <w:sz w:val="24"/>
          <w:szCs w:val="24"/>
          <w:lang w:val="es-EC"/>
        </w:rPr>
        <w:t>Informaciones  que</w:t>
      </w:r>
      <w:proofErr w:type="gramEnd"/>
      <w:r w:rsidRPr="000A348C">
        <w:rPr>
          <w:sz w:val="24"/>
          <w:szCs w:val="24"/>
          <w:lang w:val="es-EC"/>
        </w:rPr>
        <w:t xml:space="preserve"> deben presentarse según el contexto cultural  para  permitir  comprenderlas”.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El periodismo tiene tres funciones principales: informar, entretener y formar. La misión de formar no se puede desligar del periodismo especializado en salud, ya que este puede redundar en adopción de diferentes hábitos saludables en la población. Sin embargo, en los últimos años la eclosión de internet ha permitido que varios actores a través de blogs, redes sociales, </w:t>
      </w:r>
      <w:proofErr w:type="spellStart"/>
      <w:r w:rsidRPr="000A348C">
        <w:rPr>
          <w:sz w:val="24"/>
          <w:szCs w:val="24"/>
          <w:lang w:val="es-EC"/>
        </w:rPr>
        <w:t>etc</w:t>
      </w:r>
      <w:proofErr w:type="spellEnd"/>
      <w:r w:rsidRPr="000A348C">
        <w:rPr>
          <w:sz w:val="24"/>
          <w:szCs w:val="24"/>
          <w:lang w:val="es-EC"/>
        </w:rPr>
        <w:t xml:space="preserve"> interactúen directamente con el público diluyendo el papel de mediador de periodista.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Está intoxicación digital de temas de la salud muchas veces puede llegar a generar alarma social, magnifica ciertos temas, crea falsas expectativas, brinda excesos de tecnicismos que confunde a los usuarios e incluso muchas fuentes contribuyen a publicidad encubierta (Barrera, 2017). Es por estas razones que el papel del periodista </w:t>
      </w:r>
      <w:r w:rsidRPr="000A348C">
        <w:rPr>
          <w:sz w:val="24"/>
          <w:szCs w:val="24"/>
          <w:lang w:val="es-EC"/>
        </w:rPr>
        <w:lastRenderedPageBreak/>
        <w:t>especializado es más importante que nunca al tener que seleccionar fuentes y divulgar únicamente información confiable y objetiva, con formatos que se adapten a cada público.</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Este proyecto busca obtener la visión de profesionales en el área de salud y mediar la información adecuadamente para un correcto entendimiento del público objetivo, verificando previamente diferentes fuentes informativas. </w:t>
      </w:r>
    </w:p>
    <w:p w:rsidR="000C6348" w:rsidRPr="000A348C" w:rsidRDefault="000C6348" w:rsidP="000A348C">
      <w:pPr>
        <w:shd w:val="clear" w:color="auto" w:fill="FFFFFF"/>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Default="000C6348" w:rsidP="000A348C">
      <w:pPr>
        <w:spacing w:before="200" w:line="360" w:lineRule="auto"/>
        <w:jc w:val="both"/>
        <w:rPr>
          <w:sz w:val="24"/>
          <w:szCs w:val="24"/>
          <w:lang w:val="es-EC"/>
        </w:rPr>
      </w:pPr>
    </w:p>
    <w:p w:rsidR="00A914CD" w:rsidRPr="000A348C" w:rsidRDefault="00A914CD" w:rsidP="000A348C">
      <w:pPr>
        <w:spacing w:before="200" w:line="360" w:lineRule="auto"/>
        <w:jc w:val="both"/>
        <w:rPr>
          <w:sz w:val="24"/>
          <w:szCs w:val="24"/>
          <w:lang w:val="es-EC"/>
        </w:rPr>
      </w:pPr>
    </w:p>
    <w:p w:rsidR="000C6348" w:rsidRPr="000A348C" w:rsidRDefault="00A914CD" w:rsidP="000A348C">
      <w:pPr>
        <w:pStyle w:val="Ttulo1"/>
        <w:numPr>
          <w:ilvl w:val="0"/>
          <w:numId w:val="8"/>
        </w:numPr>
        <w:spacing w:before="200"/>
        <w:jc w:val="both"/>
        <w:rPr>
          <w:b/>
          <w:sz w:val="24"/>
          <w:szCs w:val="24"/>
        </w:rPr>
      </w:pPr>
      <w:bookmarkStart w:id="16" w:name="_kk95vt55sobu" w:colFirst="0" w:colLast="0"/>
      <w:bookmarkEnd w:id="16"/>
      <w:r w:rsidRPr="000A348C">
        <w:rPr>
          <w:b/>
          <w:sz w:val="24"/>
          <w:szCs w:val="24"/>
        </w:rPr>
        <w:lastRenderedPageBreak/>
        <w:t>METODOLOGÍA</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El reportaje está planteado de manera cuantitativa y cualitativa, es decir, un enfoque mixto. Si bien para plasmar todo el contenido multimedia y la redacción en general es necesario el uso exhaustivo de datos, es importante contar con el respaldo de entrevistas o testimonios que permitan dar mayor realidad y cercanía a los temas tratados.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El enfoque cualitativo permite ver el lado humanista de una investigación, tal como se menciona en el medio especializado de investigación, </w:t>
      </w:r>
      <w:proofErr w:type="spellStart"/>
      <w:r w:rsidRPr="000A348C">
        <w:rPr>
          <w:sz w:val="24"/>
          <w:szCs w:val="24"/>
          <w:lang w:val="es-EC"/>
        </w:rPr>
        <w:t>Investigalia</w:t>
      </w:r>
      <w:proofErr w:type="spellEnd"/>
      <w:r w:rsidRPr="000A348C">
        <w:rPr>
          <w:sz w:val="24"/>
          <w:szCs w:val="24"/>
          <w:lang w:val="es-EC"/>
        </w:rPr>
        <w:t>, mismo que dice que este enfoque se centra en el significado de la visión y acción humana, involucrando un poco más el punto de vista, emociones y sentimientos (Solís, 2020). El tema tratado en el reportaje amerita el uso de este enfoque pues sin la visión social del tema, no se podría enganchar por completo al lector, ya que de cierta manera se da vida al trabajo.</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Por otro lado, el enfoque cuantitativo es más técnico, se basa en datos y cantidades; como se plantea en </w:t>
      </w:r>
      <w:proofErr w:type="spellStart"/>
      <w:r w:rsidRPr="000A348C">
        <w:rPr>
          <w:sz w:val="24"/>
          <w:szCs w:val="24"/>
          <w:lang w:val="es-EC"/>
        </w:rPr>
        <w:t>Investigalia</w:t>
      </w:r>
      <w:proofErr w:type="spellEnd"/>
      <w:r w:rsidRPr="000A348C">
        <w:rPr>
          <w:sz w:val="24"/>
          <w:szCs w:val="24"/>
          <w:lang w:val="es-EC"/>
        </w:rPr>
        <w:t>, “la investigación cuantitativa asume una realidad objetiva”. Es decir, aquí nos basamos concretamente en cifras que permiten que el reportaje tenga documentación certera y de esta manera se pueda respaldar los testimonios o entrevistas (Solís, 2020).</w:t>
      </w: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1"/>
        <w:numPr>
          <w:ilvl w:val="0"/>
          <w:numId w:val="8"/>
        </w:numPr>
        <w:spacing w:before="200"/>
        <w:jc w:val="both"/>
        <w:rPr>
          <w:b/>
          <w:sz w:val="24"/>
          <w:szCs w:val="24"/>
        </w:rPr>
      </w:pPr>
      <w:bookmarkStart w:id="17" w:name="_brt9ik5dprt6" w:colFirst="0" w:colLast="0"/>
      <w:bookmarkEnd w:id="17"/>
      <w:r w:rsidRPr="000A348C">
        <w:rPr>
          <w:b/>
          <w:sz w:val="24"/>
          <w:szCs w:val="24"/>
        </w:rPr>
        <w:lastRenderedPageBreak/>
        <w:t>ELABORACIÓN Y PLANIFICACIÓN</w:t>
      </w:r>
    </w:p>
    <w:p w:rsidR="000C6348" w:rsidRPr="000A348C" w:rsidRDefault="00A914CD" w:rsidP="000A348C">
      <w:pPr>
        <w:pStyle w:val="Ttulo2"/>
        <w:spacing w:before="200"/>
        <w:jc w:val="both"/>
        <w:rPr>
          <w:b/>
          <w:sz w:val="24"/>
          <w:szCs w:val="24"/>
        </w:rPr>
      </w:pPr>
      <w:bookmarkStart w:id="18" w:name="_ewxfsgu06z9k" w:colFirst="0" w:colLast="0"/>
      <w:bookmarkEnd w:id="18"/>
      <w:r w:rsidRPr="000A348C">
        <w:rPr>
          <w:sz w:val="24"/>
          <w:szCs w:val="24"/>
        </w:rPr>
        <w:tab/>
      </w:r>
      <w:r w:rsidRPr="000A348C">
        <w:rPr>
          <w:b/>
          <w:sz w:val="24"/>
          <w:szCs w:val="24"/>
        </w:rPr>
        <w:t>7.1 PLATAFORMA</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Para el reportaje multimedia la plataforma elegida es </w:t>
      </w:r>
      <w:proofErr w:type="spellStart"/>
      <w:r w:rsidRPr="000A348C">
        <w:rPr>
          <w:sz w:val="24"/>
          <w:szCs w:val="24"/>
          <w:lang w:val="es-EC"/>
        </w:rPr>
        <w:t>Wix</w:t>
      </w:r>
      <w:proofErr w:type="spellEnd"/>
      <w:r w:rsidRPr="000A348C">
        <w:rPr>
          <w:sz w:val="24"/>
          <w:szCs w:val="24"/>
          <w:lang w:val="es-EC"/>
        </w:rPr>
        <w:t xml:space="preserve">, bastante común entre aquellos que deciden crear una web o blog para diversos usos, ya sea negocios, blog personal, información de un tema en específico o como en este caso, un reportaje multimedia.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Como </w:t>
      </w:r>
      <w:proofErr w:type="spellStart"/>
      <w:r w:rsidRPr="000A348C">
        <w:rPr>
          <w:sz w:val="24"/>
          <w:szCs w:val="24"/>
          <w:lang w:val="es-EC"/>
        </w:rPr>
        <w:t>Wix</w:t>
      </w:r>
      <w:proofErr w:type="spellEnd"/>
      <w:r w:rsidRPr="000A348C">
        <w:rPr>
          <w:sz w:val="24"/>
          <w:szCs w:val="24"/>
          <w:lang w:val="es-EC"/>
        </w:rPr>
        <w:t xml:space="preserve"> se describe en las redes sociales, es: “una plataforma de desarrollo web que permite crear una presencia online profesional a través de simples herramientas” (Obtén el nombre de dominio perfecto | Wix.com, s. f.).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Y efectivamente, una de las principales características de la plataforma es que todo lo que vas moviendo se hace en tiempo real y lo puedes guardar al instante para después publicarlo. </w:t>
      </w:r>
      <w:proofErr w:type="gramStart"/>
      <w:r w:rsidRPr="000A348C">
        <w:rPr>
          <w:sz w:val="24"/>
          <w:szCs w:val="24"/>
          <w:lang w:val="es-EC"/>
        </w:rPr>
        <w:t>Además</w:t>
      </w:r>
      <w:proofErr w:type="gramEnd"/>
      <w:r w:rsidRPr="000A348C">
        <w:rPr>
          <w:sz w:val="24"/>
          <w:szCs w:val="24"/>
          <w:lang w:val="es-EC"/>
        </w:rPr>
        <w:t xml:space="preserve"> la manipulación de las herramientas es muy sencilla, no hace falta saber programación, no debes preocuparte de un hosting y el dominio es opcional.</w:t>
      </w:r>
    </w:p>
    <w:p w:rsidR="000C6348" w:rsidRPr="000A348C" w:rsidRDefault="00A914CD" w:rsidP="000A348C">
      <w:pPr>
        <w:spacing w:before="200" w:line="360" w:lineRule="auto"/>
        <w:jc w:val="both"/>
        <w:rPr>
          <w:sz w:val="24"/>
          <w:szCs w:val="24"/>
          <w:lang w:val="es-EC"/>
        </w:rPr>
      </w:pPr>
      <w:proofErr w:type="spellStart"/>
      <w:r w:rsidRPr="000A348C">
        <w:rPr>
          <w:sz w:val="24"/>
          <w:szCs w:val="24"/>
          <w:lang w:val="es-EC"/>
        </w:rPr>
        <w:t>Wix</w:t>
      </w:r>
      <w:proofErr w:type="spellEnd"/>
      <w:r w:rsidRPr="000A348C">
        <w:rPr>
          <w:sz w:val="24"/>
          <w:szCs w:val="24"/>
          <w:lang w:val="es-EC"/>
        </w:rPr>
        <w:t xml:space="preserve"> cuenta con diversas herramientas o funciones, entre ellas está: Plataforma conectada directamente a la nube; plantillas; biblioteca de fotos; y videos de fondo.</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De los contras de la plataforma es que no es la mejor opción si se quiere posicionar en Google de manera eficaz; dependiendo del contenido de la página, el tiempo de carga puede ser tedioso; si después quiere migrar la información no lo podrás hacer, debes mantenerte en </w:t>
      </w:r>
      <w:proofErr w:type="spellStart"/>
      <w:r w:rsidRPr="000A348C">
        <w:rPr>
          <w:sz w:val="24"/>
          <w:szCs w:val="24"/>
          <w:lang w:val="es-EC"/>
        </w:rPr>
        <w:t>Wix</w:t>
      </w:r>
      <w:proofErr w:type="spellEnd"/>
      <w:r w:rsidRPr="000A348C">
        <w:rPr>
          <w:sz w:val="24"/>
          <w:szCs w:val="24"/>
          <w:lang w:val="es-EC"/>
        </w:rPr>
        <w:t xml:space="preserve">; y los anuncios de </w:t>
      </w:r>
      <w:proofErr w:type="spellStart"/>
      <w:r w:rsidRPr="000A348C">
        <w:rPr>
          <w:sz w:val="24"/>
          <w:szCs w:val="24"/>
          <w:lang w:val="es-EC"/>
        </w:rPr>
        <w:t>Wix</w:t>
      </w:r>
      <w:proofErr w:type="spellEnd"/>
      <w:r w:rsidRPr="000A348C">
        <w:rPr>
          <w:sz w:val="24"/>
          <w:szCs w:val="24"/>
          <w:lang w:val="es-EC"/>
        </w:rPr>
        <w:t xml:space="preserve"> pueden molestar a algunas personas.</w:t>
      </w:r>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2"/>
        <w:spacing w:before="200" w:line="360" w:lineRule="auto"/>
        <w:jc w:val="both"/>
        <w:rPr>
          <w:b/>
          <w:sz w:val="24"/>
          <w:szCs w:val="24"/>
          <w:lang w:val="es-EC"/>
        </w:rPr>
      </w:pPr>
      <w:bookmarkStart w:id="19" w:name="_g8qcez90eibe" w:colFirst="0" w:colLast="0"/>
      <w:bookmarkEnd w:id="19"/>
      <w:r w:rsidRPr="000A348C">
        <w:rPr>
          <w:sz w:val="24"/>
          <w:szCs w:val="24"/>
          <w:lang w:val="es-EC"/>
        </w:rPr>
        <w:tab/>
      </w:r>
      <w:r w:rsidRPr="000A348C">
        <w:rPr>
          <w:b/>
          <w:sz w:val="24"/>
          <w:szCs w:val="24"/>
          <w:lang w:val="es-EC"/>
        </w:rPr>
        <w:t>7.2 RECURSOS MULTIMEDIA Y PROGRAMAS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El Instituto Europeo de Periodismo y Educación nos menciona que en la actualidad lo más importante para el lector o espectador en la web es la </w:t>
      </w:r>
      <w:proofErr w:type="spellStart"/>
      <w:r w:rsidRPr="000A348C">
        <w:rPr>
          <w:sz w:val="24"/>
          <w:szCs w:val="24"/>
          <w:lang w:val="es-EC"/>
        </w:rPr>
        <w:t>multimedialidad</w:t>
      </w:r>
      <w:proofErr w:type="spellEnd"/>
      <w:r w:rsidRPr="000A348C">
        <w:rPr>
          <w:sz w:val="24"/>
          <w:szCs w:val="24"/>
          <w:lang w:val="es-EC"/>
        </w:rPr>
        <w:t>, usabilidad y rapidez de la información (Periodismo, 2020).</w:t>
      </w:r>
    </w:p>
    <w:p w:rsidR="000C6348" w:rsidRPr="000A348C" w:rsidRDefault="00A914CD" w:rsidP="000A348C">
      <w:pPr>
        <w:spacing w:before="200" w:line="360" w:lineRule="auto"/>
        <w:jc w:val="both"/>
        <w:rPr>
          <w:sz w:val="24"/>
          <w:szCs w:val="24"/>
          <w:lang w:val="es-EC"/>
        </w:rPr>
      </w:pPr>
      <w:r w:rsidRPr="000A348C">
        <w:rPr>
          <w:sz w:val="24"/>
          <w:szCs w:val="24"/>
          <w:lang w:val="es-EC"/>
        </w:rPr>
        <w:t>Un reportaje multimedia debe contener por ley lo siguiente:</w:t>
      </w:r>
    </w:p>
    <w:p w:rsidR="000C6348" w:rsidRPr="000A348C" w:rsidRDefault="00A914CD" w:rsidP="000A348C">
      <w:pPr>
        <w:spacing w:before="200" w:line="360" w:lineRule="auto"/>
        <w:jc w:val="both"/>
        <w:rPr>
          <w:sz w:val="24"/>
          <w:szCs w:val="24"/>
          <w:lang w:val="es-EC"/>
        </w:rPr>
      </w:pPr>
      <w:r w:rsidRPr="000A348C">
        <w:rPr>
          <w:sz w:val="24"/>
          <w:szCs w:val="24"/>
          <w:lang w:val="es-EC"/>
        </w:rPr>
        <w:t>-Texto</w:t>
      </w:r>
    </w:p>
    <w:p w:rsidR="000C6348" w:rsidRPr="000A348C" w:rsidRDefault="00A914CD" w:rsidP="000A348C">
      <w:pPr>
        <w:spacing w:before="200" w:line="360" w:lineRule="auto"/>
        <w:jc w:val="both"/>
        <w:rPr>
          <w:sz w:val="24"/>
          <w:szCs w:val="24"/>
          <w:lang w:val="es-EC"/>
        </w:rPr>
      </w:pPr>
      <w:r w:rsidRPr="000A348C">
        <w:rPr>
          <w:sz w:val="24"/>
          <w:szCs w:val="24"/>
          <w:lang w:val="es-EC"/>
        </w:rPr>
        <w:t>-Audio</w:t>
      </w:r>
    </w:p>
    <w:p w:rsidR="000C6348" w:rsidRPr="000A348C" w:rsidRDefault="00A914CD" w:rsidP="000A348C">
      <w:pPr>
        <w:spacing w:before="200" w:line="360" w:lineRule="auto"/>
        <w:jc w:val="both"/>
        <w:rPr>
          <w:sz w:val="24"/>
          <w:szCs w:val="24"/>
          <w:lang w:val="es-EC"/>
        </w:rPr>
      </w:pPr>
      <w:r w:rsidRPr="000A348C">
        <w:rPr>
          <w:sz w:val="24"/>
          <w:szCs w:val="24"/>
          <w:lang w:val="es-EC"/>
        </w:rPr>
        <w:lastRenderedPageBreak/>
        <w:t>-Imágenes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 -Videos</w:t>
      </w:r>
    </w:p>
    <w:p w:rsidR="000C6348" w:rsidRPr="000A348C" w:rsidRDefault="00A914CD" w:rsidP="000A348C">
      <w:pPr>
        <w:spacing w:before="200" w:line="360" w:lineRule="auto"/>
        <w:jc w:val="both"/>
        <w:rPr>
          <w:sz w:val="24"/>
          <w:szCs w:val="24"/>
          <w:lang w:val="es-EC"/>
        </w:rPr>
      </w:pPr>
      <w:r w:rsidRPr="000A348C">
        <w:rPr>
          <w:sz w:val="24"/>
          <w:szCs w:val="24"/>
          <w:lang w:val="es-EC"/>
        </w:rPr>
        <w:t>-Gráficos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Algunas de las plataformas o herramientas con más popularidad actualmente y que pueden ser utilizadas son: </w:t>
      </w:r>
      <w:proofErr w:type="spellStart"/>
      <w:r w:rsidRPr="000A348C">
        <w:rPr>
          <w:sz w:val="24"/>
          <w:szCs w:val="24"/>
          <w:lang w:val="es-EC"/>
        </w:rPr>
        <w:t>Tableau</w:t>
      </w:r>
      <w:proofErr w:type="spellEnd"/>
      <w:r w:rsidRPr="000A348C">
        <w:rPr>
          <w:sz w:val="24"/>
          <w:szCs w:val="24"/>
          <w:lang w:val="es-EC"/>
        </w:rPr>
        <w:t xml:space="preserve"> para todo tipo de gráficos y estadísticas de manera más dinámica; </w:t>
      </w:r>
      <w:proofErr w:type="spellStart"/>
      <w:r w:rsidRPr="000A348C">
        <w:rPr>
          <w:sz w:val="24"/>
          <w:szCs w:val="24"/>
          <w:lang w:val="es-EC"/>
        </w:rPr>
        <w:t>Infogram</w:t>
      </w:r>
      <w:proofErr w:type="spellEnd"/>
      <w:r w:rsidRPr="000A348C">
        <w:rPr>
          <w:sz w:val="24"/>
          <w:szCs w:val="24"/>
          <w:lang w:val="es-EC"/>
        </w:rPr>
        <w:t xml:space="preserve"> para todo tipo de información a modo de infografía; </w:t>
      </w:r>
      <w:proofErr w:type="spellStart"/>
      <w:r w:rsidRPr="000A348C">
        <w:rPr>
          <w:sz w:val="24"/>
          <w:szCs w:val="24"/>
          <w:lang w:val="es-EC"/>
        </w:rPr>
        <w:t>soundcloud</w:t>
      </w:r>
      <w:proofErr w:type="spellEnd"/>
      <w:r w:rsidRPr="000A348C">
        <w:rPr>
          <w:sz w:val="24"/>
          <w:szCs w:val="24"/>
          <w:lang w:val="es-EC"/>
        </w:rPr>
        <w:t xml:space="preserve"> en el caso de subir audios y para subir videos YouTube.</w:t>
      </w:r>
    </w:p>
    <w:p w:rsidR="000C6348" w:rsidRPr="000A348C" w:rsidRDefault="000C6348" w:rsidP="000A348C">
      <w:pPr>
        <w:spacing w:before="200" w:line="360" w:lineRule="auto"/>
        <w:jc w:val="both"/>
        <w:rPr>
          <w:sz w:val="24"/>
          <w:szCs w:val="24"/>
          <w:lang w:val="es-EC"/>
        </w:rPr>
      </w:pPr>
    </w:p>
    <w:p w:rsidR="000C6348" w:rsidRPr="000A348C" w:rsidRDefault="00A914CD" w:rsidP="000A348C">
      <w:pPr>
        <w:spacing w:before="200" w:line="360" w:lineRule="auto"/>
        <w:jc w:val="both"/>
        <w:rPr>
          <w:b/>
          <w:sz w:val="24"/>
          <w:szCs w:val="24"/>
        </w:rPr>
      </w:pPr>
      <w:r w:rsidRPr="000A348C">
        <w:rPr>
          <w:b/>
          <w:sz w:val="24"/>
          <w:szCs w:val="24"/>
          <w:lang w:val="es-EC"/>
        </w:rPr>
        <w:tab/>
      </w:r>
      <w:r w:rsidRPr="000A348C">
        <w:rPr>
          <w:b/>
          <w:sz w:val="24"/>
          <w:szCs w:val="24"/>
        </w:rPr>
        <w:t>7.2.1 RECURSOS MULTIMEDIA</w:t>
      </w:r>
    </w:p>
    <w:p w:rsidR="000C6348" w:rsidRPr="000A348C" w:rsidRDefault="00A914CD" w:rsidP="000A348C">
      <w:pPr>
        <w:numPr>
          <w:ilvl w:val="0"/>
          <w:numId w:val="12"/>
        </w:numPr>
        <w:spacing w:before="200" w:line="360" w:lineRule="auto"/>
        <w:jc w:val="both"/>
        <w:rPr>
          <w:i/>
          <w:sz w:val="24"/>
          <w:szCs w:val="24"/>
          <w:lang w:val="es-EC"/>
        </w:rPr>
      </w:pPr>
      <w:r w:rsidRPr="000A348C">
        <w:rPr>
          <w:i/>
          <w:sz w:val="24"/>
          <w:szCs w:val="24"/>
          <w:lang w:val="es-EC"/>
        </w:rPr>
        <w:t xml:space="preserve">Inicio - </w:t>
      </w:r>
      <w:r w:rsidRPr="000A348C">
        <w:rPr>
          <w:sz w:val="24"/>
          <w:szCs w:val="24"/>
          <w:lang w:val="es-EC"/>
        </w:rPr>
        <w:t>¿CÓMO APARECIERON LOS MÉTODOS ANTICONCEPTIVOS?</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 xml:space="preserve">Línea de tiempo de autoría propia desarrollada por medio de </w:t>
      </w:r>
      <w:proofErr w:type="spellStart"/>
      <w:r w:rsidRPr="000A348C">
        <w:rPr>
          <w:i/>
          <w:sz w:val="24"/>
          <w:szCs w:val="24"/>
          <w:lang w:val="es-EC"/>
        </w:rPr>
        <w:t>Knight</w:t>
      </w:r>
      <w:proofErr w:type="spellEnd"/>
      <w:r w:rsidRPr="000A348C">
        <w:rPr>
          <w:i/>
          <w:sz w:val="24"/>
          <w:szCs w:val="24"/>
          <w:lang w:val="es-EC"/>
        </w:rPr>
        <w:t xml:space="preserve"> </w:t>
      </w:r>
      <w:proofErr w:type="spellStart"/>
      <w:r w:rsidRPr="000A348C">
        <w:rPr>
          <w:i/>
          <w:sz w:val="24"/>
          <w:szCs w:val="24"/>
          <w:lang w:val="es-EC"/>
        </w:rPr>
        <w:t>Lab</w:t>
      </w:r>
      <w:proofErr w:type="spellEnd"/>
      <w:r w:rsidRPr="000A348C">
        <w:rPr>
          <w:i/>
          <w:sz w:val="24"/>
          <w:szCs w:val="24"/>
          <w:lang w:val="es-EC"/>
        </w:rPr>
        <w:t xml:space="preserve"> </w:t>
      </w:r>
      <w:r w:rsidRPr="000A348C">
        <w:rPr>
          <w:sz w:val="24"/>
          <w:szCs w:val="24"/>
          <w:lang w:val="es-EC"/>
        </w:rPr>
        <w:t>/ Imágenes de libre uso con referencias dentro del recurso multimedia.</w:t>
      </w:r>
    </w:p>
    <w:p w:rsidR="000C6348" w:rsidRPr="000A348C" w:rsidRDefault="00A914CD" w:rsidP="000A348C">
      <w:pPr>
        <w:numPr>
          <w:ilvl w:val="0"/>
          <w:numId w:val="17"/>
        </w:numPr>
        <w:spacing w:before="200" w:line="360" w:lineRule="auto"/>
        <w:jc w:val="both"/>
        <w:rPr>
          <w:i/>
          <w:sz w:val="24"/>
          <w:szCs w:val="24"/>
          <w:lang w:val="es-EC"/>
        </w:rPr>
      </w:pPr>
      <w:r w:rsidRPr="000A348C">
        <w:rPr>
          <w:i/>
          <w:sz w:val="24"/>
          <w:szCs w:val="24"/>
          <w:lang w:val="es-EC"/>
        </w:rPr>
        <w:t xml:space="preserve">Educación sexual - </w:t>
      </w:r>
      <w:r w:rsidRPr="000A348C">
        <w:rPr>
          <w:sz w:val="24"/>
          <w:szCs w:val="24"/>
          <w:lang w:val="es-EC"/>
        </w:rPr>
        <w:t>¿ESTÁ ECUADOR FAMILIARIZADO CON LOS ANTICONCEPTIVOS?</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Gráficos estadísticos:</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w:t>
      </w:r>
      <w:hyperlink r:id="rId20">
        <w:r w:rsidRPr="000A348C">
          <w:rPr>
            <w:color w:val="1155CC"/>
            <w:sz w:val="24"/>
            <w:szCs w:val="24"/>
            <w:u w:val="single"/>
            <w:lang w:val="es-EC"/>
          </w:rPr>
          <w:t xml:space="preserve">Cómo es el uso de métodos anticonceptivos en </w:t>
        </w:r>
        <w:r w:rsidR="00907C33" w:rsidRPr="000A348C">
          <w:rPr>
            <w:color w:val="1155CC"/>
            <w:sz w:val="24"/>
            <w:szCs w:val="24"/>
            <w:u w:val="single"/>
            <w:lang w:val="es-EC"/>
          </w:rPr>
          <w:t>Sudamérica</w:t>
        </w:r>
      </w:hyperlink>
      <w:r w:rsidRPr="000A348C">
        <w:rPr>
          <w:sz w:val="24"/>
          <w:szCs w:val="24"/>
          <w:lang w:val="es-EC"/>
        </w:rPr>
        <w:t xml:space="preserve"> Fuente: </w:t>
      </w:r>
      <w:proofErr w:type="spellStart"/>
      <w:r w:rsidRPr="000A348C">
        <w:rPr>
          <w:sz w:val="24"/>
          <w:szCs w:val="24"/>
          <w:lang w:val="es-EC"/>
        </w:rPr>
        <w:t>The</w:t>
      </w:r>
      <w:proofErr w:type="spellEnd"/>
      <w:r w:rsidRPr="000A348C">
        <w:rPr>
          <w:sz w:val="24"/>
          <w:szCs w:val="24"/>
          <w:lang w:val="es-EC"/>
        </w:rPr>
        <w:t xml:space="preserve"> </w:t>
      </w:r>
      <w:proofErr w:type="spellStart"/>
      <w:r w:rsidRPr="000A348C">
        <w:rPr>
          <w:sz w:val="24"/>
          <w:szCs w:val="24"/>
          <w:lang w:val="es-EC"/>
        </w:rPr>
        <w:t>Lancet</w:t>
      </w:r>
      <w:proofErr w:type="spellEnd"/>
    </w:p>
    <w:p w:rsidR="000C6348" w:rsidRPr="000A348C" w:rsidRDefault="00A914CD" w:rsidP="000A348C">
      <w:pPr>
        <w:spacing w:before="200" w:line="360" w:lineRule="auto"/>
        <w:ind w:left="720"/>
        <w:jc w:val="both"/>
        <w:rPr>
          <w:sz w:val="24"/>
          <w:szCs w:val="24"/>
          <w:lang w:val="es-EC"/>
        </w:rPr>
      </w:pPr>
      <w:r w:rsidRPr="000A348C">
        <w:rPr>
          <w:sz w:val="24"/>
          <w:szCs w:val="24"/>
          <w:lang w:val="es-EC"/>
        </w:rPr>
        <w:t>-</w:t>
      </w:r>
      <w:hyperlink r:id="rId21">
        <w:r w:rsidRPr="000A348C">
          <w:rPr>
            <w:color w:val="1155CC"/>
            <w:sz w:val="24"/>
            <w:szCs w:val="24"/>
            <w:u w:val="single"/>
            <w:lang w:val="es-EC"/>
          </w:rPr>
          <w:t xml:space="preserve">Tipos de métodos anticonceptivos usados en </w:t>
        </w:r>
        <w:r w:rsidR="00907C33" w:rsidRPr="000A348C">
          <w:rPr>
            <w:color w:val="1155CC"/>
            <w:sz w:val="24"/>
            <w:szCs w:val="24"/>
            <w:u w:val="single"/>
            <w:lang w:val="es-EC"/>
          </w:rPr>
          <w:t>Latinoamérica</w:t>
        </w:r>
      </w:hyperlink>
      <w:r w:rsidRPr="000A348C">
        <w:rPr>
          <w:sz w:val="24"/>
          <w:szCs w:val="24"/>
          <w:lang w:val="es-EC"/>
        </w:rPr>
        <w:t xml:space="preserve"> Fuente: Primicias</w:t>
      </w:r>
    </w:p>
    <w:p w:rsidR="000C6348" w:rsidRPr="000A348C" w:rsidRDefault="00A914CD" w:rsidP="000A348C">
      <w:pPr>
        <w:numPr>
          <w:ilvl w:val="0"/>
          <w:numId w:val="17"/>
        </w:numPr>
        <w:spacing w:before="200" w:line="360" w:lineRule="auto"/>
        <w:jc w:val="both"/>
        <w:rPr>
          <w:i/>
          <w:sz w:val="24"/>
          <w:szCs w:val="24"/>
          <w:lang w:val="es-EC"/>
        </w:rPr>
      </w:pPr>
      <w:r w:rsidRPr="000A348C">
        <w:rPr>
          <w:i/>
          <w:sz w:val="24"/>
          <w:szCs w:val="24"/>
          <w:lang w:val="es-EC"/>
        </w:rPr>
        <w:t xml:space="preserve">Educación sexual - </w:t>
      </w:r>
      <w:r w:rsidRPr="000A348C">
        <w:rPr>
          <w:sz w:val="24"/>
          <w:szCs w:val="24"/>
          <w:lang w:val="es-EC"/>
        </w:rPr>
        <w:t>¿CÓMO ES LA PLANIFICACIÓN NATAL EN ECUADOR?</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Audios de entrevista realizada a profesional de la salud.</w:t>
      </w:r>
    </w:p>
    <w:p w:rsidR="000C6348" w:rsidRPr="000A348C" w:rsidRDefault="00A914CD" w:rsidP="000A348C">
      <w:pPr>
        <w:numPr>
          <w:ilvl w:val="0"/>
          <w:numId w:val="17"/>
        </w:numPr>
        <w:spacing w:before="200" w:line="360" w:lineRule="auto"/>
        <w:jc w:val="both"/>
        <w:rPr>
          <w:i/>
          <w:sz w:val="24"/>
          <w:szCs w:val="24"/>
          <w:lang w:val="es-EC"/>
        </w:rPr>
      </w:pPr>
      <w:r w:rsidRPr="000A348C">
        <w:rPr>
          <w:i/>
          <w:sz w:val="24"/>
          <w:szCs w:val="24"/>
          <w:lang w:val="es-EC"/>
        </w:rPr>
        <w:t xml:space="preserve">Educación sexual - </w:t>
      </w:r>
      <w:r w:rsidRPr="000A348C">
        <w:rPr>
          <w:sz w:val="24"/>
          <w:szCs w:val="24"/>
          <w:lang w:val="es-EC"/>
        </w:rPr>
        <w:t>LA IMPORTANCIA DE LA PARTICIPACIÓN FAMILIAR EN LA SEXUALIDAD DE UN ADOLESCENTE</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Videos de entrevista realizada a psicólogo.</w:t>
      </w:r>
    </w:p>
    <w:p w:rsidR="000C6348" w:rsidRPr="000A348C" w:rsidRDefault="00A914CD" w:rsidP="000A348C">
      <w:pPr>
        <w:numPr>
          <w:ilvl w:val="0"/>
          <w:numId w:val="2"/>
        </w:numPr>
        <w:spacing w:before="200" w:line="360" w:lineRule="auto"/>
        <w:jc w:val="both"/>
        <w:rPr>
          <w:sz w:val="24"/>
          <w:szCs w:val="24"/>
          <w:lang w:val="es-EC"/>
        </w:rPr>
      </w:pPr>
      <w:r w:rsidRPr="000A348C">
        <w:rPr>
          <w:i/>
          <w:sz w:val="24"/>
          <w:szCs w:val="24"/>
          <w:lang w:val="es-EC"/>
        </w:rPr>
        <w:lastRenderedPageBreak/>
        <w:t xml:space="preserve">Perspectiva de género - </w:t>
      </w:r>
      <w:r w:rsidRPr="000A348C">
        <w:rPr>
          <w:sz w:val="24"/>
          <w:szCs w:val="24"/>
          <w:lang w:val="es-EC"/>
        </w:rPr>
        <w:t>LAS MUJERES USAN MÁS MÉTODOS ANTICONCEPTIVOS QUE LOS HOMBRES</w:t>
      </w:r>
    </w:p>
    <w:p w:rsidR="000C6348" w:rsidRPr="000A348C" w:rsidRDefault="00A914CD" w:rsidP="000A348C">
      <w:pPr>
        <w:spacing w:before="200" w:line="360" w:lineRule="auto"/>
        <w:ind w:firstLine="720"/>
        <w:jc w:val="both"/>
        <w:rPr>
          <w:sz w:val="24"/>
          <w:szCs w:val="24"/>
          <w:lang w:val="es-EC"/>
        </w:rPr>
      </w:pPr>
      <w:r w:rsidRPr="000A348C">
        <w:rPr>
          <w:sz w:val="24"/>
          <w:szCs w:val="24"/>
          <w:lang w:val="es-EC"/>
        </w:rPr>
        <w:t xml:space="preserve">Infografía de autoría propia con datos oficiales de </w:t>
      </w:r>
      <w:r w:rsidRPr="000A348C">
        <w:rPr>
          <w:i/>
          <w:sz w:val="24"/>
          <w:szCs w:val="24"/>
          <w:lang w:val="es-EC"/>
        </w:rPr>
        <w:t>INEC</w:t>
      </w:r>
      <w:r w:rsidRPr="000A348C">
        <w:rPr>
          <w:sz w:val="24"/>
          <w:szCs w:val="24"/>
          <w:lang w:val="es-EC"/>
        </w:rPr>
        <w:t>.</w:t>
      </w:r>
    </w:p>
    <w:p w:rsidR="000C6348" w:rsidRPr="000A348C" w:rsidRDefault="00A914CD" w:rsidP="000A348C">
      <w:pPr>
        <w:numPr>
          <w:ilvl w:val="0"/>
          <w:numId w:val="10"/>
        </w:numPr>
        <w:spacing w:before="200" w:line="360" w:lineRule="auto"/>
        <w:jc w:val="both"/>
        <w:rPr>
          <w:sz w:val="24"/>
          <w:szCs w:val="24"/>
          <w:lang w:val="es-EC"/>
        </w:rPr>
      </w:pPr>
      <w:r w:rsidRPr="000A348C">
        <w:rPr>
          <w:i/>
          <w:sz w:val="24"/>
          <w:szCs w:val="24"/>
          <w:lang w:val="es-EC"/>
        </w:rPr>
        <w:t xml:space="preserve">Perspectiva de género - </w:t>
      </w:r>
      <w:r w:rsidRPr="000A348C">
        <w:rPr>
          <w:sz w:val="24"/>
          <w:szCs w:val="24"/>
          <w:lang w:val="es-EC"/>
        </w:rPr>
        <w:t>MÉTODOS ANTICONCEPTIVOS EXISTENTES</w:t>
      </w:r>
    </w:p>
    <w:p w:rsidR="000C6348" w:rsidRPr="000A348C" w:rsidRDefault="00A914CD" w:rsidP="000A348C">
      <w:pPr>
        <w:spacing w:before="200" w:line="360" w:lineRule="auto"/>
        <w:ind w:firstLine="720"/>
        <w:jc w:val="both"/>
        <w:rPr>
          <w:i/>
          <w:sz w:val="24"/>
          <w:szCs w:val="24"/>
          <w:lang w:val="es-EC"/>
        </w:rPr>
      </w:pPr>
      <w:r w:rsidRPr="000A348C">
        <w:rPr>
          <w:sz w:val="24"/>
          <w:szCs w:val="24"/>
          <w:lang w:val="es-EC"/>
        </w:rPr>
        <w:t xml:space="preserve">Imágenes de uso libre sacadas de plataformas como </w:t>
      </w:r>
      <w:proofErr w:type="spellStart"/>
      <w:r w:rsidRPr="000A348C">
        <w:rPr>
          <w:i/>
          <w:sz w:val="24"/>
          <w:szCs w:val="24"/>
          <w:lang w:val="es-EC"/>
        </w:rPr>
        <w:t>pexels</w:t>
      </w:r>
      <w:proofErr w:type="spellEnd"/>
      <w:r w:rsidRPr="000A348C">
        <w:rPr>
          <w:i/>
          <w:sz w:val="24"/>
          <w:szCs w:val="24"/>
          <w:lang w:val="es-EC"/>
        </w:rPr>
        <w:t xml:space="preserve"> y </w:t>
      </w:r>
      <w:proofErr w:type="spellStart"/>
      <w:r w:rsidRPr="000A348C">
        <w:rPr>
          <w:i/>
          <w:sz w:val="24"/>
          <w:szCs w:val="24"/>
          <w:lang w:val="es-EC"/>
        </w:rPr>
        <w:t>envato</w:t>
      </w:r>
      <w:proofErr w:type="spellEnd"/>
      <w:r w:rsidRPr="000A348C">
        <w:rPr>
          <w:i/>
          <w:sz w:val="24"/>
          <w:szCs w:val="24"/>
          <w:lang w:val="es-EC"/>
        </w:rPr>
        <w:t xml:space="preserve"> </w:t>
      </w:r>
      <w:proofErr w:type="spellStart"/>
      <w:r w:rsidRPr="000A348C">
        <w:rPr>
          <w:i/>
          <w:sz w:val="24"/>
          <w:szCs w:val="24"/>
          <w:lang w:val="es-EC"/>
        </w:rPr>
        <w:t>elements</w:t>
      </w:r>
      <w:proofErr w:type="spellEnd"/>
      <w:r w:rsidRPr="000A348C">
        <w:rPr>
          <w:i/>
          <w:sz w:val="24"/>
          <w:szCs w:val="24"/>
          <w:lang w:val="es-EC"/>
        </w:rPr>
        <w:t>.</w:t>
      </w:r>
    </w:p>
    <w:p w:rsidR="000C6348" w:rsidRPr="000A348C" w:rsidRDefault="00A914CD" w:rsidP="000A348C">
      <w:pPr>
        <w:numPr>
          <w:ilvl w:val="0"/>
          <w:numId w:val="14"/>
        </w:numPr>
        <w:spacing w:before="200" w:line="360" w:lineRule="auto"/>
        <w:jc w:val="both"/>
        <w:rPr>
          <w:sz w:val="24"/>
          <w:szCs w:val="24"/>
          <w:lang w:val="es-EC"/>
        </w:rPr>
      </w:pPr>
      <w:r w:rsidRPr="000A348C">
        <w:rPr>
          <w:i/>
          <w:sz w:val="24"/>
          <w:szCs w:val="24"/>
          <w:lang w:val="es-EC"/>
        </w:rPr>
        <w:t xml:space="preserve">Perspectiva de género - </w:t>
      </w:r>
      <w:r w:rsidRPr="000A348C">
        <w:rPr>
          <w:sz w:val="24"/>
          <w:szCs w:val="24"/>
          <w:lang w:val="es-EC"/>
        </w:rPr>
        <w:t>ANTICONCEPTIVOS PARA MUJERES VS ANTICONCEPTIVOS PARA HOMBRES</w:t>
      </w:r>
    </w:p>
    <w:p w:rsidR="000C6348" w:rsidRPr="000A348C" w:rsidRDefault="00A914CD" w:rsidP="000A348C">
      <w:pPr>
        <w:spacing w:before="200" w:line="360" w:lineRule="auto"/>
        <w:ind w:left="720"/>
        <w:jc w:val="both"/>
        <w:rPr>
          <w:i/>
          <w:sz w:val="24"/>
          <w:szCs w:val="24"/>
          <w:lang w:val="es-EC"/>
        </w:rPr>
      </w:pPr>
      <w:r w:rsidRPr="000A348C">
        <w:rPr>
          <w:sz w:val="24"/>
          <w:szCs w:val="24"/>
          <w:lang w:val="es-EC"/>
        </w:rPr>
        <w:t xml:space="preserve">Video de autoría propia con videos de uso libre sacados de plataformas como </w:t>
      </w:r>
      <w:proofErr w:type="spellStart"/>
      <w:proofErr w:type="gramStart"/>
      <w:r w:rsidRPr="000A348C">
        <w:rPr>
          <w:i/>
          <w:sz w:val="24"/>
          <w:szCs w:val="24"/>
          <w:lang w:val="es-EC"/>
        </w:rPr>
        <w:t>pexels</w:t>
      </w:r>
      <w:proofErr w:type="spellEnd"/>
      <w:r w:rsidRPr="000A348C">
        <w:rPr>
          <w:i/>
          <w:sz w:val="24"/>
          <w:szCs w:val="24"/>
          <w:lang w:val="es-EC"/>
        </w:rPr>
        <w:t xml:space="preserve">  y</w:t>
      </w:r>
      <w:proofErr w:type="gramEnd"/>
      <w:r w:rsidRPr="000A348C">
        <w:rPr>
          <w:i/>
          <w:sz w:val="24"/>
          <w:szCs w:val="24"/>
          <w:lang w:val="es-EC"/>
        </w:rPr>
        <w:t xml:space="preserve"> </w:t>
      </w:r>
      <w:proofErr w:type="spellStart"/>
      <w:r w:rsidRPr="000A348C">
        <w:rPr>
          <w:i/>
          <w:sz w:val="24"/>
          <w:szCs w:val="24"/>
          <w:lang w:val="es-EC"/>
        </w:rPr>
        <w:t>canva</w:t>
      </w:r>
      <w:proofErr w:type="spellEnd"/>
      <w:r w:rsidRPr="000A348C">
        <w:rPr>
          <w:i/>
          <w:sz w:val="24"/>
          <w:szCs w:val="24"/>
          <w:lang w:val="es-EC"/>
        </w:rPr>
        <w:t>.</w:t>
      </w:r>
    </w:p>
    <w:p w:rsidR="000C6348" w:rsidRPr="000A348C" w:rsidRDefault="00A914CD" w:rsidP="000A348C">
      <w:pPr>
        <w:numPr>
          <w:ilvl w:val="0"/>
          <w:numId w:val="15"/>
        </w:numPr>
        <w:spacing w:before="200" w:line="360" w:lineRule="auto"/>
        <w:jc w:val="both"/>
        <w:rPr>
          <w:i/>
          <w:sz w:val="24"/>
          <w:szCs w:val="24"/>
          <w:lang w:val="es-EC"/>
        </w:rPr>
      </w:pPr>
      <w:r w:rsidRPr="000A348C">
        <w:rPr>
          <w:i/>
          <w:sz w:val="24"/>
          <w:szCs w:val="24"/>
          <w:lang w:val="es-EC"/>
        </w:rPr>
        <w:t xml:space="preserve">Salud sexual - </w:t>
      </w:r>
      <w:r w:rsidRPr="000A348C">
        <w:rPr>
          <w:sz w:val="24"/>
          <w:szCs w:val="24"/>
          <w:lang w:val="es-EC"/>
        </w:rPr>
        <w:t>¿CÓMO ES LA SALUD SEXUAL EN ECUADOR?</w:t>
      </w:r>
    </w:p>
    <w:p w:rsidR="000C6348" w:rsidRPr="000A348C" w:rsidRDefault="00A914CD" w:rsidP="000A348C">
      <w:pPr>
        <w:spacing w:before="200" w:line="360" w:lineRule="auto"/>
        <w:jc w:val="both"/>
        <w:rPr>
          <w:sz w:val="24"/>
          <w:szCs w:val="24"/>
          <w:lang w:val="es-EC"/>
        </w:rPr>
      </w:pPr>
      <w:r w:rsidRPr="000A348C">
        <w:rPr>
          <w:sz w:val="24"/>
          <w:szCs w:val="24"/>
          <w:lang w:val="es-EC"/>
        </w:rPr>
        <w:tab/>
        <w:t xml:space="preserve">Videos de entrevista realizada a profesional de la salud. </w:t>
      </w:r>
    </w:p>
    <w:p w:rsidR="000C6348" w:rsidRPr="000A348C" w:rsidRDefault="00A914CD" w:rsidP="000A348C">
      <w:pPr>
        <w:numPr>
          <w:ilvl w:val="0"/>
          <w:numId w:val="4"/>
        </w:numPr>
        <w:spacing w:before="200" w:line="360" w:lineRule="auto"/>
        <w:jc w:val="both"/>
        <w:rPr>
          <w:sz w:val="24"/>
          <w:szCs w:val="24"/>
          <w:lang w:val="es-EC"/>
        </w:rPr>
      </w:pPr>
      <w:r w:rsidRPr="000A348C">
        <w:rPr>
          <w:i/>
          <w:sz w:val="24"/>
          <w:szCs w:val="24"/>
          <w:lang w:val="es-EC"/>
        </w:rPr>
        <w:t>Religión vs sexualidad</w:t>
      </w:r>
      <w:r w:rsidRPr="000A348C">
        <w:rPr>
          <w:sz w:val="24"/>
          <w:szCs w:val="24"/>
          <w:lang w:val="es-EC"/>
        </w:rPr>
        <w:t xml:space="preserve"> - LA RELIGIÓN COMO IMPEDIMENTO A LA SEXUALIDAD ABIERTA</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 xml:space="preserve">-Videos 1 y 2 tomados de entrevista realizada por </w:t>
      </w:r>
      <w:proofErr w:type="spellStart"/>
      <w:r w:rsidRPr="000A348C">
        <w:rPr>
          <w:i/>
          <w:sz w:val="24"/>
          <w:szCs w:val="24"/>
          <w:lang w:val="es-EC"/>
        </w:rPr>
        <w:t>Fé</w:t>
      </w:r>
      <w:proofErr w:type="spellEnd"/>
      <w:r w:rsidRPr="000A348C">
        <w:rPr>
          <w:i/>
          <w:sz w:val="24"/>
          <w:szCs w:val="24"/>
          <w:lang w:val="es-EC"/>
        </w:rPr>
        <w:t xml:space="preserve"> Católica Viva </w:t>
      </w:r>
      <w:r w:rsidRPr="000A348C">
        <w:rPr>
          <w:sz w:val="24"/>
          <w:szCs w:val="24"/>
          <w:lang w:val="es-EC"/>
        </w:rPr>
        <w:t>-</w:t>
      </w:r>
      <w:hyperlink r:id="rId22">
        <w:r w:rsidRPr="000A348C">
          <w:rPr>
            <w:color w:val="1155CC"/>
            <w:sz w:val="24"/>
            <w:szCs w:val="24"/>
            <w:u w:val="single"/>
            <w:lang w:val="es-EC"/>
          </w:rPr>
          <w:t xml:space="preserve"> La Sexualidad en el Matrimonio</w:t>
        </w:r>
      </w:hyperlink>
    </w:p>
    <w:p w:rsidR="000C6348" w:rsidRPr="000A348C" w:rsidRDefault="00A914CD" w:rsidP="000A348C">
      <w:pPr>
        <w:spacing w:before="200" w:line="360" w:lineRule="auto"/>
        <w:ind w:left="720"/>
        <w:jc w:val="both"/>
        <w:rPr>
          <w:sz w:val="24"/>
          <w:szCs w:val="24"/>
          <w:lang w:val="es-EC"/>
        </w:rPr>
      </w:pPr>
      <w:r w:rsidRPr="000A348C">
        <w:rPr>
          <w:sz w:val="24"/>
          <w:szCs w:val="24"/>
          <w:lang w:val="es-EC"/>
        </w:rPr>
        <w:t xml:space="preserve">-Video 3 tomado de perfil de </w:t>
      </w:r>
      <w:r w:rsidRPr="000A348C">
        <w:rPr>
          <w:i/>
          <w:sz w:val="24"/>
          <w:szCs w:val="24"/>
          <w:lang w:val="es-EC"/>
        </w:rPr>
        <w:t xml:space="preserve">YouTube - </w:t>
      </w:r>
      <w:hyperlink r:id="rId23">
        <w:r w:rsidRPr="000A348C">
          <w:rPr>
            <w:color w:val="1155CC"/>
            <w:sz w:val="24"/>
            <w:szCs w:val="24"/>
            <w:u w:val="single"/>
            <w:lang w:val="es-EC"/>
          </w:rPr>
          <w:t>El papa Francisco contra el matrimonio homosexual, el aborto, la anticoncepción y la eutanasia</w:t>
        </w:r>
      </w:hyperlink>
    </w:p>
    <w:p w:rsidR="000C6348" w:rsidRPr="000A348C" w:rsidRDefault="00A914CD" w:rsidP="000A348C">
      <w:pPr>
        <w:numPr>
          <w:ilvl w:val="0"/>
          <w:numId w:val="4"/>
        </w:numPr>
        <w:spacing w:before="200" w:line="360" w:lineRule="auto"/>
        <w:jc w:val="both"/>
        <w:rPr>
          <w:sz w:val="24"/>
          <w:szCs w:val="24"/>
          <w:lang w:val="es-EC"/>
        </w:rPr>
      </w:pPr>
      <w:r w:rsidRPr="000A348C">
        <w:rPr>
          <w:i/>
          <w:sz w:val="24"/>
          <w:szCs w:val="24"/>
          <w:lang w:val="es-EC"/>
        </w:rPr>
        <w:t>Religión vs sexualidad</w:t>
      </w:r>
      <w:r w:rsidRPr="000A348C">
        <w:rPr>
          <w:sz w:val="24"/>
          <w:szCs w:val="24"/>
          <w:lang w:val="es-EC"/>
        </w:rPr>
        <w:t xml:space="preserve"> - TABÚES Y POBLACIÓN CONSERVADORA</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 xml:space="preserve">Video de entrevista realizada a </w:t>
      </w:r>
      <w:proofErr w:type="spellStart"/>
      <w:r w:rsidRPr="000A348C">
        <w:rPr>
          <w:sz w:val="24"/>
          <w:szCs w:val="24"/>
          <w:lang w:val="es-EC"/>
        </w:rPr>
        <w:t>jóven</w:t>
      </w:r>
      <w:proofErr w:type="spellEnd"/>
      <w:r w:rsidRPr="000A348C">
        <w:rPr>
          <w:sz w:val="24"/>
          <w:szCs w:val="24"/>
          <w:lang w:val="es-EC"/>
        </w:rPr>
        <w:t xml:space="preserve"> ecuatoriana. </w:t>
      </w:r>
    </w:p>
    <w:p w:rsidR="000C6348" w:rsidRPr="000A348C" w:rsidRDefault="00A914CD" w:rsidP="000A348C">
      <w:pPr>
        <w:numPr>
          <w:ilvl w:val="0"/>
          <w:numId w:val="16"/>
        </w:numPr>
        <w:spacing w:before="200" w:line="360" w:lineRule="auto"/>
        <w:jc w:val="both"/>
        <w:rPr>
          <w:i/>
          <w:sz w:val="24"/>
          <w:szCs w:val="24"/>
        </w:rPr>
      </w:pPr>
      <w:proofErr w:type="spellStart"/>
      <w:r w:rsidRPr="000A348C">
        <w:rPr>
          <w:i/>
          <w:sz w:val="24"/>
          <w:szCs w:val="24"/>
        </w:rPr>
        <w:t>Acerca</w:t>
      </w:r>
      <w:proofErr w:type="spellEnd"/>
      <w:r w:rsidRPr="000A348C">
        <w:rPr>
          <w:i/>
          <w:sz w:val="24"/>
          <w:szCs w:val="24"/>
        </w:rPr>
        <w:t xml:space="preserve"> de</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 xml:space="preserve">Video de creación propia realizado a través aplicación de </w:t>
      </w:r>
      <w:proofErr w:type="spellStart"/>
      <w:r w:rsidRPr="000A348C">
        <w:rPr>
          <w:sz w:val="24"/>
          <w:szCs w:val="24"/>
          <w:lang w:val="es-EC"/>
        </w:rPr>
        <w:t>emojis</w:t>
      </w:r>
      <w:proofErr w:type="spellEnd"/>
      <w:r w:rsidRPr="000A348C">
        <w:rPr>
          <w:sz w:val="24"/>
          <w:szCs w:val="24"/>
          <w:lang w:val="es-EC"/>
        </w:rPr>
        <w:t xml:space="preserve"> para </w:t>
      </w:r>
      <w:proofErr w:type="spellStart"/>
      <w:r w:rsidRPr="000A348C">
        <w:rPr>
          <w:sz w:val="24"/>
          <w:szCs w:val="24"/>
          <w:lang w:val="es-EC"/>
        </w:rPr>
        <w:t>Iphone</w:t>
      </w:r>
      <w:proofErr w:type="spellEnd"/>
      <w:r w:rsidRPr="000A348C">
        <w:rPr>
          <w:sz w:val="24"/>
          <w:szCs w:val="24"/>
          <w:lang w:val="es-EC"/>
        </w:rPr>
        <w:t xml:space="preserve">. </w:t>
      </w:r>
    </w:p>
    <w:p w:rsidR="000C6348" w:rsidRPr="000A348C" w:rsidRDefault="000C6348" w:rsidP="000A348C">
      <w:pPr>
        <w:spacing w:before="200" w:line="360" w:lineRule="auto"/>
        <w:ind w:left="2160"/>
        <w:jc w:val="both"/>
        <w:rPr>
          <w:i/>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A914CD" w:rsidP="000A348C">
      <w:pPr>
        <w:spacing w:before="200" w:line="360" w:lineRule="auto"/>
        <w:jc w:val="both"/>
        <w:rPr>
          <w:b/>
          <w:sz w:val="24"/>
          <w:szCs w:val="24"/>
          <w:lang w:val="es-EC"/>
        </w:rPr>
      </w:pPr>
      <w:r w:rsidRPr="000A348C">
        <w:rPr>
          <w:b/>
          <w:sz w:val="24"/>
          <w:szCs w:val="24"/>
          <w:lang w:val="es-EC"/>
        </w:rPr>
        <w:lastRenderedPageBreak/>
        <w:tab/>
        <w:t>7.2.2 PROGRAMAS</w:t>
      </w:r>
    </w:p>
    <w:p w:rsidR="000C6348" w:rsidRPr="000A348C" w:rsidRDefault="00A914CD" w:rsidP="000A348C">
      <w:pPr>
        <w:spacing w:before="200" w:line="360" w:lineRule="auto"/>
        <w:jc w:val="both"/>
        <w:rPr>
          <w:sz w:val="24"/>
          <w:szCs w:val="24"/>
          <w:lang w:val="es-EC"/>
        </w:rPr>
      </w:pPr>
      <w:r w:rsidRPr="000A348C">
        <w:rPr>
          <w:sz w:val="24"/>
          <w:szCs w:val="24"/>
          <w:lang w:val="es-EC"/>
        </w:rPr>
        <w:t>Estas son las herramientas, páginas o programas usados para el contenido multimedia del reportaje:</w:t>
      </w:r>
    </w:p>
    <w:p w:rsidR="000C6348" w:rsidRPr="000A348C" w:rsidRDefault="000C6348" w:rsidP="000A348C">
      <w:pPr>
        <w:spacing w:before="200" w:line="360" w:lineRule="auto"/>
        <w:jc w:val="both"/>
        <w:rPr>
          <w:sz w:val="24"/>
          <w:szCs w:val="24"/>
          <w:lang w:val="es-EC"/>
        </w:rPr>
      </w:pPr>
    </w:p>
    <w:p w:rsidR="000C6348" w:rsidRPr="000A348C" w:rsidRDefault="00A914CD" w:rsidP="000A348C">
      <w:pPr>
        <w:spacing w:before="200" w:line="360" w:lineRule="auto"/>
        <w:jc w:val="both"/>
        <w:rPr>
          <w:sz w:val="24"/>
          <w:szCs w:val="24"/>
          <w:u w:val="single"/>
          <w:lang w:val="es-EC"/>
        </w:rPr>
      </w:pPr>
      <w:r w:rsidRPr="000A348C">
        <w:rPr>
          <w:sz w:val="24"/>
          <w:szCs w:val="24"/>
          <w:u w:val="single"/>
          <w:lang w:val="es-EC"/>
        </w:rPr>
        <w:t>Elaboración de datos</w:t>
      </w:r>
    </w:p>
    <w:p w:rsidR="000C6348" w:rsidRPr="000A348C" w:rsidRDefault="00A914CD" w:rsidP="000A348C">
      <w:pPr>
        <w:spacing w:before="200" w:line="360" w:lineRule="auto"/>
        <w:jc w:val="both"/>
        <w:rPr>
          <w:sz w:val="24"/>
          <w:szCs w:val="24"/>
          <w:lang w:val="es-EC"/>
        </w:rPr>
      </w:pPr>
      <w:r w:rsidRPr="000A348C">
        <w:rPr>
          <w:sz w:val="24"/>
          <w:szCs w:val="24"/>
          <w:lang w:val="es-EC"/>
        </w:rPr>
        <w:t>-</w:t>
      </w:r>
      <w:proofErr w:type="spellStart"/>
      <w:r w:rsidRPr="000A348C">
        <w:rPr>
          <w:sz w:val="24"/>
          <w:szCs w:val="24"/>
          <w:lang w:val="es-EC"/>
        </w:rPr>
        <w:t>Tableau</w:t>
      </w:r>
      <w:proofErr w:type="spellEnd"/>
      <w:r w:rsidRPr="000A348C">
        <w:rPr>
          <w:sz w:val="24"/>
          <w:szCs w:val="24"/>
          <w:lang w:val="es-EC"/>
        </w:rPr>
        <w:t xml:space="preserve">: Software gratuito o bajo pago que se descarga y permite procesar todo tipo de datos a través de hojas de </w:t>
      </w:r>
      <w:r w:rsidR="007908B6" w:rsidRPr="000A348C">
        <w:rPr>
          <w:sz w:val="24"/>
          <w:szCs w:val="24"/>
          <w:lang w:val="es-EC"/>
        </w:rPr>
        <w:t>Excel</w:t>
      </w:r>
      <w:r w:rsidRPr="000A348C">
        <w:rPr>
          <w:sz w:val="24"/>
          <w:szCs w:val="24"/>
          <w:lang w:val="es-EC"/>
        </w:rPr>
        <w:t xml:space="preserve"> y permite transformarlos en todo tipo de gráficos, barras, pasteles, infografías y más. </w:t>
      </w:r>
    </w:p>
    <w:p w:rsidR="000C6348" w:rsidRPr="000A348C" w:rsidRDefault="00A914CD" w:rsidP="000A348C">
      <w:pPr>
        <w:spacing w:before="200" w:line="360" w:lineRule="auto"/>
        <w:jc w:val="both"/>
        <w:rPr>
          <w:sz w:val="24"/>
          <w:szCs w:val="24"/>
          <w:lang w:val="es-EC"/>
        </w:rPr>
      </w:pPr>
      <w:r w:rsidRPr="000A348C">
        <w:rPr>
          <w:sz w:val="24"/>
          <w:szCs w:val="24"/>
          <w:lang w:val="es-EC"/>
        </w:rPr>
        <w:t>-</w:t>
      </w:r>
      <w:proofErr w:type="spellStart"/>
      <w:r w:rsidRPr="000A348C">
        <w:rPr>
          <w:sz w:val="24"/>
          <w:szCs w:val="24"/>
          <w:lang w:val="es-EC"/>
        </w:rPr>
        <w:t>Infogram</w:t>
      </w:r>
      <w:proofErr w:type="spellEnd"/>
      <w:r w:rsidRPr="000A348C">
        <w:rPr>
          <w:sz w:val="24"/>
          <w:szCs w:val="24"/>
          <w:lang w:val="es-EC"/>
        </w:rPr>
        <w:t xml:space="preserve">: Herramienta en línea que permite crear especialmente infografías con datos de manera interactiva y práctico para colgar en páginas. </w:t>
      </w:r>
    </w:p>
    <w:p w:rsidR="000C6348" w:rsidRPr="000A348C" w:rsidRDefault="00A914CD" w:rsidP="000A348C">
      <w:pPr>
        <w:spacing w:before="200" w:line="360" w:lineRule="auto"/>
        <w:jc w:val="both"/>
        <w:rPr>
          <w:sz w:val="24"/>
          <w:szCs w:val="24"/>
          <w:u w:val="single"/>
          <w:lang w:val="es-EC"/>
        </w:rPr>
      </w:pPr>
      <w:r w:rsidRPr="000A348C">
        <w:rPr>
          <w:sz w:val="24"/>
          <w:szCs w:val="24"/>
          <w:u w:val="single"/>
          <w:lang w:val="es-EC"/>
        </w:rPr>
        <w:t>Edición de imágenes</w:t>
      </w:r>
    </w:p>
    <w:p w:rsidR="000C6348" w:rsidRPr="000A348C" w:rsidRDefault="00A914CD" w:rsidP="000A348C">
      <w:pPr>
        <w:spacing w:before="200" w:line="360" w:lineRule="auto"/>
        <w:jc w:val="both"/>
        <w:rPr>
          <w:sz w:val="24"/>
          <w:szCs w:val="24"/>
          <w:lang w:val="es-EC"/>
        </w:rPr>
      </w:pPr>
      <w:r w:rsidRPr="000A348C">
        <w:rPr>
          <w:sz w:val="24"/>
          <w:szCs w:val="24"/>
          <w:lang w:val="es-EC"/>
        </w:rPr>
        <w:t>-Adobe Photoshop: Programa pagado que permite editar cualquier fotografía y mejorarla o armar algún tipo de edición.</w:t>
      </w:r>
    </w:p>
    <w:p w:rsidR="000C6348" w:rsidRPr="000A348C" w:rsidRDefault="00A914CD" w:rsidP="000A348C">
      <w:pPr>
        <w:spacing w:before="200" w:line="360" w:lineRule="auto"/>
        <w:jc w:val="both"/>
        <w:rPr>
          <w:sz w:val="24"/>
          <w:szCs w:val="24"/>
          <w:u w:val="single"/>
          <w:lang w:val="es-EC"/>
        </w:rPr>
      </w:pPr>
      <w:r w:rsidRPr="000A348C">
        <w:rPr>
          <w:sz w:val="24"/>
          <w:szCs w:val="24"/>
          <w:u w:val="single"/>
          <w:lang w:val="es-EC"/>
        </w:rPr>
        <w:t>Edición de videos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-Adobe </w:t>
      </w:r>
      <w:proofErr w:type="spellStart"/>
      <w:r w:rsidRPr="000A348C">
        <w:rPr>
          <w:sz w:val="24"/>
          <w:szCs w:val="24"/>
          <w:lang w:val="es-EC"/>
        </w:rPr>
        <w:t>Premiere</w:t>
      </w:r>
      <w:proofErr w:type="spellEnd"/>
      <w:r w:rsidRPr="000A348C">
        <w:rPr>
          <w:sz w:val="24"/>
          <w:szCs w:val="24"/>
          <w:lang w:val="es-EC"/>
        </w:rPr>
        <w:t>: Programa pagado que permite editar cualquier video, cambiar el formato y arreglar a conveniencia con todas las herramientas necesarias.</w:t>
      </w:r>
    </w:p>
    <w:p w:rsidR="000C6348" w:rsidRPr="000A348C" w:rsidRDefault="00A914CD" w:rsidP="000A348C">
      <w:pPr>
        <w:spacing w:before="200" w:line="360" w:lineRule="auto"/>
        <w:jc w:val="both"/>
        <w:rPr>
          <w:sz w:val="24"/>
          <w:szCs w:val="24"/>
          <w:u w:val="single"/>
          <w:lang w:val="es-EC"/>
        </w:rPr>
      </w:pPr>
      <w:r w:rsidRPr="000A348C">
        <w:rPr>
          <w:sz w:val="24"/>
          <w:szCs w:val="24"/>
          <w:u w:val="single"/>
          <w:lang w:val="es-EC"/>
        </w:rPr>
        <w:t xml:space="preserve">Edición de audios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-Adobe </w:t>
      </w:r>
      <w:proofErr w:type="spellStart"/>
      <w:r w:rsidRPr="000A348C">
        <w:rPr>
          <w:sz w:val="24"/>
          <w:szCs w:val="24"/>
          <w:lang w:val="es-EC"/>
        </w:rPr>
        <w:t>Audition</w:t>
      </w:r>
      <w:proofErr w:type="spellEnd"/>
      <w:r w:rsidRPr="000A348C">
        <w:rPr>
          <w:sz w:val="24"/>
          <w:szCs w:val="24"/>
          <w:lang w:val="es-EC"/>
        </w:rPr>
        <w:t xml:space="preserve">: Programa pagado que permite editar todo tipo de audios, cambiar el formato y usar varias herramientas para ajustar, mezclar o añadir efectos. </w:t>
      </w:r>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2"/>
        <w:spacing w:before="200" w:line="360" w:lineRule="auto"/>
        <w:jc w:val="both"/>
        <w:rPr>
          <w:b/>
          <w:sz w:val="24"/>
          <w:szCs w:val="24"/>
          <w:lang w:val="es-EC"/>
        </w:rPr>
      </w:pPr>
      <w:bookmarkStart w:id="20" w:name="_hkd8x5t5ooiv" w:colFirst="0" w:colLast="0"/>
      <w:bookmarkEnd w:id="20"/>
      <w:r w:rsidRPr="000A348C">
        <w:rPr>
          <w:sz w:val="24"/>
          <w:szCs w:val="24"/>
          <w:lang w:val="es-EC"/>
        </w:rPr>
        <w:tab/>
      </w:r>
      <w:r w:rsidRPr="000A348C">
        <w:rPr>
          <w:b/>
          <w:sz w:val="24"/>
          <w:szCs w:val="24"/>
          <w:lang w:val="es-EC"/>
        </w:rPr>
        <w:t>7.3 ESTRUCTURA DEL REPORTAJE</w:t>
      </w:r>
    </w:p>
    <w:p w:rsidR="000C6348" w:rsidRPr="000A348C" w:rsidRDefault="00A914CD" w:rsidP="000A348C">
      <w:pPr>
        <w:spacing w:before="200" w:line="360" w:lineRule="auto"/>
        <w:jc w:val="both"/>
        <w:rPr>
          <w:sz w:val="24"/>
          <w:szCs w:val="24"/>
          <w:lang w:val="es-EC"/>
        </w:rPr>
      </w:pPr>
      <w:r w:rsidRPr="000A348C">
        <w:rPr>
          <w:b/>
          <w:sz w:val="24"/>
          <w:szCs w:val="24"/>
          <w:lang w:val="es-EC"/>
        </w:rPr>
        <w:t xml:space="preserve">Enlace al reportaje: </w:t>
      </w:r>
      <w:hyperlink r:id="rId24">
        <w:r w:rsidRPr="000A348C">
          <w:rPr>
            <w:color w:val="1155CC"/>
            <w:sz w:val="24"/>
            <w:szCs w:val="24"/>
            <w:u w:val="single"/>
            <w:lang w:val="es-EC"/>
          </w:rPr>
          <w:t>https://garcsmateo.wixsite.com/anticonceptivos-ec</w:t>
        </w:r>
      </w:hyperlink>
    </w:p>
    <w:p w:rsidR="000C6348" w:rsidRPr="000A348C" w:rsidRDefault="00A914CD" w:rsidP="000A348C">
      <w:pPr>
        <w:spacing w:before="200" w:line="360" w:lineRule="auto"/>
        <w:jc w:val="both"/>
        <w:rPr>
          <w:b/>
          <w:sz w:val="24"/>
          <w:szCs w:val="24"/>
        </w:rPr>
      </w:pPr>
      <w:r w:rsidRPr="000A348C">
        <w:rPr>
          <w:b/>
          <w:sz w:val="24"/>
          <w:szCs w:val="24"/>
          <w:lang w:val="es-EC"/>
        </w:rPr>
        <w:tab/>
      </w:r>
      <w:r w:rsidRPr="000A348C">
        <w:rPr>
          <w:b/>
          <w:sz w:val="24"/>
          <w:szCs w:val="24"/>
        </w:rPr>
        <w:t>7.3.1 DIAGRAMA HIPERTEXTUAL</w:t>
      </w:r>
    </w:p>
    <w:p w:rsidR="000C6348" w:rsidRPr="000A348C" w:rsidRDefault="00A914CD" w:rsidP="000A348C">
      <w:pPr>
        <w:spacing w:before="200" w:line="360" w:lineRule="auto"/>
        <w:jc w:val="both"/>
        <w:rPr>
          <w:b/>
          <w:sz w:val="24"/>
          <w:szCs w:val="24"/>
        </w:rPr>
      </w:pPr>
      <w:r w:rsidRPr="000A348C">
        <w:rPr>
          <w:b/>
          <w:noProof/>
          <w:sz w:val="24"/>
          <w:szCs w:val="24"/>
          <w:lang w:val="es-EC"/>
        </w:rPr>
        <w:lastRenderedPageBreak/>
        <w:drawing>
          <wp:inline distT="114300" distB="114300" distL="114300" distR="114300">
            <wp:extent cx="6788004" cy="3373979"/>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5"/>
                    <a:srcRect l="26041" t="24114" r="10416" b="19452"/>
                    <a:stretch>
                      <a:fillRect/>
                    </a:stretch>
                  </pic:blipFill>
                  <pic:spPr>
                    <a:xfrm>
                      <a:off x="0" y="0"/>
                      <a:ext cx="6788004" cy="3373979"/>
                    </a:xfrm>
                    <a:prstGeom prst="rect">
                      <a:avLst/>
                    </a:prstGeom>
                    <a:ln/>
                  </pic:spPr>
                </pic:pic>
              </a:graphicData>
            </a:graphic>
          </wp:inline>
        </w:drawing>
      </w:r>
    </w:p>
    <w:p w:rsidR="000C6348" w:rsidRPr="000A348C" w:rsidRDefault="000A348C" w:rsidP="000A348C">
      <w:pPr>
        <w:spacing w:before="200" w:line="360" w:lineRule="auto"/>
        <w:jc w:val="both"/>
        <w:rPr>
          <w:sz w:val="24"/>
          <w:szCs w:val="24"/>
          <w:lang w:val="es-EC"/>
        </w:rPr>
      </w:pPr>
      <w:r w:rsidRPr="000A348C">
        <w:rPr>
          <w:sz w:val="24"/>
          <w:szCs w:val="24"/>
          <w:lang w:val="es-EC"/>
        </w:rPr>
        <w:t>Figura 7</w:t>
      </w:r>
      <w:r w:rsidR="00A914CD" w:rsidRPr="000A348C">
        <w:rPr>
          <w:sz w:val="24"/>
          <w:szCs w:val="24"/>
          <w:lang w:val="es-EC"/>
        </w:rPr>
        <w:t xml:space="preserve">. Diagrama </w:t>
      </w:r>
      <w:proofErr w:type="spellStart"/>
      <w:r w:rsidR="00A914CD" w:rsidRPr="000A348C">
        <w:rPr>
          <w:sz w:val="24"/>
          <w:szCs w:val="24"/>
          <w:lang w:val="es-EC"/>
        </w:rPr>
        <w:t>hipertextual</w:t>
      </w:r>
      <w:proofErr w:type="spellEnd"/>
      <w:r w:rsidR="00A914CD" w:rsidRPr="000A348C">
        <w:rPr>
          <w:sz w:val="24"/>
          <w:szCs w:val="24"/>
          <w:lang w:val="es-EC"/>
        </w:rPr>
        <w:t xml:space="preserve"> de temas.</w:t>
      </w:r>
    </w:p>
    <w:p w:rsidR="000C6348" w:rsidRPr="000A348C" w:rsidRDefault="000C6348" w:rsidP="000A348C">
      <w:pPr>
        <w:spacing w:before="200" w:line="360" w:lineRule="auto"/>
        <w:jc w:val="both"/>
        <w:rPr>
          <w:i/>
          <w:sz w:val="24"/>
          <w:szCs w:val="24"/>
          <w:lang w:val="es-EC"/>
        </w:rPr>
      </w:pPr>
    </w:p>
    <w:p w:rsidR="000C6348" w:rsidRPr="000A348C" w:rsidRDefault="00A914CD" w:rsidP="000A348C">
      <w:pPr>
        <w:numPr>
          <w:ilvl w:val="0"/>
          <w:numId w:val="11"/>
        </w:numPr>
        <w:spacing w:before="200" w:line="360" w:lineRule="auto"/>
        <w:jc w:val="both"/>
        <w:rPr>
          <w:sz w:val="24"/>
          <w:szCs w:val="24"/>
        </w:rPr>
      </w:pPr>
      <w:proofErr w:type="spellStart"/>
      <w:r w:rsidRPr="000A348C">
        <w:rPr>
          <w:sz w:val="24"/>
          <w:szCs w:val="24"/>
          <w:u w:val="single"/>
        </w:rPr>
        <w:t>Inicio</w:t>
      </w:r>
      <w:proofErr w:type="spellEnd"/>
    </w:p>
    <w:p w:rsidR="000C6348" w:rsidRPr="000A348C" w:rsidRDefault="00A914CD" w:rsidP="000A348C">
      <w:pPr>
        <w:spacing w:before="200" w:line="360" w:lineRule="auto"/>
        <w:jc w:val="both"/>
        <w:rPr>
          <w:sz w:val="24"/>
          <w:szCs w:val="24"/>
          <w:lang w:val="es-EC"/>
        </w:rPr>
      </w:pPr>
      <w:r w:rsidRPr="000A348C">
        <w:rPr>
          <w:sz w:val="24"/>
          <w:szCs w:val="24"/>
          <w:lang w:val="es-EC"/>
        </w:rPr>
        <w:t>En esta sección que sería la portada del reportaje se introduce al tema, por lo mismo, se busca que sea llamativo y de entrada se presenta la historia de los anticonceptivos con una línea de tiempo interactiva más la descripción de lo que se tratará a lo largo del reportaje, véase anexo 1. Con esto se da apertura a todas las secciones existentes.</w:t>
      </w:r>
    </w:p>
    <w:p w:rsidR="000C6348" w:rsidRPr="000A348C" w:rsidRDefault="000C6348" w:rsidP="000A348C">
      <w:pPr>
        <w:spacing w:before="200" w:line="360" w:lineRule="auto"/>
        <w:jc w:val="both"/>
        <w:rPr>
          <w:sz w:val="24"/>
          <w:szCs w:val="24"/>
          <w:lang w:val="es-EC"/>
        </w:rPr>
      </w:pPr>
    </w:p>
    <w:p w:rsidR="000C6348" w:rsidRPr="000A348C" w:rsidRDefault="00A914CD" w:rsidP="000A348C">
      <w:pPr>
        <w:numPr>
          <w:ilvl w:val="0"/>
          <w:numId w:val="11"/>
        </w:numPr>
        <w:spacing w:before="200" w:line="360" w:lineRule="auto"/>
        <w:jc w:val="both"/>
        <w:rPr>
          <w:sz w:val="24"/>
          <w:szCs w:val="24"/>
        </w:rPr>
      </w:pPr>
      <w:proofErr w:type="spellStart"/>
      <w:r w:rsidRPr="000A348C">
        <w:rPr>
          <w:sz w:val="24"/>
          <w:szCs w:val="24"/>
          <w:u w:val="single"/>
        </w:rPr>
        <w:t>Educación</w:t>
      </w:r>
      <w:proofErr w:type="spellEnd"/>
      <w:r w:rsidRPr="000A348C">
        <w:rPr>
          <w:sz w:val="24"/>
          <w:szCs w:val="24"/>
          <w:u w:val="single"/>
        </w:rPr>
        <w:t xml:space="preserve"> sexual </w:t>
      </w:r>
      <w:proofErr w:type="spellStart"/>
      <w:r w:rsidRPr="000A348C">
        <w:rPr>
          <w:sz w:val="24"/>
          <w:szCs w:val="24"/>
          <w:u w:val="single"/>
        </w:rPr>
        <w:t>básica</w:t>
      </w:r>
      <w:proofErr w:type="spellEnd"/>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Esta es la principal pestaña, pues es la más compleja y abarca a detalle cómo es la educación sexual en el Ecuador, se la puede apreciar en el anexo 2. Desde el inicio se hace una comparativa de Ecuador respecto a todos los países de </w:t>
      </w:r>
      <w:proofErr w:type="spellStart"/>
      <w:r w:rsidRPr="000A348C">
        <w:rPr>
          <w:sz w:val="24"/>
          <w:szCs w:val="24"/>
          <w:lang w:val="es-EC"/>
        </w:rPr>
        <w:t>sudamérica</w:t>
      </w:r>
      <w:proofErr w:type="spellEnd"/>
      <w:r w:rsidRPr="000A348C">
        <w:rPr>
          <w:sz w:val="24"/>
          <w:szCs w:val="24"/>
          <w:lang w:val="es-EC"/>
        </w:rPr>
        <w:t xml:space="preserve"> con gráficos interactivos de reconocidas revistas.</w:t>
      </w:r>
    </w:p>
    <w:p w:rsidR="000C6348" w:rsidRPr="000A348C" w:rsidRDefault="00A914CD" w:rsidP="000A348C">
      <w:pPr>
        <w:spacing w:before="200" w:line="360" w:lineRule="auto"/>
        <w:jc w:val="both"/>
        <w:rPr>
          <w:sz w:val="24"/>
          <w:szCs w:val="24"/>
          <w:u w:val="single"/>
          <w:lang w:val="es-EC"/>
        </w:rPr>
      </w:pPr>
      <w:r w:rsidRPr="000A348C">
        <w:rPr>
          <w:sz w:val="24"/>
          <w:szCs w:val="24"/>
          <w:lang w:val="es-EC"/>
        </w:rPr>
        <w:tab/>
        <w:t xml:space="preserve">2.1 </w:t>
      </w:r>
      <w:r w:rsidRPr="000A348C">
        <w:rPr>
          <w:sz w:val="24"/>
          <w:szCs w:val="24"/>
          <w:u w:val="single"/>
          <w:lang w:val="es-EC"/>
        </w:rPr>
        <w:t>Planificación natal</w:t>
      </w:r>
    </w:p>
    <w:p w:rsidR="000C6348" w:rsidRPr="000A348C" w:rsidRDefault="00A914CD" w:rsidP="000A348C">
      <w:pPr>
        <w:spacing w:before="200" w:line="360" w:lineRule="auto"/>
        <w:jc w:val="both"/>
        <w:rPr>
          <w:sz w:val="24"/>
          <w:szCs w:val="24"/>
          <w:lang w:val="es-EC"/>
        </w:rPr>
      </w:pPr>
      <w:r w:rsidRPr="000A348C">
        <w:rPr>
          <w:sz w:val="24"/>
          <w:szCs w:val="24"/>
          <w:lang w:val="es-EC"/>
        </w:rPr>
        <w:lastRenderedPageBreak/>
        <w:t>En este apartado, véase anexo 3, se da estadísticas sobre las tasas de embarazo en el Ecuador, el conocimiento que tienen los jóvenes ecuatorianos con los métodos anticonceptivos y se conversa a través de audios con una doctora sobre la planificación natal en el país.</w:t>
      </w:r>
    </w:p>
    <w:p w:rsidR="000C6348" w:rsidRPr="000A348C" w:rsidRDefault="00A914CD" w:rsidP="000A348C">
      <w:pPr>
        <w:spacing w:before="200" w:line="360" w:lineRule="auto"/>
        <w:ind w:firstLine="720"/>
        <w:jc w:val="both"/>
        <w:rPr>
          <w:sz w:val="24"/>
          <w:szCs w:val="24"/>
          <w:u w:val="single"/>
          <w:lang w:val="es-EC"/>
        </w:rPr>
      </w:pPr>
      <w:r w:rsidRPr="000A348C">
        <w:rPr>
          <w:sz w:val="24"/>
          <w:szCs w:val="24"/>
          <w:lang w:val="es-EC"/>
        </w:rPr>
        <w:t xml:space="preserve">2.2 </w:t>
      </w:r>
      <w:r w:rsidRPr="000A348C">
        <w:rPr>
          <w:sz w:val="24"/>
          <w:szCs w:val="24"/>
          <w:u w:val="single"/>
          <w:lang w:val="es-EC"/>
        </w:rPr>
        <w:t>Relaciones familiares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Como se puede observar en el anexo 4, se habla a detalle con un psicólogo sobre la importancia de tratar temas como la sexualidad entre padres e hijos, la importancia de esta comunicación para un buen entendimiento y crecimiento de un adolescente para evitar embarazos no deseados o enfermedades de transmisión sexual. </w:t>
      </w:r>
    </w:p>
    <w:p w:rsidR="000C6348" w:rsidRPr="000A348C" w:rsidRDefault="000C6348" w:rsidP="000A348C">
      <w:pPr>
        <w:spacing w:before="200" w:line="360" w:lineRule="auto"/>
        <w:jc w:val="both"/>
        <w:rPr>
          <w:sz w:val="24"/>
          <w:szCs w:val="24"/>
          <w:lang w:val="es-EC"/>
        </w:rPr>
      </w:pPr>
    </w:p>
    <w:p w:rsidR="000C6348" w:rsidRPr="000A348C" w:rsidRDefault="00A914CD" w:rsidP="000A348C">
      <w:pPr>
        <w:numPr>
          <w:ilvl w:val="0"/>
          <w:numId w:val="11"/>
        </w:numPr>
        <w:spacing w:before="200" w:line="360" w:lineRule="auto"/>
        <w:jc w:val="both"/>
        <w:rPr>
          <w:sz w:val="24"/>
          <w:szCs w:val="24"/>
        </w:rPr>
      </w:pPr>
      <w:proofErr w:type="spellStart"/>
      <w:r w:rsidRPr="000A348C">
        <w:rPr>
          <w:sz w:val="24"/>
          <w:szCs w:val="24"/>
          <w:u w:val="single"/>
        </w:rPr>
        <w:t>Perspectiva</w:t>
      </w:r>
      <w:proofErr w:type="spellEnd"/>
      <w:r w:rsidRPr="000A348C">
        <w:rPr>
          <w:sz w:val="24"/>
          <w:szCs w:val="24"/>
          <w:u w:val="single"/>
        </w:rPr>
        <w:t xml:space="preserve"> de </w:t>
      </w:r>
      <w:proofErr w:type="spellStart"/>
      <w:r w:rsidRPr="000A348C">
        <w:rPr>
          <w:sz w:val="24"/>
          <w:szCs w:val="24"/>
          <w:u w:val="single"/>
        </w:rPr>
        <w:t>género</w:t>
      </w:r>
      <w:proofErr w:type="spellEnd"/>
    </w:p>
    <w:p w:rsidR="000C6348" w:rsidRPr="000A348C" w:rsidRDefault="00A914CD" w:rsidP="000A348C">
      <w:pPr>
        <w:spacing w:before="200" w:line="360" w:lineRule="auto"/>
        <w:jc w:val="both"/>
        <w:rPr>
          <w:sz w:val="24"/>
          <w:szCs w:val="24"/>
          <w:lang w:val="es-EC"/>
        </w:rPr>
      </w:pPr>
      <w:r w:rsidRPr="000A348C">
        <w:rPr>
          <w:sz w:val="24"/>
          <w:szCs w:val="24"/>
          <w:lang w:val="es-EC"/>
        </w:rPr>
        <w:t>En este segmento se presenta desde inicio datos que muestran que la mujer es quien usa más métodos anticonceptivos que los hombres, esto considerando que más de la mitad de métodos anticonceptivos existentes son creados específicamente para la mujer.</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Así mismo, en una infografía se presentan estadísticas del uso de anticonceptivos por parte de las mujeres en el Ecuador, véase anexo 5. </w:t>
      </w:r>
    </w:p>
    <w:p w:rsidR="000C6348" w:rsidRPr="000A348C" w:rsidRDefault="00A914CD" w:rsidP="000A348C">
      <w:pPr>
        <w:spacing w:before="200" w:line="360" w:lineRule="auto"/>
        <w:jc w:val="both"/>
        <w:rPr>
          <w:sz w:val="24"/>
          <w:szCs w:val="24"/>
          <w:u w:val="single"/>
          <w:lang w:val="es-EC"/>
        </w:rPr>
      </w:pPr>
      <w:r w:rsidRPr="000A348C">
        <w:rPr>
          <w:sz w:val="24"/>
          <w:szCs w:val="24"/>
          <w:lang w:val="es-EC"/>
        </w:rPr>
        <w:tab/>
        <w:t xml:space="preserve">3.1 </w:t>
      </w:r>
      <w:r w:rsidRPr="000A348C">
        <w:rPr>
          <w:sz w:val="24"/>
          <w:szCs w:val="24"/>
          <w:u w:val="single"/>
          <w:lang w:val="es-EC"/>
        </w:rPr>
        <w:t xml:space="preserve">Métodos anticonceptivos existentes </w:t>
      </w:r>
    </w:p>
    <w:p w:rsidR="000C6348" w:rsidRPr="000A348C" w:rsidRDefault="00A914CD" w:rsidP="000A348C">
      <w:pPr>
        <w:spacing w:before="200" w:line="360" w:lineRule="auto"/>
        <w:jc w:val="both"/>
        <w:rPr>
          <w:sz w:val="24"/>
          <w:szCs w:val="24"/>
          <w:lang w:val="es-EC"/>
        </w:rPr>
      </w:pPr>
      <w:r w:rsidRPr="000A348C">
        <w:rPr>
          <w:sz w:val="24"/>
          <w:szCs w:val="24"/>
          <w:lang w:val="es-EC"/>
        </w:rPr>
        <w:t>Aquí se detalla todos los métodos anticonceptivos existentes explicando a qué categoría pertenecen.</w:t>
      </w:r>
    </w:p>
    <w:p w:rsidR="000C6348" w:rsidRPr="000A348C" w:rsidRDefault="00A914CD" w:rsidP="000A348C">
      <w:pPr>
        <w:spacing w:before="200" w:line="360" w:lineRule="auto"/>
        <w:jc w:val="both"/>
        <w:rPr>
          <w:sz w:val="24"/>
          <w:szCs w:val="24"/>
          <w:u w:val="single"/>
          <w:lang w:val="es-EC"/>
        </w:rPr>
      </w:pPr>
      <w:r w:rsidRPr="000A348C">
        <w:rPr>
          <w:sz w:val="24"/>
          <w:szCs w:val="24"/>
          <w:lang w:val="es-EC"/>
        </w:rPr>
        <w:tab/>
        <w:t xml:space="preserve">3.2 </w:t>
      </w:r>
      <w:r w:rsidRPr="000A348C">
        <w:rPr>
          <w:sz w:val="24"/>
          <w:szCs w:val="24"/>
          <w:u w:val="single"/>
          <w:lang w:val="es-EC"/>
        </w:rPr>
        <w:t>Anticonceptivos para mujeres y hombres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En esta parte se puede ver una comparativa de los métodos anticonceptivos existentes para hombres versus los que hay para mujeres. Se presentaron datos y se desarrolló un video narrado para entrar en mayor perspectiva y dar cercanía al público. </w:t>
      </w:r>
    </w:p>
    <w:p w:rsidR="000C6348" w:rsidRDefault="000C6348" w:rsidP="000A348C">
      <w:pPr>
        <w:spacing w:before="200" w:line="360" w:lineRule="auto"/>
        <w:jc w:val="both"/>
        <w:rPr>
          <w:sz w:val="24"/>
          <w:szCs w:val="24"/>
          <w:lang w:val="es-EC"/>
        </w:rPr>
      </w:pPr>
    </w:p>
    <w:p w:rsidR="00A914CD" w:rsidRPr="000A348C" w:rsidRDefault="00A914CD" w:rsidP="000A348C">
      <w:pPr>
        <w:spacing w:before="200" w:line="360" w:lineRule="auto"/>
        <w:jc w:val="both"/>
        <w:rPr>
          <w:sz w:val="24"/>
          <w:szCs w:val="24"/>
          <w:lang w:val="es-EC"/>
        </w:rPr>
      </w:pPr>
    </w:p>
    <w:p w:rsidR="000C6348" w:rsidRPr="000A348C" w:rsidRDefault="00A914CD" w:rsidP="000A348C">
      <w:pPr>
        <w:numPr>
          <w:ilvl w:val="0"/>
          <w:numId w:val="11"/>
        </w:numPr>
        <w:spacing w:before="200" w:line="360" w:lineRule="auto"/>
        <w:jc w:val="both"/>
        <w:rPr>
          <w:sz w:val="24"/>
          <w:szCs w:val="24"/>
          <w:lang w:val="es-EC"/>
        </w:rPr>
      </w:pPr>
      <w:r w:rsidRPr="000A348C">
        <w:rPr>
          <w:sz w:val="24"/>
          <w:szCs w:val="24"/>
          <w:u w:val="single"/>
          <w:lang w:val="es-EC"/>
        </w:rPr>
        <w:lastRenderedPageBreak/>
        <w:t>Campañas de salud y anticonceptivos gratuitos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En esta sección se trata cómo funciona el sistema de salud sexual y reproductiva en el Ecuador; cómo afectó la pandemia en esta área, hablando también de cómo se redujo presupuesto y por ende el acceso a métodos anticonceptivos durante la crisis sanitaria en el país por la </w:t>
      </w:r>
      <w:proofErr w:type="spellStart"/>
      <w:r w:rsidRPr="000A348C">
        <w:rPr>
          <w:sz w:val="24"/>
          <w:szCs w:val="24"/>
          <w:lang w:val="es-EC"/>
        </w:rPr>
        <w:t>covid</w:t>
      </w:r>
      <w:proofErr w:type="spellEnd"/>
      <w:r w:rsidRPr="000A348C">
        <w:rPr>
          <w:sz w:val="24"/>
          <w:szCs w:val="24"/>
          <w:lang w:val="es-EC"/>
        </w:rPr>
        <w:t xml:space="preserve">, </w:t>
      </w:r>
      <w:proofErr w:type="spellStart"/>
      <w:r w:rsidRPr="000A348C">
        <w:rPr>
          <w:sz w:val="24"/>
          <w:szCs w:val="24"/>
          <w:lang w:val="es-EC"/>
        </w:rPr>
        <w:t>mirese</w:t>
      </w:r>
      <w:proofErr w:type="spellEnd"/>
      <w:r w:rsidRPr="000A348C">
        <w:rPr>
          <w:sz w:val="24"/>
          <w:szCs w:val="24"/>
          <w:lang w:val="es-EC"/>
        </w:rPr>
        <w:t xml:space="preserve"> anexo 6.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De igual manera, se trata con una profesional de salud sobre cómo funciona la salud pública en el país de Ecuador, cómo acceder a los métodos anticonceptivos y cuando un </w:t>
      </w:r>
      <w:proofErr w:type="spellStart"/>
      <w:r w:rsidRPr="000A348C">
        <w:rPr>
          <w:sz w:val="24"/>
          <w:szCs w:val="24"/>
          <w:lang w:val="es-EC"/>
        </w:rPr>
        <w:t>jóven</w:t>
      </w:r>
      <w:proofErr w:type="spellEnd"/>
      <w:r w:rsidRPr="000A348C">
        <w:rPr>
          <w:sz w:val="24"/>
          <w:szCs w:val="24"/>
          <w:lang w:val="es-EC"/>
        </w:rPr>
        <w:t xml:space="preserve"> debe empezar a empaparse y aprender sobre sexualidad y métodos anticonceptivos. </w:t>
      </w:r>
    </w:p>
    <w:p w:rsidR="000C6348" w:rsidRPr="000A348C" w:rsidRDefault="000C6348" w:rsidP="000A348C">
      <w:pPr>
        <w:spacing w:before="200" w:line="360" w:lineRule="auto"/>
        <w:jc w:val="both"/>
        <w:rPr>
          <w:sz w:val="24"/>
          <w:szCs w:val="24"/>
          <w:lang w:val="es-EC"/>
        </w:rPr>
      </w:pPr>
    </w:p>
    <w:p w:rsidR="000C6348" w:rsidRPr="000A348C" w:rsidRDefault="00A914CD" w:rsidP="000A348C">
      <w:pPr>
        <w:numPr>
          <w:ilvl w:val="0"/>
          <w:numId w:val="11"/>
        </w:numPr>
        <w:spacing w:before="200" w:line="360" w:lineRule="auto"/>
        <w:jc w:val="both"/>
        <w:rPr>
          <w:sz w:val="24"/>
          <w:szCs w:val="24"/>
        </w:rPr>
      </w:pPr>
      <w:proofErr w:type="spellStart"/>
      <w:r w:rsidRPr="000A348C">
        <w:rPr>
          <w:sz w:val="24"/>
          <w:szCs w:val="24"/>
          <w:u w:val="single"/>
        </w:rPr>
        <w:t>Religión</w:t>
      </w:r>
      <w:proofErr w:type="spellEnd"/>
      <w:r w:rsidRPr="000A348C">
        <w:rPr>
          <w:sz w:val="24"/>
          <w:szCs w:val="24"/>
          <w:u w:val="single"/>
        </w:rPr>
        <w:t xml:space="preserve"> vs </w:t>
      </w:r>
      <w:proofErr w:type="spellStart"/>
      <w:r w:rsidRPr="000A348C">
        <w:rPr>
          <w:sz w:val="24"/>
          <w:szCs w:val="24"/>
          <w:u w:val="single"/>
        </w:rPr>
        <w:t>sexualidad</w:t>
      </w:r>
      <w:proofErr w:type="spellEnd"/>
    </w:p>
    <w:p w:rsidR="000C6348" w:rsidRPr="000A348C" w:rsidRDefault="00A914CD" w:rsidP="000A348C">
      <w:pPr>
        <w:spacing w:before="200" w:line="360" w:lineRule="auto"/>
        <w:jc w:val="both"/>
        <w:rPr>
          <w:sz w:val="24"/>
          <w:szCs w:val="24"/>
          <w:lang w:val="es-EC"/>
        </w:rPr>
      </w:pPr>
      <w:r w:rsidRPr="000A348C">
        <w:rPr>
          <w:sz w:val="24"/>
          <w:szCs w:val="24"/>
          <w:lang w:val="es-EC"/>
        </w:rPr>
        <w:t>Cómo se puede ver en el anexo 7, se presentan datos estadísticos oficiales que reflejan que Ecuador es un país aún religioso y conservador y también se ejemplifica con videos y frases el cómo ve la iglesia católica la sexualidad y el uso de métodos anticonceptivos.</w:t>
      </w:r>
    </w:p>
    <w:p w:rsidR="000C6348" w:rsidRPr="000A348C" w:rsidRDefault="00A914CD" w:rsidP="000A348C">
      <w:pPr>
        <w:spacing w:before="200" w:line="360" w:lineRule="auto"/>
        <w:ind w:firstLine="720"/>
        <w:jc w:val="both"/>
        <w:rPr>
          <w:sz w:val="24"/>
          <w:szCs w:val="24"/>
          <w:u w:val="single"/>
          <w:lang w:val="es-EC"/>
        </w:rPr>
      </w:pPr>
      <w:r w:rsidRPr="000A348C">
        <w:rPr>
          <w:sz w:val="24"/>
          <w:szCs w:val="24"/>
          <w:lang w:val="es-EC"/>
        </w:rPr>
        <w:t>5.1</w:t>
      </w:r>
      <w:r w:rsidRPr="000A348C">
        <w:rPr>
          <w:sz w:val="24"/>
          <w:szCs w:val="24"/>
          <w:u w:val="single"/>
          <w:lang w:val="es-EC"/>
        </w:rPr>
        <w:t xml:space="preserve"> Tabúes y población conservadora</w:t>
      </w:r>
    </w:p>
    <w:p w:rsidR="000C6348" w:rsidRPr="000A348C" w:rsidRDefault="00A914CD" w:rsidP="000A348C">
      <w:pPr>
        <w:spacing w:before="200" w:line="360" w:lineRule="auto"/>
        <w:jc w:val="both"/>
        <w:rPr>
          <w:sz w:val="24"/>
          <w:szCs w:val="24"/>
          <w:lang w:val="es-EC"/>
        </w:rPr>
      </w:pPr>
      <w:r w:rsidRPr="000A348C">
        <w:rPr>
          <w:sz w:val="24"/>
          <w:szCs w:val="24"/>
          <w:lang w:val="es-EC"/>
        </w:rPr>
        <w:t>Aquí se entrevistó a una joven ecuatoriana que comenta cómo es vivir en una familia y población conservadora y llena de tabúes, algo con lo que muchos jóvenes ecuatorianos se identifican, véase anexo 8.</w:t>
      </w:r>
    </w:p>
    <w:p w:rsidR="000C6348" w:rsidRPr="000A348C" w:rsidRDefault="000C6348" w:rsidP="000A348C">
      <w:pPr>
        <w:spacing w:before="200" w:line="360" w:lineRule="auto"/>
        <w:jc w:val="both"/>
        <w:rPr>
          <w:sz w:val="24"/>
          <w:szCs w:val="24"/>
          <w:lang w:val="es-EC"/>
        </w:rPr>
      </w:pPr>
    </w:p>
    <w:p w:rsidR="000C6348" w:rsidRPr="000A348C" w:rsidRDefault="00A914CD" w:rsidP="000A348C">
      <w:pPr>
        <w:numPr>
          <w:ilvl w:val="0"/>
          <w:numId w:val="11"/>
        </w:numPr>
        <w:spacing w:before="200" w:line="360" w:lineRule="auto"/>
        <w:jc w:val="both"/>
        <w:rPr>
          <w:sz w:val="24"/>
          <w:szCs w:val="24"/>
        </w:rPr>
      </w:pPr>
      <w:proofErr w:type="spellStart"/>
      <w:r w:rsidRPr="000A348C">
        <w:rPr>
          <w:sz w:val="24"/>
          <w:szCs w:val="24"/>
          <w:u w:val="single"/>
        </w:rPr>
        <w:t>Acerca</w:t>
      </w:r>
      <w:proofErr w:type="spellEnd"/>
      <w:r w:rsidRPr="000A348C">
        <w:rPr>
          <w:sz w:val="24"/>
          <w:szCs w:val="24"/>
          <w:u w:val="single"/>
        </w:rPr>
        <w:t xml:space="preserve"> de</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Este último segmento es únicamente de presentación del autor del reportaje y sirve igual como medio de contacto para el mismo, mírese anexo 9. </w:t>
      </w:r>
    </w:p>
    <w:p w:rsidR="000C6348" w:rsidRDefault="000C6348" w:rsidP="000A348C">
      <w:pPr>
        <w:spacing w:before="200" w:line="360" w:lineRule="auto"/>
        <w:jc w:val="both"/>
        <w:rPr>
          <w:sz w:val="24"/>
          <w:szCs w:val="24"/>
          <w:lang w:val="es-EC"/>
        </w:rPr>
      </w:pPr>
    </w:p>
    <w:p w:rsidR="00A914CD" w:rsidRDefault="00A914CD" w:rsidP="000A348C">
      <w:pPr>
        <w:spacing w:before="200" w:line="360" w:lineRule="auto"/>
        <w:jc w:val="both"/>
        <w:rPr>
          <w:sz w:val="24"/>
          <w:szCs w:val="24"/>
          <w:lang w:val="es-EC"/>
        </w:rPr>
      </w:pPr>
    </w:p>
    <w:p w:rsidR="00A914CD" w:rsidRPr="000A348C" w:rsidRDefault="00A914CD" w:rsidP="000A348C">
      <w:pPr>
        <w:spacing w:before="200" w:line="360" w:lineRule="auto"/>
        <w:jc w:val="both"/>
        <w:rPr>
          <w:sz w:val="24"/>
          <w:szCs w:val="24"/>
          <w:lang w:val="es-EC"/>
        </w:rPr>
      </w:pPr>
    </w:p>
    <w:p w:rsidR="000C6348" w:rsidRPr="000A348C" w:rsidRDefault="00A914CD" w:rsidP="000A348C">
      <w:pPr>
        <w:spacing w:before="200" w:line="360" w:lineRule="auto"/>
        <w:jc w:val="both"/>
        <w:rPr>
          <w:b/>
          <w:sz w:val="24"/>
          <w:szCs w:val="24"/>
        </w:rPr>
      </w:pPr>
      <w:r w:rsidRPr="000A348C">
        <w:rPr>
          <w:b/>
          <w:sz w:val="24"/>
          <w:szCs w:val="24"/>
          <w:lang w:val="es-EC"/>
        </w:rPr>
        <w:lastRenderedPageBreak/>
        <w:tab/>
      </w:r>
      <w:r w:rsidRPr="000A348C">
        <w:rPr>
          <w:b/>
          <w:sz w:val="24"/>
          <w:szCs w:val="24"/>
        </w:rPr>
        <w:t>7.3.2 DISEÑO</w:t>
      </w:r>
    </w:p>
    <w:p w:rsidR="000C6348" w:rsidRPr="000A348C" w:rsidRDefault="00A914CD" w:rsidP="000A348C">
      <w:pPr>
        <w:numPr>
          <w:ilvl w:val="0"/>
          <w:numId w:val="3"/>
        </w:numPr>
        <w:spacing w:before="200" w:line="360" w:lineRule="auto"/>
        <w:jc w:val="both"/>
        <w:rPr>
          <w:sz w:val="24"/>
          <w:szCs w:val="24"/>
        </w:rPr>
      </w:pPr>
      <w:proofErr w:type="spellStart"/>
      <w:r w:rsidRPr="000A348C">
        <w:rPr>
          <w:sz w:val="24"/>
          <w:szCs w:val="24"/>
        </w:rPr>
        <w:t>Navegación</w:t>
      </w:r>
      <w:proofErr w:type="spellEnd"/>
    </w:p>
    <w:p w:rsidR="000C6348" w:rsidRPr="000A348C" w:rsidRDefault="00A914CD" w:rsidP="000A348C">
      <w:pPr>
        <w:spacing w:before="200" w:line="360" w:lineRule="auto"/>
        <w:jc w:val="both"/>
        <w:rPr>
          <w:sz w:val="24"/>
          <w:szCs w:val="24"/>
        </w:rPr>
      </w:pPr>
      <w:r w:rsidRPr="000A348C">
        <w:rPr>
          <w:sz w:val="24"/>
          <w:szCs w:val="24"/>
          <w:lang w:val="es-EC"/>
        </w:rPr>
        <w:t xml:space="preserve">Este reportaje multimedia se navega por su menú superior donde se encuentran todos los temas principales y al hacer </w:t>
      </w:r>
      <w:proofErr w:type="spellStart"/>
      <w:r w:rsidRPr="000A348C">
        <w:rPr>
          <w:sz w:val="24"/>
          <w:szCs w:val="24"/>
          <w:lang w:val="es-EC"/>
        </w:rPr>
        <w:t>click</w:t>
      </w:r>
      <w:proofErr w:type="spellEnd"/>
      <w:r w:rsidRPr="000A348C">
        <w:rPr>
          <w:sz w:val="24"/>
          <w:szCs w:val="24"/>
          <w:lang w:val="es-EC"/>
        </w:rPr>
        <w:t xml:space="preserve"> se abren. </w:t>
      </w:r>
      <w:proofErr w:type="spellStart"/>
      <w:r w:rsidRPr="000A348C">
        <w:rPr>
          <w:sz w:val="24"/>
          <w:szCs w:val="24"/>
        </w:rPr>
        <w:t>Cada</w:t>
      </w:r>
      <w:proofErr w:type="spellEnd"/>
      <w:r w:rsidRPr="000A348C">
        <w:rPr>
          <w:sz w:val="24"/>
          <w:szCs w:val="24"/>
        </w:rPr>
        <w:t xml:space="preserve"> </w:t>
      </w:r>
      <w:proofErr w:type="spellStart"/>
      <w:r w:rsidRPr="000A348C">
        <w:rPr>
          <w:sz w:val="24"/>
          <w:szCs w:val="24"/>
        </w:rPr>
        <w:t>sección</w:t>
      </w:r>
      <w:proofErr w:type="spellEnd"/>
      <w:r w:rsidRPr="000A348C">
        <w:rPr>
          <w:sz w:val="24"/>
          <w:szCs w:val="24"/>
        </w:rPr>
        <w:t xml:space="preserve"> se </w:t>
      </w:r>
      <w:proofErr w:type="spellStart"/>
      <w:r w:rsidRPr="000A348C">
        <w:rPr>
          <w:sz w:val="24"/>
          <w:szCs w:val="24"/>
        </w:rPr>
        <w:t>puede</w:t>
      </w:r>
      <w:proofErr w:type="spellEnd"/>
      <w:r w:rsidRPr="000A348C">
        <w:rPr>
          <w:sz w:val="24"/>
          <w:szCs w:val="24"/>
        </w:rPr>
        <w:t xml:space="preserve"> </w:t>
      </w:r>
      <w:proofErr w:type="spellStart"/>
      <w:r w:rsidRPr="000A348C">
        <w:rPr>
          <w:sz w:val="24"/>
          <w:szCs w:val="24"/>
        </w:rPr>
        <w:t>recorrer</w:t>
      </w:r>
      <w:proofErr w:type="spellEnd"/>
      <w:r w:rsidRPr="000A348C">
        <w:rPr>
          <w:sz w:val="24"/>
          <w:szCs w:val="24"/>
        </w:rPr>
        <w:t xml:space="preserve"> </w:t>
      </w:r>
      <w:proofErr w:type="spellStart"/>
      <w:r w:rsidRPr="000A348C">
        <w:rPr>
          <w:sz w:val="24"/>
          <w:szCs w:val="24"/>
        </w:rPr>
        <w:t>por</w:t>
      </w:r>
      <w:proofErr w:type="spellEnd"/>
      <w:r w:rsidRPr="000A348C">
        <w:rPr>
          <w:sz w:val="24"/>
          <w:szCs w:val="24"/>
        </w:rPr>
        <w:t xml:space="preserve"> </w:t>
      </w:r>
      <w:proofErr w:type="spellStart"/>
      <w:r w:rsidRPr="000A348C">
        <w:rPr>
          <w:sz w:val="24"/>
          <w:szCs w:val="24"/>
        </w:rPr>
        <w:t>medio</w:t>
      </w:r>
      <w:proofErr w:type="spellEnd"/>
      <w:r w:rsidRPr="000A348C">
        <w:rPr>
          <w:sz w:val="24"/>
          <w:szCs w:val="24"/>
        </w:rPr>
        <w:t xml:space="preserve"> del scroll. </w:t>
      </w:r>
    </w:p>
    <w:p w:rsidR="000C6348" w:rsidRPr="000A348C" w:rsidRDefault="00A914CD" w:rsidP="000A348C">
      <w:pPr>
        <w:numPr>
          <w:ilvl w:val="0"/>
          <w:numId w:val="9"/>
        </w:numPr>
        <w:spacing w:before="200" w:line="360" w:lineRule="auto"/>
        <w:jc w:val="both"/>
        <w:rPr>
          <w:sz w:val="24"/>
          <w:szCs w:val="24"/>
        </w:rPr>
      </w:pPr>
      <w:proofErr w:type="spellStart"/>
      <w:r w:rsidRPr="000A348C">
        <w:rPr>
          <w:sz w:val="24"/>
          <w:szCs w:val="24"/>
        </w:rPr>
        <w:t>Texto</w:t>
      </w:r>
      <w:proofErr w:type="spellEnd"/>
      <w:r w:rsidRPr="000A348C">
        <w:rPr>
          <w:sz w:val="24"/>
          <w:szCs w:val="24"/>
        </w:rPr>
        <w:t xml:space="preserve"> y </w:t>
      </w:r>
      <w:proofErr w:type="spellStart"/>
      <w:r w:rsidRPr="000A348C">
        <w:rPr>
          <w:sz w:val="24"/>
          <w:szCs w:val="24"/>
        </w:rPr>
        <w:t>colores</w:t>
      </w:r>
      <w:proofErr w:type="spellEnd"/>
    </w:p>
    <w:p w:rsidR="000C6348" w:rsidRPr="000A348C" w:rsidRDefault="000C6348" w:rsidP="000A348C">
      <w:pPr>
        <w:widowControl w:val="0"/>
        <w:spacing w:before="200" w:line="360" w:lineRule="auto"/>
        <w:ind w:left="1420" w:right="1092" w:firstLine="9"/>
        <w:jc w:val="both"/>
        <w:rPr>
          <w:sz w:val="24"/>
          <w:szCs w:val="24"/>
        </w:rPr>
      </w:pPr>
    </w:p>
    <w:tbl>
      <w:tblPr>
        <w:tblStyle w:val="a"/>
        <w:tblW w:w="7040" w:type="dxa"/>
        <w:tblInd w:w="10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1"/>
        <w:gridCol w:w="1615"/>
        <w:gridCol w:w="1716"/>
        <w:gridCol w:w="1728"/>
      </w:tblGrid>
      <w:tr w:rsidR="000C6348" w:rsidRPr="000A348C">
        <w:trPr>
          <w:trHeight w:val="278"/>
        </w:trPr>
        <w:tc>
          <w:tcPr>
            <w:tcW w:w="1979"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28"/>
              <w:jc w:val="both"/>
              <w:rPr>
                <w:b/>
                <w:sz w:val="24"/>
                <w:szCs w:val="24"/>
              </w:rPr>
            </w:pPr>
            <w:proofErr w:type="spellStart"/>
            <w:r w:rsidRPr="000A348C">
              <w:rPr>
                <w:b/>
                <w:sz w:val="24"/>
                <w:szCs w:val="24"/>
              </w:rPr>
              <w:t>Elemento</w:t>
            </w:r>
            <w:proofErr w:type="spellEnd"/>
            <w:r w:rsidRPr="000A348C">
              <w:rPr>
                <w:b/>
                <w:sz w:val="24"/>
                <w:szCs w:val="24"/>
              </w:rPr>
              <w:t xml:space="preserve"> </w:t>
            </w:r>
          </w:p>
        </w:tc>
        <w:tc>
          <w:tcPr>
            <w:tcW w:w="161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28"/>
              <w:jc w:val="both"/>
              <w:rPr>
                <w:b/>
                <w:sz w:val="24"/>
                <w:szCs w:val="24"/>
              </w:rPr>
            </w:pPr>
            <w:r w:rsidRPr="000A348C">
              <w:rPr>
                <w:b/>
                <w:sz w:val="24"/>
                <w:szCs w:val="24"/>
              </w:rPr>
              <w:t xml:space="preserve">Fuente </w:t>
            </w:r>
          </w:p>
        </w:tc>
        <w:tc>
          <w:tcPr>
            <w:tcW w:w="1716"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b/>
                <w:sz w:val="24"/>
                <w:szCs w:val="24"/>
              </w:rPr>
            </w:pPr>
            <w:proofErr w:type="spellStart"/>
            <w:r w:rsidRPr="000A348C">
              <w:rPr>
                <w:b/>
                <w:sz w:val="24"/>
                <w:szCs w:val="24"/>
              </w:rPr>
              <w:t>Tamaño</w:t>
            </w:r>
            <w:proofErr w:type="spellEnd"/>
            <w:r w:rsidRPr="000A348C">
              <w:rPr>
                <w:b/>
                <w:sz w:val="24"/>
                <w:szCs w:val="24"/>
              </w:rPr>
              <w:t xml:space="preserve"> (</w:t>
            </w:r>
            <w:proofErr w:type="spellStart"/>
            <w:r w:rsidRPr="000A348C">
              <w:rPr>
                <w:b/>
                <w:sz w:val="24"/>
                <w:szCs w:val="24"/>
              </w:rPr>
              <w:t>px</w:t>
            </w:r>
            <w:proofErr w:type="spellEnd"/>
            <w:r w:rsidRPr="000A348C">
              <w:rPr>
                <w:b/>
                <w:sz w:val="24"/>
                <w:szCs w:val="24"/>
              </w:rPr>
              <w:t xml:space="preserve">) </w:t>
            </w:r>
          </w:p>
        </w:tc>
        <w:tc>
          <w:tcPr>
            <w:tcW w:w="1728"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9"/>
              <w:jc w:val="both"/>
              <w:rPr>
                <w:b/>
                <w:sz w:val="24"/>
                <w:szCs w:val="24"/>
              </w:rPr>
            </w:pPr>
            <w:r w:rsidRPr="000A348C">
              <w:rPr>
                <w:b/>
                <w:sz w:val="24"/>
                <w:szCs w:val="24"/>
              </w:rPr>
              <w:t xml:space="preserve">Color (hex) </w:t>
            </w:r>
          </w:p>
        </w:tc>
      </w:tr>
      <w:tr w:rsidR="000C6348" w:rsidRPr="000A348C">
        <w:trPr>
          <w:trHeight w:val="278"/>
        </w:trPr>
        <w:tc>
          <w:tcPr>
            <w:tcW w:w="1979"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proofErr w:type="spellStart"/>
            <w:r w:rsidRPr="000A348C">
              <w:rPr>
                <w:sz w:val="24"/>
                <w:szCs w:val="24"/>
              </w:rPr>
              <w:t>Título</w:t>
            </w:r>
            <w:proofErr w:type="spellEnd"/>
            <w:r w:rsidRPr="000A348C">
              <w:rPr>
                <w:sz w:val="24"/>
                <w:szCs w:val="24"/>
              </w:rPr>
              <w:t xml:space="preserve"> principal </w:t>
            </w:r>
          </w:p>
        </w:tc>
        <w:tc>
          <w:tcPr>
            <w:tcW w:w="161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proofErr w:type="spellStart"/>
            <w:r w:rsidRPr="000A348C">
              <w:rPr>
                <w:sz w:val="24"/>
                <w:szCs w:val="24"/>
              </w:rPr>
              <w:t>Fraunces</w:t>
            </w:r>
            <w:proofErr w:type="spellEnd"/>
          </w:p>
        </w:tc>
        <w:tc>
          <w:tcPr>
            <w:tcW w:w="1716"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7"/>
              <w:jc w:val="both"/>
              <w:rPr>
                <w:sz w:val="24"/>
                <w:szCs w:val="24"/>
              </w:rPr>
            </w:pPr>
            <w:r w:rsidRPr="000A348C">
              <w:rPr>
                <w:sz w:val="24"/>
                <w:szCs w:val="24"/>
              </w:rPr>
              <w:t>38</w:t>
            </w:r>
          </w:p>
        </w:tc>
        <w:tc>
          <w:tcPr>
            <w:tcW w:w="1728"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r w:rsidRPr="000A348C">
              <w:rPr>
                <w:sz w:val="24"/>
                <w:szCs w:val="24"/>
              </w:rPr>
              <w:t>#000000</w:t>
            </w:r>
          </w:p>
        </w:tc>
      </w:tr>
      <w:tr w:rsidR="000C6348" w:rsidRPr="000A348C">
        <w:trPr>
          <w:trHeight w:val="278"/>
        </w:trPr>
        <w:tc>
          <w:tcPr>
            <w:tcW w:w="1979"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proofErr w:type="spellStart"/>
            <w:r w:rsidRPr="000A348C">
              <w:rPr>
                <w:sz w:val="24"/>
                <w:szCs w:val="24"/>
              </w:rPr>
              <w:t>Título</w:t>
            </w:r>
            <w:proofErr w:type="spellEnd"/>
            <w:r w:rsidRPr="000A348C">
              <w:rPr>
                <w:sz w:val="24"/>
                <w:szCs w:val="24"/>
              </w:rPr>
              <w:t xml:space="preserve"> de </w:t>
            </w:r>
            <w:proofErr w:type="spellStart"/>
            <w:r w:rsidRPr="000A348C">
              <w:rPr>
                <w:sz w:val="24"/>
                <w:szCs w:val="24"/>
              </w:rPr>
              <w:t>sección</w:t>
            </w:r>
            <w:proofErr w:type="spellEnd"/>
            <w:r w:rsidRPr="000A348C">
              <w:rPr>
                <w:sz w:val="24"/>
                <w:szCs w:val="24"/>
              </w:rPr>
              <w:t xml:space="preserve"> </w:t>
            </w:r>
          </w:p>
        </w:tc>
        <w:tc>
          <w:tcPr>
            <w:tcW w:w="161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proofErr w:type="spellStart"/>
            <w:r w:rsidRPr="000A348C">
              <w:rPr>
                <w:sz w:val="24"/>
                <w:szCs w:val="24"/>
              </w:rPr>
              <w:t>Fraunces</w:t>
            </w:r>
            <w:proofErr w:type="spellEnd"/>
            <w:r w:rsidRPr="000A348C">
              <w:rPr>
                <w:sz w:val="24"/>
                <w:szCs w:val="24"/>
              </w:rPr>
              <w:t xml:space="preserve">  </w:t>
            </w:r>
          </w:p>
        </w:tc>
        <w:tc>
          <w:tcPr>
            <w:tcW w:w="1716"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25"/>
              <w:jc w:val="both"/>
              <w:rPr>
                <w:sz w:val="24"/>
                <w:szCs w:val="24"/>
              </w:rPr>
            </w:pPr>
            <w:r w:rsidRPr="000A348C">
              <w:rPr>
                <w:sz w:val="24"/>
                <w:szCs w:val="24"/>
              </w:rPr>
              <w:t>36</w:t>
            </w:r>
          </w:p>
        </w:tc>
        <w:tc>
          <w:tcPr>
            <w:tcW w:w="1728"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r w:rsidRPr="000A348C">
              <w:rPr>
                <w:sz w:val="24"/>
                <w:szCs w:val="24"/>
              </w:rPr>
              <w:t>#000000</w:t>
            </w:r>
          </w:p>
        </w:tc>
      </w:tr>
      <w:tr w:rsidR="000C6348" w:rsidRPr="000A348C">
        <w:trPr>
          <w:trHeight w:val="278"/>
        </w:trPr>
        <w:tc>
          <w:tcPr>
            <w:tcW w:w="1979"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proofErr w:type="spellStart"/>
            <w:r w:rsidRPr="000A348C">
              <w:rPr>
                <w:sz w:val="24"/>
                <w:szCs w:val="24"/>
              </w:rPr>
              <w:t>Texto</w:t>
            </w:r>
            <w:proofErr w:type="spellEnd"/>
            <w:r w:rsidRPr="000A348C">
              <w:rPr>
                <w:sz w:val="24"/>
                <w:szCs w:val="24"/>
              </w:rPr>
              <w:t xml:space="preserve"> de </w:t>
            </w:r>
            <w:proofErr w:type="spellStart"/>
            <w:r w:rsidRPr="000A348C">
              <w:rPr>
                <w:sz w:val="24"/>
                <w:szCs w:val="24"/>
              </w:rPr>
              <w:t>cuerpo</w:t>
            </w:r>
            <w:proofErr w:type="spellEnd"/>
            <w:r w:rsidRPr="000A348C">
              <w:rPr>
                <w:sz w:val="24"/>
                <w:szCs w:val="24"/>
              </w:rPr>
              <w:t xml:space="preserve"> </w:t>
            </w:r>
          </w:p>
        </w:tc>
        <w:tc>
          <w:tcPr>
            <w:tcW w:w="161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proofErr w:type="spellStart"/>
            <w:r w:rsidRPr="000A348C">
              <w:rPr>
                <w:sz w:val="24"/>
                <w:szCs w:val="24"/>
              </w:rPr>
              <w:t>Lato</w:t>
            </w:r>
            <w:proofErr w:type="spellEnd"/>
            <w:r w:rsidRPr="000A348C">
              <w:rPr>
                <w:sz w:val="24"/>
                <w:szCs w:val="24"/>
              </w:rPr>
              <w:t xml:space="preserve"> light</w:t>
            </w:r>
          </w:p>
        </w:tc>
        <w:tc>
          <w:tcPr>
            <w:tcW w:w="1716"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r w:rsidRPr="000A348C">
              <w:rPr>
                <w:sz w:val="24"/>
                <w:szCs w:val="24"/>
              </w:rPr>
              <w:t xml:space="preserve">17 </w:t>
            </w:r>
          </w:p>
        </w:tc>
        <w:tc>
          <w:tcPr>
            <w:tcW w:w="1728"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r w:rsidRPr="000A348C">
              <w:rPr>
                <w:sz w:val="24"/>
                <w:szCs w:val="24"/>
              </w:rPr>
              <w:t>#000000</w:t>
            </w:r>
          </w:p>
        </w:tc>
      </w:tr>
      <w:tr w:rsidR="000C6348" w:rsidRPr="000A348C">
        <w:trPr>
          <w:trHeight w:val="278"/>
        </w:trPr>
        <w:tc>
          <w:tcPr>
            <w:tcW w:w="1979"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proofErr w:type="spellStart"/>
            <w:r w:rsidRPr="000A348C">
              <w:rPr>
                <w:sz w:val="24"/>
                <w:szCs w:val="24"/>
              </w:rPr>
              <w:t>Hipervínculo</w:t>
            </w:r>
            <w:proofErr w:type="spellEnd"/>
            <w:r w:rsidRPr="000A348C">
              <w:rPr>
                <w:sz w:val="24"/>
                <w:szCs w:val="24"/>
              </w:rPr>
              <w:t xml:space="preserve"> </w:t>
            </w:r>
          </w:p>
        </w:tc>
        <w:tc>
          <w:tcPr>
            <w:tcW w:w="161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proofErr w:type="spellStart"/>
            <w:r w:rsidRPr="000A348C">
              <w:rPr>
                <w:sz w:val="24"/>
                <w:szCs w:val="24"/>
              </w:rPr>
              <w:t>Lato</w:t>
            </w:r>
            <w:proofErr w:type="spellEnd"/>
            <w:r w:rsidRPr="000A348C">
              <w:rPr>
                <w:sz w:val="24"/>
                <w:szCs w:val="24"/>
              </w:rPr>
              <w:t xml:space="preserve"> light</w:t>
            </w:r>
          </w:p>
        </w:tc>
        <w:tc>
          <w:tcPr>
            <w:tcW w:w="1716"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r w:rsidRPr="000A348C">
              <w:rPr>
                <w:sz w:val="24"/>
                <w:szCs w:val="24"/>
              </w:rPr>
              <w:t xml:space="preserve">17 </w:t>
            </w:r>
          </w:p>
        </w:tc>
        <w:tc>
          <w:tcPr>
            <w:tcW w:w="1728"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r w:rsidRPr="000A348C">
              <w:rPr>
                <w:sz w:val="24"/>
                <w:szCs w:val="24"/>
              </w:rPr>
              <w:t>#000000</w:t>
            </w:r>
          </w:p>
        </w:tc>
      </w:tr>
      <w:tr w:rsidR="000C6348" w:rsidRPr="000A348C">
        <w:trPr>
          <w:trHeight w:val="278"/>
        </w:trPr>
        <w:tc>
          <w:tcPr>
            <w:tcW w:w="1979"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jc w:val="both"/>
              <w:rPr>
                <w:sz w:val="24"/>
                <w:szCs w:val="24"/>
              </w:rPr>
            </w:pPr>
            <w:proofErr w:type="spellStart"/>
            <w:r w:rsidRPr="000A348C">
              <w:rPr>
                <w:sz w:val="24"/>
                <w:szCs w:val="24"/>
              </w:rPr>
              <w:t>Subtítulo</w:t>
            </w:r>
            <w:proofErr w:type="spellEnd"/>
            <w:r w:rsidRPr="000A348C">
              <w:rPr>
                <w:sz w:val="24"/>
                <w:szCs w:val="24"/>
              </w:rPr>
              <w:t xml:space="preserve"> de </w:t>
            </w:r>
            <w:proofErr w:type="spellStart"/>
            <w:r w:rsidRPr="000A348C">
              <w:rPr>
                <w:sz w:val="24"/>
                <w:szCs w:val="24"/>
              </w:rPr>
              <w:t>sección</w:t>
            </w:r>
            <w:proofErr w:type="spellEnd"/>
          </w:p>
        </w:tc>
        <w:tc>
          <w:tcPr>
            <w:tcW w:w="161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proofErr w:type="spellStart"/>
            <w:r w:rsidRPr="000A348C">
              <w:rPr>
                <w:sz w:val="24"/>
                <w:szCs w:val="24"/>
              </w:rPr>
              <w:t>Fraunces</w:t>
            </w:r>
            <w:proofErr w:type="spellEnd"/>
          </w:p>
        </w:tc>
        <w:tc>
          <w:tcPr>
            <w:tcW w:w="1716"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r w:rsidRPr="000A348C">
              <w:rPr>
                <w:sz w:val="24"/>
                <w:szCs w:val="24"/>
              </w:rPr>
              <w:t>30</w:t>
            </w:r>
          </w:p>
        </w:tc>
        <w:tc>
          <w:tcPr>
            <w:tcW w:w="1728"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r w:rsidRPr="000A348C">
              <w:rPr>
                <w:sz w:val="24"/>
                <w:szCs w:val="24"/>
              </w:rPr>
              <w:t>#000000</w:t>
            </w:r>
          </w:p>
        </w:tc>
      </w:tr>
      <w:tr w:rsidR="000C6348" w:rsidRPr="000A348C">
        <w:trPr>
          <w:trHeight w:val="278"/>
        </w:trPr>
        <w:tc>
          <w:tcPr>
            <w:tcW w:w="1979"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proofErr w:type="spellStart"/>
            <w:r w:rsidRPr="000A348C">
              <w:rPr>
                <w:sz w:val="24"/>
                <w:szCs w:val="24"/>
              </w:rPr>
              <w:t>Texto</w:t>
            </w:r>
            <w:proofErr w:type="spellEnd"/>
            <w:r w:rsidRPr="000A348C">
              <w:rPr>
                <w:sz w:val="24"/>
                <w:szCs w:val="24"/>
              </w:rPr>
              <w:t xml:space="preserve"> del </w:t>
            </w:r>
            <w:proofErr w:type="spellStart"/>
            <w:r w:rsidRPr="000A348C">
              <w:rPr>
                <w:sz w:val="24"/>
                <w:szCs w:val="24"/>
              </w:rPr>
              <w:t>menú</w:t>
            </w:r>
            <w:proofErr w:type="spellEnd"/>
            <w:r w:rsidRPr="000A348C">
              <w:rPr>
                <w:sz w:val="24"/>
                <w:szCs w:val="24"/>
              </w:rPr>
              <w:t xml:space="preserve"> </w:t>
            </w:r>
          </w:p>
        </w:tc>
        <w:tc>
          <w:tcPr>
            <w:tcW w:w="161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jc w:val="both"/>
              <w:rPr>
                <w:sz w:val="24"/>
                <w:szCs w:val="24"/>
              </w:rPr>
            </w:pPr>
            <w:proofErr w:type="spellStart"/>
            <w:r w:rsidRPr="000A348C">
              <w:rPr>
                <w:sz w:val="24"/>
                <w:szCs w:val="24"/>
              </w:rPr>
              <w:t>Lato</w:t>
            </w:r>
            <w:proofErr w:type="spellEnd"/>
            <w:r w:rsidRPr="000A348C">
              <w:rPr>
                <w:sz w:val="24"/>
                <w:szCs w:val="24"/>
              </w:rPr>
              <w:t xml:space="preserve"> light</w:t>
            </w:r>
          </w:p>
        </w:tc>
        <w:tc>
          <w:tcPr>
            <w:tcW w:w="1716"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31"/>
              <w:jc w:val="both"/>
              <w:rPr>
                <w:sz w:val="24"/>
                <w:szCs w:val="24"/>
              </w:rPr>
            </w:pPr>
            <w:r w:rsidRPr="000A348C">
              <w:rPr>
                <w:sz w:val="24"/>
                <w:szCs w:val="24"/>
              </w:rPr>
              <w:t>15</w:t>
            </w:r>
          </w:p>
        </w:tc>
        <w:tc>
          <w:tcPr>
            <w:tcW w:w="1728"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ind w:left="114"/>
              <w:jc w:val="both"/>
              <w:rPr>
                <w:sz w:val="24"/>
                <w:szCs w:val="24"/>
              </w:rPr>
            </w:pPr>
            <w:r w:rsidRPr="000A348C">
              <w:rPr>
                <w:sz w:val="24"/>
                <w:szCs w:val="24"/>
              </w:rPr>
              <w:t>#000000</w:t>
            </w:r>
          </w:p>
        </w:tc>
      </w:tr>
    </w:tbl>
    <w:p w:rsidR="000C6348" w:rsidRPr="000A348C" w:rsidRDefault="000C6348" w:rsidP="000A348C">
      <w:pPr>
        <w:widowControl w:val="0"/>
        <w:spacing w:before="200" w:line="360" w:lineRule="auto"/>
        <w:jc w:val="both"/>
        <w:rPr>
          <w:sz w:val="24"/>
          <w:szCs w:val="24"/>
        </w:rPr>
      </w:pPr>
    </w:p>
    <w:p w:rsidR="000C6348" w:rsidRPr="000A348C" w:rsidRDefault="00A914CD" w:rsidP="000A348C">
      <w:pPr>
        <w:widowControl w:val="0"/>
        <w:numPr>
          <w:ilvl w:val="0"/>
          <w:numId w:val="6"/>
        </w:numPr>
        <w:spacing w:before="200" w:line="360" w:lineRule="auto"/>
        <w:jc w:val="both"/>
        <w:rPr>
          <w:sz w:val="24"/>
          <w:szCs w:val="24"/>
        </w:rPr>
      </w:pPr>
      <w:proofErr w:type="spellStart"/>
      <w:r w:rsidRPr="000A348C">
        <w:rPr>
          <w:sz w:val="24"/>
          <w:szCs w:val="24"/>
        </w:rPr>
        <w:t>Paleta</w:t>
      </w:r>
      <w:proofErr w:type="spellEnd"/>
      <w:r w:rsidRPr="000A348C">
        <w:rPr>
          <w:sz w:val="24"/>
          <w:szCs w:val="24"/>
        </w:rPr>
        <w:t xml:space="preserve"> de </w:t>
      </w:r>
      <w:proofErr w:type="spellStart"/>
      <w:r w:rsidRPr="000A348C">
        <w:rPr>
          <w:sz w:val="24"/>
          <w:szCs w:val="24"/>
        </w:rPr>
        <w:t>colores</w:t>
      </w:r>
      <w:proofErr w:type="spellEnd"/>
      <w:r w:rsidRPr="000A348C">
        <w:rPr>
          <w:sz w:val="24"/>
          <w:szCs w:val="24"/>
        </w:rPr>
        <w:t xml:space="preserve"> </w:t>
      </w:r>
    </w:p>
    <w:p w:rsidR="000C6348" w:rsidRPr="000A348C" w:rsidRDefault="00A914CD" w:rsidP="000A348C">
      <w:pPr>
        <w:widowControl w:val="0"/>
        <w:spacing w:before="200" w:line="360" w:lineRule="auto"/>
        <w:jc w:val="both"/>
        <w:rPr>
          <w:sz w:val="24"/>
          <w:szCs w:val="24"/>
        </w:rPr>
      </w:pPr>
      <w:r w:rsidRPr="000A348C">
        <w:rPr>
          <w:sz w:val="24"/>
          <w:szCs w:val="24"/>
        </w:rPr>
        <w:t>-Blanco #C7C7C7</w:t>
      </w:r>
    </w:p>
    <w:p w:rsidR="000C6348" w:rsidRPr="000A348C" w:rsidRDefault="00A914CD" w:rsidP="000A348C">
      <w:pPr>
        <w:widowControl w:val="0"/>
        <w:spacing w:before="200" w:line="360" w:lineRule="auto"/>
        <w:jc w:val="both"/>
        <w:rPr>
          <w:sz w:val="24"/>
          <w:szCs w:val="24"/>
        </w:rPr>
      </w:pPr>
      <w:r w:rsidRPr="000A348C">
        <w:rPr>
          <w:sz w:val="24"/>
          <w:szCs w:val="24"/>
        </w:rPr>
        <w:lastRenderedPageBreak/>
        <w:t>-</w:t>
      </w:r>
      <w:proofErr w:type="spellStart"/>
      <w:r w:rsidRPr="000A348C">
        <w:rPr>
          <w:sz w:val="24"/>
          <w:szCs w:val="24"/>
        </w:rPr>
        <w:t>Fucsia</w:t>
      </w:r>
      <w:proofErr w:type="spellEnd"/>
      <w:r w:rsidRPr="000A348C">
        <w:rPr>
          <w:sz w:val="24"/>
          <w:szCs w:val="24"/>
        </w:rPr>
        <w:t xml:space="preserve"> #AE6C98</w:t>
      </w:r>
    </w:p>
    <w:p w:rsidR="000C6348" w:rsidRPr="000A348C" w:rsidRDefault="00A914CD" w:rsidP="000A348C">
      <w:pPr>
        <w:widowControl w:val="0"/>
        <w:spacing w:before="200" w:line="360" w:lineRule="auto"/>
        <w:jc w:val="both"/>
        <w:rPr>
          <w:sz w:val="24"/>
          <w:szCs w:val="24"/>
        </w:rPr>
      </w:pPr>
      <w:r w:rsidRPr="000A348C">
        <w:rPr>
          <w:sz w:val="24"/>
          <w:szCs w:val="24"/>
        </w:rPr>
        <w:t>-</w:t>
      </w:r>
      <w:proofErr w:type="spellStart"/>
      <w:r w:rsidRPr="000A348C">
        <w:rPr>
          <w:sz w:val="24"/>
          <w:szCs w:val="24"/>
        </w:rPr>
        <w:t>Morado</w:t>
      </w:r>
      <w:proofErr w:type="spellEnd"/>
      <w:r w:rsidRPr="000A348C">
        <w:rPr>
          <w:sz w:val="24"/>
          <w:szCs w:val="24"/>
        </w:rPr>
        <w:t xml:space="preserve"> #9326DC</w:t>
      </w:r>
    </w:p>
    <w:p w:rsidR="000C6348" w:rsidRPr="000A348C" w:rsidRDefault="00A914CD" w:rsidP="000A348C">
      <w:pPr>
        <w:widowControl w:val="0"/>
        <w:spacing w:before="200" w:line="360" w:lineRule="auto"/>
        <w:jc w:val="both"/>
        <w:rPr>
          <w:sz w:val="24"/>
          <w:szCs w:val="24"/>
        </w:rPr>
      </w:pPr>
      <w:r w:rsidRPr="000A348C">
        <w:rPr>
          <w:sz w:val="24"/>
          <w:szCs w:val="24"/>
        </w:rPr>
        <w:t>-</w:t>
      </w:r>
      <w:proofErr w:type="spellStart"/>
      <w:r w:rsidRPr="000A348C">
        <w:rPr>
          <w:sz w:val="24"/>
          <w:szCs w:val="24"/>
        </w:rPr>
        <w:t>Rojo</w:t>
      </w:r>
      <w:proofErr w:type="spellEnd"/>
      <w:r w:rsidRPr="000A348C">
        <w:rPr>
          <w:sz w:val="24"/>
          <w:szCs w:val="24"/>
        </w:rPr>
        <w:t xml:space="preserve"> #FD2D51</w:t>
      </w:r>
    </w:p>
    <w:p w:rsidR="000C6348" w:rsidRPr="000A348C" w:rsidRDefault="00A914CD" w:rsidP="000A348C">
      <w:pPr>
        <w:widowControl w:val="0"/>
        <w:spacing w:before="200" w:line="360" w:lineRule="auto"/>
        <w:jc w:val="both"/>
        <w:rPr>
          <w:sz w:val="24"/>
          <w:szCs w:val="24"/>
        </w:rPr>
      </w:pPr>
      <w:r w:rsidRPr="000A348C">
        <w:rPr>
          <w:sz w:val="24"/>
          <w:szCs w:val="24"/>
        </w:rPr>
        <w:t>-Gris #666666</w:t>
      </w:r>
    </w:p>
    <w:p w:rsidR="000C6348" w:rsidRPr="000A348C" w:rsidRDefault="00A914CD" w:rsidP="000A348C">
      <w:pPr>
        <w:widowControl w:val="0"/>
        <w:spacing w:before="200" w:line="360" w:lineRule="auto"/>
        <w:jc w:val="both"/>
        <w:rPr>
          <w:sz w:val="24"/>
          <w:szCs w:val="24"/>
        </w:rPr>
      </w:pPr>
      <w:r w:rsidRPr="000A348C">
        <w:rPr>
          <w:noProof/>
          <w:sz w:val="24"/>
          <w:szCs w:val="24"/>
          <w:lang w:val="es-EC"/>
        </w:rPr>
        <w:drawing>
          <wp:inline distT="114300" distB="114300" distL="114300" distR="114300">
            <wp:extent cx="2857500" cy="3378011"/>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l="4967" t="45014" r="72275" b="7122"/>
                    <a:stretch>
                      <a:fillRect/>
                    </a:stretch>
                  </pic:blipFill>
                  <pic:spPr>
                    <a:xfrm>
                      <a:off x="0" y="0"/>
                      <a:ext cx="2857500" cy="3378011"/>
                    </a:xfrm>
                    <a:prstGeom prst="rect">
                      <a:avLst/>
                    </a:prstGeom>
                    <a:ln/>
                  </pic:spPr>
                </pic:pic>
              </a:graphicData>
            </a:graphic>
          </wp:inline>
        </w:drawing>
      </w:r>
    </w:p>
    <w:p w:rsidR="000C6348" w:rsidRPr="000A348C" w:rsidRDefault="00A914CD" w:rsidP="000A348C">
      <w:pPr>
        <w:widowControl w:val="0"/>
        <w:numPr>
          <w:ilvl w:val="0"/>
          <w:numId w:val="1"/>
        </w:numPr>
        <w:spacing w:before="200" w:line="360" w:lineRule="auto"/>
        <w:jc w:val="both"/>
        <w:rPr>
          <w:sz w:val="24"/>
          <w:szCs w:val="24"/>
        </w:rPr>
      </w:pPr>
      <w:proofErr w:type="spellStart"/>
      <w:r w:rsidRPr="000A348C">
        <w:rPr>
          <w:sz w:val="24"/>
          <w:szCs w:val="24"/>
        </w:rPr>
        <w:t>Fondo</w:t>
      </w:r>
      <w:proofErr w:type="spellEnd"/>
    </w:p>
    <w:p w:rsidR="000C6348" w:rsidRPr="000A348C" w:rsidRDefault="00A914CD" w:rsidP="000A348C">
      <w:pPr>
        <w:widowControl w:val="0"/>
        <w:spacing w:before="200" w:line="360" w:lineRule="auto"/>
        <w:jc w:val="both"/>
        <w:rPr>
          <w:sz w:val="24"/>
          <w:szCs w:val="24"/>
          <w:lang w:val="es-EC"/>
        </w:rPr>
      </w:pPr>
      <w:r w:rsidRPr="000A348C">
        <w:rPr>
          <w:sz w:val="24"/>
          <w:szCs w:val="24"/>
          <w:lang w:val="es-EC"/>
        </w:rPr>
        <w:t>Blanco #FFFFFF color que permite tener gran visibilidad del texto y contenido, además su simpleza hace ver más profesional la página.</w:t>
      </w:r>
    </w:p>
    <w:p w:rsidR="000C6348" w:rsidRPr="000A348C" w:rsidRDefault="000C6348" w:rsidP="000A348C">
      <w:pPr>
        <w:widowControl w:val="0"/>
        <w:spacing w:before="200" w:line="360" w:lineRule="auto"/>
        <w:jc w:val="both"/>
        <w:rPr>
          <w:sz w:val="24"/>
          <w:szCs w:val="24"/>
          <w:lang w:val="es-EC"/>
        </w:rPr>
      </w:pPr>
    </w:p>
    <w:p w:rsidR="000C6348" w:rsidRPr="000A348C" w:rsidRDefault="000C6348" w:rsidP="000A348C">
      <w:pPr>
        <w:widowControl w:val="0"/>
        <w:spacing w:before="200" w:line="360" w:lineRule="auto"/>
        <w:jc w:val="both"/>
        <w:rPr>
          <w:sz w:val="24"/>
          <w:szCs w:val="24"/>
          <w:lang w:val="es-EC"/>
        </w:rPr>
      </w:pPr>
    </w:p>
    <w:p w:rsidR="000C6348" w:rsidRPr="000A348C" w:rsidRDefault="000C6348" w:rsidP="000A348C">
      <w:pPr>
        <w:widowControl w:val="0"/>
        <w:spacing w:before="200" w:line="360" w:lineRule="auto"/>
        <w:jc w:val="both"/>
        <w:rPr>
          <w:sz w:val="24"/>
          <w:szCs w:val="24"/>
          <w:lang w:val="es-EC"/>
        </w:rPr>
      </w:pPr>
    </w:p>
    <w:p w:rsidR="000C6348" w:rsidRPr="000A348C" w:rsidRDefault="000C6348" w:rsidP="000A348C">
      <w:pPr>
        <w:widowControl w:val="0"/>
        <w:spacing w:before="200" w:line="360" w:lineRule="auto"/>
        <w:jc w:val="both"/>
        <w:rPr>
          <w:sz w:val="24"/>
          <w:szCs w:val="24"/>
          <w:lang w:val="es-EC"/>
        </w:rPr>
      </w:pPr>
    </w:p>
    <w:p w:rsidR="000C6348" w:rsidRPr="000A348C" w:rsidRDefault="00A914CD" w:rsidP="000A348C">
      <w:pPr>
        <w:pStyle w:val="Ttulo2"/>
        <w:spacing w:before="200" w:line="360" w:lineRule="auto"/>
        <w:jc w:val="both"/>
        <w:rPr>
          <w:b/>
          <w:sz w:val="24"/>
          <w:szCs w:val="24"/>
          <w:lang w:val="es-EC"/>
        </w:rPr>
      </w:pPr>
      <w:bookmarkStart w:id="21" w:name="_8lnsf9kok965" w:colFirst="0" w:colLast="0"/>
      <w:bookmarkEnd w:id="21"/>
      <w:r w:rsidRPr="000A348C">
        <w:rPr>
          <w:sz w:val="24"/>
          <w:szCs w:val="24"/>
          <w:lang w:val="es-EC"/>
        </w:rPr>
        <w:lastRenderedPageBreak/>
        <w:tab/>
      </w:r>
      <w:r w:rsidRPr="000A348C">
        <w:rPr>
          <w:b/>
          <w:sz w:val="24"/>
          <w:szCs w:val="24"/>
          <w:lang w:val="es-EC"/>
        </w:rPr>
        <w:t>7.4 FUENTES DEL REPORTAJE</w:t>
      </w:r>
    </w:p>
    <w:p w:rsidR="000C6348" w:rsidRPr="000A348C" w:rsidRDefault="00A914CD" w:rsidP="000A348C">
      <w:pPr>
        <w:spacing w:before="200" w:line="360" w:lineRule="auto"/>
        <w:jc w:val="both"/>
        <w:rPr>
          <w:sz w:val="24"/>
          <w:szCs w:val="24"/>
          <w:lang w:val="es-EC"/>
        </w:rPr>
      </w:pPr>
      <w:r w:rsidRPr="000A348C">
        <w:rPr>
          <w:sz w:val="24"/>
          <w:szCs w:val="24"/>
          <w:lang w:val="es-EC"/>
        </w:rPr>
        <w:t>En un reportaje es fundamental el uso de fuentes que corroboren y aporten al contenido del mismo. Existen diversos tipos de fuentes, así lo menciona el diario La Vanguardia (Vives, 2020):</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Las fuentes pueden ser testigos o personas directamente involucradas en un hecho, pero también pueden ser funcionarios, representantes oficiales de instituciones, empresas o colectivos. Además, también se pueden utilizar como fuentes publicaciones, registros oficiales o documentos de otros tipos.</w:t>
      </w:r>
    </w:p>
    <w:p w:rsidR="000C6348" w:rsidRPr="000A348C" w:rsidRDefault="00A914CD" w:rsidP="000A348C">
      <w:pPr>
        <w:spacing w:before="200" w:line="360" w:lineRule="auto"/>
        <w:ind w:left="720"/>
        <w:jc w:val="both"/>
        <w:rPr>
          <w:sz w:val="24"/>
          <w:szCs w:val="24"/>
          <w:lang w:val="es-EC"/>
        </w:rPr>
      </w:pPr>
      <w:r w:rsidRPr="000A348C">
        <w:rPr>
          <w:sz w:val="24"/>
          <w:szCs w:val="24"/>
          <w:lang w:val="es-EC"/>
        </w:rPr>
        <w:t xml:space="preserve">Tal y como explicaba el periodista </w:t>
      </w:r>
      <w:proofErr w:type="spellStart"/>
      <w:r w:rsidRPr="000A348C">
        <w:rPr>
          <w:sz w:val="24"/>
          <w:szCs w:val="24"/>
          <w:lang w:val="es-EC"/>
        </w:rPr>
        <w:t>Ryszard</w:t>
      </w:r>
      <w:proofErr w:type="spellEnd"/>
      <w:r w:rsidRPr="000A348C">
        <w:rPr>
          <w:sz w:val="24"/>
          <w:szCs w:val="24"/>
          <w:lang w:val="es-EC"/>
        </w:rPr>
        <w:t xml:space="preserve"> </w:t>
      </w:r>
      <w:proofErr w:type="spellStart"/>
      <w:r w:rsidRPr="000A348C">
        <w:rPr>
          <w:sz w:val="24"/>
          <w:szCs w:val="24"/>
          <w:lang w:val="es-EC"/>
        </w:rPr>
        <w:t>Kapuściński</w:t>
      </w:r>
      <w:proofErr w:type="spellEnd"/>
      <w:r w:rsidRPr="000A348C">
        <w:rPr>
          <w:sz w:val="24"/>
          <w:szCs w:val="24"/>
          <w:lang w:val="es-EC"/>
        </w:rPr>
        <w:t>, uno de los más prestigiosos de la historia: “Las fuentes son variadas. En la práctica, hay tres tipos. La principal son los otros, la gente. La segunda son los documentos, los libros, los artículos sobre el tema. La tercera fuente es el mundo que nos rodea, en el que estamos inmersos”.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Las fuentes siempre tienen derecho a reservar su identidad, es decir, pueden ser públicas o anónimas.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En la actualidad, una de las fuentes más recurridas son las redes sociales, pues todo el contenido está abierto al público y dependiendo del tema puede ser amplio lo cual sirve para cernir lo mejor. </w:t>
      </w:r>
    </w:p>
    <w:p w:rsidR="000C6348" w:rsidRPr="000A348C" w:rsidRDefault="000C6348" w:rsidP="000A348C">
      <w:pPr>
        <w:spacing w:before="200" w:line="360" w:lineRule="auto"/>
        <w:jc w:val="both"/>
        <w:rPr>
          <w:sz w:val="24"/>
          <w:szCs w:val="24"/>
          <w:lang w:val="es-EC"/>
        </w:rPr>
      </w:pPr>
    </w:p>
    <w:p w:rsidR="000C6348" w:rsidRPr="000A348C" w:rsidRDefault="00A914CD" w:rsidP="000A348C">
      <w:pPr>
        <w:spacing w:before="200" w:line="360" w:lineRule="auto"/>
        <w:jc w:val="both"/>
        <w:rPr>
          <w:sz w:val="24"/>
          <w:szCs w:val="24"/>
          <w:u w:val="single"/>
          <w:lang w:val="es-EC"/>
        </w:rPr>
      </w:pPr>
      <w:r w:rsidRPr="000A348C">
        <w:rPr>
          <w:b/>
          <w:sz w:val="24"/>
          <w:szCs w:val="24"/>
          <w:lang w:val="es-EC"/>
        </w:rPr>
        <w:tab/>
        <w:t>7.4.1 LISTA DE FUENTES</w:t>
      </w:r>
    </w:p>
    <w:p w:rsidR="000C6348" w:rsidRPr="000A348C" w:rsidRDefault="00A914CD" w:rsidP="000A348C">
      <w:pPr>
        <w:spacing w:before="200" w:line="360" w:lineRule="auto"/>
        <w:jc w:val="both"/>
        <w:rPr>
          <w:sz w:val="24"/>
          <w:szCs w:val="24"/>
          <w:u w:val="single"/>
          <w:lang w:val="es-EC"/>
        </w:rPr>
      </w:pPr>
      <w:r w:rsidRPr="000A348C">
        <w:rPr>
          <w:sz w:val="24"/>
          <w:szCs w:val="24"/>
          <w:u w:val="single"/>
          <w:lang w:val="es-EC"/>
        </w:rPr>
        <w:t>Fuentes documentales (En orden de uso en el reportaje)</w:t>
      </w:r>
    </w:p>
    <w:p w:rsidR="000C6348" w:rsidRPr="000A348C" w:rsidRDefault="000C6348" w:rsidP="000A348C">
      <w:pPr>
        <w:spacing w:before="200" w:line="360" w:lineRule="auto"/>
        <w:jc w:val="both"/>
        <w:rPr>
          <w:sz w:val="24"/>
          <w:szCs w:val="24"/>
          <w:lang w:val="es-EC"/>
        </w:rPr>
      </w:pP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-Real Academia de Medicina de España - </w:t>
      </w:r>
      <w:hyperlink r:id="rId27" w:anchor=":~:text=El%20documento%20m%C3%A1s%20antiguo%20que,con%20una%20pasta%20de%20hierbas.">
        <w:r w:rsidRPr="000A348C">
          <w:rPr>
            <w:color w:val="1155CC"/>
            <w:sz w:val="24"/>
            <w:szCs w:val="24"/>
            <w:u w:val="single"/>
            <w:lang w:val="es-EC"/>
          </w:rPr>
          <w:t>Historia evolutiva de la anticoncepción</w:t>
        </w:r>
      </w:hyperlink>
    </w:p>
    <w:p w:rsidR="000C6348" w:rsidRPr="000A348C" w:rsidRDefault="00A914CD" w:rsidP="000A348C">
      <w:pPr>
        <w:spacing w:before="200" w:line="360" w:lineRule="auto"/>
        <w:jc w:val="both"/>
        <w:rPr>
          <w:sz w:val="24"/>
          <w:szCs w:val="24"/>
          <w:lang w:val="es-EC"/>
        </w:rPr>
      </w:pPr>
      <w:r w:rsidRPr="000A348C">
        <w:rPr>
          <w:sz w:val="24"/>
          <w:szCs w:val="24"/>
          <w:lang w:val="es-EC"/>
        </w:rPr>
        <w:t xml:space="preserve">-Medio digital Primicias - </w:t>
      </w:r>
      <w:hyperlink r:id="rId28">
        <w:r w:rsidRPr="000A348C">
          <w:rPr>
            <w:color w:val="1155CC"/>
            <w:sz w:val="24"/>
            <w:szCs w:val="24"/>
            <w:u w:val="single"/>
            <w:lang w:val="es-EC"/>
          </w:rPr>
          <w:t>Ecuador es uno de los países donde se usan menos preservativos</w:t>
        </w:r>
      </w:hyperlink>
    </w:p>
    <w:p w:rsidR="000C6348" w:rsidRPr="000A348C" w:rsidRDefault="00A914CD" w:rsidP="000A348C">
      <w:pPr>
        <w:spacing w:before="200" w:line="360" w:lineRule="auto"/>
        <w:jc w:val="both"/>
        <w:rPr>
          <w:sz w:val="24"/>
          <w:szCs w:val="24"/>
          <w:lang w:val="es-EC"/>
        </w:rPr>
      </w:pPr>
      <w:r w:rsidRPr="000A348C">
        <w:rPr>
          <w:sz w:val="24"/>
          <w:szCs w:val="24"/>
          <w:lang w:val="es-EC"/>
        </w:rPr>
        <w:lastRenderedPageBreak/>
        <w:t xml:space="preserve">-Ministerio de Salud Pública de Ecuador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-La revista San Gregorio de la Universidad San Gregorio de Portoviejo - </w:t>
      </w:r>
      <w:hyperlink r:id="rId29">
        <w:r w:rsidRPr="000A348C">
          <w:rPr>
            <w:color w:val="1155CC"/>
            <w:sz w:val="24"/>
            <w:szCs w:val="24"/>
            <w:u w:val="single"/>
            <w:lang w:val="es-EC"/>
          </w:rPr>
          <w:t>Uso de métodos anticonceptivos en jóvenes de América Latina, un aporte desde Ecuador</w:t>
        </w:r>
      </w:hyperlink>
    </w:p>
    <w:p w:rsidR="000C6348" w:rsidRPr="000A348C" w:rsidRDefault="00A914CD" w:rsidP="000A348C">
      <w:pPr>
        <w:spacing w:before="200" w:line="360" w:lineRule="auto"/>
        <w:jc w:val="both"/>
        <w:rPr>
          <w:sz w:val="24"/>
          <w:szCs w:val="24"/>
          <w:lang w:val="es-EC"/>
        </w:rPr>
      </w:pPr>
      <w:r w:rsidRPr="000A348C">
        <w:rPr>
          <w:sz w:val="24"/>
          <w:szCs w:val="24"/>
          <w:lang w:val="es-EC"/>
        </w:rPr>
        <w:t>-</w:t>
      </w:r>
      <w:hyperlink r:id="rId30">
        <w:r w:rsidRPr="000A348C">
          <w:rPr>
            <w:color w:val="1155CC"/>
            <w:sz w:val="24"/>
            <w:szCs w:val="24"/>
            <w:u w:val="single"/>
            <w:lang w:val="es-EC"/>
          </w:rPr>
          <w:t>Instituto Nacional de Estadísticas y Censos</w:t>
        </w:r>
      </w:hyperlink>
    </w:p>
    <w:p w:rsidR="000C6348" w:rsidRPr="000A348C" w:rsidRDefault="00A914CD" w:rsidP="000A348C">
      <w:pPr>
        <w:spacing w:before="200" w:line="360" w:lineRule="auto"/>
        <w:jc w:val="both"/>
        <w:rPr>
          <w:sz w:val="24"/>
          <w:szCs w:val="24"/>
          <w:lang w:val="es-EC"/>
        </w:rPr>
      </w:pPr>
      <w:r w:rsidRPr="000A348C">
        <w:rPr>
          <w:sz w:val="24"/>
          <w:szCs w:val="24"/>
          <w:lang w:val="es-EC"/>
        </w:rPr>
        <w:t>-</w:t>
      </w:r>
      <w:r w:rsidRPr="000A348C">
        <w:rPr>
          <w:color w:val="222222"/>
          <w:sz w:val="24"/>
          <w:szCs w:val="24"/>
          <w:highlight w:val="white"/>
          <w:lang w:val="es-EC"/>
        </w:rPr>
        <w:t xml:space="preserve">Instituto Nacional de la Salud infantil y Desarrollo Humano Eunice Kennedy </w:t>
      </w:r>
      <w:proofErr w:type="spellStart"/>
      <w:r w:rsidRPr="000A348C">
        <w:rPr>
          <w:color w:val="222222"/>
          <w:sz w:val="24"/>
          <w:szCs w:val="24"/>
          <w:highlight w:val="white"/>
          <w:lang w:val="es-EC"/>
        </w:rPr>
        <w:t>Shriver</w:t>
      </w:r>
      <w:proofErr w:type="spellEnd"/>
      <w:r w:rsidRPr="000A348C">
        <w:rPr>
          <w:color w:val="222222"/>
          <w:sz w:val="24"/>
          <w:szCs w:val="24"/>
          <w:highlight w:val="white"/>
          <w:lang w:val="es-EC"/>
        </w:rPr>
        <w:t xml:space="preserve"> - </w:t>
      </w:r>
      <w:hyperlink r:id="rId31">
        <w:r w:rsidRPr="000A348C">
          <w:rPr>
            <w:color w:val="1155CC"/>
            <w:sz w:val="24"/>
            <w:szCs w:val="24"/>
            <w:u w:val="single"/>
            <w:lang w:val="es-EC"/>
          </w:rPr>
          <w:t>¿Cuáles son los diferentes tipos de anticonceptivos?</w:t>
        </w:r>
      </w:hyperlink>
    </w:p>
    <w:p w:rsidR="000C6348" w:rsidRPr="000A348C" w:rsidRDefault="00A914CD" w:rsidP="000A348C">
      <w:pPr>
        <w:spacing w:before="200" w:line="360" w:lineRule="auto"/>
        <w:jc w:val="both"/>
        <w:rPr>
          <w:sz w:val="24"/>
          <w:szCs w:val="24"/>
          <w:lang w:val="es-EC"/>
        </w:rPr>
      </w:pPr>
      <w:r w:rsidRPr="000A348C">
        <w:rPr>
          <w:sz w:val="24"/>
          <w:szCs w:val="24"/>
          <w:lang w:val="es-EC"/>
        </w:rPr>
        <w:t xml:space="preserve">-Instituto Nacional de Estadísticas y Censos - </w:t>
      </w:r>
      <w:hyperlink r:id="rId32">
        <w:r w:rsidRPr="000A348C">
          <w:rPr>
            <w:color w:val="1155CC"/>
            <w:sz w:val="24"/>
            <w:szCs w:val="24"/>
            <w:u w:val="single"/>
            <w:lang w:val="es-EC"/>
          </w:rPr>
          <w:t>Las mujeres ecuatorianas que conocen y usan métodos anticonceptivos</w:t>
        </w:r>
      </w:hyperlink>
    </w:p>
    <w:p w:rsidR="000C6348" w:rsidRPr="000A348C" w:rsidRDefault="00A914CD" w:rsidP="000A348C">
      <w:pPr>
        <w:spacing w:before="200" w:line="360" w:lineRule="auto"/>
        <w:jc w:val="both"/>
        <w:rPr>
          <w:sz w:val="24"/>
          <w:szCs w:val="24"/>
          <w:lang w:val="es-EC"/>
        </w:rPr>
      </w:pPr>
      <w:r w:rsidRPr="000A348C">
        <w:rPr>
          <w:sz w:val="24"/>
          <w:szCs w:val="24"/>
          <w:lang w:val="es-EC"/>
        </w:rPr>
        <w:t>-</w:t>
      </w:r>
      <w:proofErr w:type="spellStart"/>
      <w:r w:rsidRPr="000A348C">
        <w:rPr>
          <w:sz w:val="24"/>
          <w:szCs w:val="24"/>
          <w:lang w:val="es-EC"/>
        </w:rPr>
        <w:t>Surkuna</w:t>
      </w:r>
      <w:proofErr w:type="spellEnd"/>
      <w:r w:rsidRPr="000A348C">
        <w:rPr>
          <w:sz w:val="24"/>
          <w:szCs w:val="24"/>
          <w:lang w:val="es-EC"/>
        </w:rPr>
        <w:t>, Centro de Apoyo y Protección de los Derechos Humanos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-Canal de YouTube </w:t>
      </w:r>
      <w:proofErr w:type="spellStart"/>
      <w:r w:rsidRPr="000A348C">
        <w:rPr>
          <w:i/>
          <w:sz w:val="24"/>
          <w:szCs w:val="24"/>
          <w:lang w:val="es-EC"/>
        </w:rPr>
        <w:t>Fé</w:t>
      </w:r>
      <w:proofErr w:type="spellEnd"/>
      <w:r w:rsidRPr="000A348C">
        <w:rPr>
          <w:i/>
          <w:sz w:val="24"/>
          <w:szCs w:val="24"/>
          <w:lang w:val="es-EC"/>
        </w:rPr>
        <w:t xml:space="preserve"> Católica Viva </w:t>
      </w:r>
      <w:r w:rsidRPr="000A348C">
        <w:rPr>
          <w:sz w:val="24"/>
          <w:szCs w:val="24"/>
          <w:lang w:val="es-EC"/>
        </w:rPr>
        <w:t>-</w:t>
      </w:r>
      <w:hyperlink r:id="rId33">
        <w:r w:rsidRPr="000A348C">
          <w:rPr>
            <w:color w:val="1155CC"/>
            <w:sz w:val="24"/>
            <w:szCs w:val="24"/>
            <w:u w:val="single"/>
            <w:lang w:val="es-EC"/>
          </w:rPr>
          <w:t xml:space="preserve"> La Sexualidad en el Matrimonio</w:t>
        </w:r>
      </w:hyperlink>
    </w:p>
    <w:p w:rsidR="000C6348" w:rsidRPr="000A348C" w:rsidRDefault="00A914CD" w:rsidP="000A348C">
      <w:pPr>
        <w:spacing w:before="200" w:line="360" w:lineRule="auto"/>
        <w:jc w:val="both"/>
        <w:rPr>
          <w:sz w:val="24"/>
          <w:szCs w:val="24"/>
          <w:highlight w:val="red"/>
          <w:lang w:val="es-EC"/>
        </w:rPr>
      </w:pPr>
      <w:r w:rsidRPr="000A348C">
        <w:rPr>
          <w:sz w:val="24"/>
          <w:szCs w:val="24"/>
          <w:lang w:val="es-EC"/>
        </w:rPr>
        <w:t>-</w:t>
      </w:r>
      <w:r w:rsidRPr="000A348C">
        <w:rPr>
          <w:i/>
          <w:sz w:val="24"/>
          <w:szCs w:val="24"/>
          <w:lang w:val="es-EC"/>
        </w:rPr>
        <w:t xml:space="preserve">YouTube - </w:t>
      </w:r>
      <w:hyperlink r:id="rId34">
        <w:r w:rsidRPr="000A348C">
          <w:rPr>
            <w:color w:val="1155CC"/>
            <w:sz w:val="24"/>
            <w:szCs w:val="24"/>
            <w:u w:val="single"/>
            <w:lang w:val="es-EC"/>
          </w:rPr>
          <w:t>El papa Francisco contra el matrimonio homosexual, el aborto, la anticoncepción y la eutanasia</w:t>
        </w:r>
      </w:hyperlink>
    </w:p>
    <w:p w:rsidR="000C6348" w:rsidRPr="000A348C" w:rsidRDefault="000C6348" w:rsidP="000A348C">
      <w:pPr>
        <w:spacing w:before="200" w:line="360" w:lineRule="auto"/>
        <w:jc w:val="both"/>
        <w:rPr>
          <w:sz w:val="24"/>
          <w:szCs w:val="24"/>
          <w:highlight w:val="red"/>
          <w:lang w:val="es-EC"/>
        </w:rPr>
      </w:pPr>
    </w:p>
    <w:p w:rsidR="000C6348" w:rsidRPr="000A348C" w:rsidRDefault="00A914CD" w:rsidP="000A348C">
      <w:pPr>
        <w:spacing w:before="200" w:line="360" w:lineRule="auto"/>
        <w:jc w:val="both"/>
        <w:rPr>
          <w:sz w:val="24"/>
          <w:szCs w:val="24"/>
          <w:u w:val="single"/>
          <w:lang w:val="es-EC"/>
        </w:rPr>
      </w:pPr>
      <w:r w:rsidRPr="000A348C">
        <w:rPr>
          <w:sz w:val="24"/>
          <w:szCs w:val="24"/>
          <w:u w:val="single"/>
          <w:lang w:val="es-EC"/>
        </w:rPr>
        <w:t>Fuentes personales (En orden de uso en el reportaje)</w:t>
      </w:r>
    </w:p>
    <w:p w:rsidR="000C6348" w:rsidRPr="000A348C" w:rsidRDefault="000C6348" w:rsidP="000A348C">
      <w:pPr>
        <w:spacing w:before="200" w:line="360" w:lineRule="auto"/>
        <w:jc w:val="both"/>
        <w:rPr>
          <w:sz w:val="24"/>
          <w:szCs w:val="24"/>
          <w:u w:val="single"/>
          <w:lang w:val="es-EC"/>
        </w:rPr>
      </w:pP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-Dra. Francisca Barrera: Joven profesional de la salud graduada en la Universidad Católica del Ecuador, con experiencia trabajando en medicina </w:t>
      </w:r>
      <w:proofErr w:type="gramStart"/>
      <w:r w:rsidRPr="000A348C">
        <w:rPr>
          <w:sz w:val="24"/>
          <w:szCs w:val="24"/>
          <w:lang w:val="es-EC"/>
        </w:rPr>
        <w:t>interna  y</w:t>
      </w:r>
      <w:proofErr w:type="gramEnd"/>
      <w:r w:rsidRPr="000A348C">
        <w:rPr>
          <w:sz w:val="24"/>
          <w:szCs w:val="24"/>
          <w:lang w:val="es-EC"/>
        </w:rPr>
        <w:t xml:space="preserve"> colaboración en la recepción de pacientes en la sala de partos.</w:t>
      </w:r>
    </w:p>
    <w:p w:rsidR="000C6348" w:rsidRPr="000A348C" w:rsidRDefault="00A914CD" w:rsidP="000A348C">
      <w:pPr>
        <w:spacing w:before="200" w:line="360" w:lineRule="auto"/>
        <w:jc w:val="both"/>
        <w:rPr>
          <w:sz w:val="24"/>
          <w:szCs w:val="24"/>
          <w:highlight w:val="red"/>
          <w:lang w:val="es-EC"/>
        </w:rPr>
      </w:pPr>
      <w:r w:rsidRPr="000A348C">
        <w:rPr>
          <w:sz w:val="24"/>
          <w:szCs w:val="24"/>
          <w:lang w:val="es-EC"/>
        </w:rPr>
        <w:t xml:space="preserve">-Lic. Paúl Pérez: </w:t>
      </w:r>
      <w:proofErr w:type="spellStart"/>
      <w:r w:rsidRPr="000A348C">
        <w:rPr>
          <w:sz w:val="24"/>
          <w:szCs w:val="24"/>
          <w:lang w:val="es-EC"/>
        </w:rPr>
        <w:t>Jóven</w:t>
      </w:r>
      <w:proofErr w:type="spellEnd"/>
      <w:r w:rsidRPr="000A348C">
        <w:rPr>
          <w:sz w:val="24"/>
          <w:szCs w:val="24"/>
          <w:lang w:val="es-EC"/>
        </w:rPr>
        <w:t xml:space="preserve"> psicólogo graduado en la Universidad Salesiana de Quito con experiencia en trato a jóvenes y desarrollo de investigaciones sobre la sexualidad en adolescentes.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-Dra. </w:t>
      </w:r>
      <w:proofErr w:type="spellStart"/>
      <w:r w:rsidRPr="000A348C">
        <w:rPr>
          <w:sz w:val="24"/>
          <w:szCs w:val="24"/>
          <w:lang w:val="es-EC"/>
        </w:rPr>
        <w:t>Shana</w:t>
      </w:r>
      <w:proofErr w:type="spellEnd"/>
      <w:r w:rsidRPr="000A348C">
        <w:rPr>
          <w:sz w:val="24"/>
          <w:szCs w:val="24"/>
          <w:lang w:val="es-EC"/>
        </w:rPr>
        <w:t xml:space="preserve"> Pazmiño: Graduada en la Universidad Católica del Ecuador, con experiencia en medicina interna y realización de campañas de prevención de embarazos y enfermedades de transmisión sexual. </w:t>
      </w:r>
    </w:p>
    <w:p w:rsidR="000C6348" w:rsidRPr="000A348C" w:rsidRDefault="00A914CD" w:rsidP="000A348C">
      <w:pPr>
        <w:spacing w:before="200" w:line="360" w:lineRule="auto"/>
        <w:jc w:val="both"/>
        <w:rPr>
          <w:sz w:val="24"/>
          <w:szCs w:val="24"/>
          <w:lang w:val="es-EC"/>
        </w:rPr>
      </w:pPr>
      <w:r w:rsidRPr="000A348C">
        <w:rPr>
          <w:sz w:val="24"/>
          <w:szCs w:val="24"/>
          <w:lang w:val="es-EC"/>
        </w:rPr>
        <w:lastRenderedPageBreak/>
        <w:t xml:space="preserve">-Nicole B.: </w:t>
      </w:r>
      <w:proofErr w:type="spellStart"/>
      <w:r w:rsidRPr="000A348C">
        <w:rPr>
          <w:sz w:val="24"/>
          <w:szCs w:val="24"/>
          <w:lang w:val="es-EC"/>
        </w:rPr>
        <w:t>Jovén</w:t>
      </w:r>
      <w:proofErr w:type="spellEnd"/>
      <w:r w:rsidRPr="000A348C">
        <w:rPr>
          <w:sz w:val="24"/>
          <w:szCs w:val="24"/>
          <w:lang w:val="es-EC"/>
        </w:rPr>
        <w:t xml:space="preserve"> con experiencia en el tema de las familias conservadoras ligadas a la religión y los tabúes existentes en la sociedad ecuatoriana.</w:t>
      </w:r>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2"/>
        <w:spacing w:before="200" w:line="360" w:lineRule="auto"/>
        <w:jc w:val="both"/>
        <w:rPr>
          <w:b/>
          <w:sz w:val="24"/>
          <w:szCs w:val="24"/>
          <w:lang w:val="es-EC"/>
        </w:rPr>
      </w:pPr>
      <w:bookmarkStart w:id="22" w:name="_ky9sggnhweu5" w:colFirst="0" w:colLast="0"/>
      <w:bookmarkEnd w:id="22"/>
      <w:r w:rsidRPr="000A348C">
        <w:rPr>
          <w:sz w:val="24"/>
          <w:szCs w:val="24"/>
          <w:lang w:val="es-EC"/>
        </w:rPr>
        <w:tab/>
      </w:r>
      <w:r w:rsidRPr="000A348C">
        <w:rPr>
          <w:b/>
          <w:sz w:val="24"/>
          <w:szCs w:val="24"/>
          <w:lang w:val="es-EC"/>
        </w:rPr>
        <w:t>7.5 PLAN DE TRABAJO</w:t>
      </w:r>
    </w:p>
    <w:p w:rsidR="000C6348" w:rsidRPr="000A348C" w:rsidRDefault="00A914CD" w:rsidP="000A348C">
      <w:pPr>
        <w:spacing w:before="200" w:line="360" w:lineRule="auto"/>
        <w:jc w:val="both"/>
        <w:rPr>
          <w:sz w:val="24"/>
          <w:szCs w:val="24"/>
          <w:lang w:val="es-EC"/>
        </w:rPr>
      </w:pPr>
      <w:r w:rsidRPr="000A348C">
        <w:rPr>
          <w:sz w:val="24"/>
          <w:szCs w:val="24"/>
          <w:lang w:val="es-EC"/>
        </w:rPr>
        <w:t>Diagrama de Gantt basado en fecha de inicio del trabajo, fechas de entregas y fecha de culminación.</w:t>
      </w:r>
    </w:p>
    <w:p w:rsidR="000C6348" w:rsidRPr="000A348C" w:rsidRDefault="00A914CD" w:rsidP="000A348C">
      <w:pPr>
        <w:spacing w:before="200" w:line="360" w:lineRule="auto"/>
        <w:jc w:val="both"/>
        <w:rPr>
          <w:b/>
          <w:sz w:val="24"/>
          <w:szCs w:val="24"/>
        </w:rPr>
      </w:pPr>
      <w:r w:rsidRPr="000A348C">
        <w:rPr>
          <w:b/>
          <w:noProof/>
          <w:sz w:val="24"/>
          <w:szCs w:val="24"/>
          <w:lang w:val="es-EC"/>
        </w:rPr>
        <w:drawing>
          <wp:inline distT="114300" distB="114300" distL="114300" distR="114300">
            <wp:extent cx="4643438" cy="5049601"/>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l="25160" t="21246" r="39102" b="9537"/>
                    <a:stretch>
                      <a:fillRect/>
                    </a:stretch>
                  </pic:blipFill>
                  <pic:spPr>
                    <a:xfrm>
                      <a:off x="0" y="0"/>
                      <a:ext cx="4643438" cy="5049601"/>
                    </a:xfrm>
                    <a:prstGeom prst="rect">
                      <a:avLst/>
                    </a:prstGeom>
                    <a:ln/>
                  </pic:spPr>
                </pic:pic>
              </a:graphicData>
            </a:graphic>
          </wp:inline>
        </w:drawing>
      </w:r>
    </w:p>
    <w:p w:rsidR="000C6348" w:rsidRPr="000A348C" w:rsidRDefault="000A348C" w:rsidP="000A348C">
      <w:pPr>
        <w:spacing w:before="200" w:line="360" w:lineRule="auto"/>
        <w:jc w:val="both"/>
        <w:rPr>
          <w:sz w:val="24"/>
          <w:szCs w:val="24"/>
          <w:lang w:val="es-EC"/>
        </w:rPr>
      </w:pPr>
      <w:r w:rsidRPr="000A348C">
        <w:rPr>
          <w:sz w:val="24"/>
          <w:szCs w:val="24"/>
          <w:lang w:val="es-EC"/>
        </w:rPr>
        <w:t>Figura 8</w:t>
      </w:r>
      <w:r w:rsidR="00A914CD" w:rsidRPr="000A348C">
        <w:rPr>
          <w:sz w:val="24"/>
          <w:szCs w:val="24"/>
          <w:lang w:val="es-EC"/>
        </w:rPr>
        <w:t>. Diagrama de Gantt de trabajos.</w:t>
      </w:r>
    </w:p>
    <w:p w:rsidR="000C6348" w:rsidRPr="000A348C" w:rsidRDefault="000C6348" w:rsidP="000A348C">
      <w:pPr>
        <w:spacing w:before="200" w:line="360" w:lineRule="auto"/>
        <w:jc w:val="both"/>
        <w:rPr>
          <w:b/>
          <w:sz w:val="24"/>
          <w:szCs w:val="24"/>
          <w:lang w:val="es-EC"/>
        </w:rPr>
      </w:pPr>
    </w:p>
    <w:p w:rsidR="000C6348" w:rsidRPr="000A348C" w:rsidRDefault="00A914CD" w:rsidP="000A348C">
      <w:pPr>
        <w:spacing w:before="200" w:line="360" w:lineRule="auto"/>
        <w:jc w:val="both"/>
        <w:rPr>
          <w:b/>
          <w:sz w:val="24"/>
          <w:szCs w:val="24"/>
        </w:rPr>
      </w:pPr>
      <w:r w:rsidRPr="000A348C">
        <w:rPr>
          <w:b/>
          <w:sz w:val="24"/>
          <w:szCs w:val="24"/>
          <w:lang w:val="es-EC"/>
        </w:rPr>
        <w:lastRenderedPageBreak/>
        <w:tab/>
      </w:r>
      <w:r w:rsidRPr="000A348C">
        <w:rPr>
          <w:b/>
          <w:sz w:val="24"/>
          <w:szCs w:val="24"/>
        </w:rPr>
        <w:t>7.5.1 DESARROLLO DEL PLAN DE TRABAJO</w:t>
      </w:r>
    </w:p>
    <w:p w:rsidR="000C6348" w:rsidRPr="000A348C" w:rsidRDefault="00A914CD" w:rsidP="000A348C">
      <w:pPr>
        <w:numPr>
          <w:ilvl w:val="0"/>
          <w:numId w:val="5"/>
        </w:numPr>
        <w:spacing w:before="200" w:line="360" w:lineRule="auto"/>
        <w:jc w:val="both"/>
        <w:rPr>
          <w:sz w:val="24"/>
          <w:szCs w:val="24"/>
        </w:rPr>
      </w:pPr>
      <w:proofErr w:type="spellStart"/>
      <w:r w:rsidRPr="000A348C">
        <w:rPr>
          <w:sz w:val="24"/>
          <w:szCs w:val="24"/>
        </w:rPr>
        <w:t>Recolección</w:t>
      </w:r>
      <w:proofErr w:type="spellEnd"/>
      <w:r w:rsidRPr="000A348C">
        <w:rPr>
          <w:sz w:val="24"/>
          <w:szCs w:val="24"/>
        </w:rPr>
        <w:t xml:space="preserve"> de </w:t>
      </w:r>
      <w:proofErr w:type="spellStart"/>
      <w:r w:rsidRPr="000A348C">
        <w:rPr>
          <w:sz w:val="24"/>
          <w:szCs w:val="24"/>
        </w:rPr>
        <w:t>información</w:t>
      </w:r>
      <w:proofErr w:type="spellEnd"/>
      <w:r w:rsidRPr="000A348C">
        <w:rPr>
          <w:sz w:val="24"/>
          <w:szCs w:val="24"/>
        </w:rPr>
        <w:t xml:space="preserve"> y </w:t>
      </w:r>
      <w:proofErr w:type="spellStart"/>
      <w:r w:rsidRPr="000A348C">
        <w:rPr>
          <w:sz w:val="24"/>
          <w:szCs w:val="24"/>
        </w:rPr>
        <w:t>datos</w:t>
      </w:r>
      <w:proofErr w:type="spellEnd"/>
    </w:p>
    <w:p w:rsidR="000C6348" w:rsidRPr="000A348C" w:rsidRDefault="00A914CD" w:rsidP="000A348C">
      <w:pPr>
        <w:spacing w:before="200" w:line="360" w:lineRule="auto"/>
        <w:jc w:val="both"/>
        <w:rPr>
          <w:sz w:val="24"/>
          <w:szCs w:val="24"/>
          <w:lang w:val="es-EC"/>
        </w:rPr>
      </w:pPr>
      <w:r w:rsidRPr="000A348C">
        <w:rPr>
          <w:sz w:val="24"/>
          <w:szCs w:val="24"/>
          <w:lang w:val="es-EC"/>
        </w:rPr>
        <w:t>Esta parte se considera la fase inicial del trabajo, aquí se decide el tema general del reportaje multimedia. Después se hace una investigación exhaustiva del mismo, se discierne los datos obtenidos en textos o documentos.</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Con todo esto se empieza a planificar los subtemas, el estilo del reportaje, las posibles fuentes de </w:t>
      </w:r>
      <w:proofErr w:type="gramStart"/>
      <w:r w:rsidRPr="000A348C">
        <w:rPr>
          <w:sz w:val="24"/>
          <w:szCs w:val="24"/>
          <w:lang w:val="es-EC"/>
        </w:rPr>
        <w:t>información  y</w:t>
      </w:r>
      <w:proofErr w:type="gramEnd"/>
      <w:r w:rsidRPr="000A348C">
        <w:rPr>
          <w:sz w:val="24"/>
          <w:szCs w:val="24"/>
          <w:lang w:val="es-EC"/>
        </w:rPr>
        <w:t xml:space="preserve"> también el contenido multimedia que podría ir en la página.</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Todo este proceso va desde el 19 de octubre hasta el 9 de diciembre. </w:t>
      </w:r>
    </w:p>
    <w:p w:rsidR="000C6348" w:rsidRPr="000A348C" w:rsidRDefault="00A914CD" w:rsidP="000A348C">
      <w:pPr>
        <w:numPr>
          <w:ilvl w:val="0"/>
          <w:numId w:val="13"/>
        </w:numPr>
        <w:spacing w:before="200" w:line="360" w:lineRule="auto"/>
        <w:jc w:val="both"/>
        <w:rPr>
          <w:sz w:val="24"/>
          <w:szCs w:val="24"/>
        </w:rPr>
      </w:pPr>
      <w:proofErr w:type="spellStart"/>
      <w:r w:rsidRPr="000A348C">
        <w:rPr>
          <w:sz w:val="24"/>
          <w:szCs w:val="24"/>
        </w:rPr>
        <w:t>Memoria</w:t>
      </w:r>
      <w:proofErr w:type="spellEnd"/>
      <w:r w:rsidRPr="000A348C">
        <w:rPr>
          <w:sz w:val="24"/>
          <w:szCs w:val="24"/>
        </w:rPr>
        <w:t xml:space="preserve"> </w:t>
      </w:r>
      <w:proofErr w:type="spellStart"/>
      <w:r w:rsidRPr="000A348C">
        <w:rPr>
          <w:sz w:val="24"/>
          <w:szCs w:val="24"/>
        </w:rPr>
        <w:t>explicativa</w:t>
      </w:r>
      <w:proofErr w:type="spellEnd"/>
    </w:p>
    <w:p w:rsidR="000C6348" w:rsidRPr="000A348C" w:rsidRDefault="00A914CD" w:rsidP="000A348C">
      <w:pPr>
        <w:spacing w:before="200" w:line="360" w:lineRule="auto"/>
        <w:jc w:val="both"/>
        <w:rPr>
          <w:sz w:val="24"/>
          <w:szCs w:val="24"/>
          <w:lang w:val="es-EC"/>
        </w:rPr>
      </w:pPr>
      <w:r w:rsidRPr="000A348C">
        <w:rPr>
          <w:sz w:val="24"/>
          <w:szCs w:val="24"/>
          <w:lang w:val="es-EC"/>
        </w:rPr>
        <w:t>Esta parte del trabajo es la más extensa, pues nunca se deja de trabajar hasta culminar todo el reportaje.</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Se definen fechas desde 19 de octubre al 9 de enero; esto debido a que se empieza con la decisión del tema, se incluye la información recolectada del mismo y después todos los detalles relacionados a cómo se hará la web y todo lo que hay en ella. </w:t>
      </w:r>
    </w:p>
    <w:p w:rsidR="000C6348" w:rsidRPr="000A348C" w:rsidRDefault="00A914CD" w:rsidP="000A348C">
      <w:pPr>
        <w:numPr>
          <w:ilvl w:val="0"/>
          <w:numId w:val="7"/>
        </w:numPr>
        <w:spacing w:before="200" w:line="360" w:lineRule="auto"/>
        <w:jc w:val="both"/>
        <w:rPr>
          <w:sz w:val="24"/>
          <w:szCs w:val="24"/>
        </w:rPr>
      </w:pPr>
      <w:proofErr w:type="spellStart"/>
      <w:r w:rsidRPr="000A348C">
        <w:rPr>
          <w:sz w:val="24"/>
          <w:szCs w:val="24"/>
        </w:rPr>
        <w:t>Elaboración</w:t>
      </w:r>
      <w:proofErr w:type="spellEnd"/>
      <w:r w:rsidRPr="000A348C">
        <w:rPr>
          <w:sz w:val="24"/>
          <w:szCs w:val="24"/>
        </w:rPr>
        <w:t xml:space="preserve"> de la web</w:t>
      </w:r>
    </w:p>
    <w:p w:rsidR="000C6348" w:rsidRPr="000A348C" w:rsidRDefault="00A914CD" w:rsidP="000A348C">
      <w:pPr>
        <w:spacing w:before="200" w:line="360" w:lineRule="auto"/>
        <w:jc w:val="both"/>
        <w:rPr>
          <w:sz w:val="24"/>
          <w:szCs w:val="24"/>
          <w:lang w:val="es-EC"/>
        </w:rPr>
      </w:pPr>
      <w:r w:rsidRPr="000A348C">
        <w:rPr>
          <w:sz w:val="24"/>
          <w:szCs w:val="24"/>
          <w:lang w:val="es-EC"/>
        </w:rPr>
        <w:t>Aquí se incluye en absoluto todo el contenido de la web, desde la búsqueda de las fuentes que servirían para el contenido multimedia, la elaboración de esto, incluyendo audios, videos, gráficos, infografías y también la redacción de los textos.</w:t>
      </w:r>
    </w:p>
    <w:p w:rsidR="000C6348" w:rsidRPr="000A348C" w:rsidRDefault="00A914CD" w:rsidP="000A348C">
      <w:pPr>
        <w:spacing w:before="200" w:line="360" w:lineRule="auto"/>
        <w:jc w:val="both"/>
        <w:rPr>
          <w:sz w:val="24"/>
          <w:szCs w:val="24"/>
          <w:lang w:val="es-EC"/>
        </w:rPr>
      </w:pPr>
      <w:r w:rsidRPr="000A348C">
        <w:rPr>
          <w:sz w:val="24"/>
          <w:szCs w:val="24"/>
          <w:lang w:val="es-EC"/>
        </w:rPr>
        <w:t>Además, aquí se realiza toda la estructura de cómo se verá la página, desde los temas, subtemas, el orden de los contenidos, colores y tipografías.</w:t>
      </w: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1"/>
        <w:numPr>
          <w:ilvl w:val="0"/>
          <w:numId w:val="8"/>
        </w:numPr>
        <w:spacing w:before="200"/>
        <w:jc w:val="both"/>
        <w:rPr>
          <w:b/>
          <w:sz w:val="24"/>
          <w:szCs w:val="24"/>
        </w:rPr>
      </w:pPr>
      <w:bookmarkStart w:id="23" w:name="_xr50mhvapaaf" w:colFirst="0" w:colLast="0"/>
      <w:bookmarkEnd w:id="23"/>
      <w:r w:rsidRPr="000A348C">
        <w:rPr>
          <w:b/>
          <w:sz w:val="24"/>
          <w:szCs w:val="24"/>
        </w:rPr>
        <w:lastRenderedPageBreak/>
        <w:t>VIABILIDAD DE PROYECTO</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Este reportaje trata de ser lanzado mediante un presupuesto </w:t>
      </w:r>
      <w:proofErr w:type="gramStart"/>
      <w:r w:rsidRPr="000A348C">
        <w:rPr>
          <w:sz w:val="24"/>
          <w:szCs w:val="24"/>
          <w:lang w:val="es-EC"/>
        </w:rPr>
        <w:t>optimizado</w:t>
      </w:r>
      <w:proofErr w:type="gramEnd"/>
      <w:r w:rsidRPr="000A348C">
        <w:rPr>
          <w:sz w:val="24"/>
          <w:szCs w:val="24"/>
          <w:lang w:val="es-EC"/>
        </w:rPr>
        <w:t xml:space="preserve"> pero con todo lo necesario para presentar un trabajo completo y profesional. En lo posible, se plantea usar herramientas gratuitas que cumplan con todos los requisitos para la elaboración de cada pieza incluida en el reportaje multimedia.</w:t>
      </w:r>
    </w:p>
    <w:p w:rsidR="000C6348" w:rsidRPr="000A348C" w:rsidRDefault="00A914CD" w:rsidP="000A348C">
      <w:pPr>
        <w:spacing w:before="200" w:line="360" w:lineRule="auto"/>
        <w:jc w:val="both"/>
        <w:rPr>
          <w:sz w:val="24"/>
          <w:szCs w:val="24"/>
          <w:lang w:val="es-EC"/>
        </w:rPr>
      </w:pPr>
      <w:r w:rsidRPr="000A348C">
        <w:rPr>
          <w:sz w:val="24"/>
          <w:szCs w:val="24"/>
          <w:lang w:val="es-EC"/>
        </w:rPr>
        <w:t>Sin embargo, paquetes como el de Adobe si son importantes para ciertas piezas que requieren de versiones completas para su elaboración. De igual manera, es necesario tomar en cuenta las herramientas físicas que se utilizarán, el tiempo de trabajo invertido y la movilización para conseguir cierto material.</w:t>
      </w:r>
    </w:p>
    <w:p w:rsidR="000C6348" w:rsidRPr="000A348C" w:rsidRDefault="000C6348" w:rsidP="000A348C">
      <w:pPr>
        <w:spacing w:before="200" w:line="360" w:lineRule="auto"/>
        <w:jc w:val="both"/>
        <w:rPr>
          <w:sz w:val="24"/>
          <w:szCs w:val="24"/>
          <w:lang w:val="es-EC"/>
        </w:rPr>
      </w:pPr>
    </w:p>
    <w:tbl>
      <w:tblPr>
        <w:tblStyle w:val="a0"/>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0"/>
        <w:gridCol w:w="1335"/>
        <w:gridCol w:w="5865"/>
      </w:tblGrid>
      <w:tr w:rsidR="000C6348" w:rsidRPr="000A348C">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b/>
                <w:sz w:val="24"/>
                <w:szCs w:val="24"/>
              </w:rPr>
            </w:pPr>
            <w:proofErr w:type="spellStart"/>
            <w:r w:rsidRPr="000A348C">
              <w:rPr>
                <w:b/>
                <w:sz w:val="24"/>
                <w:szCs w:val="24"/>
              </w:rPr>
              <w:t>Concepto</w:t>
            </w:r>
            <w:proofErr w:type="spellEnd"/>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b/>
                <w:sz w:val="24"/>
                <w:szCs w:val="24"/>
              </w:rPr>
            </w:pPr>
            <w:proofErr w:type="spellStart"/>
            <w:r w:rsidRPr="000A348C">
              <w:rPr>
                <w:b/>
                <w:sz w:val="24"/>
                <w:szCs w:val="24"/>
              </w:rPr>
              <w:t>Coste</w:t>
            </w:r>
            <w:proofErr w:type="spellEnd"/>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b/>
                <w:sz w:val="24"/>
                <w:szCs w:val="24"/>
              </w:rPr>
            </w:pPr>
            <w:proofErr w:type="spellStart"/>
            <w:r w:rsidRPr="000A348C">
              <w:rPr>
                <w:b/>
                <w:sz w:val="24"/>
                <w:szCs w:val="24"/>
              </w:rPr>
              <w:t>Detalle</w:t>
            </w:r>
            <w:proofErr w:type="spellEnd"/>
          </w:p>
        </w:tc>
      </w:tr>
      <w:tr w:rsidR="000C6348" w:rsidRPr="00A9532A">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proofErr w:type="spellStart"/>
            <w:r w:rsidRPr="000A348C">
              <w:rPr>
                <w:sz w:val="24"/>
                <w:szCs w:val="24"/>
              </w:rPr>
              <w:t>Paquete</w:t>
            </w:r>
            <w:proofErr w:type="spellEnd"/>
            <w:r w:rsidRPr="000A348C">
              <w:rPr>
                <w:sz w:val="24"/>
                <w:szCs w:val="24"/>
              </w:rPr>
              <w:t xml:space="preserve"> Adobe</w:t>
            </w:r>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$120</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lang w:val="es-EC"/>
              </w:rPr>
            </w:pPr>
            <w:r w:rsidRPr="000A348C">
              <w:rPr>
                <w:sz w:val="24"/>
                <w:szCs w:val="24"/>
                <w:lang w:val="es-EC"/>
              </w:rPr>
              <w:t xml:space="preserve">Más de 20 aplicaciones de Adobe por 3 meses para el desarrollo completo de contenido multimedia, teniendo en cuenta especialmente programas como: Adobe Premier para edición de videos, Adobe Photoshop para edición de fotos y Adobe </w:t>
            </w:r>
            <w:proofErr w:type="spellStart"/>
            <w:r w:rsidRPr="000A348C">
              <w:rPr>
                <w:sz w:val="24"/>
                <w:szCs w:val="24"/>
                <w:lang w:val="es-EC"/>
              </w:rPr>
              <w:t>Audition</w:t>
            </w:r>
            <w:proofErr w:type="spellEnd"/>
            <w:r w:rsidRPr="000A348C">
              <w:rPr>
                <w:sz w:val="24"/>
                <w:szCs w:val="24"/>
                <w:lang w:val="es-EC"/>
              </w:rPr>
              <w:t xml:space="preserve"> para edición de audios.</w:t>
            </w:r>
          </w:p>
        </w:tc>
      </w:tr>
      <w:tr w:rsidR="000C6348" w:rsidRPr="00A9532A">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lang w:val="es-EC"/>
              </w:rPr>
            </w:pPr>
            <w:r w:rsidRPr="000A348C">
              <w:rPr>
                <w:sz w:val="24"/>
                <w:szCs w:val="24"/>
                <w:lang w:val="es-EC"/>
              </w:rPr>
              <w:t>Cámara, trípode y herramientas para fotografía y video</w:t>
            </w:r>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$18,75</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lang w:val="es-EC"/>
              </w:rPr>
            </w:pPr>
            <w:r w:rsidRPr="000A348C">
              <w:rPr>
                <w:sz w:val="24"/>
                <w:szCs w:val="24"/>
                <w:lang w:val="es-EC"/>
              </w:rPr>
              <w:t>3 meses de uso sobre el valor total del equipo $600 y asumiendo 8 años de vida útil</w:t>
            </w:r>
          </w:p>
        </w:tc>
      </w:tr>
      <w:tr w:rsidR="000C6348" w:rsidRPr="00A9532A">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Laptop</w:t>
            </w:r>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$25</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jc w:val="both"/>
              <w:rPr>
                <w:sz w:val="24"/>
                <w:szCs w:val="24"/>
                <w:lang w:val="es-EC"/>
              </w:rPr>
            </w:pPr>
            <w:r w:rsidRPr="000A348C">
              <w:rPr>
                <w:sz w:val="24"/>
                <w:szCs w:val="24"/>
                <w:lang w:val="es-EC"/>
              </w:rPr>
              <w:t>3 meses de uso sobre el valor total del equipo $1000 y asumiendo 10 años de vida útil</w:t>
            </w:r>
          </w:p>
        </w:tc>
      </w:tr>
      <w:tr w:rsidR="000C6348" w:rsidRPr="000A348C">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proofErr w:type="spellStart"/>
            <w:r w:rsidRPr="000A348C">
              <w:rPr>
                <w:sz w:val="24"/>
                <w:szCs w:val="24"/>
              </w:rPr>
              <w:t>Paquete</w:t>
            </w:r>
            <w:proofErr w:type="spellEnd"/>
            <w:r w:rsidRPr="000A348C">
              <w:rPr>
                <w:sz w:val="24"/>
                <w:szCs w:val="24"/>
              </w:rPr>
              <w:t xml:space="preserve"> office </w:t>
            </w:r>
            <w:proofErr w:type="spellStart"/>
            <w:r w:rsidRPr="000A348C">
              <w:rPr>
                <w:sz w:val="24"/>
                <w:szCs w:val="24"/>
              </w:rPr>
              <w:t>en</w:t>
            </w:r>
            <w:proofErr w:type="spellEnd"/>
            <w:r w:rsidRPr="000A348C">
              <w:rPr>
                <w:sz w:val="24"/>
                <w:szCs w:val="24"/>
              </w:rPr>
              <w:t xml:space="preserve"> </w:t>
            </w:r>
            <w:proofErr w:type="spellStart"/>
            <w:r w:rsidRPr="000A348C">
              <w:rPr>
                <w:sz w:val="24"/>
                <w:szCs w:val="24"/>
              </w:rPr>
              <w:t>línea</w:t>
            </w:r>
            <w:proofErr w:type="spellEnd"/>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$0</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 xml:space="preserve">Gratis con </w:t>
            </w:r>
            <w:proofErr w:type="spellStart"/>
            <w:r w:rsidRPr="000A348C">
              <w:rPr>
                <w:sz w:val="24"/>
                <w:szCs w:val="24"/>
              </w:rPr>
              <w:t>cuenta</w:t>
            </w:r>
            <w:proofErr w:type="spellEnd"/>
            <w:r w:rsidRPr="000A348C">
              <w:rPr>
                <w:sz w:val="24"/>
                <w:szCs w:val="24"/>
              </w:rPr>
              <w:t xml:space="preserve"> Google</w:t>
            </w:r>
          </w:p>
        </w:tc>
      </w:tr>
      <w:tr w:rsidR="000C6348" w:rsidRPr="000A348C">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proofErr w:type="spellStart"/>
            <w:r w:rsidRPr="000A348C">
              <w:rPr>
                <w:sz w:val="24"/>
                <w:szCs w:val="24"/>
              </w:rPr>
              <w:lastRenderedPageBreak/>
              <w:t>Wix</w:t>
            </w:r>
            <w:proofErr w:type="spellEnd"/>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$0</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 xml:space="preserve">Plan </w:t>
            </w:r>
            <w:proofErr w:type="spellStart"/>
            <w:r w:rsidRPr="000A348C">
              <w:rPr>
                <w:sz w:val="24"/>
                <w:szCs w:val="24"/>
              </w:rPr>
              <w:t>gratuito</w:t>
            </w:r>
            <w:proofErr w:type="spellEnd"/>
          </w:p>
        </w:tc>
      </w:tr>
      <w:tr w:rsidR="000C6348" w:rsidRPr="000A348C">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proofErr w:type="spellStart"/>
            <w:r w:rsidRPr="000A348C">
              <w:rPr>
                <w:sz w:val="24"/>
                <w:szCs w:val="24"/>
              </w:rPr>
              <w:t>Infogram</w:t>
            </w:r>
            <w:proofErr w:type="spellEnd"/>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$0</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proofErr w:type="spellStart"/>
            <w:r w:rsidRPr="000A348C">
              <w:rPr>
                <w:sz w:val="24"/>
                <w:szCs w:val="24"/>
              </w:rPr>
              <w:t>Página</w:t>
            </w:r>
            <w:proofErr w:type="spellEnd"/>
            <w:r w:rsidRPr="000A348C">
              <w:rPr>
                <w:sz w:val="24"/>
                <w:szCs w:val="24"/>
              </w:rPr>
              <w:t xml:space="preserve"> </w:t>
            </w:r>
            <w:proofErr w:type="spellStart"/>
            <w:r w:rsidRPr="000A348C">
              <w:rPr>
                <w:sz w:val="24"/>
                <w:szCs w:val="24"/>
              </w:rPr>
              <w:t>gratuita</w:t>
            </w:r>
            <w:proofErr w:type="spellEnd"/>
          </w:p>
        </w:tc>
      </w:tr>
      <w:tr w:rsidR="000C6348" w:rsidRPr="000A348C">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proofErr w:type="spellStart"/>
            <w:r w:rsidRPr="000A348C">
              <w:rPr>
                <w:sz w:val="24"/>
                <w:szCs w:val="24"/>
              </w:rPr>
              <w:t>Canva</w:t>
            </w:r>
            <w:proofErr w:type="spellEnd"/>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$0</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proofErr w:type="spellStart"/>
            <w:r w:rsidRPr="000A348C">
              <w:rPr>
                <w:sz w:val="24"/>
                <w:szCs w:val="24"/>
              </w:rPr>
              <w:t>Página</w:t>
            </w:r>
            <w:proofErr w:type="spellEnd"/>
            <w:r w:rsidRPr="000A348C">
              <w:rPr>
                <w:sz w:val="24"/>
                <w:szCs w:val="24"/>
              </w:rPr>
              <w:t xml:space="preserve"> </w:t>
            </w:r>
            <w:proofErr w:type="spellStart"/>
            <w:r w:rsidRPr="000A348C">
              <w:rPr>
                <w:sz w:val="24"/>
                <w:szCs w:val="24"/>
              </w:rPr>
              <w:t>gratuita</w:t>
            </w:r>
            <w:proofErr w:type="spellEnd"/>
          </w:p>
        </w:tc>
      </w:tr>
      <w:tr w:rsidR="000C6348" w:rsidRPr="000A348C">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proofErr w:type="spellStart"/>
            <w:r w:rsidRPr="000A348C">
              <w:rPr>
                <w:sz w:val="24"/>
                <w:szCs w:val="24"/>
              </w:rPr>
              <w:t>Knightlab</w:t>
            </w:r>
            <w:proofErr w:type="spellEnd"/>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$0</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proofErr w:type="spellStart"/>
            <w:r w:rsidRPr="000A348C">
              <w:rPr>
                <w:sz w:val="24"/>
                <w:szCs w:val="24"/>
              </w:rPr>
              <w:t>Página</w:t>
            </w:r>
            <w:proofErr w:type="spellEnd"/>
            <w:r w:rsidRPr="000A348C">
              <w:rPr>
                <w:sz w:val="24"/>
                <w:szCs w:val="24"/>
              </w:rPr>
              <w:t xml:space="preserve"> </w:t>
            </w:r>
            <w:proofErr w:type="spellStart"/>
            <w:r w:rsidRPr="000A348C">
              <w:rPr>
                <w:sz w:val="24"/>
                <w:szCs w:val="24"/>
              </w:rPr>
              <w:t>gratuita</w:t>
            </w:r>
            <w:proofErr w:type="spellEnd"/>
          </w:p>
        </w:tc>
      </w:tr>
      <w:tr w:rsidR="000C6348" w:rsidRPr="000A348C">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Tableau</w:t>
            </w:r>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$0</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 xml:space="preserve">Plan </w:t>
            </w:r>
            <w:proofErr w:type="spellStart"/>
            <w:r w:rsidRPr="000A348C">
              <w:rPr>
                <w:sz w:val="24"/>
                <w:szCs w:val="24"/>
              </w:rPr>
              <w:t>gratuito</w:t>
            </w:r>
            <w:proofErr w:type="spellEnd"/>
          </w:p>
        </w:tc>
      </w:tr>
      <w:tr w:rsidR="000C6348" w:rsidRPr="00A9532A">
        <w:tc>
          <w:tcPr>
            <w:tcW w:w="2160"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jc w:val="both"/>
              <w:rPr>
                <w:sz w:val="24"/>
                <w:szCs w:val="24"/>
              </w:rPr>
            </w:pPr>
            <w:r w:rsidRPr="000A348C">
              <w:rPr>
                <w:sz w:val="24"/>
                <w:szCs w:val="24"/>
              </w:rPr>
              <w:t xml:space="preserve">Internet </w:t>
            </w:r>
            <w:proofErr w:type="spellStart"/>
            <w:r w:rsidRPr="000A348C">
              <w:rPr>
                <w:sz w:val="24"/>
                <w:szCs w:val="24"/>
              </w:rPr>
              <w:t>Netlife</w:t>
            </w:r>
            <w:proofErr w:type="spellEnd"/>
          </w:p>
        </w:tc>
        <w:tc>
          <w:tcPr>
            <w:tcW w:w="133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jc w:val="both"/>
              <w:rPr>
                <w:sz w:val="24"/>
                <w:szCs w:val="24"/>
              </w:rPr>
            </w:pPr>
            <w:r w:rsidRPr="000A348C">
              <w:rPr>
                <w:sz w:val="24"/>
                <w:szCs w:val="24"/>
              </w:rPr>
              <w:t>$148</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jc w:val="both"/>
              <w:rPr>
                <w:sz w:val="24"/>
                <w:szCs w:val="24"/>
                <w:lang w:val="es-EC"/>
              </w:rPr>
            </w:pPr>
            <w:r w:rsidRPr="000A348C">
              <w:rPr>
                <w:sz w:val="24"/>
                <w:szCs w:val="24"/>
                <w:lang w:val="es-EC"/>
              </w:rPr>
              <w:t xml:space="preserve">Plan mensual de 70 </w:t>
            </w:r>
            <w:proofErr w:type="spellStart"/>
            <w:r w:rsidRPr="000A348C">
              <w:rPr>
                <w:sz w:val="24"/>
                <w:szCs w:val="24"/>
                <w:lang w:val="es-EC"/>
              </w:rPr>
              <w:t>mbps</w:t>
            </w:r>
            <w:proofErr w:type="spellEnd"/>
            <w:r w:rsidRPr="000A348C">
              <w:rPr>
                <w:sz w:val="24"/>
                <w:szCs w:val="24"/>
                <w:lang w:val="es-EC"/>
              </w:rPr>
              <w:t xml:space="preserve"> por 4 meses que dura todo el trabajo del reportaje multimedia</w:t>
            </w:r>
          </w:p>
        </w:tc>
      </w:tr>
      <w:tr w:rsidR="000C6348" w:rsidRPr="00A9532A">
        <w:tc>
          <w:tcPr>
            <w:tcW w:w="2160"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jc w:val="both"/>
              <w:rPr>
                <w:sz w:val="24"/>
                <w:szCs w:val="24"/>
              </w:rPr>
            </w:pPr>
            <w:proofErr w:type="spellStart"/>
            <w:r w:rsidRPr="000A348C">
              <w:rPr>
                <w:sz w:val="24"/>
                <w:szCs w:val="24"/>
              </w:rPr>
              <w:t>Sueldo</w:t>
            </w:r>
            <w:proofErr w:type="spellEnd"/>
          </w:p>
        </w:tc>
        <w:tc>
          <w:tcPr>
            <w:tcW w:w="133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jc w:val="both"/>
              <w:rPr>
                <w:sz w:val="24"/>
                <w:szCs w:val="24"/>
              </w:rPr>
            </w:pPr>
            <w:r w:rsidRPr="000A348C">
              <w:rPr>
                <w:sz w:val="24"/>
                <w:szCs w:val="24"/>
              </w:rPr>
              <w:t>$900</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spacing w:before="200" w:line="360" w:lineRule="auto"/>
              <w:jc w:val="both"/>
              <w:rPr>
                <w:sz w:val="24"/>
                <w:szCs w:val="24"/>
                <w:lang w:val="es-EC"/>
              </w:rPr>
            </w:pPr>
            <w:r w:rsidRPr="000A348C">
              <w:rPr>
                <w:sz w:val="24"/>
                <w:szCs w:val="24"/>
                <w:lang w:val="es-EC"/>
              </w:rPr>
              <w:t xml:space="preserve">3 horas diarias de trabajo por 3 meses más gastos de movilización </w:t>
            </w:r>
          </w:p>
        </w:tc>
      </w:tr>
      <w:tr w:rsidR="000C6348" w:rsidRPr="000A348C">
        <w:tc>
          <w:tcPr>
            <w:tcW w:w="2160"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b/>
                <w:sz w:val="24"/>
                <w:szCs w:val="24"/>
              </w:rPr>
            </w:pPr>
            <w:r w:rsidRPr="000A348C">
              <w:rPr>
                <w:b/>
                <w:sz w:val="24"/>
                <w:szCs w:val="24"/>
              </w:rPr>
              <w:t>Total</w:t>
            </w:r>
          </w:p>
        </w:tc>
        <w:tc>
          <w:tcPr>
            <w:tcW w:w="133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$1.211,75</w:t>
            </w:r>
          </w:p>
        </w:tc>
        <w:tc>
          <w:tcPr>
            <w:tcW w:w="5865" w:type="dxa"/>
            <w:shd w:val="clear" w:color="auto" w:fill="auto"/>
            <w:tcMar>
              <w:top w:w="100" w:type="dxa"/>
              <w:left w:w="100" w:type="dxa"/>
              <w:bottom w:w="100" w:type="dxa"/>
              <w:right w:w="100" w:type="dxa"/>
            </w:tcMar>
          </w:tcPr>
          <w:p w:rsidR="000C6348" w:rsidRPr="000A348C" w:rsidRDefault="00A914CD" w:rsidP="000A348C">
            <w:pPr>
              <w:widowControl w:val="0"/>
              <w:pBdr>
                <w:top w:val="nil"/>
                <w:left w:val="nil"/>
                <w:bottom w:val="nil"/>
                <w:right w:val="nil"/>
                <w:between w:val="nil"/>
              </w:pBdr>
              <w:spacing w:before="200" w:line="360" w:lineRule="auto"/>
              <w:jc w:val="both"/>
              <w:rPr>
                <w:sz w:val="24"/>
                <w:szCs w:val="24"/>
              </w:rPr>
            </w:pPr>
            <w:r w:rsidRPr="000A348C">
              <w:rPr>
                <w:sz w:val="24"/>
                <w:szCs w:val="24"/>
              </w:rPr>
              <w:t>€1.187,87 (</w:t>
            </w:r>
            <w:proofErr w:type="spellStart"/>
            <w:r w:rsidRPr="000A348C">
              <w:rPr>
                <w:sz w:val="24"/>
                <w:szCs w:val="24"/>
              </w:rPr>
              <w:t>dependiendo</w:t>
            </w:r>
            <w:proofErr w:type="spellEnd"/>
            <w:r w:rsidRPr="000A348C">
              <w:rPr>
                <w:sz w:val="24"/>
                <w:szCs w:val="24"/>
              </w:rPr>
              <w:t xml:space="preserve"> del </w:t>
            </w:r>
            <w:proofErr w:type="spellStart"/>
            <w:r w:rsidRPr="000A348C">
              <w:rPr>
                <w:sz w:val="24"/>
                <w:szCs w:val="24"/>
              </w:rPr>
              <w:t>cambio</w:t>
            </w:r>
            <w:proofErr w:type="spellEnd"/>
            <w:r w:rsidRPr="000A348C">
              <w:rPr>
                <w:sz w:val="24"/>
                <w:szCs w:val="24"/>
              </w:rPr>
              <w:t>)</w:t>
            </w:r>
          </w:p>
        </w:tc>
      </w:tr>
    </w:tbl>
    <w:p w:rsidR="000C6348" w:rsidRPr="000A348C" w:rsidRDefault="000C6348" w:rsidP="000A348C">
      <w:pPr>
        <w:spacing w:before="200" w:line="360" w:lineRule="auto"/>
        <w:jc w:val="both"/>
        <w:rPr>
          <w:sz w:val="24"/>
          <w:szCs w:val="24"/>
        </w:rPr>
      </w:pPr>
    </w:p>
    <w:p w:rsidR="000C6348" w:rsidRPr="000A348C" w:rsidRDefault="000C6348" w:rsidP="000A348C">
      <w:pPr>
        <w:spacing w:before="200" w:line="360" w:lineRule="auto"/>
        <w:jc w:val="both"/>
        <w:rPr>
          <w:sz w:val="24"/>
          <w:szCs w:val="24"/>
        </w:rPr>
      </w:pPr>
    </w:p>
    <w:p w:rsidR="000C6348" w:rsidRPr="000A348C" w:rsidRDefault="000C6348" w:rsidP="000A348C">
      <w:pPr>
        <w:spacing w:before="200" w:line="360" w:lineRule="auto"/>
        <w:jc w:val="both"/>
        <w:rPr>
          <w:sz w:val="24"/>
          <w:szCs w:val="24"/>
        </w:rPr>
      </w:pPr>
    </w:p>
    <w:p w:rsidR="000C6348" w:rsidRPr="000A348C" w:rsidRDefault="000C6348" w:rsidP="000A348C">
      <w:pPr>
        <w:spacing w:before="200" w:line="360" w:lineRule="auto"/>
        <w:jc w:val="both"/>
        <w:rPr>
          <w:sz w:val="24"/>
          <w:szCs w:val="24"/>
        </w:rPr>
      </w:pPr>
    </w:p>
    <w:p w:rsidR="000C6348" w:rsidRPr="000A348C" w:rsidRDefault="000C6348" w:rsidP="000A348C">
      <w:pPr>
        <w:spacing w:before="200" w:line="360" w:lineRule="auto"/>
        <w:jc w:val="both"/>
        <w:rPr>
          <w:sz w:val="24"/>
          <w:szCs w:val="24"/>
        </w:rPr>
      </w:pPr>
    </w:p>
    <w:p w:rsidR="000C6348" w:rsidRPr="000A348C" w:rsidRDefault="000C6348" w:rsidP="000A348C">
      <w:pPr>
        <w:spacing w:before="200" w:line="360" w:lineRule="auto"/>
        <w:jc w:val="both"/>
        <w:rPr>
          <w:sz w:val="24"/>
          <w:szCs w:val="24"/>
        </w:rPr>
      </w:pPr>
    </w:p>
    <w:p w:rsidR="000C6348" w:rsidRPr="000A348C" w:rsidRDefault="000C6348" w:rsidP="000A348C">
      <w:pPr>
        <w:spacing w:before="200" w:line="360" w:lineRule="auto"/>
        <w:jc w:val="both"/>
        <w:rPr>
          <w:sz w:val="24"/>
          <w:szCs w:val="24"/>
        </w:rPr>
      </w:pPr>
    </w:p>
    <w:p w:rsidR="000C6348" w:rsidRPr="000A348C" w:rsidRDefault="000C6348" w:rsidP="000A348C">
      <w:pPr>
        <w:spacing w:before="200" w:line="360" w:lineRule="auto"/>
        <w:jc w:val="both"/>
        <w:rPr>
          <w:sz w:val="24"/>
          <w:szCs w:val="24"/>
        </w:rPr>
      </w:pPr>
    </w:p>
    <w:p w:rsidR="000C6348" w:rsidRPr="000A348C" w:rsidRDefault="000C6348" w:rsidP="000A348C">
      <w:pPr>
        <w:spacing w:before="200" w:line="360" w:lineRule="auto"/>
        <w:jc w:val="both"/>
        <w:rPr>
          <w:sz w:val="24"/>
          <w:szCs w:val="24"/>
        </w:rPr>
      </w:pPr>
    </w:p>
    <w:p w:rsidR="000C6348" w:rsidRPr="000A348C" w:rsidRDefault="00A914CD" w:rsidP="000A348C">
      <w:pPr>
        <w:pStyle w:val="Ttulo1"/>
        <w:numPr>
          <w:ilvl w:val="0"/>
          <w:numId w:val="8"/>
        </w:numPr>
        <w:spacing w:before="200"/>
        <w:jc w:val="both"/>
        <w:rPr>
          <w:b/>
          <w:sz w:val="24"/>
          <w:szCs w:val="24"/>
        </w:rPr>
      </w:pPr>
      <w:bookmarkStart w:id="24" w:name="_yai34n1ag4u5" w:colFirst="0" w:colLast="0"/>
      <w:bookmarkEnd w:id="24"/>
      <w:r w:rsidRPr="000A348C">
        <w:rPr>
          <w:b/>
          <w:sz w:val="24"/>
          <w:szCs w:val="24"/>
        </w:rPr>
        <w:lastRenderedPageBreak/>
        <w:t>CONCLUSIONES</w:t>
      </w:r>
    </w:p>
    <w:p w:rsidR="000C6348" w:rsidRPr="000A348C" w:rsidRDefault="00A914CD" w:rsidP="000A348C">
      <w:pPr>
        <w:pStyle w:val="Ttulo"/>
        <w:spacing w:before="200"/>
        <w:ind w:left="0" w:firstLine="0"/>
        <w:rPr>
          <w:b w:val="0"/>
          <w:u w:val="single"/>
        </w:rPr>
      </w:pPr>
      <w:bookmarkStart w:id="25" w:name="_chfz4e4opnn2" w:colFirst="0" w:colLast="0"/>
      <w:bookmarkEnd w:id="25"/>
      <w:proofErr w:type="spellStart"/>
      <w:r w:rsidRPr="000A348C">
        <w:rPr>
          <w:b w:val="0"/>
          <w:u w:val="single"/>
        </w:rPr>
        <w:t>Cumplimiento</w:t>
      </w:r>
      <w:proofErr w:type="spellEnd"/>
      <w:r w:rsidRPr="000A348C">
        <w:rPr>
          <w:b w:val="0"/>
          <w:u w:val="single"/>
        </w:rPr>
        <w:t xml:space="preserve"> de </w:t>
      </w:r>
      <w:proofErr w:type="spellStart"/>
      <w:r w:rsidRPr="000A348C">
        <w:rPr>
          <w:b w:val="0"/>
          <w:u w:val="single"/>
        </w:rPr>
        <w:t>objetivos</w:t>
      </w:r>
      <w:proofErr w:type="spellEnd"/>
    </w:p>
    <w:p w:rsidR="000C6348" w:rsidRPr="000A348C" w:rsidRDefault="00A914CD" w:rsidP="000A348C">
      <w:pPr>
        <w:spacing w:before="200" w:line="360" w:lineRule="auto"/>
        <w:jc w:val="both"/>
        <w:rPr>
          <w:sz w:val="24"/>
          <w:szCs w:val="24"/>
          <w:lang w:val="es-EC"/>
        </w:rPr>
      </w:pPr>
      <w:r w:rsidRPr="000A348C">
        <w:rPr>
          <w:sz w:val="24"/>
          <w:szCs w:val="24"/>
          <w:lang w:val="es-EC"/>
        </w:rPr>
        <w:t>Este reportaje multimedia fue realizado con el objetivo de presentar la relación entre jóvenes ecuatorianos y los métodos anticonceptivos, detallando los distintos elementos que intervienen en su uso o percepción.</w:t>
      </w:r>
    </w:p>
    <w:p w:rsidR="000C6348" w:rsidRPr="000A348C" w:rsidRDefault="00A914CD" w:rsidP="000A348C">
      <w:pPr>
        <w:spacing w:before="200" w:line="360" w:lineRule="auto"/>
        <w:jc w:val="both"/>
        <w:rPr>
          <w:sz w:val="24"/>
          <w:szCs w:val="24"/>
          <w:lang w:val="es-EC"/>
        </w:rPr>
      </w:pPr>
      <w:r w:rsidRPr="000A348C">
        <w:rPr>
          <w:sz w:val="24"/>
          <w:szCs w:val="24"/>
          <w:lang w:val="es-EC"/>
        </w:rPr>
        <w:t>Se ha realizado una investigación profunda recopilando datos de diferentes fuentes y se ha logrado describir minuciosamente los métodos anticonceptivos existentes actualmente en el mercado y su eficacia tanto en el tema de prevención de natalidad, como de enfermedades de transmisión sexual.</w:t>
      </w:r>
    </w:p>
    <w:p w:rsidR="000C6348" w:rsidRPr="000A348C" w:rsidRDefault="00A914CD" w:rsidP="000A348C">
      <w:pPr>
        <w:spacing w:before="200" w:line="360" w:lineRule="auto"/>
        <w:jc w:val="both"/>
        <w:rPr>
          <w:color w:val="FF0000"/>
          <w:sz w:val="24"/>
          <w:szCs w:val="24"/>
          <w:lang w:val="es-EC"/>
        </w:rPr>
      </w:pPr>
      <w:r w:rsidRPr="000A348C">
        <w:rPr>
          <w:sz w:val="24"/>
          <w:szCs w:val="24"/>
          <w:lang w:val="es-EC"/>
        </w:rPr>
        <w:t>Así mismo, hemos identificado la brecha mental que existe en el uso de anticonceptivos para hombres y los de las mujeres, así como los dispositivos que existen para cada género. Por lo tanto, pudimos observar que existen más alternativas de anticonceptivos para la mu</w:t>
      </w:r>
      <w:r w:rsidR="009A10BF">
        <w:rPr>
          <w:sz w:val="24"/>
          <w:szCs w:val="24"/>
          <w:lang w:val="es-EC"/>
        </w:rPr>
        <w:t>jer y</w:t>
      </w:r>
      <w:r w:rsidRPr="000A348C">
        <w:rPr>
          <w:sz w:val="24"/>
          <w:szCs w:val="24"/>
          <w:lang w:val="es-EC"/>
        </w:rPr>
        <w:t xml:space="preserve"> la mayor responsabilidad del uso de los mismos recae sobre el género femenino.</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Adicionalmente, se han extraído cifras de las convicciones y aficiones religiosas de los ecuatorianos, identificando al catolicismo como la más practicada en el Ecuador, lo que permitió que podamos investigar más profundamente en sus escritos de la visión que se tiene hacia los anticonceptivos y entender cómo influye la interpretación de cada creyente en el uso de los mismos.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También, se ha logrado el objetivo de exponer uno de los temas más relevantes captados, el hecho de que </w:t>
      </w:r>
      <w:proofErr w:type="gramStart"/>
      <w:r w:rsidRPr="000A348C">
        <w:rPr>
          <w:sz w:val="24"/>
          <w:szCs w:val="24"/>
          <w:lang w:val="es-EC"/>
        </w:rPr>
        <w:t>el  Ecuador</w:t>
      </w:r>
      <w:proofErr w:type="gramEnd"/>
      <w:r w:rsidRPr="000A348C">
        <w:rPr>
          <w:sz w:val="24"/>
          <w:szCs w:val="24"/>
          <w:lang w:val="es-EC"/>
        </w:rPr>
        <w:t xml:space="preserve"> es el segundo país de la región donde menos extendido está el uso de preservativos, debido a la falta de educación en niños y adolescentes y la tendencia a no tener comunicación sobre la sexualidad con familias, incrementando el embarazos, especialmente en el área urbana.</w:t>
      </w:r>
    </w:p>
    <w:p w:rsidR="000C6348" w:rsidRPr="000A348C" w:rsidRDefault="00A914CD" w:rsidP="000A348C">
      <w:pPr>
        <w:spacing w:before="200" w:line="360" w:lineRule="auto"/>
        <w:jc w:val="both"/>
        <w:rPr>
          <w:color w:val="FF0000"/>
          <w:sz w:val="24"/>
          <w:szCs w:val="24"/>
          <w:highlight w:val="yellow"/>
          <w:lang w:val="es-EC"/>
        </w:rPr>
      </w:pPr>
      <w:r w:rsidRPr="000A348C">
        <w:rPr>
          <w:sz w:val="24"/>
          <w:szCs w:val="24"/>
          <w:lang w:val="es-EC"/>
        </w:rPr>
        <w:t>Se logró identificar los anticonceptivos gratuitos que se pueden obtener en los centros de salud del Ecuador y a través de las entrevistas a especialistas del área médica, entender el funcionamiento del sistema de salud sexual y el estado actual de los centros públicos que tienen como objetivo mejorar este tema a nivel nacional.</w:t>
      </w:r>
    </w:p>
    <w:p w:rsidR="000C6348" w:rsidRPr="000A348C" w:rsidRDefault="00A914CD" w:rsidP="000A348C">
      <w:pPr>
        <w:spacing w:before="200" w:line="360" w:lineRule="auto"/>
        <w:jc w:val="both"/>
        <w:rPr>
          <w:sz w:val="24"/>
          <w:szCs w:val="24"/>
          <w:u w:val="single"/>
          <w:lang w:val="es-EC"/>
        </w:rPr>
      </w:pPr>
      <w:r w:rsidRPr="000A348C">
        <w:rPr>
          <w:sz w:val="24"/>
          <w:szCs w:val="24"/>
          <w:u w:val="single"/>
          <w:lang w:val="es-EC"/>
        </w:rPr>
        <w:lastRenderedPageBreak/>
        <w:t>Posibles mejoras y salida profesional</w:t>
      </w:r>
    </w:p>
    <w:p w:rsidR="000C6348" w:rsidRPr="000A348C" w:rsidRDefault="00A914CD" w:rsidP="000A348C">
      <w:pPr>
        <w:spacing w:before="200" w:line="360" w:lineRule="auto"/>
        <w:jc w:val="both"/>
        <w:rPr>
          <w:sz w:val="24"/>
          <w:szCs w:val="24"/>
          <w:lang w:val="es-EC"/>
        </w:rPr>
      </w:pPr>
      <w:r w:rsidRPr="000A348C">
        <w:rPr>
          <w:sz w:val="24"/>
          <w:szCs w:val="24"/>
          <w:lang w:val="es-EC"/>
        </w:rPr>
        <w:t>Definitivamente la amplitud de datos tanto cualitativos como cuantitativos permitió obtener información bastante confiable y objetiva sobre el uso de anticonceptivos en el país, logrando producir un reportaje completo y útil no solo para profesionales, si no para jóvenes y adultos ecuatorianos y/o latinoamericanos debido al lenguaje sencillo usado y el contenido audiovisual.</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La página web permite de una forma interactiva y clara explicar cómo el uso de anticonceptivos en jóvenes se ve afectado por diferentes vertientes, como la religión, educación, perspectiva de género, etc. </w:t>
      </w:r>
    </w:p>
    <w:p w:rsidR="000C6348" w:rsidRPr="000A348C" w:rsidRDefault="00A914CD" w:rsidP="000A348C">
      <w:pPr>
        <w:spacing w:before="200" w:line="360" w:lineRule="auto"/>
        <w:jc w:val="both"/>
        <w:rPr>
          <w:sz w:val="24"/>
          <w:szCs w:val="24"/>
          <w:lang w:val="es-EC"/>
        </w:rPr>
      </w:pPr>
      <w:r w:rsidRPr="000A348C">
        <w:rPr>
          <w:sz w:val="24"/>
          <w:szCs w:val="24"/>
          <w:lang w:val="es-EC"/>
        </w:rPr>
        <w:t xml:space="preserve">Una posible mejora para este trabajo es ampliar más la información con más tiempo de por medio y quizá con la ayuda de programación web hacer un diseño aún más interactivo, algo que también se podría resolver pagando un dominio ya que se ha usado la versión gratuita de </w:t>
      </w:r>
      <w:proofErr w:type="spellStart"/>
      <w:r w:rsidRPr="000A348C">
        <w:rPr>
          <w:sz w:val="24"/>
          <w:szCs w:val="24"/>
          <w:lang w:val="es-EC"/>
        </w:rPr>
        <w:t>Wix</w:t>
      </w:r>
      <w:proofErr w:type="spellEnd"/>
      <w:r w:rsidRPr="000A348C">
        <w:rPr>
          <w:sz w:val="24"/>
          <w:szCs w:val="24"/>
          <w:lang w:val="es-EC"/>
        </w:rPr>
        <w:t>.</w:t>
      </w:r>
    </w:p>
    <w:p w:rsidR="000C6348" w:rsidRPr="000A348C" w:rsidRDefault="00A914CD" w:rsidP="000A348C">
      <w:pPr>
        <w:spacing w:before="200" w:line="360" w:lineRule="auto"/>
        <w:jc w:val="both"/>
        <w:rPr>
          <w:sz w:val="24"/>
          <w:szCs w:val="24"/>
          <w:highlight w:val="yellow"/>
          <w:lang w:val="es-EC"/>
        </w:rPr>
      </w:pPr>
      <w:r w:rsidRPr="000A348C">
        <w:rPr>
          <w:sz w:val="24"/>
          <w:szCs w:val="24"/>
          <w:lang w:val="es-EC"/>
        </w:rPr>
        <w:t xml:space="preserve">Este reportaje multimedia en términos generales, no solo ha permitido brindar información y datos, también lleva a involucrar a las personas con el mismo, se permite ser un medio de reflexión y aprendizaje. </w:t>
      </w:r>
    </w:p>
    <w:p w:rsidR="000C6348" w:rsidRPr="000A348C" w:rsidRDefault="000C6348" w:rsidP="000A348C">
      <w:pPr>
        <w:spacing w:before="200" w:line="360" w:lineRule="auto"/>
        <w:jc w:val="both"/>
        <w:rPr>
          <w:color w:val="FF0000"/>
          <w:sz w:val="24"/>
          <w:szCs w:val="24"/>
          <w:lang w:val="es-EC"/>
        </w:rPr>
      </w:pPr>
    </w:p>
    <w:p w:rsidR="000C6348" w:rsidRPr="000A348C" w:rsidRDefault="000C6348" w:rsidP="000A348C">
      <w:pPr>
        <w:spacing w:before="200" w:line="360" w:lineRule="auto"/>
        <w:jc w:val="both"/>
        <w:rPr>
          <w:color w:val="FF0000"/>
          <w:sz w:val="24"/>
          <w:szCs w:val="24"/>
          <w:lang w:val="es-EC"/>
        </w:rPr>
      </w:pPr>
    </w:p>
    <w:p w:rsidR="000C6348" w:rsidRPr="000A348C" w:rsidRDefault="000C6348" w:rsidP="000A348C">
      <w:pPr>
        <w:spacing w:before="200" w:line="360" w:lineRule="auto"/>
        <w:jc w:val="both"/>
        <w:rPr>
          <w:color w:val="FF0000"/>
          <w:sz w:val="24"/>
          <w:szCs w:val="24"/>
          <w:lang w:val="es-EC"/>
        </w:rPr>
      </w:pPr>
    </w:p>
    <w:p w:rsidR="000C6348" w:rsidRPr="000A348C" w:rsidRDefault="000C6348" w:rsidP="000A348C">
      <w:pPr>
        <w:spacing w:before="200" w:line="360" w:lineRule="auto"/>
        <w:jc w:val="both"/>
        <w:rPr>
          <w:color w:val="FF0000"/>
          <w:sz w:val="24"/>
          <w:szCs w:val="24"/>
          <w:lang w:val="es-EC"/>
        </w:rPr>
      </w:pPr>
    </w:p>
    <w:p w:rsidR="000C6348" w:rsidRPr="000A348C" w:rsidRDefault="000C6348" w:rsidP="000A348C">
      <w:pPr>
        <w:spacing w:before="200" w:line="360" w:lineRule="auto"/>
        <w:jc w:val="both"/>
        <w:rPr>
          <w:color w:val="FF0000"/>
          <w:sz w:val="24"/>
          <w:szCs w:val="24"/>
          <w:lang w:val="es-EC"/>
        </w:rPr>
      </w:pPr>
    </w:p>
    <w:p w:rsidR="000C6348" w:rsidRPr="000A348C" w:rsidRDefault="000C6348" w:rsidP="000A348C">
      <w:pPr>
        <w:spacing w:before="200" w:line="360" w:lineRule="auto"/>
        <w:jc w:val="both"/>
        <w:rPr>
          <w:color w:val="FF0000"/>
          <w:sz w:val="24"/>
          <w:szCs w:val="24"/>
          <w:lang w:val="es-EC"/>
        </w:rPr>
      </w:pPr>
    </w:p>
    <w:p w:rsidR="000C6348" w:rsidRPr="000A348C" w:rsidRDefault="000C6348" w:rsidP="000A348C">
      <w:pPr>
        <w:spacing w:before="200" w:line="360" w:lineRule="auto"/>
        <w:jc w:val="both"/>
        <w:rPr>
          <w:color w:val="FF0000"/>
          <w:sz w:val="24"/>
          <w:szCs w:val="24"/>
          <w:lang w:val="es-EC"/>
        </w:rPr>
      </w:pPr>
    </w:p>
    <w:p w:rsidR="000C6348" w:rsidRPr="000A348C" w:rsidRDefault="000C6348" w:rsidP="000A348C">
      <w:pPr>
        <w:spacing w:before="200" w:line="360" w:lineRule="auto"/>
        <w:jc w:val="both"/>
        <w:rPr>
          <w:color w:val="FF0000"/>
          <w:sz w:val="24"/>
          <w:szCs w:val="24"/>
          <w:lang w:val="es-EC"/>
        </w:rPr>
      </w:pPr>
    </w:p>
    <w:p w:rsidR="000C6348" w:rsidRPr="000A348C" w:rsidRDefault="00A914CD" w:rsidP="000A348C">
      <w:pPr>
        <w:pStyle w:val="Ttulo1"/>
        <w:numPr>
          <w:ilvl w:val="0"/>
          <w:numId w:val="8"/>
        </w:numPr>
        <w:spacing w:before="200"/>
        <w:jc w:val="both"/>
        <w:rPr>
          <w:b/>
          <w:sz w:val="24"/>
          <w:szCs w:val="24"/>
        </w:rPr>
      </w:pPr>
      <w:bookmarkStart w:id="26" w:name="_5k5w8pytrz3h" w:colFirst="0" w:colLast="0"/>
      <w:bookmarkEnd w:id="26"/>
      <w:r w:rsidRPr="000A348C">
        <w:rPr>
          <w:b/>
          <w:sz w:val="24"/>
          <w:szCs w:val="24"/>
          <w:lang w:val="es-EC"/>
        </w:rPr>
        <w:lastRenderedPageBreak/>
        <w:t xml:space="preserve"> </w:t>
      </w:r>
      <w:r w:rsidRPr="000A348C">
        <w:rPr>
          <w:b/>
          <w:sz w:val="24"/>
          <w:szCs w:val="24"/>
        </w:rPr>
        <w:t>REFERENCIAS</w:t>
      </w:r>
    </w:p>
    <w:p w:rsidR="000C6348" w:rsidRPr="000A348C" w:rsidRDefault="00A914CD" w:rsidP="00327447">
      <w:pPr>
        <w:spacing w:before="200" w:line="360" w:lineRule="auto"/>
        <w:ind w:left="720" w:hanging="720"/>
        <w:rPr>
          <w:sz w:val="24"/>
          <w:szCs w:val="24"/>
          <w:lang w:val="es-EC"/>
        </w:rPr>
      </w:pPr>
      <w:r w:rsidRPr="000A348C">
        <w:rPr>
          <w:sz w:val="24"/>
          <w:szCs w:val="24"/>
          <w:lang w:val="es-EC"/>
        </w:rPr>
        <w:t xml:space="preserve">Barrera, L. (2017). El periodismo especializado en salud: una reseña histórica. Revista </w:t>
      </w:r>
      <w:r>
        <w:rPr>
          <w:sz w:val="24"/>
          <w:szCs w:val="24"/>
          <w:lang w:val="es-EC"/>
        </w:rPr>
        <w:t xml:space="preserve">  </w:t>
      </w:r>
      <w:r w:rsidRPr="000A348C">
        <w:rPr>
          <w:sz w:val="24"/>
          <w:szCs w:val="24"/>
          <w:lang w:val="es-EC"/>
        </w:rPr>
        <w:t>Española de Comunicación en Salud</w:t>
      </w:r>
      <w:r w:rsidR="00327447">
        <w:rPr>
          <w:sz w:val="24"/>
          <w:szCs w:val="24"/>
          <w:lang w:val="es-EC"/>
        </w:rPr>
        <w:t>.</w:t>
      </w:r>
    </w:p>
    <w:p w:rsidR="000C6348" w:rsidRPr="000A348C" w:rsidRDefault="00327447" w:rsidP="00327447">
      <w:pPr>
        <w:spacing w:before="200" w:line="360" w:lineRule="auto"/>
        <w:ind w:left="720" w:hanging="720"/>
        <w:rPr>
          <w:color w:val="1155CC"/>
          <w:sz w:val="24"/>
          <w:szCs w:val="24"/>
          <w:u w:val="single"/>
          <w:lang w:val="es-EC"/>
        </w:rPr>
      </w:pPr>
      <w:r w:rsidRPr="00327447">
        <w:rPr>
          <w:sz w:val="24"/>
          <w:szCs w:val="24"/>
          <w:lang w:val="es-EC"/>
        </w:rPr>
        <w:t xml:space="preserve">           </w:t>
      </w:r>
      <w:hyperlink r:id="rId36">
        <w:r w:rsidR="00A914CD" w:rsidRPr="000A348C">
          <w:rPr>
            <w:color w:val="1155CC"/>
            <w:sz w:val="24"/>
            <w:szCs w:val="24"/>
            <w:u w:val="single"/>
            <w:lang w:val="es-EC"/>
          </w:rPr>
          <w:t>https://e-revistas.uc3m.es/index.php/RECS/article/view/3118/1869</w:t>
        </w:r>
      </w:hyperlink>
    </w:p>
    <w:p w:rsidR="000C6348" w:rsidRPr="000A348C" w:rsidRDefault="00A914CD" w:rsidP="00A914CD">
      <w:pPr>
        <w:spacing w:before="200" w:after="24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9A10BF" w:rsidP="00A914CD">
      <w:pPr>
        <w:spacing w:before="200" w:line="360" w:lineRule="auto"/>
        <w:ind w:left="700" w:hanging="720"/>
        <w:jc w:val="both"/>
        <w:rPr>
          <w:color w:val="1155CC"/>
          <w:sz w:val="24"/>
          <w:szCs w:val="24"/>
          <w:highlight w:val="white"/>
          <w:u w:val="single"/>
          <w:lang w:val="es-EC"/>
        </w:rPr>
      </w:pPr>
      <w:r w:rsidRPr="000A348C">
        <w:rPr>
          <w:sz w:val="24"/>
          <w:szCs w:val="24"/>
          <w:highlight w:val="white"/>
          <w:lang w:val="es-EC"/>
        </w:rPr>
        <w:t>Bermúdez</w:t>
      </w:r>
      <w:r w:rsidR="00A914CD" w:rsidRPr="000A348C">
        <w:rPr>
          <w:sz w:val="24"/>
          <w:szCs w:val="24"/>
          <w:highlight w:val="white"/>
          <w:lang w:val="es-EC"/>
        </w:rPr>
        <w:t xml:space="preserve">, D. (2022). El día en que un avión se estrelló con un globo aerostático en Bogotá. </w:t>
      </w:r>
      <w:r w:rsidR="00A914CD" w:rsidRPr="000A348C">
        <w:rPr>
          <w:i/>
          <w:sz w:val="24"/>
          <w:szCs w:val="24"/>
          <w:highlight w:val="white"/>
          <w:lang w:val="es-EC"/>
        </w:rPr>
        <w:t>El Tiempo</w:t>
      </w:r>
      <w:r w:rsidR="00A914CD" w:rsidRPr="000A348C">
        <w:rPr>
          <w:sz w:val="24"/>
          <w:szCs w:val="24"/>
          <w:highlight w:val="white"/>
          <w:lang w:val="es-EC"/>
        </w:rPr>
        <w:t>.</w:t>
      </w:r>
      <w:hyperlink r:id="rId37">
        <w:r w:rsidR="00A914CD" w:rsidRPr="000A348C">
          <w:rPr>
            <w:sz w:val="24"/>
            <w:szCs w:val="24"/>
            <w:highlight w:val="white"/>
            <w:u w:val="single"/>
            <w:lang w:val="es-EC"/>
          </w:rPr>
          <w:t xml:space="preserve"> </w:t>
        </w:r>
      </w:hyperlink>
      <w:hyperlink r:id="rId38">
        <w:r w:rsidR="00A914CD" w:rsidRPr="000A348C">
          <w:rPr>
            <w:color w:val="1155CC"/>
            <w:sz w:val="24"/>
            <w:szCs w:val="24"/>
            <w:highlight w:val="white"/>
            <w:u w:val="single"/>
            <w:lang w:val="es-EC"/>
          </w:rPr>
          <w:t>https://www.eltiempo.com/vida/ciencia/el-avion-de-avianca-que-se-estrello-con-globo-aerostatico-en-el-dorado-623549</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after="240" w:line="360" w:lineRule="auto"/>
        <w:ind w:left="700" w:hanging="720"/>
        <w:jc w:val="both"/>
        <w:rPr>
          <w:sz w:val="24"/>
          <w:szCs w:val="24"/>
          <w:highlight w:val="white"/>
          <w:lang w:val="es-EC"/>
        </w:rPr>
      </w:pPr>
      <w:r w:rsidRPr="000A348C">
        <w:rPr>
          <w:sz w:val="24"/>
          <w:szCs w:val="24"/>
          <w:highlight w:val="white"/>
          <w:lang w:val="es-EC"/>
        </w:rPr>
        <w:t>Delgado</w:t>
      </w:r>
      <w:r w:rsidR="00327447">
        <w:rPr>
          <w:sz w:val="24"/>
          <w:szCs w:val="24"/>
          <w:highlight w:val="white"/>
          <w:lang w:val="es-EC"/>
        </w:rPr>
        <w:t>,</w:t>
      </w:r>
      <w:r w:rsidRPr="000A348C">
        <w:rPr>
          <w:sz w:val="24"/>
          <w:szCs w:val="24"/>
          <w:highlight w:val="white"/>
          <w:lang w:val="es-EC"/>
        </w:rPr>
        <w:t xml:space="preserve"> M. (2012). </w:t>
      </w:r>
      <w:r w:rsidRPr="000A348C">
        <w:rPr>
          <w:i/>
          <w:sz w:val="24"/>
          <w:szCs w:val="24"/>
          <w:highlight w:val="white"/>
          <w:lang w:val="es-EC"/>
        </w:rPr>
        <w:t>Guía Metodológica en Derechos Sexuales y Reproductivos, Radio Popular y Comunitaria para Organizaciones Juveniles</w:t>
      </w:r>
      <w:r w:rsidRPr="000A348C">
        <w:rPr>
          <w:sz w:val="24"/>
          <w:szCs w:val="24"/>
          <w:highlight w:val="white"/>
          <w:lang w:val="es-EC"/>
        </w:rPr>
        <w:t>. Asociación Latinoamericana de Educación Radiofónica/ALER.</w:t>
      </w:r>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after="240" w:line="360" w:lineRule="auto"/>
        <w:ind w:left="700" w:hanging="720"/>
        <w:jc w:val="both"/>
        <w:rPr>
          <w:color w:val="1155CC"/>
          <w:sz w:val="24"/>
          <w:szCs w:val="24"/>
          <w:highlight w:val="white"/>
          <w:u w:val="single"/>
        </w:rPr>
      </w:pPr>
      <w:r w:rsidRPr="000A348C">
        <w:rPr>
          <w:sz w:val="24"/>
          <w:szCs w:val="24"/>
          <w:highlight w:val="white"/>
          <w:lang w:val="es-EC"/>
        </w:rPr>
        <w:t xml:space="preserve">Dong, Y. (2022). </w:t>
      </w:r>
      <w:proofErr w:type="spellStart"/>
      <w:r w:rsidRPr="000A348C">
        <w:rPr>
          <w:i/>
          <w:sz w:val="24"/>
          <w:szCs w:val="24"/>
          <w:highlight w:val="white"/>
          <w:lang w:val="es-EC"/>
        </w:rPr>
        <w:t>Currents</w:t>
      </w:r>
      <w:proofErr w:type="spellEnd"/>
      <w:r w:rsidRPr="000A348C">
        <w:rPr>
          <w:i/>
          <w:sz w:val="24"/>
          <w:szCs w:val="24"/>
          <w:highlight w:val="white"/>
          <w:lang w:val="es-EC"/>
        </w:rPr>
        <w:t xml:space="preserve"> of </w:t>
      </w:r>
      <w:proofErr w:type="spellStart"/>
      <w:r w:rsidRPr="000A348C">
        <w:rPr>
          <w:i/>
          <w:sz w:val="24"/>
          <w:szCs w:val="24"/>
          <w:highlight w:val="white"/>
          <w:lang w:val="es-EC"/>
        </w:rPr>
        <w:t>Change</w:t>
      </w:r>
      <w:proofErr w:type="spellEnd"/>
      <w:r w:rsidRPr="000A348C">
        <w:rPr>
          <w:i/>
          <w:sz w:val="24"/>
          <w:szCs w:val="24"/>
          <w:highlight w:val="white"/>
          <w:lang w:val="es-EC"/>
        </w:rPr>
        <w:t>.</w:t>
      </w:r>
      <w:r w:rsidRPr="000A348C">
        <w:rPr>
          <w:sz w:val="24"/>
          <w:szCs w:val="24"/>
          <w:highlight w:val="white"/>
          <w:lang w:val="es-EC"/>
        </w:rPr>
        <w:t xml:space="preserve"> </w:t>
      </w:r>
      <w:r w:rsidRPr="000A348C">
        <w:rPr>
          <w:sz w:val="24"/>
          <w:szCs w:val="24"/>
          <w:highlight w:val="white"/>
        </w:rPr>
        <w:t>Living Galapagos.</w:t>
      </w:r>
      <w:hyperlink r:id="rId39">
        <w:r w:rsidRPr="000A348C">
          <w:rPr>
            <w:sz w:val="24"/>
            <w:szCs w:val="24"/>
            <w:highlight w:val="white"/>
            <w:u w:val="single"/>
          </w:rPr>
          <w:t xml:space="preserve"> </w:t>
        </w:r>
      </w:hyperlink>
      <w:hyperlink r:id="rId40">
        <w:r w:rsidRPr="000A348C">
          <w:rPr>
            <w:color w:val="1155CC"/>
            <w:sz w:val="24"/>
            <w:szCs w:val="24"/>
            <w:highlight w:val="white"/>
            <w:u w:val="single"/>
          </w:rPr>
          <w:t>https://livinggalapagos.unc.edu/currents-of-change/</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rPr>
      </w:pPr>
      <w:r w:rsidRPr="000A348C">
        <w:rPr>
          <w:rFonts w:ascii="Times New Roman" w:eastAsia="Times New Roman" w:hAnsi="Times New Roman" w:cs="Times New Roman"/>
          <w:sz w:val="24"/>
          <w:szCs w:val="24"/>
        </w:rPr>
        <w:t xml:space="preserve"> </w:t>
      </w:r>
    </w:p>
    <w:p w:rsidR="000C6348" w:rsidRPr="000A348C" w:rsidRDefault="00A914CD" w:rsidP="00A914CD">
      <w:pPr>
        <w:spacing w:before="200" w:after="240" w:line="360" w:lineRule="auto"/>
        <w:ind w:left="700" w:hanging="720"/>
        <w:jc w:val="both"/>
        <w:rPr>
          <w:color w:val="1155CC"/>
          <w:sz w:val="24"/>
          <w:szCs w:val="24"/>
          <w:highlight w:val="white"/>
          <w:u w:val="single"/>
          <w:lang w:val="es-EC"/>
        </w:rPr>
      </w:pPr>
      <w:r w:rsidRPr="000A348C">
        <w:rPr>
          <w:sz w:val="24"/>
          <w:szCs w:val="24"/>
          <w:highlight w:val="white"/>
          <w:lang w:val="es-EC"/>
        </w:rPr>
        <w:t>Durán, V. &amp; Hernández, G.</w:t>
      </w:r>
      <w:r w:rsidRPr="000A348C">
        <w:rPr>
          <w:color w:val="FF0000"/>
          <w:sz w:val="24"/>
          <w:szCs w:val="24"/>
          <w:highlight w:val="white"/>
          <w:lang w:val="es-EC"/>
        </w:rPr>
        <w:t xml:space="preserve"> </w:t>
      </w:r>
      <w:r w:rsidRPr="000A348C">
        <w:rPr>
          <w:sz w:val="24"/>
          <w:szCs w:val="24"/>
          <w:highlight w:val="white"/>
          <w:lang w:val="es-EC"/>
        </w:rPr>
        <w:t xml:space="preserve"> (2022). Las muertas que no se ven. Mexicanos Contra la Corrupción y la Impunidad.</w:t>
      </w:r>
      <w:hyperlink r:id="rId41">
        <w:r w:rsidRPr="000A348C">
          <w:rPr>
            <w:sz w:val="24"/>
            <w:szCs w:val="24"/>
            <w:highlight w:val="white"/>
            <w:u w:val="single"/>
            <w:lang w:val="es-EC"/>
          </w:rPr>
          <w:t xml:space="preserve"> </w:t>
        </w:r>
      </w:hyperlink>
      <w:hyperlink r:id="rId42">
        <w:r w:rsidRPr="000A348C">
          <w:rPr>
            <w:color w:val="1155CC"/>
            <w:sz w:val="24"/>
            <w:szCs w:val="24"/>
            <w:highlight w:val="white"/>
            <w:u w:val="single"/>
            <w:lang w:val="es-EC"/>
          </w:rPr>
          <w:t>https://contralacorrupcion.mx/web/femimicidiosocultos/index.html</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after="240" w:line="360" w:lineRule="auto"/>
        <w:ind w:left="700" w:hanging="720"/>
        <w:jc w:val="both"/>
        <w:rPr>
          <w:color w:val="1155CC"/>
          <w:sz w:val="24"/>
          <w:szCs w:val="24"/>
          <w:highlight w:val="white"/>
          <w:u w:val="single"/>
          <w:lang w:val="es-EC"/>
        </w:rPr>
      </w:pPr>
      <w:r w:rsidRPr="000A348C">
        <w:rPr>
          <w:sz w:val="24"/>
          <w:szCs w:val="24"/>
          <w:highlight w:val="white"/>
          <w:lang w:val="es-EC"/>
        </w:rPr>
        <w:t xml:space="preserve">El País. (2022). El mapa de la muerte, 15 años de violencia en Cali. </w:t>
      </w:r>
      <w:r w:rsidRPr="000A348C">
        <w:rPr>
          <w:i/>
          <w:sz w:val="24"/>
          <w:szCs w:val="24"/>
          <w:highlight w:val="white"/>
          <w:lang w:val="es-EC"/>
        </w:rPr>
        <w:t>El Mapa de la Muerte.</w:t>
      </w:r>
      <w:hyperlink r:id="rId43">
        <w:r w:rsidRPr="000A348C">
          <w:rPr>
            <w:sz w:val="24"/>
            <w:szCs w:val="24"/>
            <w:highlight w:val="white"/>
            <w:u w:val="single"/>
            <w:lang w:val="es-EC"/>
          </w:rPr>
          <w:t xml:space="preserve"> </w:t>
        </w:r>
      </w:hyperlink>
      <w:hyperlink r:id="rId44">
        <w:r w:rsidRPr="000A348C">
          <w:rPr>
            <w:color w:val="1155CC"/>
            <w:sz w:val="24"/>
            <w:szCs w:val="24"/>
            <w:highlight w:val="white"/>
            <w:u w:val="single"/>
            <w:lang w:val="es-EC"/>
          </w:rPr>
          <w:t>https://www.elpais.com.co/especiales/el-mapa-de-la-muerte/</w:t>
        </w:r>
      </w:hyperlink>
    </w:p>
    <w:p w:rsidR="000C6348" w:rsidRPr="000A348C" w:rsidRDefault="000C6348" w:rsidP="00A914CD">
      <w:pPr>
        <w:spacing w:before="200" w:after="240" w:line="360" w:lineRule="auto"/>
        <w:ind w:left="700" w:hanging="720"/>
        <w:jc w:val="both"/>
        <w:rPr>
          <w:color w:val="1155CC"/>
          <w:sz w:val="24"/>
          <w:szCs w:val="24"/>
          <w:highlight w:val="white"/>
          <w:u w:val="single"/>
          <w:lang w:val="es-EC"/>
        </w:rPr>
      </w:pPr>
    </w:p>
    <w:p w:rsidR="000C6348" w:rsidRPr="000A348C" w:rsidRDefault="00A914CD" w:rsidP="00A914CD">
      <w:pPr>
        <w:spacing w:before="200" w:after="240" w:line="360" w:lineRule="auto"/>
        <w:ind w:left="700" w:hanging="720"/>
        <w:jc w:val="both"/>
        <w:rPr>
          <w:color w:val="1155CC"/>
          <w:sz w:val="24"/>
          <w:szCs w:val="24"/>
          <w:highlight w:val="white"/>
          <w:u w:val="single"/>
          <w:lang w:val="es-EC"/>
        </w:rPr>
      </w:pPr>
      <w:proofErr w:type="spellStart"/>
      <w:r w:rsidRPr="000A348C">
        <w:rPr>
          <w:sz w:val="24"/>
          <w:szCs w:val="24"/>
          <w:highlight w:val="white"/>
          <w:lang w:val="es-EC"/>
        </w:rPr>
        <w:lastRenderedPageBreak/>
        <w:t>Esneca</w:t>
      </w:r>
      <w:proofErr w:type="spellEnd"/>
      <w:r w:rsidRPr="000A348C">
        <w:rPr>
          <w:sz w:val="24"/>
          <w:szCs w:val="24"/>
          <w:highlight w:val="white"/>
          <w:lang w:val="es-EC"/>
        </w:rPr>
        <w:t xml:space="preserve"> Business </w:t>
      </w:r>
      <w:proofErr w:type="spellStart"/>
      <w:r w:rsidRPr="000A348C">
        <w:rPr>
          <w:sz w:val="24"/>
          <w:szCs w:val="24"/>
          <w:highlight w:val="white"/>
          <w:lang w:val="es-EC"/>
        </w:rPr>
        <w:t>School</w:t>
      </w:r>
      <w:proofErr w:type="spellEnd"/>
      <w:r w:rsidRPr="000A348C">
        <w:rPr>
          <w:sz w:val="24"/>
          <w:szCs w:val="24"/>
          <w:highlight w:val="white"/>
          <w:lang w:val="es-EC"/>
        </w:rPr>
        <w:t xml:space="preserve">. (2021). </w:t>
      </w:r>
      <w:r w:rsidRPr="000A348C">
        <w:rPr>
          <w:i/>
          <w:sz w:val="24"/>
          <w:szCs w:val="24"/>
          <w:highlight w:val="white"/>
          <w:lang w:val="es-EC"/>
        </w:rPr>
        <w:t xml:space="preserve">¿Cuáles son las características del periodismo </w:t>
      </w:r>
      <w:proofErr w:type="gramStart"/>
      <w:r w:rsidRPr="000A348C">
        <w:rPr>
          <w:i/>
          <w:sz w:val="24"/>
          <w:szCs w:val="24"/>
          <w:highlight w:val="white"/>
          <w:lang w:val="es-EC"/>
        </w:rPr>
        <w:t>digital?.</w:t>
      </w:r>
      <w:proofErr w:type="gramEnd"/>
      <w:r w:rsidRPr="000A348C">
        <w:rPr>
          <w:sz w:val="24"/>
          <w:szCs w:val="24"/>
          <w:highlight w:val="white"/>
          <w:lang w:val="es-EC"/>
        </w:rPr>
        <w:t xml:space="preserve"> </w:t>
      </w:r>
      <w:proofErr w:type="spellStart"/>
      <w:r w:rsidRPr="000A348C">
        <w:rPr>
          <w:sz w:val="24"/>
          <w:szCs w:val="24"/>
          <w:highlight w:val="white"/>
          <w:lang w:val="es-EC"/>
        </w:rPr>
        <w:t>Esneca</w:t>
      </w:r>
      <w:proofErr w:type="spellEnd"/>
      <w:r w:rsidRPr="000A348C">
        <w:rPr>
          <w:sz w:val="24"/>
          <w:szCs w:val="24"/>
          <w:highlight w:val="white"/>
          <w:lang w:val="es-EC"/>
        </w:rPr>
        <w:t>.</w:t>
      </w:r>
      <w:hyperlink r:id="rId45">
        <w:r w:rsidRPr="000A348C">
          <w:rPr>
            <w:sz w:val="24"/>
            <w:szCs w:val="24"/>
            <w:highlight w:val="white"/>
            <w:u w:val="single"/>
            <w:lang w:val="es-EC"/>
          </w:rPr>
          <w:t xml:space="preserve"> </w:t>
        </w:r>
      </w:hyperlink>
      <w:hyperlink r:id="rId46">
        <w:r w:rsidRPr="000A348C">
          <w:rPr>
            <w:color w:val="1155CC"/>
            <w:sz w:val="24"/>
            <w:szCs w:val="24"/>
            <w:highlight w:val="white"/>
            <w:u w:val="single"/>
            <w:lang w:val="es-EC"/>
          </w:rPr>
          <w:t>https://www.esneca.lat/blog/caracteristicas-periodismo-digital/</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after="240" w:line="360" w:lineRule="auto"/>
        <w:ind w:left="700" w:hanging="720"/>
        <w:jc w:val="both"/>
        <w:rPr>
          <w:sz w:val="24"/>
          <w:szCs w:val="24"/>
          <w:highlight w:val="white"/>
          <w:lang w:val="es-EC"/>
        </w:rPr>
      </w:pPr>
      <w:r w:rsidRPr="000A348C">
        <w:rPr>
          <w:sz w:val="24"/>
          <w:szCs w:val="24"/>
          <w:highlight w:val="white"/>
          <w:lang w:val="es-EC"/>
        </w:rPr>
        <w:t xml:space="preserve">García, J. &amp; Castro, E. (2018). </w:t>
      </w:r>
      <w:r w:rsidRPr="000A348C">
        <w:rPr>
          <w:i/>
          <w:sz w:val="24"/>
          <w:szCs w:val="24"/>
          <w:highlight w:val="white"/>
          <w:lang w:val="es-EC"/>
        </w:rPr>
        <w:t>Periodismo en las Redes Sociales y las Nuevas Narrativas dentro de la Comunicación Digital</w:t>
      </w:r>
      <w:r w:rsidRPr="000A348C">
        <w:rPr>
          <w:sz w:val="24"/>
          <w:szCs w:val="24"/>
          <w:highlight w:val="white"/>
          <w:lang w:val="es-EC"/>
        </w:rPr>
        <w:t>. Ciencias Sociales y Económicas, 2(1), 115-129.</w:t>
      </w:r>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after="240" w:line="360" w:lineRule="auto"/>
        <w:ind w:left="700" w:hanging="720"/>
        <w:jc w:val="both"/>
        <w:rPr>
          <w:color w:val="1155CC"/>
          <w:sz w:val="24"/>
          <w:szCs w:val="24"/>
          <w:highlight w:val="white"/>
          <w:u w:val="single"/>
          <w:lang w:val="es-EC"/>
        </w:rPr>
      </w:pPr>
      <w:proofErr w:type="spellStart"/>
      <w:r w:rsidRPr="000A348C">
        <w:rPr>
          <w:sz w:val="24"/>
          <w:szCs w:val="24"/>
          <w:highlight w:val="white"/>
          <w:lang w:val="es-EC"/>
        </w:rPr>
        <w:t>Giné</w:t>
      </w:r>
      <w:proofErr w:type="spellEnd"/>
      <w:r w:rsidRPr="000A348C">
        <w:rPr>
          <w:sz w:val="24"/>
          <w:szCs w:val="24"/>
          <w:highlight w:val="white"/>
          <w:lang w:val="es-EC"/>
        </w:rPr>
        <w:t>, S. (2020). ¿</w:t>
      </w:r>
      <w:r w:rsidRPr="000A348C">
        <w:rPr>
          <w:i/>
          <w:sz w:val="24"/>
          <w:szCs w:val="24"/>
          <w:highlight w:val="white"/>
          <w:lang w:val="es-EC"/>
        </w:rPr>
        <w:t>Qué elementos multimedia existen?</w:t>
      </w:r>
      <w:r w:rsidRPr="000A348C">
        <w:rPr>
          <w:sz w:val="24"/>
          <w:szCs w:val="24"/>
          <w:highlight w:val="white"/>
          <w:lang w:val="es-EC"/>
        </w:rPr>
        <w:t xml:space="preserve"> IE Periodismo y Comunicación.</w:t>
      </w:r>
      <w:hyperlink r:id="rId47">
        <w:r w:rsidRPr="000A348C">
          <w:rPr>
            <w:sz w:val="24"/>
            <w:szCs w:val="24"/>
            <w:highlight w:val="white"/>
            <w:u w:val="single"/>
            <w:lang w:val="es-EC"/>
          </w:rPr>
          <w:t xml:space="preserve"> </w:t>
        </w:r>
      </w:hyperlink>
      <w:hyperlink r:id="rId48">
        <w:r w:rsidRPr="000A348C">
          <w:rPr>
            <w:color w:val="1155CC"/>
            <w:sz w:val="24"/>
            <w:szCs w:val="24"/>
            <w:highlight w:val="white"/>
            <w:u w:val="single"/>
            <w:lang w:val="es-EC"/>
          </w:rPr>
          <w:t>https://ieperiodismo.com/que-elementos-multimedia-existen/</w:t>
        </w:r>
      </w:hyperlink>
    </w:p>
    <w:p w:rsidR="000C6348" w:rsidRPr="000A348C" w:rsidRDefault="00A914CD" w:rsidP="00A914CD">
      <w:pPr>
        <w:spacing w:before="200" w:line="360" w:lineRule="auto"/>
        <w:ind w:left="700" w:hanging="720"/>
        <w:jc w:val="both"/>
        <w:rPr>
          <w:color w:val="FF0000"/>
          <w:sz w:val="24"/>
          <w:szCs w:val="24"/>
          <w:lang w:val="es-EC"/>
        </w:rPr>
      </w:pPr>
      <w:r w:rsidRPr="000A348C">
        <w:rPr>
          <w:color w:val="FF0000"/>
          <w:sz w:val="24"/>
          <w:szCs w:val="24"/>
          <w:lang w:val="es-EC"/>
        </w:rPr>
        <w:t xml:space="preserve"> </w:t>
      </w:r>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rPr>
      </w:pPr>
      <w:proofErr w:type="spellStart"/>
      <w:r w:rsidRPr="000A348C">
        <w:rPr>
          <w:sz w:val="24"/>
          <w:szCs w:val="24"/>
          <w:lang w:val="es-EC"/>
        </w:rPr>
        <w:t>Globograma</w:t>
      </w:r>
      <w:proofErr w:type="spellEnd"/>
      <w:r w:rsidRPr="000A348C">
        <w:rPr>
          <w:color w:val="FF0000"/>
          <w:sz w:val="24"/>
          <w:szCs w:val="24"/>
          <w:lang w:val="es-EC"/>
        </w:rPr>
        <w:t xml:space="preserve"> </w:t>
      </w:r>
      <w:r w:rsidRPr="000A348C">
        <w:rPr>
          <w:sz w:val="24"/>
          <w:szCs w:val="24"/>
          <w:lang w:val="es-EC"/>
        </w:rPr>
        <w:t xml:space="preserve">(2012). Reportaje multimedia, narrativa </w:t>
      </w:r>
      <w:proofErr w:type="spellStart"/>
      <w:r w:rsidRPr="000A348C">
        <w:rPr>
          <w:sz w:val="24"/>
          <w:szCs w:val="24"/>
          <w:lang w:val="es-EC"/>
        </w:rPr>
        <w:t>transmedia</w:t>
      </w:r>
      <w:proofErr w:type="spellEnd"/>
      <w:r w:rsidRPr="000A348C">
        <w:rPr>
          <w:sz w:val="24"/>
          <w:szCs w:val="24"/>
          <w:lang w:val="es-EC"/>
        </w:rPr>
        <w:t>.</w:t>
      </w:r>
      <w:hyperlink r:id="rId49">
        <w:r w:rsidRPr="000A348C">
          <w:rPr>
            <w:sz w:val="24"/>
            <w:szCs w:val="24"/>
            <w:u w:val="single"/>
            <w:lang w:val="es-EC"/>
          </w:rPr>
          <w:t xml:space="preserve"> </w:t>
        </w:r>
      </w:hyperlink>
      <w:hyperlink r:id="rId50">
        <w:r w:rsidRPr="000A348C">
          <w:rPr>
            <w:color w:val="1155CC"/>
            <w:sz w:val="24"/>
            <w:szCs w:val="24"/>
            <w:u w:val="single"/>
          </w:rPr>
          <w:t>http://www.globograma.es/reportajes-multimedia-narrativa-transmedia/</w:t>
        </w:r>
      </w:hyperlink>
      <w:r w:rsidRPr="000A348C">
        <w:rPr>
          <w:rFonts w:ascii="Times New Roman" w:eastAsia="Times New Roman" w:hAnsi="Times New Roman" w:cs="Times New Roman"/>
          <w:sz w:val="24"/>
          <w:szCs w:val="24"/>
        </w:rPr>
        <w:t xml:space="preserve"> </w:t>
      </w:r>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rPr>
      </w:pPr>
      <w:r w:rsidRPr="000A348C">
        <w:rPr>
          <w:rFonts w:ascii="Times New Roman" w:eastAsia="Times New Roman" w:hAnsi="Times New Roman" w:cs="Times New Roman"/>
          <w:sz w:val="24"/>
          <w:szCs w:val="24"/>
        </w:rPr>
        <w:t xml:space="preserve"> </w:t>
      </w:r>
    </w:p>
    <w:p w:rsidR="000C6348" w:rsidRPr="000A348C" w:rsidRDefault="00A914CD" w:rsidP="00A914CD">
      <w:pPr>
        <w:spacing w:before="200" w:after="240" w:line="360" w:lineRule="auto"/>
        <w:ind w:left="700" w:hanging="720"/>
        <w:jc w:val="both"/>
        <w:rPr>
          <w:color w:val="1155CC"/>
          <w:sz w:val="24"/>
          <w:szCs w:val="24"/>
          <w:highlight w:val="white"/>
          <w:u w:val="single"/>
          <w:lang w:val="es-EC"/>
        </w:rPr>
      </w:pPr>
      <w:r w:rsidRPr="000A348C">
        <w:rPr>
          <w:sz w:val="24"/>
          <w:szCs w:val="24"/>
          <w:highlight w:val="white"/>
        </w:rPr>
        <w:t xml:space="preserve">International Center for Journalists (2018). </w:t>
      </w:r>
      <w:r w:rsidRPr="000A348C">
        <w:rPr>
          <w:i/>
          <w:sz w:val="24"/>
          <w:szCs w:val="24"/>
          <w:highlight w:val="white"/>
          <w:lang w:val="es-EC"/>
        </w:rPr>
        <w:t>Elementos de un buen reportaje multimedia. Red internacional de periodistas</w:t>
      </w:r>
      <w:r w:rsidRPr="000A348C">
        <w:rPr>
          <w:sz w:val="24"/>
          <w:szCs w:val="24"/>
          <w:highlight w:val="white"/>
          <w:lang w:val="es-EC"/>
        </w:rPr>
        <w:t>.</w:t>
      </w:r>
      <w:hyperlink r:id="rId51">
        <w:r w:rsidRPr="000A348C">
          <w:rPr>
            <w:sz w:val="24"/>
            <w:szCs w:val="24"/>
            <w:highlight w:val="white"/>
            <w:u w:val="single"/>
            <w:lang w:val="es-EC"/>
          </w:rPr>
          <w:t xml:space="preserve"> </w:t>
        </w:r>
      </w:hyperlink>
      <w:hyperlink r:id="rId52">
        <w:r w:rsidRPr="000A348C">
          <w:rPr>
            <w:color w:val="1155CC"/>
            <w:sz w:val="24"/>
            <w:szCs w:val="24"/>
            <w:highlight w:val="white"/>
            <w:u w:val="single"/>
            <w:lang w:val="es-EC"/>
          </w:rPr>
          <w:t>https://ijnet.org/es/story/elementos-de-un-buen-reportaje-multimedia</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after="240" w:line="360" w:lineRule="auto"/>
        <w:ind w:left="700" w:hanging="720"/>
        <w:jc w:val="both"/>
        <w:rPr>
          <w:i/>
          <w:sz w:val="24"/>
          <w:szCs w:val="24"/>
          <w:highlight w:val="white"/>
          <w:lang w:val="es-EC"/>
        </w:rPr>
      </w:pPr>
      <w:r w:rsidRPr="000A348C">
        <w:rPr>
          <w:sz w:val="24"/>
          <w:szCs w:val="24"/>
          <w:highlight w:val="white"/>
          <w:lang w:val="es-EC"/>
        </w:rPr>
        <w:t xml:space="preserve">INEC (s. f.). </w:t>
      </w:r>
      <w:r w:rsidRPr="000A348C">
        <w:rPr>
          <w:i/>
          <w:sz w:val="24"/>
          <w:szCs w:val="24"/>
          <w:highlight w:val="white"/>
          <w:lang w:val="es-EC"/>
        </w:rPr>
        <w:t>Las mujeres ecuatorianas que conocen y usan los métodos anticonceptivos.</w:t>
      </w:r>
    </w:p>
    <w:p w:rsidR="000C6348" w:rsidRPr="000A348C" w:rsidRDefault="008B51D6" w:rsidP="00A914CD">
      <w:pPr>
        <w:spacing w:before="200" w:after="240" w:line="360" w:lineRule="auto"/>
        <w:ind w:left="700" w:hanging="720"/>
        <w:jc w:val="both"/>
        <w:rPr>
          <w:color w:val="1155CC"/>
          <w:sz w:val="24"/>
          <w:szCs w:val="24"/>
          <w:highlight w:val="white"/>
          <w:u w:val="single"/>
          <w:lang w:val="es-EC"/>
        </w:rPr>
      </w:pPr>
      <w:hyperlink r:id="rId53">
        <w:r w:rsidR="00A914CD" w:rsidRPr="000A348C">
          <w:rPr>
            <w:color w:val="1155CC"/>
            <w:sz w:val="24"/>
            <w:szCs w:val="24"/>
            <w:highlight w:val="white"/>
            <w:u w:val="single"/>
            <w:lang w:val="es-EC"/>
          </w:rPr>
          <w:t>https://www.ecuadorencifras.gob.ec/documentos/web-inec/Bibliotecas/Estudios/Estudios_Socio-demograficos/Metodos_anticonceptivos.pdf</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after="240" w:line="360" w:lineRule="auto"/>
        <w:ind w:left="700" w:hanging="720"/>
        <w:jc w:val="both"/>
        <w:rPr>
          <w:color w:val="1155CC"/>
          <w:sz w:val="24"/>
          <w:szCs w:val="24"/>
          <w:highlight w:val="white"/>
          <w:u w:val="single"/>
        </w:rPr>
      </w:pPr>
      <w:r w:rsidRPr="000A348C">
        <w:rPr>
          <w:sz w:val="24"/>
          <w:szCs w:val="24"/>
          <w:highlight w:val="white"/>
          <w:lang w:val="es-EC"/>
        </w:rPr>
        <w:lastRenderedPageBreak/>
        <w:t xml:space="preserve">Miranda, D. (2022). El oso pardo, el rey de la montaña cantábrica. </w:t>
      </w:r>
      <w:proofErr w:type="spellStart"/>
      <w:r w:rsidRPr="000A348C">
        <w:rPr>
          <w:i/>
          <w:sz w:val="24"/>
          <w:szCs w:val="24"/>
          <w:highlight w:val="white"/>
        </w:rPr>
        <w:t>Nationalgeographic</w:t>
      </w:r>
      <w:proofErr w:type="spellEnd"/>
      <w:r w:rsidRPr="000A348C">
        <w:rPr>
          <w:i/>
          <w:sz w:val="24"/>
          <w:szCs w:val="24"/>
          <w:highlight w:val="white"/>
        </w:rPr>
        <w:t xml:space="preserve">. </w:t>
      </w:r>
      <w:hyperlink r:id="rId54">
        <w:r w:rsidRPr="000A348C">
          <w:rPr>
            <w:color w:val="1155CC"/>
            <w:sz w:val="24"/>
            <w:szCs w:val="24"/>
            <w:highlight w:val="white"/>
            <w:u w:val="single"/>
          </w:rPr>
          <w:t>https://www.nationalgeographic.com.es/multimedia/oso-pardo-rey-montana-cantabrica_18525</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rPr>
      </w:pPr>
      <w:r w:rsidRPr="000A348C">
        <w:rPr>
          <w:rFonts w:ascii="Times New Roman" w:eastAsia="Times New Roman" w:hAnsi="Times New Roman" w:cs="Times New Roman"/>
          <w:sz w:val="24"/>
          <w:szCs w:val="24"/>
        </w:rPr>
        <w:t xml:space="preserve"> </w:t>
      </w:r>
    </w:p>
    <w:p w:rsidR="000C6348" w:rsidRPr="000A348C" w:rsidRDefault="00A914CD" w:rsidP="00A914CD">
      <w:pPr>
        <w:spacing w:before="200" w:after="240" w:line="360" w:lineRule="auto"/>
        <w:ind w:left="700" w:hanging="720"/>
        <w:jc w:val="both"/>
        <w:rPr>
          <w:color w:val="1155CC"/>
          <w:sz w:val="24"/>
          <w:szCs w:val="24"/>
          <w:highlight w:val="white"/>
          <w:u w:val="single"/>
        </w:rPr>
      </w:pPr>
      <w:r w:rsidRPr="000A348C">
        <w:rPr>
          <w:sz w:val="24"/>
          <w:szCs w:val="24"/>
          <w:highlight w:val="white"/>
          <w:lang w:val="es-EC"/>
        </w:rPr>
        <w:t xml:space="preserve">Molina, D. (2021). </w:t>
      </w:r>
      <w:r w:rsidRPr="000A348C">
        <w:rPr>
          <w:i/>
          <w:sz w:val="24"/>
          <w:szCs w:val="24"/>
          <w:highlight w:val="white"/>
          <w:lang w:val="es-EC"/>
        </w:rPr>
        <w:t>Qué es el periodismo de datos y herramientas útiles.</w:t>
      </w:r>
      <w:r w:rsidRPr="000A348C">
        <w:rPr>
          <w:sz w:val="24"/>
          <w:szCs w:val="24"/>
          <w:highlight w:val="white"/>
          <w:lang w:val="es-EC"/>
        </w:rPr>
        <w:t xml:space="preserve"> </w:t>
      </w:r>
      <w:r w:rsidRPr="000A348C">
        <w:rPr>
          <w:sz w:val="24"/>
          <w:szCs w:val="24"/>
          <w:highlight w:val="white"/>
        </w:rPr>
        <w:t>Thinking for Innovation.</w:t>
      </w:r>
      <w:hyperlink r:id="rId55">
        <w:r w:rsidRPr="000A348C">
          <w:rPr>
            <w:sz w:val="24"/>
            <w:szCs w:val="24"/>
            <w:highlight w:val="white"/>
            <w:u w:val="single"/>
          </w:rPr>
          <w:t xml:space="preserve"> </w:t>
        </w:r>
      </w:hyperlink>
      <w:hyperlink r:id="rId56">
        <w:r w:rsidRPr="000A348C">
          <w:rPr>
            <w:color w:val="1155CC"/>
            <w:sz w:val="24"/>
            <w:szCs w:val="24"/>
            <w:highlight w:val="white"/>
            <w:u w:val="single"/>
          </w:rPr>
          <w:t>https://www.iebschool.com/blog/big-data-y-el-periodismo-de-datos-big-data/</w:t>
        </w:r>
      </w:hyperlink>
    </w:p>
    <w:p w:rsidR="000C6348" w:rsidRPr="000A348C" w:rsidRDefault="000C6348" w:rsidP="00A914CD">
      <w:pPr>
        <w:spacing w:before="200" w:after="240" w:line="360" w:lineRule="auto"/>
        <w:ind w:left="700" w:hanging="720"/>
        <w:jc w:val="both"/>
        <w:rPr>
          <w:color w:val="1155CC"/>
          <w:sz w:val="24"/>
          <w:szCs w:val="24"/>
          <w:highlight w:val="white"/>
          <w:u w:val="single"/>
        </w:rPr>
      </w:pPr>
    </w:p>
    <w:p w:rsidR="000C6348" w:rsidRPr="000A348C" w:rsidRDefault="00A914CD" w:rsidP="00A914CD">
      <w:pPr>
        <w:spacing w:before="200" w:after="240" w:line="360" w:lineRule="auto"/>
        <w:ind w:left="700" w:hanging="720"/>
        <w:jc w:val="both"/>
        <w:rPr>
          <w:sz w:val="24"/>
          <w:szCs w:val="24"/>
          <w:highlight w:val="white"/>
        </w:rPr>
      </w:pPr>
      <w:r w:rsidRPr="000A348C">
        <w:rPr>
          <w:sz w:val="24"/>
          <w:szCs w:val="24"/>
          <w:highlight w:val="white"/>
          <w:lang w:val="es-EC"/>
        </w:rPr>
        <w:t xml:space="preserve">Obtén el nombre de dominio perfecto | Wix.com. (s. f.). </w:t>
      </w:r>
      <w:r w:rsidRPr="000A348C">
        <w:rPr>
          <w:sz w:val="24"/>
          <w:szCs w:val="24"/>
          <w:highlight w:val="white"/>
        </w:rPr>
        <w:t>domain-</w:t>
      </w:r>
      <w:proofErr w:type="spellStart"/>
      <w:r w:rsidRPr="000A348C">
        <w:rPr>
          <w:sz w:val="24"/>
          <w:szCs w:val="24"/>
          <w:highlight w:val="white"/>
        </w:rPr>
        <w:t>lp</w:t>
      </w:r>
      <w:proofErr w:type="spellEnd"/>
      <w:r w:rsidRPr="000A348C">
        <w:rPr>
          <w:sz w:val="24"/>
          <w:szCs w:val="24"/>
          <w:highlight w:val="white"/>
        </w:rPr>
        <w:t xml:space="preserve"> ES. </w:t>
      </w:r>
      <w:hyperlink r:id="rId57">
        <w:r w:rsidRPr="000A348C">
          <w:rPr>
            <w:color w:val="1155CC"/>
            <w:sz w:val="24"/>
            <w:szCs w:val="24"/>
            <w:highlight w:val="white"/>
            <w:u w:val="single"/>
          </w:rPr>
          <w:t>https://es.wix.com/mystunningwebsites/domain</w:t>
        </w:r>
      </w:hyperlink>
    </w:p>
    <w:p w:rsidR="000C6348" w:rsidRPr="000A348C" w:rsidRDefault="000C6348" w:rsidP="00A914CD">
      <w:pPr>
        <w:spacing w:before="200" w:line="360" w:lineRule="auto"/>
        <w:ind w:hanging="720"/>
        <w:jc w:val="both"/>
        <w:rPr>
          <w:rFonts w:ascii="Times New Roman" w:eastAsia="Times New Roman" w:hAnsi="Times New Roman" w:cs="Times New Roman"/>
          <w:sz w:val="24"/>
          <w:szCs w:val="24"/>
        </w:rPr>
      </w:pPr>
    </w:p>
    <w:p w:rsidR="000C6348" w:rsidRPr="000A348C" w:rsidRDefault="00A914CD" w:rsidP="00A914CD">
      <w:pPr>
        <w:spacing w:before="200" w:after="240" w:line="360" w:lineRule="auto"/>
        <w:ind w:left="700" w:hanging="720"/>
        <w:jc w:val="both"/>
        <w:rPr>
          <w:sz w:val="24"/>
          <w:szCs w:val="24"/>
          <w:highlight w:val="white"/>
          <w:lang w:val="es-EC"/>
        </w:rPr>
      </w:pPr>
      <w:r w:rsidRPr="000A348C">
        <w:rPr>
          <w:sz w:val="24"/>
          <w:szCs w:val="24"/>
          <w:highlight w:val="white"/>
          <w:lang w:val="es-EC"/>
        </w:rPr>
        <w:t xml:space="preserve">OMS (1994). </w:t>
      </w:r>
      <w:r w:rsidRPr="000A348C">
        <w:rPr>
          <w:i/>
          <w:sz w:val="24"/>
          <w:szCs w:val="24"/>
          <w:highlight w:val="white"/>
          <w:lang w:val="es-EC"/>
        </w:rPr>
        <w:t>Plataforma de acción de la Conferencia Internacional de Población y Desarrollo</w:t>
      </w:r>
      <w:r w:rsidRPr="000A348C">
        <w:rPr>
          <w:sz w:val="24"/>
          <w:szCs w:val="24"/>
          <w:highlight w:val="white"/>
          <w:lang w:val="es-EC"/>
        </w:rPr>
        <w:t xml:space="preserve">, </w:t>
      </w:r>
      <w:proofErr w:type="spellStart"/>
      <w:r w:rsidRPr="000A348C">
        <w:rPr>
          <w:sz w:val="24"/>
          <w:szCs w:val="24"/>
          <w:highlight w:val="white"/>
          <w:lang w:val="es-EC"/>
        </w:rPr>
        <w:t>cipd</w:t>
      </w:r>
      <w:proofErr w:type="spellEnd"/>
      <w:r w:rsidRPr="000A348C">
        <w:rPr>
          <w:sz w:val="24"/>
          <w:szCs w:val="24"/>
          <w:highlight w:val="white"/>
          <w:lang w:val="es-EC"/>
        </w:rPr>
        <w:t>, Capítulo 7, El Cairo, OMS.</w:t>
      </w:r>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line="360" w:lineRule="auto"/>
        <w:ind w:left="700" w:hanging="720"/>
        <w:jc w:val="both"/>
        <w:rPr>
          <w:color w:val="1155CC"/>
          <w:sz w:val="24"/>
          <w:szCs w:val="24"/>
          <w:u w:val="single"/>
          <w:lang w:val="es-EC"/>
        </w:rPr>
      </w:pPr>
      <w:r w:rsidRPr="000A348C">
        <w:rPr>
          <w:sz w:val="24"/>
          <w:szCs w:val="24"/>
          <w:lang w:val="es-EC"/>
        </w:rPr>
        <w:t>Organización Mundial de la Salud (2017). Pautas de la OMS sobre la ética en la vigilancia de la salud pública.</w:t>
      </w:r>
      <w:hyperlink r:id="rId58">
        <w:r w:rsidRPr="000A348C">
          <w:rPr>
            <w:sz w:val="24"/>
            <w:szCs w:val="24"/>
            <w:lang w:val="es-EC"/>
          </w:rPr>
          <w:t xml:space="preserve"> </w:t>
        </w:r>
      </w:hyperlink>
      <w:hyperlink r:id="rId59">
        <w:r w:rsidRPr="000A348C">
          <w:rPr>
            <w:color w:val="1155CC"/>
            <w:sz w:val="24"/>
            <w:szCs w:val="24"/>
            <w:u w:val="single"/>
            <w:lang w:val="es-EC"/>
          </w:rPr>
          <w:t>https://iris.paho.org/bitstream/handle/10665.2/34499/9789275319840-spa.pdf?sequence=6</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line="360" w:lineRule="auto"/>
        <w:ind w:left="700" w:hanging="720"/>
        <w:jc w:val="both"/>
        <w:rPr>
          <w:sz w:val="24"/>
          <w:szCs w:val="24"/>
          <w:highlight w:val="white"/>
          <w:lang w:val="es-EC"/>
        </w:rPr>
      </w:pPr>
      <w:r w:rsidRPr="000A348C">
        <w:rPr>
          <w:sz w:val="24"/>
          <w:szCs w:val="24"/>
          <w:highlight w:val="white"/>
          <w:lang w:val="es-EC"/>
        </w:rPr>
        <w:t xml:space="preserve">Ortiz, A. &amp; Segovia, M. (2014). </w:t>
      </w:r>
      <w:r w:rsidRPr="000A348C">
        <w:rPr>
          <w:i/>
          <w:sz w:val="24"/>
          <w:szCs w:val="24"/>
          <w:highlight w:val="white"/>
          <w:lang w:val="es-EC"/>
        </w:rPr>
        <w:t xml:space="preserve">“Conocimiento sobre el mecanismo de acción y el uso adecuado del anticonceptivo de emergencia por parte de adolescentes de 11 a 19 años de instituciones educativas particulares y públicas de las ciudades de Quito y </w:t>
      </w:r>
      <w:proofErr w:type="spellStart"/>
      <w:r w:rsidRPr="000A348C">
        <w:rPr>
          <w:i/>
          <w:sz w:val="24"/>
          <w:szCs w:val="24"/>
          <w:highlight w:val="white"/>
          <w:lang w:val="es-EC"/>
        </w:rPr>
        <w:t>Atacames</w:t>
      </w:r>
      <w:proofErr w:type="spellEnd"/>
      <w:r w:rsidRPr="000A348C">
        <w:rPr>
          <w:i/>
          <w:sz w:val="24"/>
          <w:szCs w:val="24"/>
          <w:highlight w:val="white"/>
          <w:lang w:val="es-EC"/>
        </w:rPr>
        <w:t xml:space="preserve">. </w:t>
      </w:r>
      <w:r w:rsidRPr="000A348C">
        <w:rPr>
          <w:sz w:val="24"/>
          <w:szCs w:val="24"/>
          <w:highlight w:val="white"/>
          <w:lang w:val="es-EC"/>
        </w:rPr>
        <w:t>Pontificia Universidad Católica del Ecuador.</w:t>
      </w:r>
    </w:p>
    <w:p w:rsidR="000C6348" w:rsidRPr="000A348C" w:rsidRDefault="008B51D6" w:rsidP="00A914CD">
      <w:pPr>
        <w:spacing w:before="200" w:line="360" w:lineRule="auto"/>
        <w:ind w:left="700" w:hanging="720"/>
        <w:jc w:val="both"/>
        <w:rPr>
          <w:color w:val="1155CC"/>
          <w:sz w:val="24"/>
          <w:szCs w:val="24"/>
          <w:highlight w:val="white"/>
          <w:u w:val="single"/>
          <w:lang w:val="es-EC"/>
        </w:rPr>
      </w:pPr>
      <w:hyperlink r:id="rId60">
        <w:r w:rsidR="00A914CD" w:rsidRPr="000A348C">
          <w:rPr>
            <w:color w:val="1155CC"/>
            <w:sz w:val="24"/>
            <w:szCs w:val="24"/>
            <w:highlight w:val="white"/>
            <w:u w:val="single"/>
            <w:lang w:val="es-EC"/>
          </w:rPr>
          <w:t>http://repositorio.puce.edu.ec/bitstream/handle/22000/7363/11.27.001650.pdf?sequence=4&amp;isAllowed=y</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lastRenderedPageBreak/>
        <w:t xml:space="preserve"> </w:t>
      </w:r>
    </w:p>
    <w:p w:rsidR="000C6348" w:rsidRPr="000A348C" w:rsidRDefault="00A914CD" w:rsidP="00A914CD">
      <w:pPr>
        <w:spacing w:before="200" w:line="360" w:lineRule="auto"/>
        <w:ind w:left="700" w:hanging="720"/>
        <w:jc w:val="both"/>
        <w:rPr>
          <w:color w:val="0563C1"/>
          <w:sz w:val="24"/>
          <w:szCs w:val="24"/>
          <w:u w:val="single"/>
          <w:lang w:val="es-EC"/>
        </w:rPr>
      </w:pPr>
      <w:r w:rsidRPr="000A348C">
        <w:rPr>
          <w:sz w:val="24"/>
          <w:szCs w:val="24"/>
          <w:lang w:val="es-EC"/>
        </w:rPr>
        <w:t xml:space="preserve">Pérez, J. (2021). </w:t>
      </w:r>
      <w:r w:rsidRPr="000A348C">
        <w:rPr>
          <w:i/>
          <w:sz w:val="24"/>
          <w:szCs w:val="24"/>
          <w:lang w:val="es-EC"/>
        </w:rPr>
        <w:t>En Ecuador, 12 % de adolescentes han estado embarazadas al menos una vez, según informe</w:t>
      </w:r>
      <w:r w:rsidRPr="000A348C">
        <w:rPr>
          <w:sz w:val="24"/>
          <w:szCs w:val="24"/>
          <w:lang w:val="es-EC"/>
        </w:rPr>
        <w:t xml:space="preserve">. </w:t>
      </w:r>
      <w:r w:rsidRPr="000A348C">
        <w:rPr>
          <w:i/>
          <w:sz w:val="24"/>
          <w:szCs w:val="24"/>
          <w:lang w:val="es-EC"/>
        </w:rPr>
        <w:t>El Universo</w:t>
      </w:r>
      <w:r w:rsidRPr="000A348C">
        <w:rPr>
          <w:sz w:val="24"/>
          <w:szCs w:val="24"/>
          <w:lang w:val="es-EC"/>
        </w:rPr>
        <w:t>.</w:t>
      </w:r>
      <w:hyperlink r:id="rId61">
        <w:r w:rsidRPr="000A348C">
          <w:rPr>
            <w:sz w:val="24"/>
            <w:szCs w:val="24"/>
            <w:u w:val="single"/>
            <w:lang w:val="es-EC"/>
          </w:rPr>
          <w:t xml:space="preserve"> </w:t>
        </w:r>
      </w:hyperlink>
      <w:hyperlink r:id="rId62">
        <w:r w:rsidRPr="000A348C">
          <w:rPr>
            <w:color w:val="0563C1"/>
            <w:sz w:val="24"/>
            <w:szCs w:val="24"/>
            <w:u w:val="single"/>
            <w:lang w:val="es-EC"/>
          </w:rPr>
          <w:t>https://www.eluniverso.com/larevista/sociedad/en-ecuador-12-de-adolescentes-han-estado-embarazadas-al-menos-una-vez-segun-informe-nota/?modulo=interstitial_link&amp;seccion=Noticias&amp;subseccion=Internacional&amp;origen=/noticias/internacional/estudio-de-onu-senala-que-casi-el-tercio-de-mujeres-en-paises-en-desarrollo-ya-son-madres-con-menos-de-20-anos-nota/</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line="360" w:lineRule="auto"/>
        <w:ind w:left="700" w:hanging="720"/>
        <w:jc w:val="both"/>
        <w:rPr>
          <w:sz w:val="24"/>
          <w:szCs w:val="24"/>
          <w:lang w:val="es-EC"/>
        </w:rPr>
      </w:pPr>
      <w:r w:rsidRPr="000A348C">
        <w:rPr>
          <w:sz w:val="24"/>
          <w:szCs w:val="24"/>
          <w:lang w:val="es-EC"/>
        </w:rPr>
        <w:t>Prada R, Ladino P, &amp; Adán E. (2022).</w:t>
      </w:r>
      <w:r w:rsidRPr="000A348C">
        <w:rPr>
          <w:i/>
          <w:sz w:val="24"/>
          <w:szCs w:val="24"/>
          <w:lang w:val="es-EC"/>
        </w:rPr>
        <w:t xml:space="preserve"> Lineamientos para el uso de la </w:t>
      </w:r>
      <w:proofErr w:type="spellStart"/>
      <w:r w:rsidRPr="000A348C">
        <w:rPr>
          <w:i/>
          <w:sz w:val="24"/>
          <w:szCs w:val="24"/>
          <w:lang w:val="es-EC"/>
        </w:rPr>
        <w:t>hipermedialidad</w:t>
      </w:r>
      <w:proofErr w:type="spellEnd"/>
      <w:r w:rsidRPr="000A348C">
        <w:rPr>
          <w:i/>
          <w:sz w:val="24"/>
          <w:szCs w:val="24"/>
          <w:lang w:val="es-EC"/>
        </w:rPr>
        <w:t xml:space="preserve">, </w:t>
      </w:r>
      <w:proofErr w:type="spellStart"/>
      <w:r w:rsidRPr="000A348C">
        <w:rPr>
          <w:i/>
          <w:sz w:val="24"/>
          <w:szCs w:val="24"/>
          <w:lang w:val="es-EC"/>
        </w:rPr>
        <w:t>multimedialidad</w:t>
      </w:r>
      <w:proofErr w:type="spellEnd"/>
      <w:r w:rsidRPr="000A348C">
        <w:rPr>
          <w:i/>
          <w:sz w:val="24"/>
          <w:szCs w:val="24"/>
          <w:lang w:val="es-EC"/>
        </w:rPr>
        <w:t xml:space="preserve"> e interactividad en el ejercicio periodístico </w:t>
      </w:r>
      <w:proofErr w:type="gramStart"/>
      <w:r w:rsidRPr="000A348C">
        <w:rPr>
          <w:i/>
          <w:sz w:val="24"/>
          <w:szCs w:val="24"/>
          <w:lang w:val="es-EC"/>
        </w:rPr>
        <w:t>digital comunitario</w:t>
      </w:r>
      <w:proofErr w:type="gramEnd"/>
      <w:r w:rsidRPr="000A348C">
        <w:rPr>
          <w:i/>
          <w:sz w:val="24"/>
          <w:szCs w:val="24"/>
          <w:lang w:val="es-EC"/>
        </w:rPr>
        <w:t xml:space="preserve"> para redes sociales (Facebook)</w:t>
      </w:r>
      <w:r w:rsidRPr="000A348C">
        <w:rPr>
          <w:sz w:val="24"/>
          <w:szCs w:val="24"/>
          <w:lang w:val="es-EC"/>
        </w:rPr>
        <w:t>. Caso de análisis de la Red de Reporteros Comunitarios de Colombia (RRC).</w:t>
      </w:r>
    </w:p>
    <w:p w:rsidR="000C6348" w:rsidRPr="000A348C" w:rsidRDefault="00A914CD" w:rsidP="00A914CD">
      <w:pPr>
        <w:spacing w:before="200" w:line="360" w:lineRule="auto"/>
        <w:ind w:left="700" w:hanging="720"/>
        <w:jc w:val="both"/>
        <w:rPr>
          <w:color w:val="1155CC"/>
          <w:sz w:val="24"/>
          <w:szCs w:val="24"/>
          <w:u w:val="single"/>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line="360" w:lineRule="auto"/>
        <w:ind w:left="700" w:hanging="720"/>
        <w:jc w:val="both"/>
        <w:rPr>
          <w:sz w:val="24"/>
          <w:szCs w:val="24"/>
          <w:lang w:val="es-EC"/>
        </w:rPr>
      </w:pPr>
      <w:r w:rsidRPr="000A348C">
        <w:rPr>
          <w:sz w:val="24"/>
          <w:szCs w:val="24"/>
          <w:lang w:val="es-EC"/>
        </w:rPr>
        <w:t>Ronda Iglesias &amp; Luis Alcaide. (2010). El periodismo especializado: el gran reto del periodista.</w:t>
      </w:r>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line="360" w:lineRule="auto"/>
        <w:ind w:left="700" w:hanging="720"/>
        <w:jc w:val="both"/>
        <w:rPr>
          <w:i/>
          <w:sz w:val="24"/>
          <w:szCs w:val="24"/>
          <w:lang w:val="es-EC"/>
        </w:rPr>
      </w:pPr>
      <w:r w:rsidRPr="000A348C">
        <w:rPr>
          <w:sz w:val="24"/>
          <w:szCs w:val="24"/>
          <w:lang w:val="es-EC"/>
        </w:rPr>
        <w:t xml:space="preserve">Sánchez, R. (2017). La tierra esclava. </w:t>
      </w:r>
      <w:r w:rsidRPr="000A348C">
        <w:rPr>
          <w:i/>
          <w:sz w:val="24"/>
          <w:szCs w:val="24"/>
          <w:lang w:val="es-EC"/>
        </w:rPr>
        <w:t>El Diario Es</w:t>
      </w:r>
    </w:p>
    <w:p w:rsidR="000C6348" w:rsidRPr="000A348C" w:rsidRDefault="008B51D6" w:rsidP="00A914CD">
      <w:pPr>
        <w:spacing w:before="200" w:line="360" w:lineRule="auto"/>
        <w:ind w:left="700" w:hanging="720"/>
        <w:jc w:val="both"/>
        <w:rPr>
          <w:color w:val="1155CC"/>
          <w:sz w:val="24"/>
          <w:szCs w:val="24"/>
          <w:u w:val="single"/>
          <w:lang w:val="es-EC"/>
        </w:rPr>
      </w:pPr>
      <w:hyperlink r:id="rId63">
        <w:r w:rsidR="00A914CD" w:rsidRPr="000A348C">
          <w:rPr>
            <w:color w:val="1155CC"/>
            <w:sz w:val="24"/>
            <w:szCs w:val="24"/>
            <w:u w:val="single"/>
            <w:lang w:val="es-EC"/>
          </w:rPr>
          <w:t>https://latierraesclava.eldiario.es/?goal=0_10e11ebad6-394b16da08-57372737</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line="360" w:lineRule="auto"/>
        <w:ind w:left="700" w:hanging="720"/>
        <w:jc w:val="both"/>
        <w:rPr>
          <w:color w:val="1155CC"/>
          <w:sz w:val="24"/>
          <w:szCs w:val="24"/>
          <w:u w:val="single"/>
          <w:lang w:val="es-EC"/>
        </w:rPr>
      </w:pPr>
      <w:r w:rsidRPr="000A348C">
        <w:rPr>
          <w:sz w:val="24"/>
          <w:szCs w:val="24"/>
          <w:lang w:val="es-EC"/>
        </w:rPr>
        <w:t xml:space="preserve">Solís, L. (2020). </w:t>
      </w:r>
      <w:r w:rsidRPr="000A348C">
        <w:rPr>
          <w:i/>
          <w:sz w:val="24"/>
          <w:szCs w:val="24"/>
          <w:lang w:val="es-EC"/>
        </w:rPr>
        <w:t>El enfoque cualitativo de investigación</w:t>
      </w:r>
      <w:r w:rsidRPr="000A348C">
        <w:rPr>
          <w:sz w:val="24"/>
          <w:szCs w:val="24"/>
          <w:lang w:val="es-EC"/>
        </w:rPr>
        <w:t xml:space="preserve">. </w:t>
      </w:r>
      <w:proofErr w:type="spellStart"/>
      <w:r w:rsidRPr="000A348C">
        <w:rPr>
          <w:sz w:val="24"/>
          <w:szCs w:val="24"/>
          <w:lang w:val="es-EC"/>
        </w:rPr>
        <w:t>Investigalia</w:t>
      </w:r>
      <w:proofErr w:type="spellEnd"/>
      <w:r w:rsidRPr="000A348C">
        <w:rPr>
          <w:sz w:val="24"/>
          <w:szCs w:val="24"/>
          <w:lang w:val="es-EC"/>
        </w:rPr>
        <w:t>.</w:t>
      </w:r>
      <w:hyperlink r:id="rId64">
        <w:r w:rsidRPr="000A348C">
          <w:rPr>
            <w:sz w:val="24"/>
            <w:szCs w:val="24"/>
            <w:u w:val="single"/>
            <w:lang w:val="es-EC"/>
          </w:rPr>
          <w:t xml:space="preserve"> </w:t>
        </w:r>
      </w:hyperlink>
      <w:hyperlink r:id="rId65">
        <w:r w:rsidRPr="000A348C">
          <w:rPr>
            <w:color w:val="1155CC"/>
            <w:sz w:val="24"/>
            <w:szCs w:val="24"/>
            <w:u w:val="single"/>
            <w:lang w:val="es-EC"/>
          </w:rPr>
          <w:t>https://investigaliacr.com/investigacion/el-enfoque-cualitativo-de-investigacion/</w:t>
        </w:r>
      </w:hyperlink>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line="360" w:lineRule="auto"/>
        <w:ind w:left="700" w:hanging="720"/>
        <w:jc w:val="both"/>
        <w:rPr>
          <w:sz w:val="24"/>
          <w:szCs w:val="24"/>
          <w:highlight w:val="white"/>
          <w:lang w:val="es-EC"/>
        </w:rPr>
      </w:pPr>
      <w:r w:rsidRPr="000A348C">
        <w:rPr>
          <w:sz w:val="24"/>
          <w:szCs w:val="24"/>
          <w:highlight w:val="white"/>
          <w:lang w:val="es-EC"/>
        </w:rPr>
        <w:t xml:space="preserve">UNFPA (2017). </w:t>
      </w:r>
      <w:r w:rsidRPr="000A348C">
        <w:rPr>
          <w:i/>
          <w:sz w:val="24"/>
          <w:szCs w:val="24"/>
          <w:highlight w:val="white"/>
          <w:lang w:val="es-EC"/>
        </w:rPr>
        <w:t>Día Mundial de Población 2017 - Planificación familiar: Empoderando a las Personas, Desarrollando a las Naciones</w:t>
      </w:r>
      <w:r w:rsidRPr="000A348C">
        <w:rPr>
          <w:sz w:val="24"/>
          <w:szCs w:val="24"/>
          <w:highlight w:val="white"/>
          <w:lang w:val="es-EC"/>
        </w:rPr>
        <w:t>. UNFPA Ecuador.</w:t>
      </w:r>
      <w:hyperlink r:id="rId66" w:anchor=":%7E:text=Adem%C3%A1s%20se%C3%B1al%C3%B3%20que%20por%20autoidentificaci%C3%B3n,y%20los%20ind%C3%ADgenas%20(66%25)">
        <w:r w:rsidRPr="000A348C">
          <w:rPr>
            <w:sz w:val="24"/>
            <w:szCs w:val="24"/>
            <w:highlight w:val="white"/>
            <w:u w:val="single"/>
            <w:lang w:val="es-EC"/>
          </w:rPr>
          <w:t xml:space="preserve"> </w:t>
        </w:r>
      </w:hyperlink>
      <w:hyperlink r:id="rId67" w:anchor=":%7E:text=Adem%C3%A1s%20se%C3%B1al%C3%B3%20que%20por%20autoidentificaci%C3%B3n,y%20los%20ind%C3%ADgenas%20(66%25)">
        <w:r w:rsidRPr="000A348C">
          <w:rPr>
            <w:color w:val="1155CC"/>
            <w:sz w:val="24"/>
            <w:szCs w:val="24"/>
            <w:highlight w:val="white"/>
            <w:u w:val="single"/>
            <w:lang w:val="es-EC"/>
          </w:rPr>
          <w:t>https://ecuador.unfpa.org/es/news/d%C3%ADa-mundial-de-poblaci%C3%B3n-2017-planificaci%C3%B3n-familiar-empoderando-las-personas-desarrollando-las#:%7E:text=Adem%C3%A1s%20se%C3%B1al%C3%B3%20que%20por%20autoidentificaci%C3%B3n,y%20los%20ind%C3%ADgenas%20(66%25)</w:t>
        </w:r>
      </w:hyperlink>
      <w:r w:rsidRPr="000A348C">
        <w:rPr>
          <w:sz w:val="24"/>
          <w:szCs w:val="24"/>
          <w:highlight w:val="white"/>
          <w:lang w:val="es-EC"/>
        </w:rPr>
        <w:t>.</w:t>
      </w:r>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after="280" w:line="360" w:lineRule="auto"/>
        <w:ind w:left="700" w:hanging="720"/>
        <w:jc w:val="both"/>
        <w:rPr>
          <w:sz w:val="24"/>
          <w:szCs w:val="24"/>
          <w:lang w:val="es-EC"/>
        </w:rPr>
      </w:pPr>
      <w:r w:rsidRPr="000A348C">
        <w:rPr>
          <w:sz w:val="24"/>
          <w:szCs w:val="24"/>
        </w:rPr>
        <w:t xml:space="preserve">United States Department of State (2020). </w:t>
      </w:r>
      <w:r w:rsidRPr="000A348C">
        <w:rPr>
          <w:i/>
          <w:sz w:val="24"/>
          <w:szCs w:val="24"/>
          <w:lang w:val="es-EC"/>
        </w:rPr>
        <w:t>Ecuador: informe de 2015 sobre la libertad de culto</w:t>
      </w:r>
      <w:r w:rsidRPr="000A348C">
        <w:rPr>
          <w:sz w:val="24"/>
          <w:szCs w:val="24"/>
          <w:lang w:val="es-EC"/>
        </w:rPr>
        <w:t>. 1–6.</w:t>
      </w:r>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line="360" w:lineRule="auto"/>
        <w:ind w:left="700" w:hanging="720"/>
        <w:jc w:val="both"/>
        <w:rPr>
          <w:sz w:val="24"/>
          <w:szCs w:val="24"/>
          <w:lang w:val="es-EC"/>
        </w:rPr>
      </w:pPr>
      <w:r w:rsidRPr="000A348C">
        <w:rPr>
          <w:sz w:val="24"/>
          <w:szCs w:val="24"/>
          <w:lang w:val="es-EC"/>
        </w:rPr>
        <w:t xml:space="preserve">Vallejo, R. &amp; Pérez, B. (2019). Historia, evolución y desafíos del periodismo digital en el Ecuador. </w:t>
      </w:r>
      <w:r w:rsidRPr="000A348C">
        <w:rPr>
          <w:i/>
          <w:sz w:val="24"/>
          <w:szCs w:val="24"/>
          <w:lang w:val="es-EC"/>
        </w:rPr>
        <w:t>Textos y contextos</w:t>
      </w:r>
      <w:r w:rsidRPr="000A348C">
        <w:rPr>
          <w:sz w:val="24"/>
          <w:szCs w:val="24"/>
          <w:lang w:val="es-EC"/>
        </w:rPr>
        <w:t>, (18), 11-24.</w:t>
      </w:r>
    </w:p>
    <w:p w:rsidR="000C6348" w:rsidRPr="000A348C" w:rsidRDefault="00A914CD" w:rsidP="00A914CD">
      <w:pPr>
        <w:spacing w:before="200" w:line="360" w:lineRule="auto"/>
        <w:ind w:left="700" w:hanging="720"/>
        <w:jc w:val="both"/>
        <w:rPr>
          <w:rFonts w:ascii="Times New Roman" w:eastAsia="Times New Roman" w:hAnsi="Times New Roman" w:cs="Times New Roman"/>
          <w:sz w:val="24"/>
          <w:szCs w:val="24"/>
          <w:lang w:val="es-EC"/>
        </w:rPr>
      </w:pPr>
      <w:r w:rsidRPr="000A348C">
        <w:rPr>
          <w:rFonts w:ascii="Times New Roman" w:eastAsia="Times New Roman" w:hAnsi="Times New Roman" w:cs="Times New Roman"/>
          <w:sz w:val="24"/>
          <w:szCs w:val="24"/>
          <w:lang w:val="es-EC"/>
        </w:rPr>
        <w:t xml:space="preserve"> </w:t>
      </w:r>
    </w:p>
    <w:p w:rsidR="000C6348" w:rsidRPr="000A348C" w:rsidRDefault="00A914CD" w:rsidP="00A914CD">
      <w:pPr>
        <w:spacing w:before="200" w:line="360" w:lineRule="auto"/>
        <w:ind w:left="700" w:hanging="720"/>
        <w:jc w:val="both"/>
        <w:rPr>
          <w:color w:val="1155CC"/>
          <w:sz w:val="24"/>
          <w:szCs w:val="24"/>
          <w:u w:val="single"/>
          <w:lang w:val="es-EC"/>
        </w:rPr>
      </w:pPr>
      <w:r w:rsidRPr="000A348C">
        <w:rPr>
          <w:sz w:val="24"/>
          <w:szCs w:val="24"/>
          <w:lang w:val="es-EC"/>
        </w:rPr>
        <w:t xml:space="preserve">Vives J. (2021). ¿Qué son las fuentes y por qué son tan importantes en el periodismo? </w:t>
      </w:r>
      <w:r w:rsidRPr="000A348C">
        <w:rPr>
          <w:i/>
          <w:sz w:val="24"/>
          <w:szCs w:val="24"/>
          <w:lang w:val="es-EC"/>
        </w:rPr>
        <w:t>La Vanguardia.</w:t>
      </w:r>
      <w:hyperlink r:id="rId68">
        <w:r w:rsidRPr="000A348C">
          <w:rPr>
            <w:i/>
            <w:sz w:val="24"/>
            <w:szCs w:val="24"/>
            <w:u w:val="single"/>
            <w:lang w:val="es-EC"/>
          </w:rPr>
          <w:t xml:space="preserve"> </w:t>
        </w:r>
      </w:hyperlink>
      <w:hyperlink r:id="rId69">
        <w:r w:rsidRPr="000A348C">
          <w:rPr>
            <w:color w:val="1155CC"/>
            <w:sz w:val="24"/>
            <w:szCs w:val="24"/>
            <w:u w:val="single"/>
            <w:lang w:val="es-EC"/>
          </w:rPr>
          <w:t>https://www.lavanguardia.com/vida/junior-report/20201030/4969747102/fuentes-importantes-periodismo.html</w:t>
        </w:r>
      </w:hyperlink>
    </w:p>
    <w:p w:rsidR="000C6348" w:rsidRPr="000A348C" w:rsidRDefault="000C6348" w:rsidP="000A348C">
      <w:pPr>
        <w:spacing w:before="200" w:line="360" w:lineRule="auto"/>
        <w:jc w:val="both"/>
        <w:rPr>
          <w:sz w:val="24"/>
          <w:szCs w:val="24"/>
          <w:highlight w:val="white"/>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0C6348" w:rsidP="000A348C">
      <w:pPr>
        <w:spacing w:before="200" w:line="360" w:lineRule="auto"/>
        <w:jc w:val="both"/>
        <w:rPr>
          <w:sz w:val="24"/>
          <w:szCs w:val="24"/>
          <w:lang w:val="es-EC"/>
        </w:rPr>
      </w:pPr>
    </w:p>
    <w:p w:rsidR="000C6348" w:rsidRPr="000A348C" w:rsidRDefault="00A914CD" w:rsidP="000A348C">
      <w:pPr>
        <w:pStyle w:val="Ttulo1"/>
        <w:numPr>
          <w:ilvl w:val="0"/>
          <w:numId w:val="8"/>
        </w:numPr>
        <w:spacing w:before="200"/>
        <w:jc w:val="both"/>
        <w:rPr>
          <w:b/>
          <w:sz w:val="24"/>
          <w:szCs w:val="24"/>
        </w:rPr>
      </w:pPr>
      <w:bookmarkStart w:id="27" w:name="_9sjdyu75kh11" w:colFirst="0" w:colLast="0"/>
      <w:bookmarkEnd w:id="27"/>
      <w:r w:rsidRPr="000A348C">
        <w:rPr>
          <w:b/>
          <w:sz w:val="24"/>
          <w:szCs w:val="24"/>
        </w:rPr>
        <w:lastRenderedPageBreak/>
        <w:t>ANEXOS</w:t>
      </w:r>
    </w:p>
    <w:p w:rsidR="000C6348" w:rsidRPr="000A348C" w:rsidRDefault="00A914CD" w:rsidP="000A348C">
      <w:pPr>
        <w:shd w:val="clear" w:color="auto" w:fill="FFFFFF"/>
        <w:spacing w:before="200" w:after="225" w:line="360" w:lineRule="auto"/>
        <w:jc w:val="both"/>
        <w:rPr>
          <w:sz w:val="24"/>
          <w:szCs w:val="24"/>
        </w:rPr>
      </w:pPr>
      <w:bookmarkStart w:id="28" w:name="_30j0zll" w:colFirst="0" w:colLast="0"/>
      <w:bookmarkEnd w:id="28"/>
      <w:r w:rsidRPr="000A348C">
        <w:rPr>
          <w:noProof/>
          <w:sz w:val="24"/>
          <w:szCs w:val="24"/>
          <w:lang w:val="es-EC"/>
        </w:rPr>
        <w:drawing>
          <wp:inline distT="114300" distB="114300" distL="114300" distR="114300">
            <wp:extent cx="4204764" cy="4952727"/>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0"/>
                    <a:srcRect/>
                    <a:stretch>
                      <a:fillRect/>
                    </a:stretch>
                  </pic:blipFill>
                  <pic:spPr>
                    <a:xfrm>
                      <a:off x="0" y="0"/>
                      <a:ext cx="4204764" cy="4952727"/>
                    </a:xfrm>
                    <a:prstGeom prst="rect">
                      <a:avLst/>
                    </a:prstGeom>
                    <a:ln/>
                  </pic:spPr>
                </pic:pic>
              </a:graphicData>
            </a:graphic>
          </wp:inline>
        </w:drawing>
      </w:r>
    </w:p>
    <w:p w:rsidR="000C6348" w:rsidRPr="000A348C" w:rsidRDefault="00A914CD" w:rsidP="000A348C">
      <w:pPr>
        <w:shd w:val="clear" w:color="auto" w:fill="FFFFFF"/>
        <w:spacing w:before="200" w:after="225" w:line="360" w:lineRule="auto"/>
        <w:jc w:val="both"/>
        <w:rPr>
          <w:sz w:val="24"/>
          <w:szCs w:val="24"/>
          <w:lang w:val="es-EC"/>
        </w:rPr>
      </w:pPr>
      <w:r w:rsidRPr="000A348C">
        <w:rPr>
          <w:sz w:val="24"/>
          <w:szCs w:val="24"/>
          <w:lang w:val="es-EC"/>
        </w:rPr>
        <w:t>Anexo1. Inicio: Historia de los anticonceptivos</w:t>
      </w:r>
    </w:p>
    <w:p w:rsidR="000C6348" w:rsidRPr="000A348C" w:rsidRDefault="000C6348" w:rsidP="000A348C">
      <w:pPr>
        <w:shd w:val="clear" w:color="auto" w:fill="FFFFFF"/>
        <w:spacing w:before="200" w:after="225" w:line="360" w:lineRule="auto"/>
        <w:jc w:val="both"/>
        <w:rPr>
          <w:sz w:val="24"/>
          <w:szCs w:val="24"/>
          <w:lang w:val="es-EC"/>
        </w:rPr>
      </w:pPr>
      <w:bookmarkStart w:id="29" w:name="_jhtm3c4ah31v" w:colFirst="0" w:colLast="0"/>
      <w:bookmarkEnd w:id="29"/>
    </w:p>
    <w:p w:rsidR="000C6348" w:rsidRPr="000A348C" w:rsidRDefault="00A914CD" w:rsidP="000A348C">
      <w:pPr>
        <w:shd w:val="clear" w:color="auto" w:fill="FFFFFF"/>
        <w:spacing w:before="200" w:after="225" w:line="360" w:lineRule="auto"/>
        <w:jc w:val="both"/>
        <w:rPr>
          <w:sz w:val="24"/>
          <w:szCs w:val="24"/>
        </w:rPr>
      </w:pPr>
      <w:bookmarkStart w:id="30" w:name="_g6a1wnipb7rn" w:colFirst="0" w:colLast="0"/>
      <w:bookmarkEnd w:id="30"/>
      <w:r w:rsidRPr="000A348C">
        <w:rPr>
          <w:noProof/>
          <w:sz w:val="24"/>
          <w:szCs w:val="24"/>
          <w:lang w:val="es-EC"/>
        </w:rPr>
        <w:lastRenderedPageBreak/>
        <w:drawing>
          <wp:inline distT="114300" distB="114300" distL="114300" distR="114300">
            <wp:extent cx="4638675" cy="4352925"/>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1"/>
                    <a:srcRect b="26527"/>
                    <a:stretch>
                      <a:fillRect/>
                    </a:stretch>
                  </pic:blipFill>
                  <pic:spPr>
                    <a:xfrm>
                      <a:off x="0" y="0"/>
                      <a:ext cx="4638675" cy="4352925"/>
                    </a:xfrm>
                    <a:prstGeom prst="rect">
                      <a:avLst/>
                    </a:prstGeom>
                    <a:ln/>
                  </pic:spPr>
                </pic:pic>
              </a:graphicData>
            </a:graphic>
          </wp:inline>
        </w:drawing>
      </w:r>
    </w:p>
    <w:p w:rsidR="000C6348" w:rsidRPr="000A348C" w:rsidRDefault="00A914CD" w:rsidP="000A348C">
      <w:pPr>
        <w:shd w:val="clear" w:color="auto" w:fill="FFFFFF"/>
        <w:spacing w:before="200" w:after="225" w:line="360" w:lineRule="auto"/>
        <w:jc w:val="both"/>
        <w:rPr>
          <w:sz w:val="24"/>
          <w:szCs w:val="24"/>
        </w:rPr>
      </w:pPr>
      <w:proofErr w:type="spellStart"/>
      <w:r w:rsidRPr="000A348C">
        <w:rPr>
          <w:sz w:val="24"/>
          <w:szCs w:val="24"/>
        </w:rPr>
        <w:t>Anexo</w:t>
      </w:r>
      <w:proofErr w:type="spellEnd"/>
      <w:r w:rsidRPr="000A348C">
        <w:rPr>
          <w:sz w:val="24"/>
          <w:szCs w:val="24"/>
        </w:rPr>
        <w:t xml:space="preserve"> 2. </w:t>
      </w:r>
      <w:proofErr w:type="spellStart"/>
      <w:r w:rsidRPr="000A348C">
        <w:rPr>
          <w:sz w:val="24"/>
          <w:szCs w:val="24"/>
        </w:rPr>
        <w:t>Educación</w:t>
      </w:r>
      <w:proofErr w:type="spellEnd"/>
      <w:r w:rsidRPr="000A348C">
        <w:rPr>
          <w:sz w:val="24"/>
          <w:szCs w:val="24"/>
        </w:rPr>
        <w:t xml:space="preserve"> sexual</w:t>
      </w:r>
    </w:p>
    <w:p w:rsidR="000C6348" w:rsidRPr="000A348C" w:rsidRDefault="00A914CD" w:rsidP="000A348C">
      <w:pPr>
        <w:shd w:val="clear" w:color="auto" w:fill="FFFFFF"/>
        <w:spacing w:before="200" w:after="225" w:line="360" w:lineRule="auto"/>
        <w:jc w:val="both"/>
        <w:rPr>
          <w:sz w:val="24"/>
          <w:szCs w:val="24"/>
        </w:rPr>
      </w:pPr>
      <w:bookmarkStart w:id="31" w:name="_78pyoiw176k7" w:colFirst="0" w:colLast="0"/>
      <w:bookmarkEnd w:id="31"/>
      <w:r w:rsidRPr="000A348C">
        <w:rPr>
          <w:noProof/>
          <w:sz w:val="24"/>
          <w:szCs w:val="24"/>
          <w:lang w:val="es-EC"/>
        </w:rPr>
        <w:lastRenderedPageBreak/>
        <w:drawing>
          <wp:inline distT="114300" distB="114300" distL="114300" distR="114300">
            <wp:extent cx="3976688" cy="3841557"/>
            <wp:effectExtent l="0" t="0" r="0" b="0"/>
            <wp:docPr id="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2"/>
                    <a:srcRect/>
                    <a:stretch>
                      <a:fillRect/>
                    </a:stretch>
                  </pic:blipFill>
                  <pic:spPr>
                    <a:xfrm>
                      <a:off x="0" y="0"/>
                      <a:ext cx="3976688" cy="3841557"/>
                    </a:xfrm>
                    <a:prstGeom prst="rect">
                      <a:avLst/>
                    </a:prstGeom>
                    <a:ln/>
                  </pic:spPr>
                </pic:pic>
              </a:graphicData>
            </a:graphic>
          </wp:inline>
        </w:drawing>
      </w:r>
    </w:p>
    <w:p w:rsidR="000C6348" w:rsidRPr="000A348C" w:rsidRDefault="00A914CD" w:rsidP="000A348C">
      <w:pPr>
        <w:shd w:val="clear" w:color="auto" w:fill="FFFFFF"/>
        <w:spacing w:before="200" w:after="225" w:line="360" w:lineRule="auto"/>
        <w:jc w:val="both"/>
        <w:rPr>
          <w:sz w:val="24"/>
          <w:szCs w:val="24"/>
        </w:rPr>
      </w:pPr>
      <w:proofErr w:type="spellStart"/>
      <w:r w:rsidRPr="000A348C">
        <w:rPr>
          <w:sz w:val="24"/>
          <w:szCs w:val="24"/>
        </w:rPr>
        <w:t>Anexo</w:t>
      </w:r>
      <w:proofErr w:type="spellEnd"/>
      <w:r w:rsidRPr="000A348C">
        <w:rPr>
          <w:sz w:val="24"/>
          <w:szCs w:val="24"/>
        </w:rPr>
        <w:t xml:space="preserve"> 3. </w:t>
      </w:r>
      <w:proofErr w:type="spellStart"/>
      <w:r w:rsidRPr="000A348C">
        <w:rPr>
          <w:sz w:val="24"/>
          <w:szCs w:val="24"/>
        </w:rPr>
        <w:t>Planificación</w:t>
      </w:r>
      <w:proofErr w:type="spellEnd"/>
      <w:r w:rsidRPr="000A348C">
        <w:rPr>
          <w:sz w:val="24"/>
          <w:szCs w:val="24"/>
        </w:rPr>
        <w:t xml:space="preserve"> natal</w:t>
      </w:r>
    </w:p>
    <w:p w:rsidR="000C6348" w:rsidRPr="000A348C" w:rsidRDefault="000C6348" w:rsidP="000A348C">
      <w:pPr>
        <w:shd w:val="clear" w:color="auto" w:fill="FFFFFF"/>
        <w:spacing w:before="200" w:after="225" w:line="360" w:lineRule="auto"/>
        <w:jc w:val="both"/>
        <w:rPr>
          <w:sz w:val="24"/>
          <w:szCs w:val="24"/>
        </w:rPr>
      </w:pPr>
      <w:bookmarkStart w:id="32" w:name="_8n8hlvdtk0l4" w:colFirst="0" w:colLast="0"/>
      <w:bookmarkEnd w:id="32"/>
    </w:p>
    <w:p w:rsidR="000C6348" w:rsidRPr="000A348C" w:rsidRDefault="00A914CD" w:rsidP="000A348C">
      <w:pPr>
        <w:shd w:val="clear" w:color="auto" w:fill="FFFFFF"/>
        <w:spacing w:before="200" w:after="225" w:line="360" w:lineRule="auto"/>
        <w:jc w:val="both"/>
        <w:rPr>
          <w:sz w:val="24"/>
          <w:szCs w:val="24"/>
        </w:rPr>
      </w:pPr>
      <w:bookmarkStart w:id="33" w:name="_fevb1amjvwgt" w:colFirst="0" w:colLast="0"/>
      <w:bookmarkEnd w:id="33"/>
      <w:r w:rsidRPr="000A348C">
        <w:rPr>
          <w:noProof/>
          <w:sz w:val="24"/>
          <w:szCs w:val="24"/>
          <w:lang w:val="es-EC"/>
        </w:rPr>
        <w:lastRenderedPageBreak/>
        <w:drawing>
          <wp:inline distT="114300" distB="114300" distL="114300" distR="114300">
            <wp:extent cx="4395788" cy="4677569"/>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3"/>
                    <a:srcRect/>
                    <a:stretch>
                      <a:fillRect/>
                    </a:stretch>
                  </pic:blipFill>
                  <pic:spPr>
                    <a:xfrm>
                      <a:off x="0" y="0"/>
                      <a:ext cx="4395788" cy="4677569"/>
                    </a:xfrm>
                    <a:prstGeom prst="rect">
                      <a:avLst/>
                    </a:prstGeom>
                    <a:ln/>
                  </pic:spPr>
                </pic:pic>
              </a:graphicData>
            </a:graphic>
          </wp:inline>
        </w:drawing>
      </w:r>
    </w:p>
    <w:p w:rsidR="000C6348" w:rsidRPr="000A348C" w:rsidRDefault="00A914CD" w:rsidP="000A348C">
      <w:pPr>
        <w:shd w:val="clear" w:color="auto" w:fill="FFFFFF"/>
        <w:spacing w:before="200" w:after="225" w:line="360" w:lineRule="auto"/>
        <w:jc w:val="both"/>
        <w:rPr>
          <w:sz w:val="24"/>
          <w:szCs w:val="24"/>
        </w:rPr>
      </w:pPr>
      <w:proofErr w:type="spellStart"/>
      <w:r w:rsidRPr="000A348C">
        <w:rPr>
          <w:sz w:val="24"/>
          <w:szCs w:val="24"/>
        </w:rPr>
        <w:t>Anexo</w:t>
      </w:r>
      <w:proofErr w:type="spellEnd"/>
      <w:r w:rsidRPr="000A348C">
        <w:rPr>
          <w:sz w:val="24"/>
          <w:szCs w:val="24"/>
        </w:rPr>
        <w:t xml:space="preserve"> 4. </w:t>
      </w:r>
      <w:proofErr w:type="spellStart"/>
      <w:r w:rsidRPr="000A348C">
        <w:rPr>
          <w:sz w:val="24"/>
          <w:szCs w:val="24"/>
        </w:rPr>
        <w:t>Relaciones</w:t>
      </w:r>
      <w:proofErr w:type="spellEnd"/>
      <w:r w:rsidRPr="000A348C">
        <w:rPr>
          <w:sz w:val="24"/>
          <w:szCs w:val="24"/>
        </w:rPr>
        <w:t xml:space="preserve"> </w:t>
      </w:r>
      <w:proofErr w:type="spellStart"/>
      <w:r w:rsidRPr="000A348C">
        <w:rPr>
          <w:sz w:val="24"/>
          <w:szCs w:val="24"/>
        </w:rPr>
        <w:t>familiares</w:t>
      </w:r>
      <w:proofErr w:type="spellEnd"/>
    </w:p>
    <w:p w:rsidR="000C6348" w:rsidRPr="000A348C" w:rsidRDefault="000C6348" w:rsidP="000A348C">
      <w:pPr>
        <w:shd w:val="clear" w:color="auto" w:fill="FFFFFF"/>
        <w:spacing w:before="200" w:after="225" w:line="360" w:lineRule="auto"/>
        <w:jc w:val="both"/>
        <w:rPr>
          <w:sz w:val="24"/>
          <w:szCs w:val="24"/>
        </w:rPr>
      </w:pPr>
      <w:bookmarkStart w:id="34" w:name="_pkq6systn3z" w:colFirst="0" w:colLast="0"/>
      <w:bookmarkEnd w:id="34"/>
    </w:p>
    <w:p w:rsidR="000C6348" w:rsidRPr="000A348C" w:rsidRDefault="00A914CD" w:rsidP="000A348C">
      <w:pPr>
        <w:shd w:val="clear" w:color="auto" w:fill="FFFFFF"/>
        <w:spacing w:before="200" w:after="225" w:line="360" w:lineRule="auto"/>
        <w:jc w:val="both"/>
        <w:rPr>
          <w:sz w:val="24"/>
          <w:szCs w:val="24"/>
        </w:rPr>
      </w:pPr>
      <w:bookmarkStart w:id="35" w:name="_qtrwot62k6r" w:colFirst="0" w:colLast="0"/>
      <w:bookmarkEnd w:id="35"/>
      <w:r w:rsidRPr="000A348C">
        <w:rPr>
          <w:noProof/>
          <w:sz w:val="24"/>
          <w:szCs w:val="24"/>
          <w:lang w:val="es-EC"/>
        </w:rPr>
        <w:lastRenderedPageBreak/>
        <w:drawing>
          <wp:inline distT="114300" distB="114300" distL="114300" distR="114300">
            <wp:extent cx="4267200" cy="426720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
                    <a:srcRect/>
                    <a:stretch>
                      <a:fillRect/>
                    </a:stretch>
                  </pic:blipFill>
                  <pic:spPr>
                    <a:xfrm>
                      <a:off x="0" y="0"/>
                      <a:ext cx="4267200" cy="4267200"/>
                    </a:xfrm>
                    <a:prstGeom prst="rect">
                      <a:avLst/>
                    </a:prstGeom>
                    <a:ln/>
                  </pic:spPr>
                </pic:pic>
              </a:graphicData>
            </a:graphic>
          </wp:inline>
        </w:drawing>
      </w:r>
    </w:p>
    <w:p w:rsidR="000C6348" w:rsidRPr="000A348C" w:rsidRDefault="00A914CD" w:rsidP="000A348C">
      <w:pPr>
        <w:shd w:val="clear" w:color="auto" w:fill="FFFFFF"/>
        <w:spacing w:before="200" w:after="225" w:line="360" w:lineRule="auto"/>
        <w:jc w:val="both"/>
        <w:rPr>
          <w:sz w:val="24"/>
          <w:szCs w:val="24"/>
        </w:rPr>
      </w:pPr>
      <w:proofErr w:type="spellStart"/>
      <w:r w:rsidRPr="000A348C">
        <w:rPr>
          <w:sz w:val="24"/>
          <w:szCs w:val="24"/>
        </w:rPr>
        <w:t>Anexo</w:t>
      </w:r>
      <w:proofErr w:type="spellEnd"/>
      <w:r w:rsidRPr="000A348C">
        <w:rPr>
          <w:sz w:val="24"/>
          <w:szCs w:val="24"/>
        </w:rPr>
        <w:t xml:space="preserve"> 5. </w:t>
      </w:r>
      <w:proofErr w:type="spellStart"/>
      <w:r w:rsidRPr="000A348C">
        <w:rPr>
          <w:sz w:val="24"/>
          <w:szCs w:val="24"/>
        </w:rPr>
        <w:t>Perspectiva</w:t>
      </w:r>
      <w:proofErr w:type="spellEnd"/>
      <w:r w:rsidRPr="000A348C">
        <w:rPr>
          <w:sz w:val="24"/>
          <w:szCs w:val="24"/>
        </w:rPr>
        <w:t xml:space="preserve"> de </w:t>
      </w:r>
      <w:proofErr w:type="spellStart"/>
      <w:r w:rsidRPr="000A348C">
        <w:rPr>
          <w:sz w:val="24"/>
          <w:szCs w:val="24"/>
        </w:rPr>
        <w:t>género</w:t>
      </w:r>
      <w:proofErr w:type="spellEnd"/>
    </w:p>
    <w:p w:rsidR="000C6348" w:rsidRPr="000A348C" w:rsidRDefault="000C6348" w:rsidP="000A348C">
      <w:pPr>
        <w:shd w:val="clear" w:color="auto" w:fill="FFFFFF"/>
        <w:spacing w:before="200" w:after="225" w:line="360" w:lineRule="auto"/>
        <w:jc w:val="both"/>
        <w:rPr>
          <w:sz w:val="24"/>
          <w:szCs w:val="24"/>
        </w:rPr>
      </w:pPr>
      <w:bookmarkStart w:id="36" w:name="_71akhzmj6d1m" w:colFirst="0" w:colLast="0"/>
      <w:bookmarkEnd w:id="36"/>
    </w:p>
    <w:p w:rsidR="000C6348" w:rsidRPr="000A348C" w:rsidRDefault="00A914CD" w:rsidP="000A348C">
      <w:pPr>
        <w:shd w:val="clear" w:color="auto" w:fill="FFFFFF"/>
        <w:spacing w:before="200" w:after="225" w:line="360" w:lineRule="auto"/>
        <w:jc w:val="both"/>
        <w:rPr>
          <w:sz w:val="24"/>
          <w:szCs w:val="24"/>
        </w:rPr>
      </w:pPr>
      <w:bookmarkStart w:id="37" w:name="_kqg3c28tbs11" w:colFirst="0" w:colLast="0"/>
      <w:bookmarkEnd w:id="37"/>
      <w:r w:rsidRPr="000A348C">
        <w:rPr>
          <w:noProof/>
          <w:sz w:val="24"/>
          <w:szCs w:val="24"/>
          <w:lang w:val="es-EC"/>
        </w:rPr>
        <w:lastRenderedPageBreak/>
        <w:drawing>
          <wp:inline distT="114300" distB="114300" distL="114300" distR="114300">
            <wp:extent cx="4029075" cy="5491819"/>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5"/>
                    <a:srcRect/>
                    <a:stretch>
                      <a:fillRect/>
                    </a:stretch>
                  </pic:blipFill>
                  <pic:spPr>
                    <a:xfrm>
                      <a:off x="0" y="0"/>
                      <a:ext cx="4029075" cy="5491819"/>
                    </a:xfrm>
                    <a:prstGeom prst="rect">
                      <a:avLst/>
                    </a:prstGeom>
                    <a:ln/>
                  </pic:spPr>
                </pic:pic>
              </a:graphicData>
            </a:graphic>
          </wp:inline>
        </w:drawing>
      </w:r>
    </w:p>
    <w:p w:rsidR="000C6348" w:rsidRPr="000A348C" w:rsidRDefault="00A914CD" w:rsidP="000A348C">
      <w:pPr>
        <w:shd w:val="clear" w:color="auto" w:fill="FFFFFF"/>
        <w:spacing w:before="200" w:after="225" w:line="360" w:lineRule="auto"/>
        <w:jc w:val="both"/>
        <w:rPr>
          <w:sz w:val="24"/>
          <w:szCs w:val="24"/>
          <w:lang w:val="es-EC"/>
        </w:rPr>
      </w:pPr>
      <w:r w:rsidRPr="000A348C">
        <w:rPr>
          <w:sz w:val="24"/>
          <w:szCs w:val="24"/>
          <w:lang w:val="es-EC"/>
        </w:rPr>
        <w:t>Anexo 6. Sistema de salud sexual en el Ecuador</w:t>
      </w:r>
    </w:p>
    <w:p w:rsidR="000C6348" w:rsidRPr="000A348C" w:rsidRDefault="000C6348" w:rsidP="000A348C">
      <w:pPr>
        <w:shd w:val="clear" w:color="auto" w:fill="FFFFFF"/>
        <w:spacing w:before="200" w:after="225" w:line="360" w:lineRule="auto"/>
        <w:jc w:val="both"/>
        <w:rPr>
          <w:sz w:val="24"/>
          <w:szCs w:val="24"/>
          <w:lang w:val="es-EC"/>
        </w:rPr>
      </w:pPr>
      <w:bookmarkStart w:id="38" w:name="_7vepjpx1i5rb" w:colFirst="0" w:colLast="0"/>
      <w:bookmarkEnd w:id="38"/>
    </w:p>
    <w:p w:rsidR="000C6348" w:rsidRPr="000A348C" w:rsidRDefault="00A914CD" w:rsidP="000A348C">
      <w:pPr>
        <w:shd w:val="clear" w:color="auto" w:fill="FFFFFF"/>
        <w:spacing w:before="200" w:after="225" w:line="360" w:lineRule="auto"/>
        <w:jc w:val="both"/>
        <w:rPr>
          <w:sz w:val="24"/>
          <w:szCs w:val="24"/>
        </w:rPr>
      </w:pPr>
      <w:bookmarkStart w:id="39" w:name="_x5jdm8vfg2rs" w:colFirst="0" w:colLast="0"/>
      <w:bookmarkEnd w:id="39"/>
      <w:r w:rsidRPr="000A348C">
        <w:rPr>
          <w:noProof/>
          <w:sz w:val="24"/>
          <w:szCs w:val="24"/>
          <w:lang w:val="es-EC"/>
        </w:rPr>
        <w:lastRenderedPageBreak/>
        <w:drawing>
          <wp:inline distT="114300" distB="114300" distL="114300" distR="114300">
            <wp:extent cx="4062413" cy="3385344"/>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6"/>
                    <a:srcRect/>
                    <a:stretch>
                      <a:fillRect/>
                    </a:stretch>
                  </pic:blipFill>
                  <pic:spPr>
                    <a:xfrm>
                      <a:off x="0" y="0"/>
                      <a:ext cx="4062413" cy="3385344"/>
                    </a:xfrm>
                    <a:prstGeom prst="rect">
                      <a:avLst/>
                    </a:prstGeom>
                    <a:ln/>
                  </pic:spPr>
                </pic:pic>
              </a:graphicData>
            </a:graphic>
          </wp:inline>
        </w:drawing>
      </w:r>
    </w:p>
    <w:p w:rsidR="000C6348" w:rsidRPr="000A348C" w:rsidRDefault="00A914CD" w:rsidP="000A348C">
      <w:pPr>
        <w:shd w:val="clear" w:color="auto" w:fill="FFFFFF"/>
        <w:spacing w:before="200" w:after="225" w:line="360" w:lineRule="auto"/>
        <w:jc w:val="both"/>
        <w:rPr>
          <w:sz w:val="24"/>
          <w:szCs w:val="24"/>
        </w:rPr>
      </w:pPr>
      <w:proofErr w:type="spellStart"/>
      <w:r w:rsidRPr="000A348C">
        <w:rPr>
          <w:sz w:val="24"/>
          <w:szCs w:val="24"/>
        </w:rPr>
        <w:t>Anexo</w:t>
      </w:r>
      <w:proofErr w:type="spellEnd"/>
      <w:r w:rsidRPr="000A348C">
        <w:rPr>
          <w:sz w:val="24"/>
          <w:szCs w:val="24"/>
        </w:rPr>
        <w:t xml:space="preserve"> 7. </w:t>
      </w:r>
      <w:proofErr w:type="spellStart"/>
      <w:r w:rsidRPr="000A348C">
        <w:rPr>
          <w:sz w:val="24"/>
          <w:szCs w:val="24"/>
        </w:rPr>
        <w:t>Religión</w:t>
      </w:r>
      <w:proofErr w:type="spellEnd"/>
      <w:r w:rsidRPr="000A348C">
        <w:rPr>
          <w:sz w:val="24"/>
          <w:szCs w:val="24"/>
        </w:rPr>
        <w:t xml:space="preserve"> vs </w:t>
      </w:r>
      <w:proofErr w:type="spellStart"/>
      <w:r w:rsidRPr="000A348C">
        <w:rPr>
          <w:sz w:val="24"/>
          <w:szCs w:val="24"/>
        </w:rPr>
        <w:t>sexualidad</w:t>
      </w:r>
      <w:proofErr w:type="spellEnd"/>
    </w:p>
    <w:p w:rsidR="000C6348" w:rsidRPr="000A348C" w:rsidRDefault="00A914CD" w:rsidP="000A348C">
      <w:pPr>
        <w:shd w:val="clear" w:color="auto" w:fill="FFFFFF"/>
        <w:spacing w:before="200" w:after="225" w:line="360" w:lineRule="auto"/>
        <w:jc w:val="both"/>
        <w:rPr>
          <w:sz w:val="24"/>
          <w:szCs w:val="24"/>
        </w:rPr>
      </w:pPr>
      <w:bookmarkStart w:id="40" w:name="_fz475th3p0pa" w:colFirst="0" w:colLast="0"/>
      <w:bookmarkEnd w:id="40"/>
      <w:r w:rsidRPr="000A348C">
        <w:rPr>
          <w:noProof/>
          <w:sz w:val="24"/>
          <w:szCs w:val="24"/>
          <w:lang w:val="es-EC"/>
        </w:rPr>
        <w:lastRenderedPageBreak/>
        <w:drawing>
          <wp:inline distT="114300" distB="114300" distL="114300" distR="114300">
            <wp:extent cx="4247198" cy="4900613"/>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7"/>
                    <a:srcRect/>
                    <a:stretch>
                      <a:fillRect/>
                    </a:stretch>
                  </pic:blipFill>
                  <pic:spPr>
                    <a:xfrm>
                      <a:off x="0" y="0"/>
                      <a:ext cx="4247198" cy="4900613"/>
                    </a:xfrm>
                    <a:prstGeom prst="rect">
                      <a:avLst/>
                    </a:prstGeom>
                    <a:ln/>
                  </pic:spPr>
                </pic:pic>
              </a:graphicData>
            </a:graphic>
          </wp:inline>
        </w:drawing>
      </w:r>
    </w:p>
    <w:p w:rsidR="000C6348" w:rsidRPr="000A348C" w:rsidRDefault="00A914CD" w:rsidP="000A348C">
      <w:pPr>
        <w:shd w:val="clear" w:color="auto" w:fill="FFFFFF"/>
        <w:spacing w:before="200" w:after="225" w:line="360" w:lineRule="auto"/>
        <w:jc w:val="both"/>
        <w:rPr>
          <w:sz w:val="24"/>
          <w:szCs w:val="24"/>
        </w:rPr>
      </w:pPr>
      <w:proofErr w:type="spellStart"/>
      <w:r w:rsidRPr="000A348C">
        <w:rPr>
          <w:sz w:val="24"/>
          <w:szCs w:val="24"/>
        </w:rPr>
        <w:t>Anexo</w:t>
      </w:r>
      <w:proofErr w:type="spellEnd"/>
      <w:r w:rsidRPr="000A348C">
        <w:rPr>
          <w:sz w:val="24"/>
          <w:szCs w:val="24"/>
        </w:rPr>
        <w:t xml:space="preserve"> 8. </w:t>
      </w:r>
      <w:proofErr w:type="spellStart"/>
      <w:r w:rsidRPr="000A348C">
        <w:rPr>
          <w:sz w:val="24"/>
          <w:szCs w:val="24"/>
        </w:rPr>
        <w:t>Través</w:t>
      </w:r>
      <w:proofErr w:type="spellEnd"/>
      <w:r w:rsidRPr="000A348C">
        <w:rPr>
          <w:sz w:val="24"/>
          <w:szCs w:val="24"/>
        </w:rPr>
        <w:t xml:space="preserve"> y </w:t>
      </w:r>
      <w:proofErr w:type="spellStart"/>
      <w:r w:rsidRPr="000A348C">
        <w:rPr>
          <w:sz w:val="24"/>
          <w:szCs w:val="24"/>
        </w:rPr>
        <w:t>población</w:t>
      </w:r>
      <w:proofErr w:type="spellEnd"/>
      <w:r w:rsidRPr="000A348C">
        <w:rPr>
          <w:sz w:val="24"/>
          <w:szCs w:val="24"/>
        </w:rPr>
        <w:t xml:space="preserve"> </w:t>
      </w:r>
      <w:proofErr w:type="spellStart"/>
      <w:r w:rsidRPr="000A348C">
        <w:rPr>
          <w:sz w:val="24"/>
          <w:szCs w:val="24"/>
        </w:rPr>
        <w:t>conservadora</w:t>
      </w:r>
      <w:proofErr w:type="spellEnd"/>
    </w:p>
    <w:p w:rsidR="000C6348" w:rsidRPr="000A348C" w:rsidRDefault="00A914CD" w:rsidP="000A348C">
      <w:pPr>
        <w:shd w:val="clear" w:color="auto" w:fill="FFFFFF"/>
        <w:spacing w:before="200" w:after="225" w:line="360" w:lineRule="auto"/>
        <w:jc w:val="both"/>
        <w:rPr>
          <w:sz w:val="24"/>
          <w:szCs w:val="24"/>
        </w:rPr>
      </w:pPr>
      <w:bookmarkStart w:id="41" w:name="_u4qbose0ii34" w:colFirst="0" w:colLast="0"/>
      <w:bookmarkEnd w:id="41"/>
      <w:r w:rsidRPr="000A348C">
        <w:rPr>
          <w:noProof/>
          <w:sz w:val="24"/>
          <w:szCs w:val="24"/>
          <w:lang w:val="es-EC"/>
        </w:rPr>
        <w:lastRenderedPageBreak/>
        <w:drawing>
          <wp:inline distT="114300" distB="114300" distL="114300" distR="114300">
            <wp:extent cx="4319588" cy="2772273"/>
            <wp:effectExtent l="0" t="0" r="0" b="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8"/>
                    <a:srcRect l="25873" t="39443" r="31330" b="11535"/>
                    <a:stretch>
                      <a:fillRect/>
                    </a:stretch>
                  </pic:blipFill>
                  <pic:spPr>
                    <a:xfrm>
                      <a:off x="0" y="0"/>
                      <a:ext cx="4319588" cy="2772273"/>
                    </a:xfrm>
                    <a:prstGeom prst="rect">
                      <a:avLst/>
                    </a:prstGeom>
                    <a:ln/>
                  </pic:spPr>
                </pic:pic>
              </a:graphicData>
            </a:graphic>
          </wp:inline>
        </w:drawing>
      </w:r>
    </w:p>
    <w:p w:rsidR="000C6348" w:rsidRPr="000A348C" w:rsidRDefault="00A914CD" w:rsidP="000A348C">
      <w:pPr>
        <w:shd w:val="clear" w:color="auto" w:fill="FFFFFF"/>
        <w:spacing w:before="200" w:after="225" w:line="360" w:lineRule="auto"/>
        <w:jc w:val="both"/>
        <w:rPr>
          <w:sz w:val="24"/>
          <w:szCs w:val="24"/>
        </w:rPr>
      </w:pPr>
      <w:bookmarkStart w:id="42" w:name="_1ksat7pa27h" w:colFirst="0" w:colLast="0"/>
      <w:bookmarkEnd w:id="42"/>
      <w:proofErr w:type="spellStart"/>
      <w:r w:rsidRPr="000A348C">
        <w:rPr>
          <w:sz w:val="24"/>
          <w:szCs w:val="24"/>
        </w:rPr>
        <w:t>Anexo</w:t>
      </w:r>
      <w:proofErr w:type="spellEnd"/>
      <w:r w:rsidRPr="000A348C">
        <w:rPr>
          <w:sz w:val="24"/>
          <w:szCs w:val="24"/>
        </w:rPr>
        <w:t xml:space="preserve"> 9. ¿</w:t>
      </w:r>
      <w:proofErr w:type="spellStart"/>
      <w:r w:rsidRPr="000A348C">
        <w:rPr>
          <w:sz w:val="24"/>
          <w:szCs w:val="24"/>
        </w:rPr>
        <w:t>Quiénes</w:t>
      </w:r>
      <w:proofErr w:type="spellEnd"/>
      <w:r w:rsidRPr="000A348C">
        <w:rPr>
          <w:sz w:val="24"/>
          <w:szCs w:val="24"/>
        </w:rPr>
        <w:t xml:space="preserve"> </w:t>
      </w:r>
      <w:proofErr w:type="spellStart"/>
      <w:r w:rsidRPr="000A348C">
        <w:rPr>
          <w:sz w:val="24"/>
          <w:szCs w:val="24"/>
        </w:rPr>
        <w:t>somos</w:t>
      </w:r>
      <w:proofErr w:type="spellEnd"/>
      <w:r w:rsidRPr="000A348C">
        <w:rPr>
          <w:sz w:val="24"/>
          <w:szCs w:val="24"/>
        </w:rPr>
        <w:t>?</w:t>
      </w:r>
    </w:p>
    <w:sectPr w:rsidR="000C6348" w:rsidRPr="000A348C">
      <w:headerReference w:type="default" r:id="rId79"/>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51D6" w:rsidRDefault="008B51D6">
      <w:pPr>
        <w:spacing w:line="240" w:lineRule="auto"/>
      </w:pPr>
      <w:r>
        <w:separator/>
      </w:r>
    </w:p>
  </w:endnote>
  <w:endnote w:type="continuationSeparator" w:id="0">
    <w:p w:rsidR="008B51D6" w:rsidRDefault="008B51D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51D6" w:rsidRDefault="008B51D6">
      <w:pPr>
        <w:spacing w:line="240" w:lineRule="auto"/>
      </w:pPr>
      <w:r>
        <w:separator/>
      </w:r>
    </w:p>
  </w:footnote>
  <w:footnote w:type="continuationSeparator" w:id="0">
    <w:p w:rsidR="008B51D6" w:rsidRDefault="008B51D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14CD" w:rsidRDefault="00A914CD"/>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827248"/>
    <w:multiLevelType w:val="multilevel"/>
    <w:tmpl w:val="ED2095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C6D3BB4"/>
    <w:multiLevelType w:val="multilevel"/>
    <w:tmpl w:val="51020F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F0653BC"/>
    <w:multiLevelType w:val="multilevel"/>
    <w:tmpl w:val="17486A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0DB3811"/>
    <w:multiLevelType w:val="multilevel"/>
    <w:tmpl w:val="45F8A5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BC55737"/>
    <w:multiLevelType w:val="multilevel"/>
    <w:tmpl w:val="4364AB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40A073A"/>
    <w:multiLevelType w:val="multilevel"/>
    <w:tmpl w:val="BD0C01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B606CEB"/>
    <w:multiLevelType w:val="multilevel"/>
    <w:tmpl w:val="8CAAF6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39D6A71"/>
    <w:multiLevelType w:val="multilevel"/>
    <w:tmpl w:val="89D648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C0E5DA2"/>
    <w:multiLevelType w:val="multilevel"/>
    <w:tmpl w:val="9BDE41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C7077A2"/>
    <w:multiLevelType w:val="multilevel"/>
    <w:tmpl w:val="C096EC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30D3130"/>
    <w:multiLevelType w:val="multilevel"/>
    <w:tmpl w:val="7E1A3F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4EF7083"/>
    <w:multiLevelType w:val="multilevel"/>
    <w:tmpl w:val="442499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54A164B"/>
    <w:multiLevelType w:val="multilevel"/>
    <w:tmpl w:val="C706BE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61C03FB"/>
    <w:multiLevelType w:val="multilevel"/>
    <w:tmpl w:val="BDD8B0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B1B4854"/>
    <w:multiLevelType w:val="multilevel"/>
    <w:tmpl w:val="E0D4A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9EB7540"/>
    <w:multiLevelType w:val="multilevel"/>
    <w:tmpl w:val="E5C0A3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7C1F09AA"/>
    <w:multiLevelType w:val="multilevel"/>
    <w:tmpl w:val="D150606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6"/>
  </w:num>
  <w:num w:numId="2">
    <w:abstractNumId w:val="8"/>
  </w:num>
  <w:num w:numId="3">
    <w:abstractNumId w:val="2"/>
  </w:num>
  <w:num w:numId="4">
    <w:abstractNumId w:val="10"/>
  </w:num>
  <w:num w:numId="5">
    <w:abstractNumId w:val="3"/>
  </w:num>
  <w:num w:numId="6">
    <w:abstractNumId w:val="6"/>
  </w:num>
  <w:num w:numId="7">
    <w:abstractNumId w:val="0"/>
  </w:num>
  <w:num w:numId="8">
    <w:abstractNumId w:val="4"/>
  </w:num>
  <w:num w:numId="9">
    <w:abstractNumId w:val="1"/>
  </w:num>
  <w:num w:numId="10">
    <w:abstractNumId w:val="5"/>
  </w:num>
  <w:num w:numId="11">
    <w:abstractNumId w:val="15"/>
  </w:num>
  <w:num w:numId="12">
    <w:abstractNumId w:val="9"/>
  </w:num>
  <w:num w:numId="13">
    <w:abstractNumId w:val="14"/>
  </w:num>
  <w:num w:numId="14">
    <w:abstractNumId w:val="13"/>
  </w:num>
  <w:num w:numId="15">
    <w:abstractNumId w:val="11"/>
  </w:num>
  <w:num w:numId="16">
    <w:abstractNumId w:val="12"/>
  </w:num>
  <w:num w:numId="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6348"/>
    <w:rsid w:val="000A348C"/>
    <w:rsid w:val="000B229D"/>
    <w:rsid w:val="000C6348"/>
    <w:rsid w:val="00184B3E"/>
    <w:rsid w:val="00327447"/>
    <w:rsid w:val="007908B6"/>
    <w:rsid w:val="008B51D6"/>
    <w:rsid w:val="008D7EE0"/>
    <w:rsid w:val="00907C33"/>
    <w:rsid w:val="009A10BF"/>
    <w:rsid w:val="00A914CD"/>
    <w:rsid w:val="00A9532A"/>
    <w:rsid w:val="00B8614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A3E7F"/>
  <w15:docId w15:val="{D26E62F7-1215-49AE-8964-B7D5E11185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n" w:eastAsia="es-EC"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hd w:val="clear" w:color="auto" w:fill="FFFFFF"/>
      <w:spacing w:after="225" w:line="360" w:lineRule="auto"/>
      <w:ind w:left="720" w:hanging="360"/>
      <w:jc w:val="both"/>
    </w:pPr>
    <w:rPr>
      <w:b/>
      <w:sz w:val="24"/>
      <w:szCs w:val="24"/>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public.flourish.studio/visualisation/11113477/" TargetMode="External"/><Relationship Id="rId42" Type="http://schemas.openxmlformats.org/officeDocument/2006/relationships/hyperlink" Target="https://contralacorrupcion.mx/web/femimicidiosocultos/index.html" TargetMode="External"/><Relationship Id="rId47" Type="http://schemas.openxmlformats.org/officeDocument/2006/relationships/hyperlink" Target="https://ieperiodismo.com/que-elementos-multimedia-existen/" TargetMode="External"/><Relationship Id="rId63" Type="http://schemas.openxmlformats.org/officeDocument/2006/relationships/hyperlink" Target="https://latierraesclava.eldiario.es/?goal=0_10e11ebad6-394b16da08-57372737" TargetMode="External"/><Relationship Id="rId68" Type="http://schemas.openxmlformats.org/officeDocument/2006/relationships/hyperlink" Target="https://www.lavanguardia.com/vida/junior-report/20201030/4969747102/fuentes-importantes-periodismo.html" TargetMode="External"/><Relationship Id="rId16" Type="http://schemas.openxmlformats.org/officeDocument/2006/relationships/hyperlink" Target="https://contralacorrupcion.mx/web/femimicidiosocultos/index.html" TargetMode="External"/><Relationship Id="rId11" Type="http://schemas.openxmlformats.org/officeDocument/2006/relationships/image" Target="media/image3.png"/><Relationship Id="rId32" Type="http://schemas.openxmlformats.org/officeDocument/2006/relationships/hyperlink" Target="https://www.ecuadorencifras.gob.ec/documentos/web-inec/Bibliotecas/Estudios/Estudios_Socio-demograficos/Metodos_anticonceptivos.pdf" TargetMode="External"/><Relationship Id="rId37" Type="http://schemas.openxmlformats.org/officeDocument/2006/relationships/hyperlink" Target="https://www.eltiempo.com/vida/ciencia/el-avion-de-avianca-que-se-estrello-con-globo-aerostatico-en-el-dorado-623549" TargetMode="External"/><Relationship Id="rId53" Type="http://schemas.openxmlformats.org/officeDocument/2006/relationships/hyperlink" Target="https://www.ecuadorencifras.gob.ec/documentos/web-inec/Bibliotecas/Estudios/Estudios_Socio-demograficos/Metodos_anticonceptivos.pdf" TargetMode="External"/><Relationship Id="rId58" Type="http://schemas.openxmlformats.org/officeDocument/2006/relationships/hyperlink" Target="https://iris.paho.org/bitstream/handle/10665.2/34499/9789275319840-spa.pdf?sequence=6" TargetMode="External"/><Relationship Id="rId74" Type="http://schemas.openxmlformats.org/officeDocument/2006/relationships/image" Target="media/image15.png"/><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hyperlink" Target="https://www.eluniverso.com/larevista/sociedad/en-ecuador-12-de-adolescentes-han-estado-embarazadas-al-menos-una-vez-segun-informe-nota/?modulo=interstitial_link&amp;seccion=Noticias&amp;subseccion=Internacional&amp;origen=/noticias/internacional/estudio-de-onu-senala-que-casi-el-tercio-de-mujeres-en-paises-en-desarrollo-ya-son-madres-con-menos-de-20-anos-nota/" TargetMode="External"/><Relationship Id="rId19" Type="http://schemas.openxmlformats.org/officeDocument/2006/relationships/image" Target="media/image7.png"/><Relationship Id="rId14" Type="http://schemas.openxmlformats.org/officeDocument/2006/relationships/hyperlink" Target="https://livinggalapagos.unc.edu/currents-of-change/" TargetMode="External"/><Relationship Id="rId22" Type="http://schemas.openxmlformats.org/officeDocument/2006/relationships/hyperlink" Target="https://www.youtube.com/watch?v=OCz441ke4xk" TargetMode="External"/><Relationship Id="rId27" Type="http://schemas.openxmlformats.org/officeDocument/2006/relationships/hyperlink" Target="https://analesranm.es/revista/2018/135_01/rev09" TargetMode="External"/><Relationship Id="rId30" Type="http://schemas.openxmlformats.org/officeDocument/2006/relationships/hyperlink" Target="https://www.ecuadorencifras.gob.ec/institucional/home/" TargetMode="External"/><Relationship Id="rId35" Type="http://schemas.openxmlformats.org/officeDocument/2006/relationships/image" Target="media/image10.png"/><Relationship Id="rId43" Type="http://schemas.openxmlformats.org/officeDocument/2006/relationships/hyperlink" Target="https://www.elpais.com.co/especiales/el-mapa-de-la-muerte/" TargetMode="External"/><Relationship Id="rId48" Type="http://schemas.openxmlformats.org/officeDocument/2006/relationships/hyperlink" Target="https://ieperiodismo.com/que-elementos-multimedia-existen/" TargetMode="External"/><Relationship Id="rId56" Type="http://schemas.openxmlformats.org/officeDocument/2006/relationships/hyperlink" Target="https://www.iebschool.com/blog/big-data-y-el-periodismo-de-datos-big-data/" TargetMode="External"/><Relationship Id="rId64" Type="http://schemas.openxmlformats.org/officeDocument/2006/relationships/hyperlink" Target="https://investigaliacr.com/investigacion/el-enfoque-cualitativo-de-investigacion/" TargetMode="External"/><Relationship Id="rId69" Type="http://schemas.openxmlformats.org/officeDocument/2006/relationships/hyperlink" Target="https://www.lavanguardia.com/vida/junior-report/20201030/4969747102/fuentes-importantes-periodismo.html" TargetMode="External"/><Relationship Id="rId77" Type="http://schemas.openxmlformats.org/officeDocument/2006/relationships/image" Target="media/image18.png"/><Relationship Id="rId8" Type="http://schemas.openxmlformats.org/officeDocument/2006/relationships/hyperlink" Target="https://www.elpais.com.co/especiales/el-mapa-de-la-muerte/" TargetMode="External"/><Relationship Id="rId51" Type="http://schemas.openxmlformats.org/officeDocument/2006/relationships/hyperlink" Target="https://ijnet.org/es/story/elementos-de-un-buen-reportaje-multimedia" TargetMode="External"/><Relationship Id="rId72" Type="http://schemas.openxmlformats.org/officeDocument/2006/relationships/image" Target="media/image13.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www.nationalgeographic.com.es/multimedia/oso-pardo-rey-montana-cantabrica_18525" TargetMode="External"/><Relationship Id="rId17" Type="http://schemas.openxmlformats.org/officeDocument/2006/relationships/image" Target="media/image6.png"/><Relationship Id="rId25" Type="http://schemas.openxmlformats.org/officeDocument/2006/relationships/image" Target="media/image8.png"/><Relationship Id="rId33" Type="http://schemas.openxmlformats.org/officeDocument/2006/relationships/hyperlink" Target="https://www.youtube.com/watch?v=OCz441ke4xk" TargetMode="External"/><Relationship Id="rId38" Type="http://schemas.openxmlformats.org/officeDocument/2006/relationships/hyperlink" Target="https://www.eltiempo.com/vida/ciencia/el-avion-de-avianca-que-se-estrello-con-globo-aerostatico-en-el-dorado-623549" TargetMode="External"/><Relationship Id="rId46" Type="http://schemas.openxmlformats.org/officeDocument/2006/relationships/hyperlink" Target="https://www.esneca.lat/blog/caracteristicas-periodismo-digital/" TargetMode="External"/><Relationship Id="rId59" Type="http://schemas.openxmlformats.org/officeDocument/2006/relationships/hyperlink" Target="https://iris.paho.org/bitstream/handle/10665.2/34499/9789275319840-spa.pdf?sequence=6" TargetMode="External"/><Relationship Id="rId67" Type="http://schemas.openxmlformats.org/officeDocument/2006/relationships/hyperlink" Target="https://ecuador.unfpa.org/es/news/d%C3%ADa-mundial-de-poblaci%C3%B3n-2017-planificaci%C3%B3n-familiar-empoderando-las-personas-desarrollando-las" TargetMode="External"/><Relationship Id="rId20" Type="http://schemas.openxmlformats.org/officeDocument/2006/relationships/hyperlink" Target="https://www.datawrapper.de/_/NIHYc/" TargetMode="External"/><Relationship Id="rId41" Type="http://schemas.openxmlformats.org/officeDocument/2006/relationships/hyperlink" Target="https://contralacorrupcion.mx/web/femimicidiosocultos/index.html" TargetMode="External"/><Relationship Id="rId54" Type="http://schemas.openxmlformats.org/officeDocument/2006/relationships/hyperlink" Target="https://www.nationalgeographic.com.es/multimedia/oso-pardo-rey-montana-cantabrica_18525" TargetMode="External"/><Relationship Id="rId62" Type="http://schemas.openxmlformats.org/officeDocument/2006/relationships/hyperlink" Target="https://www.eluniverso.com/larevista/sociedad/en-ecuador-12-de-adolescentes-han-estado-embarazadas-al-menos-una-vez-segun-informe-nota/?modulo=interstitial_link&amp;seccion=Noticias&amp;subseccion=Internacional&amp;origen=/noticias/internacional/estudio-de-onu-senala-que-casi-el-tercio-de-mujeres-en-paises-en-desarrollo-ya-son-madres-con-menos-de-20-anos-nota/" TargetMode="External"/><Relationship Id="rId70" Type="http://schemas.openxmlformats.org/officeDocument/2006/relationships/image" Target="media/image11.png"/><Relationship Id="rId75"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hyperlink" Target="https://www.youtube.com/watch?v=inE-oChceeM" TargetMode="External"/><Relationship Id="rId28" Type="http://schemas.openxmlformats.org/officeDocument/2006/relationships/hyperlink" Target="https://www.primicias.ec/noticias/sociedad/preservativos-ligadura-metodos-anticonceptivos-ecuador/" TargetMode="External"/><Relationship Id="rId36" Type="http://schemas.openxmlformats.org/officeDocument/2006/relationships/hyperlink" Target="https://e-revistas.uc3m.es/index.php/RECS/article/view/3118/1869" TargetMode="External"/><Relationship Id="rId49" Type="http://schemas.openxmlformats.org/officeDocument/2006/relationships/hyperlink" Target="http://www.globograma.es/reportajes-multimedia-narrativa-transmedia/" TargetMode="External"/><Relationship Id="rId57" Type="http://schemas.openxmlformats.org/officeDocument/2006/relationships/hyperlink" Target="https://es.wix.com/mystunningwebsites/domain" TargetMode="External"/><Relationship Id="rId10" Type="http://schemas.openxmlformats.org/officeDocument/2006/relationships/hyperlink" Target="https://latierraesclava.eldiario.es/?goal=0_10e11ebad6-394b16da08-57372737" TargetMode="External"/><Relationship Id="rId31" Type="http://schemas.openxmlformats.org/officeDocument/2006/relationships/hyperlink" Target="https://espanol.nichd.nih.gov/salud/temas/contraception/informacion/tipos" TargetMode="External"/><Relationship Id="rId44" Type="http://schemas.openxmlformats.org/officeDocument/2006/relationships/hyperlink" Target="https://www.elpais.com.co/especiales/el-mapa-de-la-muerte/" TargetMode="External"/><Relationship Id="rId52" Type="http://schemas.openxmlformats.org/officeDocument/2006/relationships/hyperlink" Target="https://ijnet.org/es/story/elementos-de-un-buen-reportaje-multimedia" TargetMode="External"/><Relationship Id="rId60" Type="http://schemas.openxmlformats.org/officeDocument/2006/relationships/hyperlink" Target="http://repositorio.puce.edu.ec/bitstream/handle/22000/7363/11.27.001650.pdf?sequence=4&amp;isAllowed=y" TargetMode="External"/><Relationship Id="rId65" Type="http://schemas.openxmlformats.org/officeDocument/2006/relationships/hyperlink" Target="https://investigaliacr.com/investigacion/el-enfoque-cualitativo-de-investigacion/" TargetMode="External"/><Relationship Id="rId73" Type="http://schemas.openxmlformats.org/officeDocument/2006/relationships/image" Target="media/image14.png"/><Relationship Id="rId78" Type="http://schemas.openxmlformats.org/officeDocument/2006/relationships/image" Target="media/image19.pn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hyperlink" Target="https://www.eltiempo.com/vida/ciencia/el-avion-de-avianca-que-se-estrello-con-globo-aerostatico-en-el-dorado-623549" TargetMode="External"/><Relationship Id="rId39" Type="http://schemas.openxmlformats.org/officeDocument/2006/relationships/hyperlink" Target="https://livinggalapagos.unc.edu/currents-of-change/" TargetMode="External"/><Relationship Id="rId34" Type="http://schemas.openxmlformats.org/officeDocument/2006/relationships/hyperlink" Target="https://www.youtube.com/watch?v=inE-oChceeM" TargetMode="External"/><Relationship Id="rId50" Type="http://schemas.openxmlformats.org/officeDocument/2006/relationships/hyperlink" Target="http://www.globograma.es/reportajes-multimedia-narrativa-transmedia/" TargetMode="External"/><Relationship Id="rId55" Type="http://schemas.openxmlformats.org/officeDocument/2006/relationships/hyperlink" Target="https://www.iebschool.com/blog/big-data-y-el-periodismo-de-datos-big-data/" TargetMode="External"/><Relationship Id="rId76" Type="http://schemas.openxmlformats.org/officeDocument/2006/relationships/image" Target="media/image17.png"/><Relationship Id="rId7" Type="http://schemas.openxmlformats.org/officeDocument/2006/relationships/image" Target="media/image1.png"/><Relationship Id="rId71" Type="http://schemas.openxmlformats.org/officeDocument/2006/relationships/image" Target="media/image12.png"/><Relationship Id="rId2" Type="http://schemas.openxmlformats.org/officeDocument/2006/relationships/styles" Target="styles.xml"/><Relationship Id="rId29" Type="http://schemas.openxmlformats.org/officeDocument/2006/relationships/hyperlink" Target="https://revista.sangregorio.edu.ec/index.php/REVISTASANGREGORIO/article/view/1439" TargetMode="External"/><Relationship Id="rId24" Type="http://schemas.openxmlformats.org/officeDocument/2006/relationships/hyperlink" Target="https://garcsmateo.wixsite.com/anticonceptivos-ec" TargetMode="External"/><Relationship Id="rId40" Type="http://schemas.openxmlformats.org/officeDocument/2006/relationships/hyperlink" Target="https://livinggalapagos.unc.edu/currents-of-change/" TargetMode="External"/><Relationship Id="rId45" Type="http://schemas.openxmlformats.org/officeDocument/2006/relationships/hyperlink" Target="https://www.esneca.lat/blog/caracteristicas-periodismo-digital/" TargetMode="External"/><Relationship Id="rId66" Type="http://schemas.openxmlformats.org/officeDocument/2006/relationships/hyperlink" Target="https://ecuador.unfpa.org/es/news/d%C3%ADa-mundial-de-poblaci%C3%B3n-2017-planificaci%C3%B3n-familiar-empoderando-las-personas-desarrollando-la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53</Pages>
  <Words>8637</Words>
  <Characters>47507</Characters>
  <Application>Microsoft Office Word</Application>
  <DocSecurity>0</DocSecurity>
  <Lines>395</Lines>
  <Paragraphs>112</Paragraphs>
  <ScaleCrop>false</ScaleCrop>
  <HeadingPairs>
    <vt:vector size="2" baseType="variant">
      <vt:variant>
        <vt:lpstr>Título</vt:lpstr>
      </vt:variant>
      <vt:variant>
        <vt:i4>1</vt:i4>
      </vt:variant>
    </vt:vector>
  </HeadingPairs>
  <TitlesOfParts>
    <vt:vector size="1" baseType="lpstr">
      <vt:lpstr/>
    </vt:vector>
  </TitlesOfParts>
  <Company>InKulpado666</Company>
  <LinksUpToDate>false</LinksUpToDate>
  <CharactersWithSpaces>56032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Jaime Garcés Nieto</dc:creator>
  <cp:lastModifiedBy>Jaime Garcés Nieto</cp:lastModifiedBy>
  <cp:revision>7</cp:revision>
  <dcterms:created xsi:type="dcterms:W3CDTF">2023-01-07T05:00:00Z</dcterms:created>
  <dcterms:modified xsi:type="dcterms:W3CDTF">2023-01-09T01:06:00Z</dcterms:modified>
</cp:coreProperties>
</file>