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2391" w:rsidRPr="00CF7282" w:rsidRDefault="00532391">
      <w:pPr>
        <w:widowControl w:val="0"/>
        <w:pBdr>
          <w:top w:val="nil"/>
          <w:left w:val="nil"/>
          <w:bottom w:val="nil"/>
          <w:right w:val="nil"/>
          <w:between w:val="nil"/>
        </w:pBdr>
        <w:spacing w:line="276" w:lineRule="auto"/>
        <w:jc w:val="left"/>
        <w:rPr>
          <w:lang w:val="es-ES"/>
        </w:rPr>
      </w:pPr>
    </w:p>
    <w:p w:rsidR="00532391" w:rsidRPr="00CF7282" w:rsidRDefault="00532391">
      <w:pPr>
        <w:widowControl w:val="0"/>
        <w:pBdr>
          <w:top w:val="nil"/>
          <w:left w:val="nil"/>
          <w:bottom w:val="nil"/>
          <w:right w:val="nil"/>
          <w:between w:val="nil"/>
        </w:pBdr>
        <w:spacing w:line="276" w:lineRule="auto"/>
        <w:jc w:val="left"/>
        <w:rPr>
          <w:lang w:val="es-ES"/>
        </w:rPr>
      </w:pPr>
    </w:p>
    <w:p w:rsidR="00532391" w:rsidRPr="00CF7282" w:rsidRDefault="002547DD">
      <w:pPr>
        <w:rPr>
          <w:lang w:val="es-ES"/>
        </w:rPr>
      </w:pPr>
      <w:r w:rsidRPr="00CF7282">
        <w:rPr>
          <w:noProof/>
          <w:lang w:val="es-ES" w:eastAsia="es-ES"/>
        </w:rPr>
        <w:drawing>
          <wp:anchor distT="0" distB="0" distL="0" distR="0" simplePos="0" relativeHeight="251658240" behindDoc="1" locked="0" layoutInCell="1" allowOverlap="1">
            <wp:simplePos x="0" y="0"/>
            <wp:positionH relativeFrom="column">
              <wp:posOffset>-583563</wp:posOffset>
            </wp:positionH>
            <wp:positionV relativeFrom="paragraph">
              <wp:posOffset>-286383</wp:posOffset>
            </wp:positionV>
            <wp:extent cx="6123305" cy="422275"/>
            <wp:effectExtent l="0" t="0" r="0" b="0"/>
            <wp:wrapNone/>
            <wp:docPr id="75" name="image8.png" descr="uoc_LOGO_masterbrand_DOC_tzdo.tif"/>
            <wp:cNvGraphicFramePr/>
            <a:graphic xmlns:a="http://schemas.openxmlformats.org/drawingml/2006/main">
              <a:graphicData uri="http://schemas.openxmlformats.org/drawingml/2006/picture">
                <pic:pic xmlns:pic="http://schemas.openxmlformats.org/drawingml/2006/picture">
                  <pic:nvPicPr>
                    <pic:cNvPr id="0" name="image8.png" descr="uoc_LOGO_masterbrand_DOC_tzdo.tif"/>
                    <pic:cNvPicPr preferRelativeResize="0"/>
                  </pic:nvPicPr>
                  <pic:blipFill>
                    <a:blip r:embed="rId9" cstate="print"/>
                    <a:srcRect r="9877"/>
                    <a:stretch>
                      <a:fillRect/>
                    </a:stretch>
                  </pic:blipFill>
                  <pic:spPr>
                    <a:xfrm>
                      <a:off x="0" y="0"/>
                      <a:ext cx="6123305" cy="422275"/>
                    </a:xfrm>
                    <a:prstGeom prst="rect">
                      <a:avLst/>
                    </a:prstGeom>
                    <a:ln/>
                  </pic:spPr>
                </pic:pic>
              </a:graphicData>
            </a:graphic>
          </wp:anchor>
        </w:drawing>
      </w: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5A1809" w:rsidRDefault="00645541">
      <w:pPr>
        <w:rPr>
          <w:rFonts w:ascii="Times New Roman" w:hAnsi="Times New Roman" w:cs="Times New Roman"/>
          <w:sz w:val="40"/>
          <w:szCs w:val="40"/>
          <w:lang w:val="es-ES"/>
        </w:rPr>
      </w:pPr>
      <w:r w:rsidRPr="005A1809">
        <w:rPr>
          <w:rFonts w:ascii="Times New Roman" w:hAnsi="Times New Roman" w:cs="Times New Roman"/>
          <w:sz w:val="40"/>
          <w:szCs w:val="40"/>
          <w:lang w:val="es-ES"/>
        </w:rPr>
        <w:t>Avances</w:t>
      </w:r>
      <w:r w:rsidR="002547DD" w:rsidRPr="005A1809">
        <w:rPr>
          <w:rFonts w:ascii="Times New Roman" w:hAnsi="Times New Roman" w:cs="Times New Roman"/>
          <w:sz w:val="40"/>
          <w:szCs w:val="40"/>
          <w:lang w:val="es-ES"/>
        </w:rPr>
        <w:t xml:space="preserve"> de MIMO </w:t>
      </w:r>
      <w:r w:rsidR="00CE1E60" w:rsidRPr="005A1809">
        <w:rPr>
          <w:rFonts w:ascii="Times New Roman" w:hAnsi="Times New Roman" w:cs="Times New Roman"/>
          <w:sz w:val="40"/>
          <w:szCs w:val="40"/>
          <w:lang w:val="es-ES"/>
        </w:rPr>
        <w:t xml:space="preserve">masivo </w:t>
      </w:r>
      <w:r w:rsidRPr="005A1809">
        <w:rPr>
          <w:rFonts w:ascii="Times New Roman" w:hAnsi="Times New Roman" w:cs="Times New Roman"/>
          <w:sz w:val="40"/>
          <w:szCs w:val="40"/>
          <w:lang w:val="es-ES"/>
        </w:rPr>
        <w:t>para</w:t>
      </w:r>
      <w:r w:rsidR="002547DD" w:rsidRPr="005A1809">
        <w:rPr>
          <w:rFonts w:ascii="Times New Roman" w:hAnsi="Times New Roman" w:cs="Times New Roman"/>
          <w:sz w:val="40"/>
          <w:szCs w:val="40"/>
          <w:lang w:val="es-ES"/>
        </w:rPr>
        <w:t xml:space="preserve"> comunicaciones por satélite</w:t>
      </w:r>
      <w:r w:rsidRPr="005A1809">
        <w:rPr>
          <w:rFonts w:ascii="Times New Roman" w:hAnsi="Times New Roman" w:cs="Times New Roman"/>
          <w:sz w:val="40"/>
          <w:szCs w:val="40"/>
          <w:lang w:val="es-ES"/>
        </w:rPr>
        <w:t xml:space="preserve"> y</w:t>
      </w:r>
      <w:r w:rsidR="00CE1E60" w:rsidRPr="005A1809">
        <w:rPr>
          <w:rFonts w:ascii="Times New Roman" w:hAnsi="Times New Roman" w:cs="Times New Roman"/>
          <w:sz w:val="40"/>
          <w:szCs w:val="40"/>
          <w:lang w:val="es-ES"/>
        </w:rPr>
        <w:t xml:space="preserve"> análisis con GMAT</w:t>
      </w:r>
    </w:p>
    <w:p w:rsidR="00532391" w:rsidRPr="00CF7282" w:rsidRDefault="00532391">
      <w:pPr>
        <w:rPr>
          <w:rFonts w:ascii="Times New Roman" w:hAnsi="Times New Roman" w:cs="Times New Roman"/>
          <w:lang w:val="es-ES"/>
        </w:rPr>
      </w:pPr>
    </w:p>
    <w:p w:rsidR="00532391" w:rsidRPr="00CF7282" w:rsidRDefault="00532391">
      <w:pPr>
        <w:rPr>
          <w:rFonts w:ascii="Times New Roman" w:hAnsi="Times New Roman" w:cs="Times New Roman"/>
          <w:lang w:val="es-ES"/>
        </w:rPr>
      </w:pPr>
    </w:p>
    <w:p w:rsidR="00532391" w:rsidRPr="00CF7282" w:rsidRDefault="002547DD">
      <w:pPr>
        <w:rPr>
          <w:rFonts w:ascii="Times New Roman" w:hAnsi="Times New Roman" w:cs="Times New Roman"/>
          <w:b/>
          <w:lang w:val="es-ES"/>
        </w:rPr>
      </w:pPr>
      <w:r w:rsidRPr="00CF7282">
        <w:rPr>
          <w:rFonts w:ascii="Times New Roman" w:hAnsi="Times New Roman" w:cs="Times New Roman"/>
          <w:b/>
          <w:lang w:val="es-ES"/>
        </w:rPr>
        <w:t>Estefanía Camuñas Galán</w:t>
      </w:r>
    </w:p>
    <w:p w:rsidR="00532391" w:rsidRPr="00CF7282" w:rsidRDefault="002547DD">
      <w:pPr>
        <w:rPr>
          <w:rFonts w:ascii="Times New Roman" w:hAnsi="Times New Roman" w:cs="Times New Roman"/>
          <w:lang w:val="es-ES"/>
        </w:rPr>
      </w:pPr>
      <w:r w:rsidRPr="00CF7282">
        <w:rPr>
          <w:rFonts w:ascii="Times New Roman" w:hAnsi="Times New Roman" w:cs="Times New Roman"/>
          <w:lang w:val="es-ES"/>
        </w:rPr>
        <w:t>Máster de Ingeniería de Telecomunicación</w:t>
      </w:r>
    </w:p>
    <w:p w:rsidR="00532391" w:rsidRPr="00CF7282" w:rsidRDefault="002547DD">
      <w:pPr>
        <w:rPr>
          <w:rFonts w:ascii="Times New Roman" w:hAnsi="Times New Roman" w:cs="Times New Roman"/>
          <w:lang w:val="es-ES"/>
        </w:rPr>
      </w:pPr>
      <w:r w:rsidRPr="00CF7282">
        <w:rPr>
          <w:rFonts w:ascii="Times New Roman" w:hAnsi="Times New Roman" w:cs="Times New Roman"/>
          <w:lang w:val="es-ES"/>
        </w:rPr>
        <w:t>Sistemas de Telecomunicación</w:t>
      </w:r>
    </w:p>
    <w:p w:rsidR="00532391" w:rsidRPr="00CF7282" w:rsidRDefault="00532391">
      <w:pPr>
        <w:rPr>
          <w:rFonts w:ascii="Times New Roman" w:hAnsi="Times New Roman" w:cs="Times New Roman"/>
          <w:lang w:val="es-ES"/>
        </w:rPr>
      </w:pPr>
    </w:p>
    <w:p w:rsidR="00532391" w:rsidRPr="00CF7282" w:rsidRDefault="002547DD">
      <w:pPr>
        <w:rPr>
          <w:rFonts w:ascii="Times New Roman" w:hAnsi="Times New Roman" w:cs="Times New Roman"/>
          <w:b/>
          <w:lang w:val="es-ES"/>
        </w:rPr>
      </w:pPr>
      <w:r w:rsidRPr="00CF7282">
        <w:rPr>
          <w:rFonts w:ascii="Times New Roman" w:hAnsi="Times New Roman" w:cs="Times New Roman"/>
          <w:b/>
          <w:lang w:val="es-ES"/>
        </w:rPr>
        <w:t>Víctor Monzón Baeza</w:t>
      </w:r>
    </w:p>
    <w:p w:rsidR="00532391" w:rsidRPr="00CF7282" w:rsidRDefault="00532391">
      <w:pPr>
        <w:rPr>
          <w:rFonts w:ascii="Times New Roman" w:hAnsi="Times New Roman" w:cs="Times New Roman"/>
          <w:b/>
          <w:lang w:val="es-ES"/>
        </w:rPr>
      </w:pPr>
    </w:p>
    <w:p w:rsidR="00A776A1" w:rsidRPr="00CF7282" w:rsidRDefault="00A776A1">
      <w:pPr>
        <w:rPr>
          <w:rFonts w:ascii="Times New Roman" w:hAnsi="Times New Roman" w:cs="Times New Roman"/>
          <w:lang w:val="es-ES"/>
        </w:rPr>
      </w:pPr>
    </w:p>
    <w:p w:rsidR="00532391" w:rsidRPr="00CF7282" w:rsidRDefault="005249EE">
      <w:pPr>
        <w:rPr>
          <w:rFonts w:ascii="Times New Roman" w:hAnsi="Times New Roman" w:cs="Times New Roman"/>
          <w:lang w:val="es-ES"/>
        </w:rPr>
      </w:pPr>
      <w:r>
        <w:rPr>
          <w:rFonts w:ascii="Times New Roman" w:hAnsi="Times New Roman" w:cs="Times New Roman"/>
          <w:lang w:val="es-ES"/>
        </w:rPr>
        <w:t>14</w:t>
      </w:r>
      <w:r w:rsidR="000948D4" w:rsidRPr="00CF7282">
        <w:rPr>
          <w:rFonts w:ascii="Times New Roman" w:hAnsi="Times New Roman" w:cs="Times New Roman"/>
          <w:lang w:val="es-ES"/>
        </w:rPr>
        <w:t>/</w:t>
      </w:r>
      <w:r>
        <w:rPr>
          <w:rFonts w:ascii="Times New Roman" w:hAnsi="Times New Roman" w:cs="Times New Roman"/>
          <w:lang w:val="es-ES"/>
        </w:rPr>
        <w:t>01</w:t>
      </w:r>
      <w:r w:rsidR="00417A3F">
        <w:rPr>
          <w:rFonts w:ascii="Times New Roman" w:hAnsi="Times New Roman" w:cs="Times New Roman"/>
          <w:lang w:val="es-ES"/>
        </w:rPr>
        <w:t>/2022</w:t>
      </w:r>
    </w:p>
    <w:p w:rsidR="00532391" w:rsidRPr="00CF7282" w:rsidRDefault="002547DD">
      <w:pPr>
        <w:rPr>
          <w:rFonts w:ascii="Times New Roman" w:hAnsi="Times New Roman" w:cs="Times New Roman"/>
          <w:lang w:val="es-ES"/>
        </w:rPr>
      </w:pPr>
      <w:r w:rsidRPr="00CF7282">
        <w:rPr>
          <w:rFonts w:ascii="Times New Roman" w:hAnsi="Times New Roman" w:cs="Times New Roman"/>
          <w:lang w:val="es-ES"/>
        </w:rPr>
        <w:br w:type="page"/>
      </w: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532391">
      <w:pPr>
        <w:ind w:right="3438"/>
        <w:rPr>
          <w:rFonts w:ascii="Times New Roman" w:hAnsi="Times New Roman" w:cs="Times New Roman"/>
          <w:b/>
          <w:lang w:val="es-ES"/>
        </w:rPr>
      </w:pPr>
    </w:p>
    <w:p w:rsidR="00532391" w:rsidRPr="00CF7282" w:rsidRDefault="002547DD">
      <w:pPr>
        <w:ind w:right="3438"/>
        <w:rPr>
          <w:rFonts w:ascii="Times New Roman" w:hAnsi="Times New Roman" w:cs="Times New Roman"/>
          <w:b/>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Reconocimiento-NoComercial-SinObraDerivada </w:t>
      </w:r>
      <w:hyperlink r:id="rId11">
        <w:r w:rsidRPr="00CF7282">
          <w:rPr>
            <w:rFonts w:ascii="Times New Roman" w:hAnsi="Times New Roman" w:cs="Times New Roman"/>
            <w:color w:val="0000FF"/>
            <w:u w:val="single"/>
            <w:lang w:val="es-ES"/>
          </w:rPr>
          <w:t>3.0 España de Creative Commons</w:t>
        </w:r>
      </w:hyperlink>
    </w:p>
    <w:p w:rsidR="00532391" w:rsidRPr="00CF7282" w:rsidRDefault="002547DD">
      <w:pPr>
        <w:ind w:right="3438"/>
        <w:rPr>
          <w:rFonts w:ascii="Times New Roman" w:hAnsi="Times New Roman" w:cs="Times New Roman"/>
          <w:b/>
          <w:lang w:val="es-ES"/>
        </w:rPr>
      </w:pPr>
      <w:r w:rsidRPr="00CF7282">
        <w:rPr>
          <w:rFonts w:ascii="Times New Roman" w:hAnsi="Times New Roman" w:cs="Times New Roman"/>
          <w:lang w:val="es-ES"/>
        </w:rPr>
        <w:br w:type="page"/>
      </w:r>
    </w:p>
    <w:p w:rsidR="00532391" w:rsidRPr="00CF7282" w:rsidRDefault="002547DD">
      <w:pPr>
        <w:tabs>
          <w:tab w:val="left" w:pos="8640"/>
          <w:tab w:val="left" w:pos="8820"/>
        </w:tabs>
        <w:ind w:right="18"/>
        <w:jc w:val="center"/>
        <w:rPr>
          <w:rFonts w:ascii="Times New Roman" w:hAnsi="Times New Roman" w:cs="Times New Roman"/>
          <w:b/>
          <w:u w:val="single"/>
          <w:lang w:val="es-ES"/>
        </w:rPr>
      </w:pPr>
      <w:r w:rsidRPr="00CF7282">
        <w:rPr>
          <w:rFonts w:ascii="Times New Roman" w:hAnsi="Times New Roman" w:cs="Times New Roman"/>
          <w:b/>
          <w:u w:val="single"/>
          <w:lang w:val="es-ES"/>
        </w:rPr>
        <w:lastRenderedPageBreak/>
        <w:t>Licencias alternativas (elegir alguna de las siguientes y sustituir la de la página anterior)</w:t>
      </w:r>
    </w:p>
    <w:p w:rsidR="00532391" w:rsidRPr="00CF7282" w:rsidRDefault="00532391">
      <w:pPr>
        <w:ind w:right="3438"/>
        <w:rPr>
          <w:rFonts w:ascii="Times New Roman" w:hAnsi="Times New Roman" w:cs="Times New Roman"/>
          <w:b/>
          <w:lang w:val="es-ES"/>
        </w:rPr>
      </w:pPr>
    </w:p>
    <w:p w:rsidR="00532391" w:rsidRPr="00CF7282" w:rsidRDefault="002547DD">
      <w:pPr>
        <w:ind w:right="3438"/>
        <w:rPr>
          <w:rFonts w:ascii="Times New Roman" w:hAnsi="Times New Roman" w:cs="Times New Roman"/>
          <w:b/>
          <w:lang w:val="es-ES"/>
        </w:rPr>
      </w:pPr>
      <w:r w:rsidRPr="00CF7282">
        <w:rPr>
          <w:rFonts w:ascii="Times New Roman" w:hAnsi="Times New Roman" w:cs="Times New Roman"/>
          <w:b/>
          <w:lang w:val="es-ES"/>
        </w:rPr>
        <w:t xml:space="preserve">A) Creative Commons: </w:t>
      </w:r>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Reconocimiento-NoComercial-SinObraDerivada </w:t>
      </w:r>
      <w:hyperlink r:id="rId12">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Reconocimiento-NoComercial-CompartirIgual </w:t>
      </w:r>
      <w:hyperlink r:id="rId14">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Reconocimiento-NoComercial </w:t>
      </w:r>
      <w:hyperlink r:id="rId16">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Reconocimiento-SinObraDerivada </w:t>
      </w:r>
      <w:hyperlink r:id="rId18">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8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Reconocimiento-CompartirIgual </w:t>
      </w:r>
      <w:hyperlink r:id="rId20">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CF7282" w:rsidRDefault="002547DD">
      <w:pPr>
        <w:ind w:right="3438"/>
        <w:rPr>
          <w:rFonts w:ascii="Times New Roman" w:hAnsi="Times New Roman" w:cs="Times New Roman"/>
          <w:lang w:val="es-ES"/>
        </w:rPr>
      </w:pPr>
      <w:r w:rsidRPr="00CF7282">
        <w:rPr>
          <w:rFonts w:ascii="Times New Roman" w:hAnsi="Times New Roman" w:cs="Times New Roman"/>
          <w:noProof/>
          <w:color w:val="0000FF"/>
          <w:lang w:val="es-ES" w:eastAsia="es-ES"/>
        </w:rPr>
        <w:drawing>
          <wp:inline distT="0" distB="0" distL="0" distR="0">
            <wp:extent cx="838200" cy="297815"/>
            <wp:effectExtent l="0" t="0" r="0" b="0"/>
            <wp:docPr id="9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cstate="print"/>
                    <a:srcRect/>
                    <a:stretch>
                      <a:fillRect/>
                    </a:stretch>
                  </pic:blipFill>
                  <pic:spPr>
                    <a:xfrm>
                      <a:off x="0" y="0"/>
                      <a:ext cx="838200" cy="297815"/>
                    </a:xfrm>
                    <a:prstGeom prst="rect">
                      <a:avLst/>
                    </a:prstGeom>
                    <a:ln/>
                  </pic:spPr>
                </pic:pic>
              </a:graphicData>
            </a:graphic>
          </wp:inline>
        </w:drawing>
      </w:r>
      <w:r w:rsidRPr="00CF7282">
        <w:rPr>
          <w:rFonts w:ascii="Times New Roman" w:hAnsi="Times New Roman" w:cs="Times New Roman"/>
          <w:lang w:val="es-ES"/>
        </w:rPr>
        <w:br/>
        <w:t xml:space="preserve">Esta obra está sujeta a una licencia de Reconocimiento </w:t>
      </w:r>
      <w:hyperlink r:id="rId22">
        <w:r w:rsidRPr="00CF7282">
          <w:rPr>
            <w:rFonts w:ascii="Times New Roman" w:hAnsi="Times New Roman" w:cs="Times New Roman"/>
            <w:color w:val="0000FF"/>
            <w:u w:val="single"/>
            <w:lang w:val="es-ES"/>
          </w:rPr>
          <w:t>3.0 España de Creative Commons</w:t>
        </w:r>
      </w:hyperlink>
    </w:p>
    <w:p w:rsidR="00532391" w:rsidRPr="00CF7282" w:rsidRDefault="00532391">
      <w:pPr>
        <w:ind w:right="3438"/>
        <w:rPr>
          <w:rFonts w:ascii="Times New Roman" w:hAnsi="Times New Roman" w:cs="Times New Roman"/>
          <w:lang w:val="es-ES"/>
        </w:rPr>
      </w:pPr>
    </w:p>
    <w:p w:rsidR="00532391" w:rsidRPr="00DE527C" w:rsidRDefault="00B66A7C">
      <w:pPr>
        <w:ind w:right="3438"/>
        <w:rPr>
          <w:rFonts w:ascii="Times New Roman" w:hAnsi="Times New Roman" w:cs="Times New Roman"/>
          <w:b/>
          <w:lang w:val="en-US"/>
        </w:rPr>
      </w:pPr>
      <w:r w:rsidRPr="00B66A7C">
        <w:rPr>
          <w:rFonts w:ascii="Times New Roman" w:hAnsi="Times New Roman" w:cs="Times New Roman"/>
          <w:b/>
          <w:lang w:val="en-US"/>
        </w:rPr>
        <w:t>B) GNU Free Documentation License (GNU FDL)</w:t>
      </w:r>
    </w:p>
    <w:p w:rsidR="00532391" w:rsidRPr="00DE527C" w:rsidRDefault="00532391">
      <w:pPr>
        <w:ind w:right="3438"/>
        <w:rPr>
          <w:rFonts w:ascii="Times New Roman" w:hAnsi="Times New Roman" w:cs="Times New Roman"/>
          <w:lang w:val="en-US"/>
        </w:rPr>
      </w:pPr>
    </w:p>
    <w:p w:rsidR="00532391" w:rsidRPr="00DE527C" w:rsidRDefault="00B66A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rFonts w:ascii="Times New Roman" w:hAnsi="Times New Roman" w:cs="Times New Roman"/>
          <w:color w:val="000000"/>
          <w:lang w:val="en-US"/>
        </w:rPr>
      </w:pPr>
      <w:r w:rsidRPr="00B66A7C">
        <w:rPr>
          <w:rFonts w:ascii="Times New Roman" w:hAnsi="Times New Roman" w:cs="Times New Roman"/>
          <w:color w:val="000000"/>
          <w:lang w:val="en-US"/>
        </w:rPr>
        <w:t xml:space="preserve">Copyright © </w:t>
      </w:r>
      <w:r w:rsidR="007A29E4">
        <w:rPr>
          <w:rFonts w:ascii="Times New Roman" w:hAnsi="Times New Roman" w:cs="Times New Roman"/>
          <w:color w:val="000000"/>
          <w:lang w:val="en-US"/>
        </w:rPr>
        <w:t xml:space="preserve">     </w:t>
      </w:r>
      <w:r w:rsidR="00417A3F">
        <w:rPr>
          <w:rFonts w:ascii="Times New Roman" w:hAnsi="Times New Roman" w:cs="Times New Roman"/>
          <w:color w:val="000000"/>
          <w:lang w:val="en-US"/>
        </w:rPr>
        <w:t>2022</w:t>
      </w:r>
      <w:r>
        <w:rPr>
          <w:rFonts w:ascii="Times New Roman" w:hAnsi="Times New Roman" w:cs="Times New Roman"/>
          <w:color w:val="000000"/>
          <w:lang w:val="en-US"/>
        </w:rPr>
        <w:t xml:space="preserve"> E</w:t>
      </w:r>
      <w:r w:rsidR="007A29E4">
        <w:rPr>
          <w:rFonts w:ascii="Times New Roman" w:hAnsi="Times New Roman" w:cs="Times New Roman"/>
          <w:color w:val="000000"/>
          <w:lang w:val="en-US"/>
        </w:rPr>
        <w:t>STEFANIA CAMUÑAS GALÁN</w:t>
      </w:r>
    </w:p>
    <w:p w:rsidR="00532391" w:rsidRPr="005249EE" w:rsidRDefault="00B66A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rFonts w:ascii="Times New Roman" w:hAnsi="Times New Roman" w:cs="Times New Roman"/>
          <w:color w:val="000000"/>
          <w:lang w:val="en-US"/>
        </w:rPr>
      </w:pPr>
      <w:r w:rsidRPr="00B66A7C">
        <w:rPr>
          <w:rFonts w:ascii="Times New Roman" w:hAnsi="Times New Roman" w:cs="Times New Roman"/>
          <w:color w:val="000000"/>
          <w:lang w:val="en-US"/>
        </w:rPr>
        <w:b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rsidR="00532391" w:rsidRPr="005249EE" w:rsidRDefault="00B66A7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rFonts w:ascii="Times New Roman" w:hAnsi="Times New Roman" w:cs="Times New Roman"/>
          <w:color w:val="000000"/>
          <w:lang w:val="en-US"/>
        </w:rPr>
      </w:pPr>
      <w:r w:rsidRPr="00B66A7C">
        <w:rPr>
          <w:rFonts w:ascii="Times New Roman" w:hAnsi="Times New Roman" w:cs="Times New Roman"/>
          <w:color w:val="000000"/>
          <w:lang w:val="en-US"/>
        </w:rPr>
        <w:lastRenderedPageBreak/>
        <w:t>A copy of the license is included in the section entitled "GNU Free Documentation License".</w:t>
      </w:r>
    </w:p>
    <w:p w:rsidR="00532391" w:rsidRPr="005249EE" w:rsidRDefault="0053239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rFonts w:ascii="Times New Roman" w:eastAsia="Courier New" w:hAnsi="Times New Roman" w:cs="Times New Roman"/>
          <w:color w:val="000000"/>
          <w:lang w:val="en-US"/>
        </w:rPr>
      </w:pPr>
    </w:p>
    <w:p w:rsidR="00532391" w:rsidRPr="00CF7282" w:rsidRDefault="002547DD">
      <w:pPr>
        <w:ind w:right="3438"/>
        <w:rPr>
          <w:rFonts w:ascii="Times New Roman" w:hAnsi="Times New Roman" w:cs="Times New Roman"/>
          <w:b/>
          <w:lang w:val="es-ES"/>
        </w:rPr>
      </w:pPr>
      <w:r w:rsidRPr="00CF7282">
        <w:rPr>
          <w:rFonts w:ascii="Times New Roman" w:hAnsi="Times New Roman" w:cs="Times New Roman"/>
          <w:b/>
          <w:lang w:val="es-ES"/>
        </w:rPr>
        <w:t>C) Copyright</w:t>
      </w:r>
    </w:p>
    <w:p w:rsidR="00532391" w:rsidRPr="00CF7282" w:rsidRDefault="00532391">
      <w:pPr>
        <w:ind w:right="3438"/>
        <w:rPr>
          <w:rFonts w:ascii="Times New Roman" w:hAnsi="Times New Roman" w:cs="Times New Roman"/>
          <w:lang w:val="es-ES"/>
        </w:rPr>
      </w:pPr>
    </w:p>
    <w:p w:rsidR="00532391" w:rsidRPr="00CF7282" w:rsidRDefault="002547D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rFonts w:ascii="Times New Roman" w:hAnsi="Times New Roman" w:cs="Times New Roman"/>
          <w:color w:val="000000"/>
          <w:lang w:val="es-ES"/>
        </w:rPr>
      </w:pPr>
      <w:r w:rsidRPr="00CF7282">
        <w:rPr>
          <w:rFonts w:ascii="Times New Roman" w:hAnsi="Times New Roman" w:cs="Times New Roman"/>
          <w:color w:val="000000"/>
          <w:lang w:val="es-ES"/>
        </w:rPr>
        <w:t>© (</w:t>
      </w:r>
      <w:r w:rsidR="003B4E21">
        <w:rPr>
          <w:rFonts w:ascii="Times New Roman" w:hAnsi="Times New Roman" w:cs="Times New Roman"/>
          <w:color w:val="000000"/>
          <w:lang w:val="es-ES"/>
        </w:rPr>
        <w:t>Estefaní</w:t>
      </w:r>
      <w:r w:rsidR="00233197">
        <w:rPr>
          <w:rFonts w:ascii="Times New Roman" w:hAnsi="Times New Roman" w:cs="Times New Roman"/>
          <w:color w:val="000000"/>
          <w:lang w:val="es-ES"/>
        </w:rPr>
        <w:t>a Camuñas Galán</w:t>
      </w:r>
      <w:r w:rsidRPr="00CF7282">
        <w:rPr>
          <w:rFonts w:ascii="Times New Roman" w:hAnsi="Times New Roman" w:cs="Times New Roman"/>
          <w:color w:val="000000"/>
          <w:lang w:val="es-ES"/>
        </w:rPr>
        <w:t>)</w:t>
      </w:r>
    </w:p>
    <w:p w:rsidR="00532391" w:rsidRPr="00CF7282" w:rsidRDefault="002547D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38"/>
        <w:rPr>
          <w:color w:val="000000"/>
          <w:lang w:val="es-ES"/>
        </w:rPr>
        <w:sectPr w:rsidR="00532391" w:rsidRPr="00CF7282">
          <w:headerReference w:type="even" r:id="rId23"/>
          <w:headerReference w:type="default" r:id="rId24"/>
          <w:footerReference w:type="even" r:id="rId25"/>
          <w:footerReference w:type="default" r:id="rId26"/>
          <w:headerReference w:type="first" r:id="rId27"/>
          <w:footerReference w:type="first" r:id="rId28"/>
          <w:pgSz w:w="11905" w:h="16837"/>
          <w:pgMar w:top="1418" w:right="1701" w:bottom="1418" w:left="1701" w:header="708" w:footer="709" w:gutter="0"/>
          <w:pgNumType w:start="1"/>
          <w:cols w:space="720"/>
          <w:titlePg/>
        </w:sectPr>
      </w:pPr>
      <w:r w:rsidRPr="00CF7282">
        <w:rPr>
          <w:rFonts w:ascii="Times New Roman" w:hAnsi="Times New Roman" w:cs="Times New Roman"/>
          <w:color w:val="000000"/>
          <w:lang w:val="es-ES"/>
        </w:rPr>
        <w:t>Reservados todos los derechos. Está prohibido la reproducción total o parcial de esta obra por cualquier medio o procedimiento, comprendidos la impresión, la reprografía, el microfilme, el tratamiento informático o cualquier otro sistema, así como la distribución de ejemplares mediante alquiler y préstamo, sin la autorización escrita del autor o de los límites que autorice la Ley de Propiedad</w:t>
      </w:r>
      <w:r w:rsidR="007A29E4">
        <w:rPr>
          <w:rFonts w:ascii="Times New Roman" w:hAnsi="Times New Roman" w:cs="Times New Roman"/>
          <w:color w:val="000000"/>
          <w:lang w:val="es-ES"/>
        </w:rPr>
        <w:t xml:space="preserve"> </w:t>
      </w:r>
      <w:r w:rsidRPr="00CF7282">
        <w:rPr>
          <w:rFonts w:ascii="Times New Roman" w:hAnsi="Times New Roman" w:cs="Times New Roman"/>
          <w:color w:val="000000"/>
          <w:lang w:val="es-ES"/>
        </w:rPr>
        <w:t>Intelectual</w:t>
      </w:r>
      <w:r w:rsidRPr="00CF7282">
        <w:rPr>
          <w:color w:val="000000"/>
          <w:lang w:val="es-ES"/>
        </w:rPr>
        <w:t>.</w:t>
      </w:r>
    </w:p>
    <w:p w:rsidR="00532391" w:rsidRPr="00CF7282" w:rsidRDefault="002547DD">
      <w:pPr>
        <w:tabs>
          <w:tab w:val="left" w:pos="2400"/>
          <w:tab w:val="center" w:pos="4252"/>
        </w:tabs>
        <w:jc w:val="left"/>
        <w:rPr>
          <w:rFonts w:ascii="Times New Roman" w:hAnsi="Times New Roman" w:cs="Times New Roman"/>
          <w:b/>
          <w:lang w:val="es-ES"/>
        </w:rPr>
      </w:pPr>
      <w:r w:rsidRPr="00CF7282">
        <w:rPr>
          <w:lang w:val="es-ES"/>
        </w:rPr>
        <w:lastRenderedPageBreak/>
        <w:tab/>
      </w:r>
      <w:r w:rsidRPr="00CF7282">
        <w:rPr>
          <w:lang w:val="es-ES"/>
        </w:rPr>
        <w:tab/>
      </w:r>
      <w:r w:rsidRPr="00CF7282">
        <w:rPr>
          <w:rFonts w:ascii="Times New Roman" w:hAnsi="Times New Roman" w:cs="Times New Roman"/>
          <w:b/>
          <w:lang w:val="es-ES"/>
        </w:rPr>
        <w:t>FICHA DEL TRABAJO FINAL</w:t>
      </w:r>
    </w:p>
    <w:p w:rsidR="00532391" w:rsidRPr="00CF7282" w:rsidRDefault="00532391">
      <w:pPr>
        <w:rPr>
          <w:rFonts w:ascii="Times New Roman" w:hAnsi="Times New Roman" w:cs="Times New Roman"/>
          <w:lang w:val="es-ES"/>
        </w:rPr>
      </w:pPr>
    </w:p>
    <w:tbl>
      <w:tblPr>
        <w:tblStyle w:val="19"/>
        <w:tblW w:w="8690" w:type="dxa"/>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08"/>
        <w:gridCol w:w="4982"/>
      </w:tblGrid>
      <w:tr w:rsidR="00532391" w:rsidRPr="00CF7282">
        <w:tc>
          <w:tcPr>
            <w:tcW w:w="3708" w:type="dxa"/>
            <w:tcBorders>
              <w:top w:val="single" w:sz="8"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532391" w:rsidRPr="007A29E4" w:rsidRDefault="00B66A7C">
            <w:pPr>
              <w:spacing w:before="120" w:after="120"/>
              <w:rPr>
                <w:rFonts w:ascii="Times New Roman" w:hAnsi="Times New Roman" w:cs="Times New Roman"/>
                <w:i/>
                <w:lang w:val="es-ES"/>
              </w:rPr>
            </w:pPr>
            <w:r w:rsidRPr="00B66A7C">
              <w:rPr>
                <w:rFonts w:ascii="Times New Roman" w:hAnsi="Times New Roman" w:cs="Times New Roman"/>
                <w:i/>
                <w:lang w:val="es-ES"/>
              </w:rPr>
              <w:t>Avances de MIMO masivo para comunicaciones por satélite y análisis con GMAT</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pPr>
              <w:spacing w:before="120" w:after="120"/>
              <w:rPr>
                <w:rFonts w:ascii="Times New Roman" w:hAnsi="Times New Roman" w:cs="Times New Roman"/>
                <w:lang w:val="es-ES"/>
              </w:rPr>
            </w:pPr>
            <w:r w:rsidRPr="00CF7282">
              <w:rPr>
                <w:rFonts w:ascii="Times New Roman" w:hAnsi="Times New Roman" w:cs="Times New Roman"/>
                <w:lang w:val="es-ES"/>
              </w:rPr>
              <w:t>Estefanía Camuñas Galán</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Nombre del consultor/a: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pPr>
              <w:spacing w:before="120" w:after="120"/>
              <w:rPr>
                <w:rFonts w:ascii="Times New Roman" w:hAnsi="Times New Roman" w:cs="Times New Roman"/>
                <w:lang w:val="es-ES"/>
              </w:rPr>
            </w:pPr>
            <w:r w:rsidRPr="00CF7282">
              <w:rPr>
                <w:rFonts w:ascii="Times New Roman" w:hAnsi="Times New Roman" w:cs="Times New Roman"/>
                <w:lang w:val="es-ES"/>
              </w:rPr>
              <w:t>Víctor Monzón Baeza</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08751E">
            <w:pPr>
              <w:spacing w:before="120" w:after="120"/>
              <w:rPr>
                <w:rFonts w:ascii="Times New Roman" w:hAnsi="Times New Roman" w:cs="Times New Roman"/>
                <w:lang w:val="es-ES"/>
              </w:rPr>
            </w:pPr>
            <w:r w:rsidRPr="00CF7282">
              <w:rPr>
                <w:rFonts w:ascii="Times New Roman" w:hAnsi="Times New Roman" w:cs="Times New Roman"/>
                <w:lang w:val="es-ES"/>
              </w:rPr>
              <w:t xml:space="preserve">Carlos Monzo </w:t>
            </w:r>
            <w:r w:rsidR="00902220" w:rsidRPr="00CF7282">
              <w:rPr>
                <w:rFonts w:ascii="Times New Roman" w:hAnsi="Times New Roman" w:cs="Times New Roman"/>
                <w:lang w:val="es-ES"/>
              </w:rPr>
              <w:t>Sánchez</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Fecha de entrega: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CF7282" w:rsidP="00CF7282">
            <w:pPr>
              <w:spacing w:before="120" w:after="120"/>
              <w:rPr>
                <w:rFonts w:ascii="Times New Roman" w:hAnsi="Times New Roman" w:cs="Times New Roman"/>
                <w:lang w:val="es-ES"/>
              </w:rPr>
            </w:pPr>
            <w:r w:rsidRPr="00CF7282">
              <w:rPr>
                <w:rFonts w:ascii="Times New Roman" w:hAnsi="Times New Roman" w:cs="Times New Roman"/>
                <w:lang w:val="es-ES"/>
              </w:rPr>
              <w:t>01</w:t>
            </w:r>
            <w:r w:rsidR="002547DD" w:rsidRPr="00CF7282">
              <w:rPr>
                <w:rFonts w:ascii="Times New Roman" w:hAnsi="Times New Roman" w:cs="Times New Roman"/>
                <w:lang w:val="es-ES"/>
              </w:rPr>
              <w:t>/</w:t>
            </w:r>
            <w:r w:rsidRPr="00CF7282">
              <w:rPr>
                <w:rFonts w:ascii="Times New Roman" w:hAnsi="Times New Roman" w:cs="Times New Roman"/>
                <w:lang w:val="es-ES"/>
              </w:rPr>
              <w:t>2022</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pPr>
              <w:spacing w:before="120" w:after="120"/>
              <w:rPr>
                <w:rFonts w:ascii="Times New Roman" w:hAnsi="Times New Roman" w:cs="Times New Roman"/>
                <w:i/>
                <w:lang w:val="es-ES"/>
              </w:rPr>
            </w:pPr>
            <w:r w:rsidRPr="00CF7282">
              <w:rPr>
                <w:rFonts w:ascii="Times New Roman" w:hAnsi="Times New Roman" w:cs="Times New Roman"/>
                <w:i/>
                <w:lang w:val="es-ES"/>
              </w:rPr>
              <w:t>Máster en Ingeniera de Telecomunicaciones</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pPr>
              <w:spacing w:before="120" w:after="120"/>
              <w:rPr>
                <w:rFonts w:ascii="Times New Roman" w:hAnsi="Times New Roman" w:cs="Times New Roman"/>
                <w:i/>
                <w:lang w:val="es-ES"/>
              </w:rPr>
            </w:pPr>
            <w:r w:rsidRPr="00CF7282">
              <w:rPr>
                <w:rFonts w:ascii="Times New Roman" w:hAnsi="Times New Roman" w:cs="Times New Roman"/>
                <w:i/>
                <w:lang w:val="es-ES"/>
              </w:rPr>
              <w:t>Sistema de comunicación</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Idioma del trabajo:</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pPr>
              <w:spacing w:before="120" w:after="120"/>
              <w:rPr>
                <w:rFonts w:ascii="Times New Roman" w:hAnsi="Times New Roman" w:cs="Times New Roman"/>
                <w:i/>
                <w:lang w:val="es-ES"/>
              </w:rPr>
            </w:pPr>
            <w:r w:rsidRPr="00CF7282">
              <w:rPr>
                <w:rFonts w:ascii="Times New Roman" w:hAnsi="Times New Roman" w:cs="Times New Roman"/>
                <w:i/>
                <w:lang w:val="es-ES"/>
              </w:rPr>
              <w:t>Castellano</w:t>
            </w:r>
          </w:p>
        </w:tc>
      </w:tr>
      <w:tr w:rsidR="00532391" w:rsidRPr="00CF7282">
        <w:tc>
          <w:tcPr>
            <w:tcW w:w="3708" w:type="dxa"/>
            <w:tcBorders>
              <w:top w:val="single" w:sz="4" w:space="0" w:color="000000"/>
              <w:left w:val="single" w:sz="8" w:space="0" w:color="000000"/>
              <w:bottom w:val="single" w:sz="4" w:space="0" w:color="000000"/>
            </w:tcBorders>
            <w:vAlign w:val="center"/>
          </w:tcPr>
          <w:p w:rsidR="00532391" w:rsidRPr="00CF7282" w:rsidRDefault="002547DD">
            <w:pPr>
              <w:spacing w:before="120" w:after="120"/>
              <w:jc w:val="right"/>
              <w:rPr>
                <w:rFonts w:ascii="Times New Roman" w:hAnsi="Times New Roman" w:cs="Times New Roman"/>
                <w:b/>
                <w:lang w:val="es-ES"/>
              </w:rPr>
            </w:pPr>
            <w:r w:rsidRPr="00CF7282">
              <w:rPr>
                <w:rFonts w:ascii="Times New Roman" w:hAnsi="Times New Roman" w:cs="Times New Roman"/>
                <w:b/>
                <w:lang w:val="es-ES"/>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532391" w:rsidRPr="00CF7282" w:rsidRDefault="002547DD" w:rsidP="00AC7DF4">
            <w:pPr>
              <w:spacing w:before="120" w:after="120"/>
              <w:rPr>
                <w:rFonts w:ascii="Times New Roman" w:hAnsi="Times New Roman" w:cs="Times New Roman"/>
                <w:i/>
                <w:lang w:val="es-ES"/>
              </w:rPr>
            </w:pPr>
            <w:r w:rsidRPr="00CF7282">
              <w:rPr>
                <w:rFonts w:ascii="Times New Roman" w:hAnsi="Times New Roman" w:cs="Times New Roman"/>
                <w:lang w:val="es-ES"/>
              </w:rPr>
              <w:t>MIMO</w:t>
            </w:r>
            <w:r w:rsidR="00143F92" w:rsidRPr="00CF7282">
              <w:rPr>
                <w:rFonts w:ascii="Times New Roman" w:hAnsi="Times New Roman" w:cs="Times New Roman"/>
                <w:lang w:val="es-ES"/>
              </w:rPr>
              <w:t xml:space="preserve"> masivo</w:t>
            </w:r>
            <w:r w:rsidRPr="00CF7282">
              <w:rPr>
                <w:rFonts w:ascii="Times New Roman" w:hAnsi="Times New Roman" w:cs="Times New Roman"/>
                <w:i/>
                <w:lang w:val="es-ES"/>
              </w:rPr>
              <w:t xml:space="preserve">, </w:t>
            </w:r>
            <w:r w:rsidR="00AC7DF4" w:rsidRPr="00CF7282">
              <w:rPr>
                <w:rFonts w:ascii="Times New Roman" w:hAnsi="Times New Roman" w:cs="Times New Roman"/>
                <w:i/>
                <w:lang w:val="es-ES"/>
              </w:rPr>
              <w:t>SATCOM</w:t>
            </w:r>
            <w:r w:rsidRPr="00CF7282">
              <w:rPr>
                <w:rFonts w:ascii="Times New Roman" w:hAnsi="Times New Roman" w:cs="Times New Roman"/>
                <w:i/>
                <w:lang w:val="es-ES"/>
              </w:rPr>
              <w:t>, Satélites  LEO, GEO, 5G, Beamforming</w:t>
            </w:r>
            <w:r w:rsidR="00CE0356" w:rsidRPr="00CF7282">
              <w:rPr>
                <w:rFonts w:ascii="Times New Roman" w:hAnsi="Times New Roman" w:cs="Times New Roman"/>
                <w:i/>
                <w:lang w:val="es-ES"/>
              </w:rPr>
              <w:t>, No Coherente</w:t>
            </w:r>
          </w:p>
        </w:tc>
      </w:tr>
      <w:tr w:rsidR="00532391" w:rsidRPr="00CF7282">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532391" w:rsidRPr="00CF7282" w:rsidRDefault="002547DD" w:rsidP="004149E7">
            <w:pPr>
              <w:spacing w:before="120" w:after="120"/>
              <w:rPr>
                <w:rFonts w:ascii="Times New Roman" w:hAnsi="Times New Roman" w:cs="Times New Roman"/>
                <w:b/>
                <w:lang w:val="es-ES"/>
              </w:rPr>
            </w:pPr>
            <w:r w:rsidRPr="00CF7282">
              <w:rPr>
                <w:rFonts w:ascii="Times New Roman" w:hAnsi="Times New Roman" w:cs="Times New Roman"/>
                <w:b/>
                <w:lang w:val="es-ES"/>
              </w:rPr>
              <w:t>Resumen del Trabajo</w:t>
            </w:r>
            <w:r w:rsidR="004149E7" w:rsidRPr="00CF7282">
              <w:rPr>
                <w:rFonts w:ascii="Times New Roman" w:hAnsi="Times New Roman" w:cs="Times New Roman"/>
                <w:b/>
                <w:lang w:val="es-ES"/>
              </w:rPr>
              <w:t>:</w:t>
            </w:r>
            <w:r w:rsidRPr="00CF7282">
              <w:rPr>
                <w:rFonts w:ascii="Times New Roman" w:hAnsi="Times New Roman" w:cs="Times New Roman"/>
                <w:i/>
                <w:lang w:val="es-ES"/>
              </w:rPr>
              <w:t xml:space="preserve"> </w:t>
            </w:r>
          </w:p>
        </w:tc>
      </w:tr>
      <w:tr w:rsidR="00532391" w:rsidRPr="00CF7282">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387C04" w:rsidRDefault="002547DD">
            <w:pPr>
              <w:spacing w:before="120" w:after="120" w:line="276" w:lineRule="auto"/>
              <w:rPr>
                <w:rFonts w:ascii="Times New Roman" w:hAnsi="Times New Roman" w:cs="Times New Roman"/>
                <w:lang w:val="es-ES"/>
              </w:rPr>
            </w:pPr>
            <w:r w:rsidRPr="00CF7282">
              <w:rPr>
                <w:rFonts w:ascii="Times New Roman" w:hAnsi="Times New Roman" w:cs="Times New Roman"/>
                <w:lang w:val="es-ES"/>
              </w:rPr>
              <w:t>La finalidad de los sistemas de comunicaciones por satélites es proporcionar una cobertura inalámbrica que permita completar y ampliar las redes de comunicaciones terrestres</w:t>
            </w:r>
            <w:r w:rsidR="005B59B5" w:rsidRPr="00CF7282">
              <w:rPr>
                <w:rFonts w:ascii="Times New Roman" w:hAnsi="Times New Roman" w:cs="Times New Roman"/>
                <w:lang w:val="es-ES"/>
              </w:rPr>
              <w:t xml:space="preserve"> para alcanzar cobertura global</w:t>
            </w:r>
            <w:r w:rsidRPr="00CF7282">
              <w:rPr>
                <w:rFonts w:ascii="Times New Roman" w:hAnsi="Times New Roman" w:cs="Times New Roman"/>
                <w:lang w:val="es-ES"/>
              </w:rPr>
              <w:t xml:space="preserve">. Uno de los objetivos a alcanzar en los próximos años es la integración de los satélites </w:t>
            </w:r>
            <w:r w:rsidR="00002EF2" w:rsidRPr="00CF7282">
              <w:rPr>
                <w:rFonts w:ascii="Times New Roman" w:hAnsi="Times New Roman" w:cs="Times New Roman"/>
                <w:lang w:val="es-ES"/>
              </w:rPr>
              <w:t>con redes</w:t>
            </w:r>
            <w:r w:rsidRPr="00CF7282">
              <w:rPr>
                <w:rFonts w:ascii="Times New Roman" w:hAnsi="Times New Roman" w:cs="Times New Roman"/>
                <w:lang w:val="es-ES"/>
              </w:rPr>
              <w:t xml:space="preserve"> 5G para proporcionar acceso inalámbrico con velocidades de datos mejoradas. </w:t>
            </w:r>
            <w:r w:rsidR="00002EF2" w:rsidRPr="00CF7282">
              <w:rPr>
                <w:rFonts w:ascii="Times New Roman" w:hAnsi="Times New Roman" w:cs="Times New Roman"/>
                <w:lang w:val="es-ES"/>
              </w:rPr>
              <w:t>Una de las técnicas de capa física utilizadas por 5G</w:t>
            </w:r>
            <w:r w:rsidRPr="00CF7282">
              <w:rPr>
                <w:rFonts w:ascii="Times New Roman" w:hAnsi="Times New Roman" w:cs="Times New Roman"/>
                <w:lang w:val="es-ES"/>
              </w:rPr>
              <w:t xml:space="preserve"> </w:t>
            </w:r>
            <w:r w:rsidR="00002EF2" w:rsidRPr="00CF7282">
              <w:rPr>
                <w:rFonts w:ascii="Times New Roman" w:hAnsi="Times New Roman" w:cs="Times New Roman"/>
                <w:lang w:val="es-ES"/>
              </w:rPr>
              <w:t xml:space="preserve">es el </w:t>
            </w:r>
            <w:r w:rsidR="00A6082A" w:rsidRPr="00A6082A">
              <w:rPr>
                <w:rFonts w:ascii="Times New Roman" w:hAnsi="Times New Roman" w:cs="Times New Roman"/>
                <w:i/>
                <w:lang w:val="es-ES"/>
              </w:rPr>
              <w:t>Multiple-Input Multiple-O</w:t>
            </w:r>
            <w:r w:rsidRPr="00A6082A">
              <w:rPr>
                <w:rFonts w:ascii="Times New Roman" w:hAnsi="Times New Roman" w:cs="Times New Roman"/>
                <w:i/>
                <w:lang w:val="es-ES"/>
              </w:rPr>
              <w:t>utput</w:t>
            </w:r>
            <w:r w:rsidRPr="00CF7282">
              <w:rPr>
                <w:rFonts w:ascii="Times New Roman" w:hAnsi="Times New Roman" w:cs="Times New Roman"/>
                <w:lang w:val="es-ES"/>
              </w:rPr>
              <w:t xml:space="preserve"> (MIMO)</w:t>
            </w:r>
            <w:r w:rsidR="00002EF2" w:rsidRPr="00CF7282">
              <w:rPr>
                <w:rFonts w:ascii="Times New Roman" w:hAnsi="Times New Roman" w:cs="Times New Roman"/>
                <w:lang w:val="es-ES"/>
              </w:rPr>
              <w:t xml:space="preserve"> masivo</w:t>
            </w:r>
            <w:r w:rsidRPr="00CF7282">
              <w:rPr>
                <w:rFonts w:ascii="Times New Roman" w:hAnsi="Times New Roman" w:cs="Times New Roman"/>
                <w:lang w:val="es-ES"/>
              </w:rPr>
              <w:t>. Aunque esta tecnología es utilizada ampliamente en los sistemas de comunicaciones terrestres,</w:t>
            </w:r>
            <w:r w:rsidR="00570473" w:rsidRPr="00CF7282">
              <w:rPr>
                <w:rFonts w:ascii="Times New Roman" w:hAnsi="Times New Roman" w:cs="Times New Roman"/>
                <w:lang w:val="es-ES"/>
              </w:rPr>
              <w:t xml:space="preserve"> su </w:t>
            </w:r>
            <w:r w:rsidR="00EA31FE" w:rsidRPr="00CF7282">
              <w:rPr>
                <w:rFonts w:ascii="Times New Roman" w:hAnsi="Times New Roman" w:cs="Times New Roman"/>
                <w:lang w:val="es-ES"/>
              </w:rPr>
              <w:t xml:space="preserve">carácter masivo hace aún </w:t>
            </w:r>
            <w:r w:rsidR="00570473" w:rsidRPr="00CF7282">
              <w:rPr>
                <w:rFonts w:ascii="Times New Roman" w:hAnsi="Times New Roman" w:cs="Times New Roman"/>
                <w:lang w:val="es-ES"/>
              </w:rPr>
              <w:t>compleja su integración en sistemas de comunicaciones por satélite.</w:t>
            </w:r>
          </w:p>
          <w:p w:rsidR="00387C04" w:rsidRDefault="00570473">
            <w:pPr>
              <w:spacing w:before="120" w:after="120" w:line="276" w:lineRule="auto"/>
              <w:rPr>
                <w:rFonts w:ascii="Times New Roman" w:hAnsi="Times New Roman" w:cs="Times New Roman"/>
                <w:lang w:val="es-ES"/>
              </w:rPr>
            </w:pPr>
            <w:r w:rsidRPr="00CF7282">
              <w:rPr>
                <w:rFonts w:ascii="Times New Roman" w:hAnsi="Times New Roman" w:cs="Times New Roman"/>
                <w:lang w:val="es-ES"/>
              </w:rPr>
              <w:t>En este trabajo</w:t>
            </w:r>
            <w:r w:rsidR="00E066F7" w:rsidRPr="00CF7282">
              <w:rPr>
                <w:rFonts w:ascii="Times New Roman" w:hAnsi="Times New Roman" w:cs="Times New Roman"/>
                <w:lang w:val="es-ES"/>
              </w:rPr>
              <w:t xml:space="preserve"> se propone </w:t>
            </w:r>
            <w:r w:rsidR="008D2EDD" w:rsidRPr="00CF7282">
              <w:rPr>
                <w:rFonts w:ascii="Times New Roman" w:hAnsi="Times New Roman" w:cs="Times New Roman"/>
                <w:lang w:val="es-ES"/>
              </w:rPr>
              <w:t>estudiar</w:t>
            </w:r>
            <w:r w:rsidR="00E066F7" w:rsidRPr="00CF7282">
              <w:rPr>
                <w:rFonts w:ascii="Times New Roman" w:hAnsi="Times New Roman" w:cs="Times New Roman"/>
                <w:lang w:val="es-ES"/>
              </w:rPr>
              <w:t xml:space="preserve"> las oportunidades</w:t>
            </w:r>
            <w:r w:rsidR="00B07D7F" w:rsidRPr="00CF7282">
              <w:rPr>
                <w:rFonts w:ascii="Times New Roman" w:hAnsi="Times New Roman" w:cs="Times New Roman"/>
                <w:lang w:val="es-ES"/>
              </w:rPr>
              <w:t xml:space="preserve"> de análisis del segmento espacio y del segmento terrestre. En</w:t>
            </w:r>
            <w:r w:rsidR="008D2EDD" w:rsidRPr="00CF7282">
              <w:rPr>
                <w:rFonts w:ascii="Times New Roman" w:hAnsi="Times New Roman" w:cs="Times New Roman"/>
                <w:lang w:val="es-ES"/>
              </w:rPr>
              <w:t xml:space="preserve"> el segmento espacio se utilizará</w:t>
            </w:r>
            <w:r w:rsidR="005731B3" w:rsidRPr="00CF7282">
              <w:rPr>
                <w:rFonts w:ascii="Times New Roman" w:hAnsi="Times New Roman" w:cs="Times New Roman"/>
                <w:lang w:val="es-ES"/>
              </w:rPr>
              <w:t xml:space="preserve"> una herramienta de diseño como</w:t>
            </w:r>
            <w:r w:rsidR="00494A9D" w:rsidRPr="00CF7282">
              <w:rPr>
                <w:rFonts w:ascii="Times New Roman" w:hAnsi="Times New Roman" w:cs="Times New Roman"/>
                <w:lang w:val="es-ES"/>
              </w:rPr>
              <w:t xml:space="preserve"> General Mission Analysis Tool (GMAT)</w:t>
            </w:r>
            <w:r w:rsidR="008D2EDD" w:rsidRPr="00CF7282">
              <w:rPr>
                <w:rFonts w:ascii="Times New Roman" w:hAnsi="Times New Roman" w:cs="Times New Roman"/>
                <w:lang w:val="es-ES"/>
              </w:rPr>
              <w:t xml:space="preserve"> para simular las órbitas de las constelaciones de sat</w:t>
            </w:r>
            <w:r w:rsidR="00EA31FE" w:rsidRPr="00CF7282">
              <w:rPr>
                <w:rFonts w:ascii="Times New Roman" w:hAnsi="Times New Roman" w:cs="Times New Roman"/>
                <w:lang w:val="es-ES"/>
              </w:rPr>
              <w:t>élites LEO</w:t>
            </w:r>
            <w:r w:rsidR="005731B3" w:rsidRPr="00CF7282">
              <w:rPr>
                <w:rFonts w:ascii="Times New Roman" w:hAnsi="Times New Roman" w:cs="Times New Roman"/>
                <w:lang w:val="es-ES"/>
              </w:rPr>
              <w:t xml:space="preserve">. </w:t>
            </w:r>
          </w:p>
          <w:p w:rsidR="00387C04" w:rsidRDefault="005731B3">
            <w:pPr>
              <w:spacing w:before="120" w:after="120" w:line="276" w:lineRule="auto"/>
              <w:rPr>
                <w:rFonts w:ascii="Times New Roman" w:hAnsi="Times New Roman" w:cs="Times New Roman"/>
                <w:lang w:val="es-ES"/>
              </w:rPr>
            </w:pPr>
            <w:r w:rsidRPr="00CF7282">
              <w:rPr>
                <w:rFonts w:ascii="Times New Roman" w:hAnsi="Times New Roman" w:cs="Times New Roman"/>
                <w:lang w:val="es-ES"/>
              </w:rPr>
              <w:t>En el segmento terrestre se plantea analizar las oportunidades de</w:t>
            </w:r>
            <w:r w:rsidR="00E066F7" w:rsidRPr="00CF7282">
              <w:rPr>
                <w:rFonts w:ascii="Times New Roman" w:hAnsi="Times New Roman" w:cs="Times New Roman"/>
                <w:lang w:val="es-ES"/>
              </w:rPr>
              <w:t xml:space="preserve"> integración  de MIMO masivo en satélites y proponer una solución viable desde e</w:t>
            </w:r>
            <w:r w:rsidR="008F56C4" w:rsidRPr="00CF7282">
              <w:rPr>
                <w:rFonts w:ascii="Times New Roman" w:hAnsi="Times New Roman" w:cs="Times New Roman"/>
                <w:lang w:val="es-ES"/>
              </w:rPr>
              <w:t>l punto de  vista de sistemas</w:t>
            </w:r>
            <w:r w:rsidR="00E066F7" w:rsidRPr="00CF7282">
              <w:rPr>
                <w:rFonts w:ascii="Times New Roman" w:hAnsi="Times New Roman" w:cs="Times New Roman"/>
                <w:lang w:val="es-ES"/>
              </w:rPr>
              <w:t xml:space="preserve">. </w:t>
            </w:r>
            <w:r w:rsidR="00CE0356" w:rsidRPr="00CF7282">
              <w:rPr>
                <w:rFonts w:ascii="Times New Roman" w:hAnsi="Times New Roman" w:cs="Times New Roman"/>
                <w:lang w:val="es-ES"/>
              </w:rPr>
              <w:t>Las técnica</w:t>
            </w:r>
            <w:r w:rsidR="0022103B" w:rsidRPr="00CF7282">
              <w:rPr>
                <w:rFonts w:ascii="Times New Roman" w:hAnsi="Times New Roman" w:cs="Times New Roman"/>
                <w:lang w:val="es-ES"/>
              </w:rPr>
              <w:t>s</w:t>
            </w:r>
            <w:r w:rsidR="00CE0356" w:rsidRPr="00CF7282">
              <w:rPr>
                <w:rFonts w:ascii="Times New Roman" w:hAnsi="Times New Roman" w:cs="Times New Roman"/>
                <w:lang w:val="es-ES"/>
              </w:rPr>
              <w:t xml:space="preserve"> de MIMO mas</w:t>
            </w:r>
            <w:r w:rsidR="00D8304B" w:rsidRPr="00CF7282">
              <w:rPr>
                <w:rFonts w:ascii="Times New Roman" w:hAnsi="Times New Roman" w:cs="Times New Roman"/>
                <w:lang w:val="es-ES"/>
              </w:rPr>
              <w:t xml:space="preserve">ivo </w:t>
            </w:r>
            <w:r w:rsidR="008F56C4" w:rsidRPr="00CF7282">
              <w:rPr>
                <w:rFonts w:ascii="Times New Roman" w:hAnsi="Times New Roman" w:cs="Times New Roman"/>
                <w:lang w:val="es-ES"/>
              </w:rPr>
              <w:t xml:space="preserve">que se van </w:t>
            </w:r>
            <w:r w:rsidR="007A1EB4" w:rsidRPr="00CF7282">
              <w:rPr>
                <w:rFonts w:ascii="Times New Roman" w:hAnsi="Times New Roman" w:cs="Times New Roman"/>
                <w:lang w:val="es-ES"/>
              </w:rPr>
              <w:t xml:space="preserve">analizar consisten en los </w:t>
            </w:r>
            <w:r w:rsidR="0088622C" w:rsidRPr="00CF7282">
              <w:rPr>
                <w:rFonts w:ascii="Times New Roman" w:hAnsi="Times New Roman" w:cs="Times New Roman"/>
                <w:lang w:val="es-ES"/>
              </w:rPr>
              <w:t>algoritmos</w:t>
            </w:r>
            <w:r w:rsidR="00EA31FE" w:rsidRPr="00CF7282">
              <w:rPr>
                <w:rFonts w:ascii="Times New Roman" w:hAnsi="Times New Roman" w:cs="Times New Roman"/>
                <w:lang w:val="es-ES"/>
              </w:rPr>
              <w:t xml:space="preserve"> adaptativos </w:t>
            </w:r>
            <w:r w:rsidR="0088622C" w:rsidRPr="00CF7282">
              <w:rPr>
                <w:rFonts w:ascii="Times New Roman" w:hAnsi="Times New Roman" w:cs="Times New Roman"/>
                <w:lang w:val="es-ES"/>
              </w:rPr>
              <w:t xml:space="preserve">y </w:t>
            </w:r>
            <w:r w:rsidR="0022103B" w:rsidRPr="00CF7282">
              <w:rPr>
                <w:rFonts w:ascii="Times New Roman" w:hAnsi="Times New Roman" w:cs="Times New Roman"/>
                <w:lang w:val="es-ES"/>
              </w:rPr>
              <w:t xml:space="preserve">las </w:t>
            </w:r>
            <w:r w:rsidR="00B07D7F" w:rsidRPr="00CF7282">
              <w:rPr>
                <w:rFonts w:ascii="Times New Roman" w:hAnsi="Times New Roman" w:cs="Times New Roman"/>
                <w:lang w:val="es-ES"/>
              </w:rPr>
              <w:t>comunicaciones</w:t>
            </w:r>
            <w:r w:rsidRPr="00CF7282">
              <w:rPr>
                <w:rFonts w:ascii="Times New Roman" w:hAnsi="Times New Roman" w:cs="Times New Roman"/>
                <w:lang w:val="es-ES"/>
              </w:rPr>
              <w:t xml:space="preserve"> no coherente</w:t>
            </w:r>
            <w:r w:rsidR="0022103B" w:rsidRPr="00CF7282">
              <w:rPr>
                <w:rFonts w:ascii="Times New Roman" w:hAnsi="Times New Roman" w:cs="Times New Roman"/>
                <w:lang w:val="es-ES"/>
              </w:rPr>
              <w:t>s</w:t>
            </w:r>
            <w:r w:rsidRPr="00CF7282">
              <w:rPr>
                <w:rFonts w:ascii="Times New Roman" w:hAnsi="Times New Roman" w:cs="Times New Roman"/>
                <w:lang w:val="es-ES"/>
              </w:rPr>
              <w:t xml:space="preserve">. </w:t>
            </w:r>
            <w:r w:rsidR="007A1EB4" w:rsidRPr="00CF7282">
              <w:rPr>
                <w:rFonts w:ascii="Times New Roman" w:hAnsi="Times New Roman" w:cs="Times New Roman"/>
                <w:lang w:val="es-ES"/>
              </w:rPr>
              <w:t xml:space="preserve">Los </w:t>
            </w:r>
            <w:r w:rsidR="00B447CD" w:rsidRPr="00CF7282">
              <w:rPr>
                <w:rFonts w:ascii="Times New Roman" w:hAnsi="Times New Roman" w:cs="Times New Roman"/>
                <w:lang w:val="es-ES"/>
              </w:rPr>
              <w:t>algoritmo</w:t>
            </w:r>
            <w:r w:rsidR="008B0B8A" w:rsidRPr="00CF7282">
              <w:rPr>
                <w:rFonts w:ascii="Times New Roman" w:hAnsi="Times New Roman" w:cs="Times New Roman"/>
                <w:lang w:val="es-ES"/>
              </w:rPr>
              <w:t>s</w:t>
            </w:r>
            <w:r w:rsidR="00B447CD" w:rsidRPr="00CF7282">
              <w:rPr>
                <w:rFonts w:ascii="Times New Roman" w:hAnsi="Times New Roman" w:cs="Times New Roman"/>
                <w:lang w:val="es-ES"/>
              </w:rPr>
              <w:t xml:space="preserve"> adaptativos</w:t>
            </w:r>
            <w:r w:rsidR="007A1EB4" w:rsidRPr="00CF7282">
              <w:rPr>
                <w:rFonts w:ascii="Times New Roman" w:hAnsi="Times New Roman" w:cs="Times New Roman"/>
                <w:lang w:val="es-ES"/>
              </w:rPr>
              <w:t xml:space="preserve"> en </w:t>
            </w:r>
            <w:r w:rsidR="007A1EB4" w:rsidRPr="00CF7282">
              <w:rPr>
                <w:rFonts w:ascii="Times New Roman" w:hAnsi="Times New Roman" w:cs="Times New Roman"/>
                <w:i/>
                <w:lang w:val="es-ES"/>
              </w:rPr>
              <w:t>beamforming</w:t>
            </w:r>
            <w:r w:rsidR="0088622C" w:rsidRPr="00CF7282">
              <w:rPr>
                <w:rFonts w:ascii="Times New Roman" w:hAnsi="Times New Roman" w:cs="Times New Roman"/>
                <w:lang w:val="es-ES"/>
              </w:rPr>
              <w:t xml:space="preserve"> </w:t>
            </w:r>
            <w:r w:rsidR="008F56C4" w:rsidRPr="00CF7282">
              <w:rPr>
                <w:rFonts w:ascii="Times New Roman" w:hAnsi="Times New Roman" w:cs="Times New Roman"/>
                <w:lang w:val="es-ES"/>
              </w:rPr>
              <w:t>realizan</w:t>
            </w:r>
            <w:r w:rsidR="0088622C" w:rsidRPr="00CF7282">
              <w:rPr>
                <w:rFonts w:ascii="Times New Roman" w:hAnsi="Times New Roman" w:cs="Times New Roman"/>
                <w:lang w:val="es-ES"/>
              </w:rPr>
              <w:t xml:space="preserve"> apuntamientos a las direccion</w:t>
            </w:r>
            <w:r w:rsidR="008B0B8A" w:rsidRPr="00CF7282">
              <w:rPr>
                <w:rFonts w:ascii="Times New Roman" w:hAnsi="Times New Roman" w:cs="Times New Roman"/>
                <w:lang w:val="es-ES"/>
              </w:rPr>
              <w:t xml:space="preserve">es </w:t>
            </w:r>
            <w:r w:rsidR="00D34F1A" w:rsidRPr="00CF7282">
              <w:rPr>
                <w:rFonts w:ascii="Times New Roman" w:hAnsi="Times New Roman" w:cs="Times New Roman"/>
                <w:lang w:val="es-ES"/>
              </w:rPr>
              <w:t>deseada</w:t>
            </w:r>
            <w:r w:rsidR="008B0B8A" w:rsidRPr="00CF7282">
              <w:rPr>
                <w:rFonts w:ascii="Times New Roman" w:hAnsi="Times New Roman" w:cs="Times New Roman"/>
                <w:lang w:val="es-ES"/>
              </w:rPr>
              <w:t xml:space="preserve"> </w:t>
            </w:r>
            <w:r w:rsidR="00D34F1A" w:rsidRPr="00CF7282">
              <w:rPr>
                <w:rFonts w:ascii="Times New Roman" w:hAnsi="Times New Roman" w:cs="Times New Roman"/>
                <w:lang w:val="es-ES"/>
              </w:rPr>
              <w:t>eliminando</w:t>
            </w:r>
            <w:r w:rsidR="008B0B8A" w:rsidRPr="00CF7282">
              <w:rPr>
                <w:rFonts w:ascii="Times New Roman" w:hAnsi="Times New Roman" w:cs="Times New Roman"/>
                <w:lang w:val="es-ES"/>
              </w:rPr>
              <w:t xml:space="preserve"> </w:t>
            </w:r>
            <w:r w:rsidR="0088622C" w:rsidRPr="00CF7282">
              <w:rPr>
                <w:rFonts w:ascii="Times New Roman" w:hAnsi="Times New Roman" w:cs="Times New Roman"/>
                <w:lang w:val="es-ES"/>
              </w:rPr>
              <w:t>las interferencia</w:t>
            </w:r>
            <w:r w:rsidR="00E066F7" w:rsidRPr="00CF7282">
              <w:rPr>
                <w:rFonts w:ascii="Times New Roman" w:hAnsi="Times New Roman" w:cs="Times New Roman"/>
                <w:lang w:val="es-ES"/>
              </w:rPr>
              <w:t>s</w:t>
            </w:r>
            <w:r w:rsidR="00D14149" w:rsidRPr="00CF7282">
              <w:rPr>
                <w:rFonts w:ascii="Times New Roman" w:hAnsi="Times New Roman" w:cs="Times New Roman"/>
                <w:lang w:val="es-ES"/>
              </w:rPr>
              <w:t xml:space="preserve"> y</w:t>
            </w:r>
            <w:r w:rsidR="008B0B8A" w:rsidRPr="00CF7282">
              <w:rPr>
                <w:rFonts w:ascii="Times New Roman" w:hAnsi="Times New Roman" w:cs="Times New Roman"/>
                <w:lang w:val="es-ES"/>
              </w:rPr>
              <w:t xml:space="preserve"> </w:t>
            </w:r>
            <w:r w:rsidR="00D34F1A" w:rsidRPr="00CF7282">
              <w:rPr>
                <w:rFonts w:ascii="Times New Roman" w:hAnsi="Times New Roman" w:cs="Times New Roman"/>
                <w:lang w:val="es-ES"/>
              </w:rPr>
              <w:t>mejorando</w:t>
            </w:r>
            <w:r w:rsidR="0088622C" w:rsidRPr="00CF7282">
              <w:rPr>
                <w:rFonts w:ascii="Times New Roman" w:hAnsi="Times New Roman" w:cs="Times New Roman"/>
                <w:lang w:val="es-ES"/>
              </w:rPr>
              <w:t xml:space="preserve"> la comunicación, ayudando al desarrollo de las tecnologías de quinta generación, la cuales utilizarán el M</w:t>
            </w:r>
            <w:r w:rsidR="007F574E" w:rsidRPr="00CF7282">
              <w:rPr>
                <w:rFonts w:ascii="Times New Roman" w:hAnsi="Times New Roman" w:cs="Times New Roman"/>
                <w:lang w:val="es-ES"/>
              </w:rPr>
              <w:t>IMO masivo. Por otro lado, la</w:t>
            </w:r>
            <w:r w:rsidR="0088622C" w:rsidRPr="00CF7282">
              <w:rPr>
                <w:rFonts w:ascii="Times New Roman" w:hAnsi="Times New Roman" w:cs="Times New Roman"/>
                <w:lang w:val="es-ES"/>
              </w:rPr>
              <w:t xml:space="preserve"> </w:t>
            </w:r>
            <w:r w:rsidR="00D14149" w:rsidRPr="00CF7282">
              <w:rPr>
                <w:rFonts w:ascii="Times New Roman" w:hAnsi="Times New Roman" w:cs="Times New Roman"/>
                <w:lang w:val="es-ES"/>
              </w:rPr>
              <w:t>comunicación no coherente</w:t>
            </w:r>
            <w:r w:rsidR="0088622C" w:rsidRPr="00CF7282">
              <w:rPr>
                <w:rFonts w:ascii="Times New Roman" w:hAnsi="Times New Roman" w:cs="Times New Roman"/>
                <w:lang w:val="es-ES"/>
              </w:rPr>
              <w:t xml:space="preserve"> </w:t>
            </w:r>
            <w:r w:rsidR="007F574E" w:rsidRPr="00CF7282">
              <w:rPr>
                <w:rFonts w:ascii="Times New Roman" w:hAnsi="Times New Roman" w:cs="Times New Roman"/>
                <w:lang w:val="es-ES"/>
              </w:rPr>
              <w:t xml:space="preserve">se propone como una </w:t>
            </w:r>
            <w:r w:rsidR="00005FB2" w:rsidRPr="00CF7282">
              <w:rPr>
                <w:rFonts w:ascii="Times New Roman" w:hAnsi="Times New Roman" w:cs="Times New Roman"/>
                <w:lang w:val="es-ES"/>
              </w:rPr>
              <w:t xml:space="preserve">alternativa a los inconvenientes que tiene el MIMO </w:t>
            </w:r>
            <w:r w:rsidR="007F574E" w:rsidRPr="00CF7282">
              <w:rPr>
                <w:rFonts w:ascii="Times New Roman" w:hAnsi="Times New Roman" w:cs="Times New Roman"/>
                <w:lang w:val="es-ES"/>
              </w:rPr>
              <w:t>masivo</w:t>
            </w:r>
            <w:r w:rsidR="00005FB2" w:rsidRPr="00CF7282">
              <w:rPr>
                <w:rFonts w:ascii="Times New Roman" w:hAnsi="Times New Roman" w:cs="Times New Roman"/>
                <w:lang w:val="es-ES"/>
              </w:rPr>
              <w:t xml:space="preserve"> en los sistemas coherente.</w:t>
            </w:r>
            <w:r w:rsidR="008F56C4" w:rsidRPr="00CF7282">
              <w:rPr>
                <w:rFonts w:ascii="Times New Roman" w:hAnsi="Times New Roman" w:cs="Times New Roman"/>
                <w:lang w:val="es-ES"/>
              </w:rPr>
              <w:t xml:space="preserve"> Para el estudio de ambas  técnicas se </w:t>
            </w:r>
            <w:r w:rsidR="008F56C4" w:rsidRPr="00CF7282">
              <w:rPr>
                <w:rFonts w:ascii="Times New Roman" w:hAnsi="Times New Roman" w:cs="Times New Roman"/>
                <w:lang w:val="es-ES"/>
              </w:rPr>
              <w:lastRenderedPageBreak/>
              <w:t xml:space="preserve">utilizará la herramienta </w:t>
            </w:r>
            <w:r w:rsidR="0018723F" w:rsidRPr="00CF7282">
              <w:rPr>
                <w:rFonts w:ascii="Times New Roman" w:hAnsi="Times New Roman" w:cs="Times New Roman"/>
                <w:lang w:val="es-ES"/>
              </w:rPr>
              <w:t>MATLAB</w:t>
            </w:r>
            <w:r w:rsidR="008F56C4" w:rsidRPr="00CF7282">
              <w:rPr>
                <w:rFonts w:ascii="Times New Roman" w:hAnsi="Times New Roman" w:cs="Times New Roman"/>
                <w:lang w:val="es-ES"/>
              </w:rPr>
              <w:t>.</w:t>
            </w:r>
            <w:r w:rsidR="00005FB2" w:rsidRPr="00CF7282">
              <w:rPr>
                <w:rFonts w:ascii="Times New Roman" w:hAnsi="Times New Roman" w:cs="Times New Roman"/>
                <w:lang w:val="es-ES"/>
              </w:rPr>
              <w:t xml:space="preserve"> </w:t>
            </w:r>
          </w:p>
        </w:tc>
      </w:tr>
      <w:tr w:rsidR="00532391" w:rsidRPr="00CF7282">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387C04" w:rsidRDefault="002547DD">
            <w:pPr>
              <w:spacing w:before="120" w:after="120" w:line="276" w:lineRule="auto"/>
              <w:rPr>
                <w:rFonts w:ascii="Times New Roman" w:hAnsi="Times New Roman" w:cs="Times New Roman"/>
                <w:b/>
                <w:lang w:val="es-ES"/>
              </w:rPr>
            </w:pPr>
            <w:r w:rsidRPr="00CF7282">
              <w:rPr>
                <w:rFonts w:ascii="Times New Roman" w:hAnsi="Times New Roman" w:cs="Times New Roman"/>
                <w:b/>
                <w:lang w:val="es-ES"/>
              </w:rPr>
              <w:lastRenderedPageBreak/>
              <w:t xml:space="preserve">  Abstract</w:t>
            </w:r>
            <w:r w:rsidR="00AB08A6" w:rsidRPr="00CF7282">
              <w:rPr>
                <w:rFonts w:ascii="Times New Roman" w:hAnsi="Times New Roman" w:cs="Times New Roman"/>
                <w:b/>
                <w:lang w:val="es-ES"/>
              </w:rPr>
              <w:t>:</w:t>
            </w:r>
          </w:p>
        </w:tc>
      </w:tr>
      <w:tr w:rsidR="00532391" w:rsidRPr="00CF7282">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387C04" w:rsidRDefault="0089662C">
            <w:pPr>
              <w:spacing w:before="120" w:after="120" w:line="276" w:lineRule="auto"/>
              <w:rPr>
                <w:rFonts w:ascii="Times New Roman" w:hAnsi="Times New Roman" w:cs="Times New Roman"/>
                <w:lang w:val="en-US"/>
              </w:rPr>
            </w:pPr>
            <w:r w:rsidRPr="00CF7282">
              <w:rPr>
                <w:rFonts w:ascii="Times New Roman" w:hAnsi="Times New Roman" w:cs="Times New Roman"/>
                <w:lang w:val="en-US"/>
              </w:rPr>
              <w:t>Main objective of satellite communication systems</w:t>
            </w:r>
            <w:r w:rsidR="00AB08A6" w:rsidRPr="00CF7282">
              <w:rPr>
                <w:rFonts w:ascii="Times New Roman" w:hAnsi="Times New Roman" w:cs="Times New Roman"/>
                <w:lang w:val="en-US"/>
              </w:rPr>
              <w:t xml:space="preserve"> (SATCOM)</w:t>
            </w:r>
            <w:r w:rsidRPr="00CF7282">
              <w:rPr>
                <w:rFonts w:ascii="Times New Roman" w:hAnsi="Times New Roman" w:cs="Times New Roman"/>
                <w:lang w:val="en-US"/>
              </w:rPr>
              <w:t xml:space="preserve"> is to provide wireless coverage to complete and expand terrestrial communication networks to reach a global coverage. One of the near future challenges is the integration of the satellites with 5G networks to supply wireless access with high-speed data. Massive multiple-input multiple-output (MIMO) is a technology commonly used in 5G terrestrial communication systems. However, “massive” characteristic is still complex for the integration in satellite communication systems.</w:t>
            </w:r>
          </w:p>
          <w:p w:rsidR="00387C04" w:rsidRDefault="0089662C">
            <w:pPr>
              <w:spacing w:before="120" w:after="120" w:line="276" w:lineRule="auto"/>
              <w:rPr>
                <w:rFonts w:ascii="Times New Roman" w:hAnsi="Times New Roman" w:cs="Times New Roman"/>
                <w:lang w:val="en-US"/>
              </w:rPr>
            </w:pPr>
            <w:r w:rsidRPr="00CF7282">
              <w:rPr>
                <w:rFonts w:ascii="Times New Roman" w:hAnsi="Times New Roman" w:cs="Times New Roman"/>
                <w:lang w:val="en-US"/>
              </w:rPr>
              <w:t>This project is focused on the analysis of the opportunities in space and terrestrial segments. In the space segment, d</w:t>
            </w:r>
            <w:r w:rsidR="001913E5" w:rsidRPr="00CF7282">
              <w:rPr>
                <w:rFonts w:ascii="Times New Roman" w:hAnsi="Times New Roman" w:cs="Times New Roman"/>
                <w:lang w:val="en-US"/>
              </w:rPr>
              <w:t>esign tool General Mission Analysis Tool (GMAT)</w:t>
            </w:r>
            <w:r w:rsidRPr="00CF7282">
              <w:rPr>
                <w:rFonts w:ascii="Times New Roman" w:hAnsi="Times New Roman" w:cs="Times New Roman"/>
                <w:lang w:val="en-US"/>
              </w:rPr>
              <w:t xml:space="preserve"> will be used to simulate LEO satellite constellation orbits.</w:t>
            </w:r>
          </w:p>
          <w:p w:rsidR="00387C04" w:rsidRDefault="0089662C">
            <w:pPr>
              <w:spacing w:before="120" w:after="120" w:line="276" w:lineRule="auto"/>
              <w:rPr>
                <w:rFonts w:ascii="Times New Roman" w:hAnsi="Times New Roman" w:cs="Times New Roman"/>
                <w:lang w:val="en-US"/>
              </w:rPr>
            </w:pPr>
            <w:r w:rsidRPr="00CF7282">
              <w:rPr>
                <w:rFonts w:ascii="Times New Roman" w:hAnsi="Times New Roman" w:cs="Times New Roman"/>
                <w:lang w:val="en-US"/>
              </w:rPr>
              <w:t>In terrestrial segment, project will focus on the analysis of the integration opportunities of massive MIMO in satellites, proposing a feasible solution from systems point of view. Massive MIMO techniques to be analyzed are</w:t>
            </w:r>
            <w:r w:rsidR="0077651C" w:rsidRPr="00CF7282">
              <w:rPr>
                <w:rFonts w:ascii="Times New Roman" w:hAnsi="Times New Roman" w:cs="Times New Roman"/>
                <w:lang w:val="en-US"/>
              </w:rPr>
              <w:t xml:space="preserve"> b</w:t>
            </w:r>
            <w:r w:rsidR="00CE1197" w:rsidRPr="00CF7282">
              <w:rPr>
                <w:rFonts w:ascii="Times New Roman" w:hAnsi="Times New Roman" w:cs="Times New Roman"/>
                <w:lang w:val="en-US"/>
              </w:rPr>
              <w:t>eamforming</w:t>
            </w:r>
            <w:r w:rsidRPr="00CF7282">
              <w:rPr>
                <w:rFonts w:ascii="Times New Roman" w:hAnsi="Times New Roman" w:cs="Times New Roman"/>
                <w:lang w:val="en-US"/>
              </w:rPr>
              <w:t xml:space="preserve"> </w:t>
            </w:r>
            <w:r w:rsidR="00CF7282" w:rsidRPr="00CF7282">
              <w:rPr>
                <w:rFonts w:ascii="Times New Roman" w:hAnsi="Times New Roman" w:cs="Times New Roman"/>
                <w:lang w:val="en-US"/>
              </w:rPr>
              <w:t>adaptive</w:t>
            </w:r>
            <w:r w:rsidRPr="00CF7282">
              <w:rPr>
                <w:rFonts w:ascii="Times New Roman" w:hAnsi="Times New Roman" w:cs="Times New Roman"/>
                <w:lang w:val="en-US"/>
              </w:rPr>
              <w:t xml:space="preserve"> algorithms and non-coherent communications. Beamforming </w:t>
            </w:r>
            <w:r w:rsidR="00CF7282" w:rsidRPr="00CF7282">
              <w:rPr>
                <w:rFonts w:ascii="Times New Roman" w:hAnsi="Times New Roman" w:cs="Times New Roman"/>
                <w:lang w:val="en-US"/>
              </w:rPr>
              <w:t>adaptive</w:t>
            </w:r>
            <w:r w:rsidRPr="00CF7282">
              <w:rPr>
                <w:rFonts w:ascii="Times New Roman" w:hAnsi="Times New Roman" w:cs="Times New Roman"/>
                <w:lang w:val="en-US"/>
              </w:rPr>
              <w:t xml:space="preserve"> algorithms point to the desired directions, removing interferences and improving the communication. This could help to the development of 5</w:t>
            </w:r>
            <w:r w:rsidRPr="00CF7282">
              <w:rPr>
                <w:rFonts w:ascii="Times New Roman" w:hAnsi="Times New Roman" w:cs="Times New Roman"/>
                <w:vertAlign w:val="superscript"/>
                <w:lang w:val="en-US"/>
              </w:rPr>
              <w:t>th</w:t>
            </w:r>
            <w:r w:rsidRPr="00CF7282">
              <w:rPr>
                <w:rFonts w:ascii="Times New Roman" w:hAnsi="Times New Roman" w:cs="Times New Roman"/>
                <w:lang w:val="en-US"/>
              </w:rPr>
              <w:t xml:space="preserve"> generation technologies that will be used in massive MIMO. On the other hand, non-coherent communication is a possible alternative to the disadvantages of massive MIMO in coherent systems. </w:t>
            </w:r>
            <w:r w:rsidR="0018723F" w:rsidRPr="00CF7282">
              <w:rPr>
                <w:rFonts w:ascii="Times New Roman" w:hAnsi="Times New Roman" w:cs="Times New Roman"/>
                <w:lang w:val="en-US"/>
              </w:rPr>
              <w:t>MATLAB</w:t>
            </w:r>
            <w:r w:rsidRPr="00CF7282">
              <w:rPr>
                <w:rFonts w:ascii="Times New Roman" w:hAnsi="Times New Roman" w:cs="Times New Roman"/>
                <w:lang w:val="en-US"/>
              </w:rPr>
              <w:t xml:space="preserve"> tool will be used to study both techniques.</w:t>
            </w: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p w:rsidR="00387C04" w:rsidRDefault="00387C04">
            <w:pPr>
              <w:spacing w:before="120" w:after="120" w:line="276" w:lineRule="auto"/>
              <w:rPr>
                <w:lang w:val="es-ES"/>
              </w:rPr>
            </w:pPr>
          </w:p>
        </w:tc>
      </w:tr>
    </w:tbl>
    <w:p w:rsidR="00532391" w:rsidRPr="00CF7282" w:rsidRDefault="00532391">
      <w:pPr>
        <w:rPr>
          <w:lang w:val="es-ES"/>
        </w:rPr>
        <w:sectPr w:rsidR="00532391" w:rsidRPr="00CF7282">
          <w:footerReference w:type="default" r:id="rId29"/>
          <w:footerReference w:type="first" r:id="rId30"/>
          <w:pgSz w:w="11905" w:h="16837"/>
          <w:pgMar w:top="1418" w:right="1701" w:bottom="1418" w:left="1701" w:header="708" w:footer="709" w:gutter="0"/>
          <w:pgNumType w:start="1"/>
          <w:cols w:space="720"/>
          <w:titlePg/>
        </w:sectPr>
      </w:pPr>
    </w:p>
    <w:p w:rsidR="00532391" w:rsidRPr="00CF7282" w:rsidRDefault="00532391">
      <w:pPr>
        <w:tabs>
          <w:tab w:val="left" w:pos="720"/>
        </w:tabs>
        <w:ind w:left="360" w:hanging="360"/>
        <w:jc w:val="left"/>
        <w:rPr>
          <w:lang w:val="es-ES"/>
        </w:rPr>
      </w:pPr>
    </w:p>
    <w:p w:rsidR="00532391" w:rsidRPr="00CF7282" w:rsidRDefault="002547DD">
      <w:pPr>
        <w:tabs>
          <w:tab w:val="left" w:pos="720"/>
        </w:tabs>
        <w:ind w:left="360" w:hanging="360"/>
        <w:jc w:val="center"/>
        <w:rPr>
          <w:rFonts w:ascii="Times New Roman" w:hAnsi="Times New Roman" w:cs="Times New Roman"/>
          <w:sz w:val="32"/>
          <w:szCs w:val="32"/>
          <w:lang w:val="es-ES"/>
        </w:rPr>
      </w:pPr>
      <w:r w:rsidRPr="00CF7282">
        <w:rPr>
          <w:rFonts w:ascii="Times New Roman" w:hAnsi="Times New Roman" w:cs="Times New Roman"/>
          <w:sz w:val="32"/>
          <w:szCs w:val="32"/>
          <w:lang w:val="es-ES"/>
        </w:rPr>
        <w:t>Índice</w:t>
      </w:r>
    </w:p>
    <w:p w:rsidR="00532391" w:rsidRPr="00CF7282" w:rsidRDefault="00532391">
      <w:pPr>
        <w:tabs>
          <w:tab w:val="left" w:pos="720"/>
        </w:tabs>
        <w:spacing w:line="360" w:lineRule="auto"/>
        <w:ind w:left="360" w:hanging="360"/>
        <w:jc w:val="left"/>
        <w:rPr>
          <w:lang w:val="es-ES"/>
        </w:rPr>
        <w:sectPr w:rsidR="00532391" w:rsidRPr="00CF7282">
          <w:footerReference w:type="even" r:id="rId31"/>
          <w:footerReference w:type="default" r:id="rId32"/>
          <w:pgSz w:w="11905" w:h="16837"/>
          <w:pgMar w:top="1418" w:right="1701" w:bottom="1418" w:left="1701" w:header="708" w:footer="709" w:gutter="0"/>
          <w:cols w:space="720"/>
          <w:titlePg/>
        </w:sectPr>
      </w:pPr>
    </w:p>
    <w:p w:rsidR="00532391" w:rsidRPr="00CF7282" w:rsidRDefault="00532391">
      <w:pPr>
        <w:widowControl w:val="0"/>
        <w:pBdr>
          <w:top w:val="nil"/>
          <w:left w:val="nil"/>
          <w:bottom w:val="nil"/>
          <w:right w:val="nil"/>
          <w:between w:val="nil"/>
        </w:pBdr>
        <w:spacing w:line="276" w:lineRule="auto"/>
        <w:jc w:val="left"/>
        <w:rPr>
          <w:lang w:val="es-ES"/>
        </w:rPr>
      </w:pPr>
    </w:p>
    <w:sdt>
      <w:sdtPr>
        <w:rPr>
          <w:lang w:val="es-ES"/>
        </w:rPr>
        <w:id w:val="75114344"/>
        <w:docPartObj>
          <w:docPartGallery w:val="Table of Contents"/>
          <w:docPartUnique/>
        </w:docPartObj>
      </w:sdtPr>
      <w:sdtEndPr>
        <w:rPr>
          <w:rFonts w:ascii="Times New Roman" w:hAnsi="Times New Roman" w:cs="Times New Roman"/>
        </w:rPr>
      </w:sdtEndPr>
      <w:sdtContent>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r w:rsidRPr="00902220">
            <w:rPr>
              <w:rFonts w:ascii="Times New Roman" w:hAnsi="Times New Roman" w:cs="Times New Roman"/>
              <w:lang w:val="es-ES"/>
            </w:rPr>
            <w:fldChar w:fldCharType="begin"/>
          </w:r>
          <w:r w:rsidR="002547DD" w:rsidRPr="00902220">
            <w:rPr>
              <w:rFonts w:ascii="Times New Roman" w:hAnsi="Times New Roman" w:cs="Times New Roman"/>
              <w:lang w:val="es-ES"/>
            </w:rPr>
            <w:instrText xml:space="preserve"> TOC \h \u \z </w:instrText>
          </w:r>
          <w:r w:rsidRPr="00902220">
            <w:rPr>
              <w:rFonts w:ascii="Times New Roman" w:hAnsi="Times New Roman" w:cs="Times New Roman"/>
              <w:lang w:val="es-ES"/>
            </w:rPr>
            <w:fldChar w:fldCharType="separate"/>
          </w:r>
          <w:hyperlink w:anchor="_Toc91519595" w:history="1">
            <w:r w:rsidR="00B66A7C">
              <w:rPr>
                <w:rStyle w:val="Hyperlink"/>
                <w:rFonts w:ascii="Times New Roman" w:hAnsi="Times New Roman" w:cs="Times New Roman"/>
                <w:noProof/>
                <w:lang w:val="es-ES"/>
              </w:rPr>
              <w:t>1. Introducción</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_Toc91519595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596" w:history="1">
            <w:r w:rsidR="00B66A7C">
              <w:rPr>
                <w:rStyle w:val="Hyperlink"/>
                <w:rFonts w:ascii="Times New Roman" w:hAnsi="Times New Roman" w:cs="Times New Roman"/>
                <w:noProof/>
                <w:lang w:val="es-ES"/>
              </w:rPr>
              <w:t>1.1 Contexto y justificación del Trabajo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_Toc91519596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597" w:history="1">
            <w:r w:rsidR="00B66A7C">
              <w:rPr>
                <w:rStyle w:val="Hyperlink"/>
                <w:rFonts w:ascii="Times New Roman" w:hAnsi="Times New Roman" w:cs="Times New Roman"/>
                <w:noProof/>
                <w:lang w:val="es-ES"/>
              </w:rPr>
              <w:t>1.2 Objetivos del Trabajo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_Toc91519597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598" w:history="1">
            <w:r w:rsidR="00B66A7C">
              <w:rPr>
                <w:rStyle w:val="Hyperlink"/>
                <w:rFonts w:ascii="Times New Roman" w:hAnsi="Times New Roman" w:cs="Times New Roman"/>
                <w:noProof/>
                <w:lang w:val="es-ES"/>
              </w:rPr>
              <w:t>1.3 Enfoque y método seguido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_Toc91519598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599" w:history="1">
            <w:r w:rsidR="00B66A7C">
              <w:rPr>
                <w:rStyle w:val="Hyperlink"/>
                <w:rFonts w:ascii="Times New Roman" w:hAnsi="Times New Roman" w:cs="Times New Roman"/>
                <w:noProof/>
                <w:lang w:val="es-ES"/>
              </w:rPr>
              <w:t>1.4 Planificación del Trabajo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_Toc91519599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00" w:history="1">
            <w:r w:rsidR="00B66A7C">
              <w:rPr>
                <w:rStyle w:val="Hyperlink"/>
                <w:rFonts w:ascii="Times New Roman" w:hAnsi="Times New Roman" w:cs="Times New Roman"/>
                <w:noProof/>
                <w:lang w:val="es-ES"/>
              </w:rPr>
              <w:t>1.5 Breve sumario de productos obtenidos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4</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01" w:history="1">
            <w:r w:rsidR="00B66A7C">
              <w:rPr>
                <w:rStyle w:val="Hyperlink"/>
                <w:rFonts w:ascii="Times New Roman" w:hAnsi="Times New Roman" w:cs="Times New Roman"/>
                <w:noProof/>
                <w:lang w:val="es-ES"/>
              </w:rPr>
              <w:t>1.6 Breve descripción de los otros capítulos de la memoria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5</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02" w:history="1">
            <w:r w:rsidR="00B66A7C">
              <w:rPr>
                <w:rStyle w:val="Hyperlink"/>
                <w:rFonts w:ascii="Times New Roman" w:hAnsi="Times New Roman" w:cs="Times New Roman"/>
                <w:noProof/>
                <w:lang w:val="es-ES"/>
              </w:rPr>
              <w:t>2. Estado del arte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6</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03" w:history="1">
            <w:r w:rsidR="00B66A7C">
              <w:rPr>
                <w:rStyle w:val="Hyperlink"/>
                <w:rFonts w:ascii="Times New Roman" w:hAnsi="Times New Roman" w:cs="Times New Roman"/>
                <w:noProof/>
                <w:lang w:val="es-ES"/>
              </w:rPr>
              <w:t>2.1. Evolución en los últimos años de las comunicaciones por satélite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6</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04" w:history="1">
            <w:r w:rsidR="00B66A7C">
              <w:rPr>
                <w:rStyle w:val="Hyperlink"/>
                <w:rFonts w:ascii="Times New Roman" w:hAnsi="Times New Roman" w:cs="Times New Roman"/>
                <w:noProof/>
                <w:lang w:val="es-ES"/>
              </w:rPr>
              <w:t>2.1.1. Satélites de Órbita Terrestre Baja LEO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05" w:history="1">
            <w:r w:rsidR="00B66A7C">
              <w:rPr>
                <w:rStyle w:val="Hyperlink"/>
                <w:rFonts w:ascii="Times New Roman" w:hAnsi="Times New Roman" w:cs="Times New Roman"/>
                <w:noProof/>
                <w:lang w:val="es-ES"/>
              </w:rPr>
              <w:t>2.1.2. Satélites de Órbita Geoestacionaria GEO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9</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06" w:history="1">
            <w:r w:rsidR="00B66A7C">
              <w:rPr>
                <w:rStyle w:val="Hyperlink"/>
                <w:rFonts w:ascii="Times New Roman" w:hAnsi="Times New Roman" w:cs="Times New Roman"/>
                <w:noProof/>
                <w:lang w:val="es-ES"/>
              </w:rPr>
              <w:t>2.2.  Coexistencia de los satélites con los sistemas terrestres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10</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07" w:history="1">
            <w:r w:rsidR="00B66A7C">
              <w:rPr>
                <w:rStyle w:val="Hyperlink"/>
                <w:rFonts w:ascii="Times New Roman" w:hAnsi="Times New Roman" w:cs="Times New Roman"/>
                <w:noProof/>
                <w:lang w:val="es-ES"/>
              </w:rPr>
              <w:t>2.2.1. Configuración de los satélites en las redes 5G</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11</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08" w:history="1">
            <w:r w:rsidR="00B66A7C">
              <w:rPr>
                <w:rStyle w:val="Hyperlink"/>
                <w:rFonts w:ascii="Times New Roman" w:hAnsi="Times New Roman" w:cs="Times New Roman"/>
                <w:noProof/>
                <w:lang w:val="es-ES"/>
              </w:rPr>
              <w:t>2.2.2. Principales deficiencias en el canal de propagación de los satélites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13</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09" w:history="1">
            <w:r w:rsidR="00B66A7C">
              <w:rPr>
                <w:rStyle w:val="Hyperlink"/>
                <w:rFonts w:ascii="Times New Roman" w:hAnsi="Times New Roman" w:cs="Times New Roman"/>
                <w:noProof/>
                <w:lang w:val="es-ES"/>
              </w:rPr>
              <w:t>2.3. Tecnología MIMO masivo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_Toc91519609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14</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0" w:history="1">
            <w:r w:rsidR="00B66A7C">
              <w:rPr>
                <w:rStyle w:val="Hyperlink"/>
                <w:rFonts w:ascii="Times New Roman" w:hAnsi="Times New Roman" w:cs="Times New Roman"/>
                <w:noProof/>
                <w:lang w:val="es-ES"/>
              </w:rPr>
              <w:t>2.4. Beamforming</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16</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11" w:history="1">
            <w:r w:rsidR="00B66A7C">
              <w:rPr>
                <w:rStyle w:val="Hyperlink"/>
                <w:rFonts w:ascii="Times New Roman" w:hAnsi="Times New Roman" w:cs="Times New Roman"/>
                <w:noProof/>
                <w:lang w:val="es-ES"/>
              </w:rPr>
              <w:t xml:space="preserve">2.4.1. Algortimos de </w:t>
            </w:r>
            <w:r w:rsidR="00B66A7C">
              <w:rPr>
                <w:rStyle w:val="Hyperlink"/>
                <w:rFonts w:ascii="Times New Roman" w:hAnsi="Times New Roman" w:cs="Times New Roman"/>
                <w:i/>
                <w:noProof/>
                <w:lang w:val="es-ES"/>
              </w:rPr>
              <w:t>beamforming</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16</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12" w:history="1">
            <w:r w:rsidR="00B66A7C">
              <w:rPr>
                <w:rStyle w:val="Hyperlink"/>
                <w:rFonts w:ascii="Times New Roman" w:hAnsi="Times New Roman" w:cs="Times New Roman"/>
                <w:noProof/>
                <w:lang w:val="es-ES"/>
              </w:rPr>
              <w:t xml:space="preserve">2.4.2. </w:t>
            </w:r>
            <w:r w:rsidR="00B66A7C">
              <w:rPr>
                <w:rStyle w:val="Hyperlink"/>
                <w:rFonts w:ascii="Times New Roman" w:hAnsi="Times New Roman" w:cs="Times New Roman"/>
                <w:i/>
                <w:noProof/>
                <w:lang w:val="es-ES"/>
              </w:rPr>
              <w:t>Beamforming</w:t>
            </w:r>
            <w:r w:rsidR="00B66A7C">
              <w:rPr>
                <w:rStyle w:val="Hyperlink"/>
                <w:rFonts w:ascii="Times New Roman" w:hAnsi="Times New Roman" w:cs="Times New Roman"/>
                <w:noProof/>
                <w:lang w:val="es-ES"/>
              </w:rPr>
              <w:t xml:space="preserve"> en sistemas de comunicaciones por satélite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18</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3" w:history="1">
            <w:r w:rsidR="00B66A7C">
              <w:rPr>
                <w:rStyle w:val="Hyperlink"/>
                <w:rFonts w:ascii="Times New Roman" w:hAnsi="Times New Roman" w:cs="Times New Roman"/>
                <w:noProof/>
                <w:lang w:val="es-ES"/>
              </w:rPr>
              <w:t>2.5. Comunicaciones no coherentes vs coherentes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19</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14" w:history="1">
            <w:r w:rsidR="00B66A7C">
              <w:rPr>
                <w:rStyle w:val="Hyperlink"/>
                <w:rFonts w:ascii="Times New Roman" w:hAnsi="Times New Roman" w:cs="Times New Roman"/>
                <w:noProof/>
                <w:lang w:val="es-ES"/>
              </w:rPr>
              <w:t>3. Análisis del  segmento espacio con la herramienta GMAT</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20</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5" w:history="1">
            <w:r w:rsidR="00B66A7C">
              <w:rPr>
                <w:rStyle w:val="Hyperlink"/>
                <w:rFonts w:ascii="Times New Roman" w:hAnsi="Times New Roman" w:cs="Times New Roman"/>
                <w:noProof/>
                <w:lang w:val="es-ES"/>
              </w:rPr>
              <w:t>3.1. Definición de conceptos para los satélites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20</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6" w:history="1">
            <w:r w:rsidR="00B66A7C">
              <w:rPr>
                <w:rStyle w:val="Hyperlink"/>
                <w:rFonts w:ascii="Times New Roman" w:hAnsi="Times New Roman" w:cs="Times New Roman"/>
                <w:noProof/>
                <w:lang w:val="es-ES"/>
              </w:rPr>
              <w:t>3.2. Análisis con MATLAB de los parámetros orbitales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23</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7" w:history="1">
            <w:r w:rsidR="00B66A7C">
              <w:rPr>
                <w:rStyle w:val="Hyperlink"/>
                <w:rFonts w:ascii="Times New Roman" w:hAnsi="Times New Roman" w:cs="Times New Roman"/>
                <w:noProof/>
                <w:lang w:val="es-ES"/>
              </w:rPr>
              <w:t>3.3. Metodología propuesta para el diseño de una constelación LEO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26</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18" w:history="1">
            <w:r w:rsidR="00B66A7C">
              <w:rPr>
                <w:rStyle w:val="Hyperlink"/>
                <w:rFonts w:ascii="Times New Roman" w:hAnsi="Times New Roman" w:cs="Times New Roman"/>
                <w:noProof/>
                <w:lang w:val="es-ES"/>
              </w:rPr>
              <w:t>3.4. Balance de enlace para los escenarios propuestos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30</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19" w:history="1">
            <w:r w:rsidR="00B66A7C">
              <w:rPr>
                <w:rStyle w:val="Hyperlink"/>
                <w:rFonts w:ascii="Times New Roman" w:hAnsi="Times New Roman" w:cs="Times New Roman"/>
                <w:noProof/>
                <w:lang w:val="es-ES"/>
              </w:rPr>
              <w:t>3.4.1. Pérdidas de propagación</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_Toc91519619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30</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0" w:history="1">
            <w:r w:rsidR="00B66A7C">
              <w:rPr>
                <w:rStyle w:val="Hyperlink"/>
                <w:rFonts w:ascii="Times New Roman" w:hAnsi="Times New Roman" w:cs="Times New Roman"/>
                <w:noProof/>
                <w:lang w:val="es-ES"/>
              </w:rPr>
              <w:t>3.4.2. Pérdidas atmosféricas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31</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1" w:history="1">
            <w:r w:rsidR="00B66A7C">
              <w:rPr>
                <w:rStyle w:val="Hyperlink"/>
                <w:rFonts w:ascii="Times New Roman" w:hAnsi="Times New Roman" w:cs="Times New Roman"/>
                <w:noProof/>
                <w:lang w:val="es-ES"/>
              </w:rPr>
              <w:t>3.4.3. Pérdidas por lluvia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33</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2" w:history="1">
            <w:r w:rsidR="00B66A7C">
              <w:rPr>
                <w:rStyle w:val="Hyperlink"/>
                <w:rFonts w:ascii="Times New Roman" w:hAnsi="Times New Roman" w:cs="Times New Roman"/>
                <w:noProof/>
                <w:lang w:val="es-ES"/>
              </w:rPr>
              <w:t>3.4.4. Otros valores a tener en cuenta en el balance de enlace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35</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23" w:history="1">
            <w:r w:rsidR="00B66A7C">
              <w:rPr>
                <w:rStyle w:val="Hyperlink"/>
                <w:rFonts w:ascii="Times New Roman" w:hAnsi="Times New Roman" w:cs="Times New Roman"/>
                <w:noProof/>
                <w:lang w:val="es-ES"/>
              </w:rPr>
              <w:t>3.5.  Implementación de las metodologías en GMAT</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37</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4" w:history="1">
            <w:r w:rsidR="00B66A7C">
              <w:rPr>
                <w:rStyle w:val="Hyperlink"/>
                <w:rFonts w:ascii="Times New Roman" w:hAnsi="Times New Roman" w:cs="Times New Roman"/>
                <w:noProof/>
                <w:lang w:val="es-ES"/>
              </w:rPr>
              <w:t>3.5.1 Escenario 1 - Constelación de 36 satélites a 1050 km de altura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38</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5" w:history="1">
            <w:r w:rsidR="00B66A7C">
              <w:rPr>
                <w:rStyle w:val="Hyperlink"/>
                <w:rFonts w:ascii="Times New Roman" w:hAnsi="Times New Roman" w:cs="Times New Roman"/>
                <w:noProof/>
                <w:lang w:val="es-ES"/>
              </w:rPr>
              <w:t>3.5.2 Escenario 2 - Constelación de 72 satélites a 750 km de altura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49</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26" w:history="1">
            <w:r w:rsidR="00B66A7C">
              <w:rPr>
                <w:rStyle w:val="Hyperlink"/>
                <w:rFonts w:ascii="Times New Roman" w:hAnsi="Times New Roman" w:cs="Times New Roman"/>
                <w:noProof/>
                <w:lang w:val="es-ES"/>
              </w:rPr>
              <w:t>3.6. Análisis del estudio de la herramienta GMAT</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55</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27" w:history="1">
            <w:r w:rsidR="00B66A7C">
              <w:rPr>
                <w:rStyle w:val="Hyperlink"/>
                <w:rFonts w:ascii="Times New Roman" w:hAnsi="Times New Roman" w:cs="Times New Roman"/>
                <w:noProof/>
                <w:lang w:val="es-ES"/>
              </w:rPr>
              <w:t>4. Aplicación de técnicas de MIMO masivo en el segmento terrestre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56</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28" w:history="1">
            <w:r w:rsidR="00B66A7C">
              <w:rPr>
                <w:rStyle w:val="Hyperlink"/>
                <w:rFonts w:ascii="Times New Roman" w:hAnsi="Times New Roman" w:cs="Times New Roman"/>
                <w:noProof/>
                <w:lang w:val="es-ES"/>
              </w:rPr>
              <w:t>4.1 Técnicas no coherentes en comunicaciones por satélite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56</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29" w:history="1">
            <w:r w:rsidR="00B66A7C">
              <w:rPr>
                <w:rStyle w:val="Hyperlink"/>
                <w:rFonts w:ascii="Times New Roman" w:hAnsi="Times New Roman" w:cs="Times New Roman"/>
                <w:noProof/>
                <w:lang w:val="es-ES"/>
              </w:rPr>
              <w:t>4.1.1 Ejemplo comunicaciones no coherentes en constelaciones LEO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_Toc91519629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60</w:t>
            </w:r>
            <w:r w:rsidRPr="00B66A7C">
              <w:rPr>
                <w:rFonts w:ascii="Times New Roman" w:hAnsi="Times New Roman" w:cs="Times New Roman"/>
                <w:noProof/>
                <w:webHidden/>
              </w:rPr>
              <w:fldChar w:fldCharType="end"/>
            </w:r>
          </w:hyperlink>
        </w:p>
        <w:p w:rsidR="002E341F" w:rsidRPr="002E341F" w:rsidRDefault="00C61B78" w:rsidP="002E341F">
          <w:pPr>
            <w:pStyle w:val="TOC3"/>
            <w:tabs>
              <w:tab w:val="right" w:pos="8819"/>
            </w:tabs>
            <w:rPr>
              <w:rFonts w:ascii="Times New Roman" w:eastAsiaTheme="minorEastAsia" w:hAnsi="Times New Roman" w:cs="Times New Roman"/>
              <w:noProof/>
              <w:sz w:val="22"/>
              <w:szCs w:val="22"/>
              <w:lang w:val="es-ES" w:eastAsia="es-ES"/>
            </w:rPr>
          </w:pPr>
          <w:hyperlink w:anchor="_Toc91519630" w:history="1">
            <w:r w:rsidR="00B66A7C">
              <w:rPr>
                <w:rStyle w:val="Hyperlink"/>
                <w:rFonts w:ascii="Times New Roman" w:hAnsi="Times New Roman" w:cs="Times New Roman"/>
                <w:noProof/>
                <w:lang w:val="es-ES"/>
              </w:rPr>
              <w:t>4.1.2 Ejemplo de comunicaciones no coherentes en constelaciones GEO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63</w:t>
            </w:r>
            <w:r w:rsidRPr="00B66A7C">
              <w:rPr>
                <w:rFonts w:ascii="Times New Roman" w:hAnsi="Times New Roman" w:cs="Times New Roman"/>
                <w:noProof/>
                <w:webHidden/>
              </w:rPr>
              <w:fldChar w:fldCharType="end"/>
            </w:r>
          </w:hyperlink>
        </w:p>
        <w:p w:rsidR="002E341F" w:rsidRPr="002E341F" w:rsidRDefault="00C61B78" w:rsidP="002E341F">
          <w:pPr>
            <w:pStyle w:val="TOC2"/>
            <w:tabs>
              <w:tab w:val="left" w:pos="849"/>
              <w:tab w:val="right" w:pos="8819"/>
            </w:tabs>
            <w:rPr>
              <w:rFonts w:ascii="Times New Roman" w:eastAsiaTheme="minorEastAsia" w:hAnsi="Times New Roman" w:cs="Times New Roman"/>
              <w:noProof/>
              <w:sz w:val="22"/>
              <w:szCs w:val="22"/>
              <w:lang w:val="es-ES" w:eastAsia="es-ES"/>
            </w:rPr>
          </w:pPr>
          <w:hyperlink w:anchor="_Toc91519631" w:history="1">
            <w:r w:rsidR="00B66A7C">
              <w:rPr>
                <w:rStyle w:val="Hyperlink"/>
                <w:rFonts w:ascii="Times New Roman" w:hAnsi="Times New Roman" w:cs="Times New Roman"/>
                <w:noProof/>
                <w:lang w:val="es-ES"/>
              </w:rPr>
              <w:t>4.2</w:t>
            </w:r>
            <w:r w:rsidR="00B66A7C" w:rsidRPr="00B66A7C">
              <w:rPr>
                <w:rFonts w:ascii="Times New Roman" w:eastAsiaTheme="minorEastAsia" w:hAnsi="Times New Roman" w:cs="Times New Roman"/>
                <w:noProof/>
                <w:sz w:val="22"/>
                <w:szCs w:val="22"/>
                <w:lang w:val="es-ES" w:eastAsia="es-ES"/>
              </w:rPr>
              <w:tab/>
            </w:r>
            <w:r w:rsidR="00B66A7C">
              <w:rPr>
                <w:rStyle w:val="Hyperlink"/>
                <w:rFonts w:ascii="Times New Roman" w:hAnsi="Times New Roman" w:cs="Times New Roman"/>
                <w:noProof/>
                <w:lang w:val="es-ES"/>
              </w:rPr>
              <w:t xml:space="preserve">Estudio de algoritmo adaptativos de </w:t>
            </w:r>
            <w:r w:rsidR="00B66A7C">
              <w:rPr>
                <w:rStyle w:val="Hyperlink"/>
                <w:rFonts w:ascii="Times New Roman" w:hAnsi="Times New Roman" w:cs="Times New Roman"/>
                <w:i/>
                <w:noProof/>
                <w:lang w:val="es-ES"/>
              </w:rPr>
              <w:t xml:space="preserve">beamforming </w:t>
            </w:r>
            <w:r w:rsidR="00B66A7C">
              <w:rPr>
                <w:rStyle w:val="Hyperlink"/>
                <w:rFonts w:ascii="Times New Roman" w:hAnsi="Times New Roman" w:cs="Times New Roman"/>
                <w:noProof/>
                <w:lang w:val="es-ES"/>
              </w:rPr>
              <w:t>para constelaciones LEO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68</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32" w:history="1">
            <w:r w:rsidR="00B66A7C">
              <w:rPr>
                <w:rStyle w:val="Hyperlink"/>
                <w:rFonts w:ascii="Times New Roman" w:hAnsi="Times New Roman" w:cs="Times New Roman"/>
                <w:noProof/>
                <w:lang w:val="es-ES"/>
              </w:rPr>
              <w:t>5. Conclusiones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72</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33" w:history="1">
            <w:r w:rsidR="00B66A7C">
              <w:rPr>
                <w:rStyle w:val="Hyperlink"/>
                <w:rFonts w:ascii="Times New Roman" w:hAnsi="Times New Roman" w:cs="Times New Roman"/>
                <w:noProof/>
                <w:lang w:val="es-ES"/>
              </w:rPr>
              <w:t>6. Glosario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74</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34" w:history="1">
            <w:r w:rsidR="00B66A7C">
              <w:rPr>
                <w:rStyle w:val="Hyperlink"/>
                <w:rFonts w:ascii="Times New Roman" w:hAnsi="Times New Roman" w:cs="Times New Roman"/>
                <w:noProof/>
                <w:lang w:val="es-ES"/>
              </w:rPr>
              <w:t>7. Bibliografía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75</w:t>
            </w:r>
            <w:r w:rsidRPr="00B66A7C">
              <w:rPr>
                <w:rFonts w:ascii="Times New Roman" w:hAnsi="Times New Roman" w:cs="Times New Roman"/>
                <w:noProof/>
                <w:webHidden/>
              </w:rPr>
              <w:fldChar w:fldCharType="end"/>
            </w:r>
          </w:hyperlink>
        </w:p>
        <w:p w:rsidR="002E341F" w:rsidRPr="002E341F" w:rsidRDefault="00C61B78" w:rsidP="002E341F">
          <w:pPr>
            <w:pStyle w:val="TOC1"/>
            <w:tabs>
              <w:tab w:val="right" w:pos="8819"/>
            </w:tabs>
            <w:rPr>
              <w:rFonts w:ascii="Times New Roman" w:eastAsiaTheme="minorEastAsia" w:hAnsi="Times New Roman" w:cs="Times New Roman"/>
              <w:noProof/>
              <w:sz w:val="22"/>
              <w:szCs w:val="22"/>
              <w:lang w:val="es-ES" w:eastAsia="es-ES"/>
            </w:rPr>
          </w:pPr>
          <w:hyperlink w:anchor="_Toc91519635" w:history="1">
            <w:r w:rsidR="00B66A7C">
              <w:rPr>
                <w:rStyle w:val="Hyperlink"/>
                <w:rFonts w:ascii="Times New Roman" w:hAnsi="Times New Roman" w:cs="Times New Roman"/>
                <w:noProof/>
                <w:lang w:val="es-ES"/>
              </w:rPr>
              <w:t>8. Anexos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79</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36" w:history="1">
            <w:r w:rsidR="00B66A7C">
              <w:rPr>
                <w:rStyle w:val="Hyperlink"/>
                <w:rFonts w:ascii="Times New Roman" w:hAnsi="Times New Roman" w:cs="Times New Roman"/>
                <w:noProof/>
                <w:lang w:val="es-ES"/>
              </w:rPr>
              <w:t>8.1. IRI2007 - Valores para Madrid, Asunción y Shanghai</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79</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37" w:history="1">
            <w:r w:rsidR="00B66A7C">
              <w:rPr>
                <w:rStyle w:val="Hyperlink"/>
                <w:rFonts w:ascii="Times New Roman" w:hAnsi="Times New Roman" w:cs="Times New Roman"/>
                <w:noProof/>
                <w:lang w:val="es-ES"/>
              </w:rPr>
              <w:t>8.2. Valores Contact Locator Escenario 1</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79</w:t>
            </w:r>
            <w:r w:rsidRPr="00B66A7C">
              <w:rPr>
                <w:rFonts w:ascii="Times New Roman" w:hAnsi="Times New Roman" w:cs="Times New Roman"/>
                <w:noProof/>
                <w:webHidden/>
              </w:rPr>
              <w:fldChar w:fldCharType="end"/>
            </w:r>
          </w:hyperlink>
        </w:p>
        <w:p w:rsidR="002E341F" w:rsidRPr="002E341F" w:rsidRDefault="00C61B78" w:rsidP="002E341F">
          <w:pPr>
            <w:pStyle w:val="TOC2"/>
            <w:tabs>
              <w:tab w:val="right" w:pos="8819"/>
            </w:tabs>
            <w:rPr>
              <w:rFonts w:ascii="Times New Roman" w:eastAsiaTheme="minorEastAsia" w:hAnsi="Times New Roman" w:cs="Times New Roman"/>
              <w:noProof/>
              <w:sz w:val="22"/>
              <w:szCs w:val="22"/>
              <w:lang w:val="es-ES" w:eastAsia="es-ES"/>
            </w:rPr>
          </w:pPr>
          <w:hyperlink w:anchor="_Toc91519638" w:history="1">
            <w:r w:rsidR="00B66A7C">
              <w:rPr>
                <w:rStyle w:val="Hyperlink"/>
                <w:rFonts w:ascii="Times New Roman" w:hAnsi="Times New Roman" w:cs="Times New Roman"/>
                <w:noProof/>
                <w:lang w:val="es-ES"/>
              </w:rPr>
              <w:t>8.3. Valores Contact Locator Escenario 2</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_Toc91519638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5A1809">
              <w:rPr>
                <w:rFonts w:ascii="Times New Roman" w:hAnsi="Times New Roman" w:cs="Times New Roman"/>
                <w:noProof/>
                <w:webHidden/>
              </w:rPr>
              <w:t>82</w:t>
            </w:r>
            <w:r w:rsidRPr="00B66A7C">
              <w:rPr>
                <w:rFonts w:ascii="Times New Roman" w:hAnsi="Times New Roman" w:cs="Times New Roman"/>
                <w:noProof/>
                <w:webHidden/>
              </w:rPr>
              <w:fldChar w:fldCharType="end"/>
            </w:r>
          </w:hyperlink>
        </w:p>
        <w:p w:rsidR="00532391" w:rsidRPr="00CF7282" w:rsidRDefault="00C61B78" w:rsidP="00AB08A6">
          <w:pPr>
            <w:pBdr>
              <w:top w:val="nil"/>
              <w:left w:val="nil"/>
              <w:bottom w:val="nil"/>
              <w:right w:val="nil"/>
              <w:between w:val="nil"/>
            </w:pBdr>
            <w:tabs>
              <w:tab w:val="right" w:pos="8493"/>
              <w:tab w:val="right" w:pos="8819"/>
            </w:tabs>
            <w:ind w:left="-270"/>
            <w:rPr>
              <w:rFonts w:ascii="Times New Roman" w:eastAsia="Calibri" w:hAnsi="Times New Roman" w:cs="Times New Roman"/>
              <w:color w:val="000000"/>
              <w:sz w:val="22"/>
              <w:szCs w:val="22"/>
              <w:lang w:val="es-ES"/>
            </w:rPr>
          </w:pPr>
          <w:r w:rsidRPr="00902220">
            <w:rPr>
              <w:rFonts w:ascii="Times New Roman" w:hAnsi="Times New Roman" w:cs="Times New Roman"/>
              <w:lang w:val="es-ES"/>
            </w:rPr>
            <w:fldChar w:fldCharType="end"/>
          </w:r>
        </w:p>
      </w:sdtContent>
    </w:sdt>
    <w:p w:rsidR="00532391" w:rsidRPr="00CF7282" w:rsidRDefault="002547DD">
      <w:pPr>
        <w:tabs>
          <w:tab w:val="left" w:pos="360"/>
        </w:tabs>
        <w:spacing w:line="360" w:lineRule="auto"/>
        <w:jc w:val="left"/>
        <w:rPr>
          <w:lang w:val="es-ES"/>
        </w:rPr>
      </w:pPr>
      <w:r w:rsidRPr="00CF7282">
        <w:rPr>
          <w:lang w:val="es-ES"/>
        </w:rPr>
        <w:br w:type="page"/>
      </w:r>
    </w:p>
    <w:p w:rsidR="00532391" w:rsidRPr="00CF7282" w:rsidRDefault="002547DD">
      <w:pPr>
        <w:tabs>
          <w:tab w:val="left" w:pos="360"/>
        </w:tabs>
        <w:spacing w:line="360" w:lineRule="auto"/>
        <w:jc w:val="center"/>
        <w:rPr>
          <w:rFonts w:ascii="Times New Roman" w:hAnsi="Times New Roman" w:cs="Times New Roman"/>
          <w:sz w:val="28"/>
          <w:szCs w:val="28"/>
          <w:lang w:val="es-ES"/>
        </w:rPr>
        <w:sectPr w:rsidR="00532391" w:rsidRPr="00CF7282" w:rsidSect="002E6667">
          <w:footerReference w:type="even" r:id="rId33"/>
          <w:footerReference w:type="default" r:id="rId34"/>
          <w:footerReference w:type="first" r:id="rId35"/>
          <w:type w:val="continuous"/>
          <w:pgSz w:w="11905" w:h="16837"/>
          <w:pgMar w:top="1418" w:right="1375" w:bottom="1418" w:left="1701" w:header="708" w:footer="709" w:gutter="0"/>
          <w:cols w:space="720"/>
        </w:sectPr>
      </w:pPr>
      <w:r w:rsidRPr="00CF7282">
        <w:rPr>
          <w:rFonts w:ascii="Times New Roman" w:hAnsi="Times New Roman" w:cs="Times New Roman"/>
          <w:sz w:val="28"/>
          <w:szCs w:val="28"/>
          <w:lang w:val="es-ES"/>
        </w:rPr>
        <w:lastRenderedPageBreak/>
        <w:t>Lista de figuras</w:t>
      </w:r>
    </w:p>
    <w:p w:rsidR="00532391" w:rsidRPr="00CF7282" w:rsidRDefault="00532391">
      <w:pPr>
        <w:widowControl w:val="0"/>
        <w:pBdr>
          <w:top w:val="nil"/>
          <w:left w:val="nil"/>
          <w:bottom w:val="nil"/>
          <w:right w:val="nil"/>
          <w:between w:val="nil"/>
        </w:pBdr>
        <w:spacing w:line="276" w:lineRule="auto"/>
        <w:jc w:val="left"/>
        <w:rPr>
          <w:lang w:val="es-ES"/>
        </w:rPr>
      </w:pPr>
    </w:p>
    <w:sdt>
      <w:sdtPr>
        <w:rPr>
          <w:rFonts w:ascii="Times New Roman" w:hAnsi="Times New Roman" w:cs="Times New Roman"/>
          <w:lang w:val="es-ES"/>
        </w:rPr>
        <w:id w:val="75114345"/>
        <w:docPartObj>
          <w:docPartGallery w:val="Table of Contents"/>
          <w:docPartUnique/>
        </w:docPartObj>
      </w:sdtPr>
      <w:sdtContent>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r w:rsidRPr="00CF7282">
            <w:rPr>
              <w:rFonts w:ascii="Times New Roman" w:hAnsi="Times New Roman" w:cs="Times New Roman"/>
              <w:lang w:val="es-ES"/>
            </w:rPr>
            <w:fldChar w:fldCharType="begin"/>
          </w:r>
          <w:r w:rsidR="00726AD2" w:rsidRPr="00CF7282">
            <w:rPr>
              <w:rFonts w:ascii="Times New Roman" w:hAnsi="Times New Roman" w:cs="Times New Roman"/>
              <w:lang w:val="es-ES"/>
            </w:rPr>
            <w:instrText xml:space="preserve"> TOC \f F \h \z \t "Balloon Text" \c "Figura" </w:instrText>
          </w:r>
          <w:r w:rsidRPr="00CF7282">
            <w:rPr>
              <w:rFonts w:ascii="Times New Roman" w:hAnsi="Times New Roman" w:cs="Times New Roman"/>
              <w:lang w:val="es-ES"/>
            </w:rPr>
            <w:fldChar w:fldCharType="separate"/>
          </w:r>
          <w:hyperlink w:anchor="_Toc91522483" w:history="1">
            <w:r w:rsidR="00B66A7C" w:rsidRPr="0082396C">
              <w:rPr>
                <w:rStyle w:val="Hyperlink"/>
                <w:rFonts w:ascii="Times New Roman" w:hAnsi="Times New Roman" w:cs="Times New Roman"/>
                <w:noProof/>
                <w:lang w:val="es-ES"/>
              </w:rPr>
              <w:t>Figura 1. Diagrama de Gantt - Planificación del trabajo</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_Toc91522483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4" w:history="1">
            <w:r w:rsidR="00B66A7C" w:rsidRPr="0082396C">
              <w:rPr>
                <w:rStyle w:val="Hyperlink"/>
                <w:rFonts w:ascii="Times New Roman" w:hAnsi="Times New Roman" w:cs="Times New Roman"/>
                <w:noProof/>
                <w:lang w:val="es-ES"/>
              </w:rPr>
              <w:t>Figura 2. Escenario para diferentes satélites-terrestre enlaces</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_Toc91522484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5" w:history="1">
            <w:r w:rsidR="00B66A7C" w:rsidRPr="0082396C">
              <w:rPr>
                <w:rStyle w:val="Hyperlink"/>
                <w:rFonts w:ascii="Times New Roman" w:hAnsi="Times New Roman" w:cs="Times New Roman"/>
                <w:noProof/>
                <w:lang w:val="es-ES"/>
              </w:rPr>
              <w:t>Figura 3. Integración de las constelaciones LEO con redes 5 G</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_Toc91522485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8</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6" w:history="1">
            <w:r w:rsidR="00B66A7C" w:rsidRPr="0082396C">
              <w:rPr>
                <w:rStyle w:val="Hyperlink"/>
                <w:rFonts w:ascii="Times New Roman" w:hAnsi="Times New Roman" w:cs="Times New Roman"/>
                <w:noProof/>
                <w:lang w:val="es-ES"/>
              </w:rPr>
              <w:t>Figura 4. Satélites en órbita geoestacionaria</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_Toc91522486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9</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7" w:history="1">
            <w:r w:rsidR="00B66A7C" w:rsidRPr="0082396C">
              <w:rPr>
                <w:rStyle w:val="Hyperlink"/>
                <w:rFonts w:ascii="Times New Roman" w:hAnsi="Times New Roman" w:cs="Times New Roman"/>
                <w:noProof/>
                <w:lang w:val="es-ES"/>
              </w:rPr>
              <w:t>Figura 5. Escenario 1 - Satélite Transparente con enlace de acceso directo y Escenario 2 – Satélite Recognitivo con enlace de acceso directo</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_Toc91522487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12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8" w:history="1">
            <w:r w:rsidR="00B66A7C" w:rsidRPr="0082396C">
              <w:rPr>
                <w:rStyle w:val="Hyperlink"/>
                <w:rFonts w:ascii="Times New Roman" w:hAnsi="Times New Roman" w:cs="Times New Roman"/>
                <w:noProof/>
                <w:lang w:val="es-ES"/>
              </w:rPr>
              <w:t>Figura 6. Escenario 3 - Satélite Transparente con Relay Node y Escenario 4 – Satélite Recognitivo con Relay Node [4]</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_Toc91522488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13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89" w:history="1">
            <w:r w:rsidR="00B66A7C" w:rsidRPr="0082396C">
              <w:rPr>
                <w:rStyle w:val="Hyperlink"/>
                <w:rFonts w:ascii="Times New Roman" w:hAnsi="Times New Roman" w:cs="Times New Roman"/>
                <w:noProof/>
                <w:lang w:val="es-ES"/>
              </w:rPr>
              <w:t>Figura 7. Esquema MIMO, SISO, MISO y SIMO</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_Toc91522489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15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0" w:history="1">
            <w:r w:rsidR="00B66A7C" w:rsidRPr="0082396C">
              <w:rPr>
                <w:rStyle w:val="Hyperlink"/>
                <w:rFonts w:ascii="Times New Roman" w:hAnsi="Times New Roman" w:cs="Times New Roman"/>
                <w:noProof/>
                <w:lang w:val="es-ES"/>
              </w:rPr>
              <w:t>Figura 8. Proceso - Optimum Allocation Algorithm</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_Toc91522490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17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1" w:history="1">
            <w:r w:rsidR="00B66A7C" w:rsidRPr="0082396C">
              <w:rPr>
                <w:rStyle w:val="Hyperlink"/>
                <w:rFonts w:ascii="Times New Roman" w:hAnsi="Times New Roman" w:cs="Times New Roman"/>
                <w:noProof/>
                <w:lang w:val="es-ES"/>
              </w:rPr>
              <w:t>Figura 9. GMAT - Ventana Principal</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_Toc91522491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20</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2" w:history="1">
            <w:r w:rsidR="00B66A7C" w:rsidRPr="0082396C">
              <w:rPr>
                <w:rStyle w:val="Hyperlink"/>
                <w:rFonts w:ascii="Times New Roman" w:hAnsi="Times New Roman" w:cs="Times New Roman"/>
                <w:noProof/>
                <w:lang w:val="es-ES"/>
              </w:rPr>
              <w:t>Figura 10. Parámetros orbitales [16]</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_Toc91522492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21</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3" w:history="1">
            <w:r w:rsidR="00B66A7C" w:rsidRPr="0082396C">
              <w:rPr>
                <w:rStyle w:val="Hyperlink"/>
                <w:rFonts w:ascii="Times New Roman" w:hAnsi="Times New Roman" w:cs="Times New Roman"/>
                <w:noProof/>
                <w:lang w:val="es-ES"/>
              </w:rPr>
              <w:t>Figura 11. GMAT definición del satélite interfaces GUI y Script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_Toc91522493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4" w:history="1">
            <w:r w:rsidR="00B66A7C" w:rsidRPr="0082396C">
              <w:rPr>
                <w:rStyle w:val="Hyperlink"/>
                <w:rFonts w:ascii="Times New Roman" w:hAnsi="Times New Roman" w:cs="Times New Roman"/>
                <w:noProof/>
                <w:lang w:val="es-ES"/>
              </w:rPr>
              <w:t>Figura 12. Número de planos en función del ángulo de inclinación del plano</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_Toc91522494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24</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5" w:history="1">
            <w:r w:rsidR="00B66A7C" w:rsidRPr="0082396C">
              <w:rPr>
                <w:rStyle w:val="Hyperlink"/>
                <w:rFonts w:ascii="Times New Roman" w:hAnsi="Times New Roman" w:cs="Times New Roman"/>
                <w:noProof/>
                <w:lang w:val="es-ES"/>
              </w:rPr>
              <w:t>Figura 13. Número de planos en función de la inclinación del plano</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_Toc91522495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6" w:history="1">
            <w:r w:rsidR="00B66A7C" w:rsidRPr="0082396C">
              <w:rPr>
                <w:rStyle w:val="Hyperlink"/>
                <w:rFonts w:ascii="Times New Roman" w:hAnsi="Times New Roman" w:cs="Times New Roman"/>
                <w:noProof/>
                <w:lang w:val="es-ES"/>
              </w:rPr>
              <w:t>Figura 14. Ángulo central en función de la elevación de la estación terrestre para los diferentes valores de altura del satélite</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_Toc91522496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25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7" w:history="1">
            <w:r w:rsidR="00B66A7C" w:rsidRPr="0082396C">
              <w:rPr>
                <w:rStyle w:val="Hyperlink"/>
                <w:rFonts w:ascii="Times New Roman" w:hAnsi="Times New Roman" w:cs="Times New Roman"/>
                <w:noProof/>
                <w:lang w:val="es-ES"/>
              </w:rPr>
              <w:t>Figura 16. Pérdidas atmosféricas en función de la frecuencia y la elevación de la estación terrestre</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_Toc91522497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32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8" w:history="1">
            <w:r w:rsidR="00B66A7C" w:rsidRPr="0082396C">
              <w:rPr>
                <w:rStyle w:val="Hyperlink"/>
                <w:rFonts w:ascii="Times New Roman" w:hAnsi="Times New Roman" w:cs="Times New Roman"/>
                <w:noProof/>
                <w:lang w:val="es-ES"/>
              </w:rPr>
              <w:t>Figura 17.  International Reference Ionosphere - CCMC web [29]</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_Toc91522498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33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499" w:history="1">
            <w:r w:rsidR="00B66A7C" w:rsidRPr="0082396C">
              <w:rPr>
                <w:rStyle w:val="Hyperlink"/>
                <w:rFonts w:ascii="Times New Roman" w:hAnsi="Times New Roman" w:cs="Times New Roman"/>
                <w:noProof/>
                <w:lang w:val="es-ES"/>
              </w:rPr>
              <w:t>Figura 18. Atenuación por lluvia en función de la altura</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_Toc91522499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35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0" w:history="1">
            <w:r w:rsidR="00B66A7C" w:rsidRPr="0082396C">
              <w:rPr>
                <w:rStyle w:val="Hyperlink"/>
                <w:rFonts w:ascii="Times New Roman" w:hAnsi="Times New Roman" w:cs="Times New Roman"/>
                <w:noProof/>
                <w:lang w:val="es-ES"/>
              </w:rPr>
              <w:t>Figura 19. Pasos de la simulación en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_Toc91522500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37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1" w:history="1">
            <w:r w:rsidR="00B66A7C" w:rsidRPr="0082396C">
              <w:rPr>
                <w:rStyle w:val="Hyperlink"/>
                <w:rFonts w:ascii="Times New Roman" w:hAnsi="Times New Roman" w:cs="Times New Roman"/>
                <w:noProof/>
                <w:lang w:val="es-ES"/>
              </w:rPr>
              <w:t>Figura 20. Escenario 1 - Creación de la constelación</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_Toc91522501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40</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2" w:history="1">
            <w:r w:rsidR="00B66A7C" w:rsidRPr="0082396C">
              <w:rPr>
                <w:rStyle w:val="Hyperlink"/>
                <w:rFonts w:ascii="Times New Roman" w:hAnsi="Times New Roman" w:cs="Times New Roman"/>
                <w:noProof/>
                <w:lang w:val="es-ES"/>
              </w:rPr>
              <w:t>Figura 21. Escenario 1 - GUI propagador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_Toc91522502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40</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3" w:history="1">
            <w:r w:rsidR="00B66A7C" w:rsidRPr="0082396C">
              <w:rPr>
                <w:rStyle w:val="Hyperlink"/>
                <w:rFonts w:ascii="Times New Roman" w:hAnsi="Times New Roman" w:cs="Times New Roman"/>
                <w:noProof/>
                <w:lang w:val="es-ES"/>
              </w:rPr>
              <w:t>Figura 22. Escenario 1 - Interfaz GUI GMAT estaciones terrestres</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_Toc91522503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41</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4" w:history="1">
            <w:r w:rsidR="00B66A7C" w:rsidRPr="0082396C">
              <w:rPr>
                <w:rStyle w:val="Hyperlink"/>
                <w:rFonts w:ascii="Times New Roman" w:hAnsi="Times New Roman" w:cs="Times New Roman"/>
                <w:noProof/>
                <w:lang w:val="es-ES"/>
              </w:rPr>
              <w:t>Figura 23. Escenario 1 – Script de la estación terrestre en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_Toc91522504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41</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5" w:history="1">
            <w:r w:rsidR="00B66A7C" w:rsidRPr="0082396C">
              <w:rPr>
                <w:rStyle w:val="Hyperlink"/>
                <w:rFonts w:ascii="Times New Roman" w:hAnsi="Times New Roman" w:cs="Times New Roman"/>
                <w:noProof/>
                <w:lang w:val="es-ES"/>
              </w:rPr>
              <w:t>Figura 24. Escenario 1 - Script de GMAT para el modelo de error</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_Toc91522505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6" w:history="1">
            <w:r w:rsidR="00B66A7C" w:rsidRPr="0082396C">
              <w:rPr>
                <w:rStyle w:val="Hyperlink"/>
                <w:rFonts w:ascii="Times New Roman" w:hAnsi="Times New Roman" w:cs="Times New Roman"/>
                <w:noProof/>
                <w:lang w:val="es-ES"/>
              </w:rPr>
              <w:t>Figura 25. Escenario 1 - Ramp Table</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_Toc91522506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44</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7" w:history="1">
            <w:r w:rsidR="00B66A7C" w:rsidRPr="0082396C">
              <w:rPr>
                <w:rStyle w:val="Hyperlink"/>
                <w:rFonts w:ascii="Times New Roman" w:hAnsi="Times New Roman" w:cs="Times New Roman"/>
                <w:noProof/>
                <w:lang w:val="es-ES"/>
              </w:rPr>
              <w:t>Figura 26. Escenario 1 - Definición del campo de visión mediante el script de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_Toc91522507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8" w:history="1">
            <w:r w:rsidR="00B66A7C" w:rsidRPr="0082396C">
              <w:rPr>
                <w:rStyle w:val="Hyperlink"/>
                <w:rFonts w:ascii="Times New Roman" w:hAnsi="Times New Roman" w:cs="Times New Roman"/>
                <w:noProof/>
                <w:lang w:val="es-ES"/>
              </w:rPr>
              <w:t>Figura 27. Escenario 1 -  Constelación 36 satélites en 3D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_Toc91522508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46</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09" w:history="1">
            <w:r w:rsidR="00B66A7C" w:rsidRPr="0082396C">
              <w:rPr>
                <w:rStyle w:val="Hyperlink"/>
                <w:rFonts w:ascii="Times New Roman" w:hAnsi="Times New Roman" w:cs="Times New Roman"/>
                <w:noProof/>
                <w:lang w:val="es-ES"/>
              </w:rPr>
              <w:t>Figura 28. Escenario1 - Constelación 36 satélites con la característica Field Of View (FOV)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_Toc91522509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46</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0" w:history="1">
            <w:r w:rsidR="00B66A7C" w:rsidRPr="0082396C">
              <w:rPr>
                <w:rStyle w:val="Hyperlink"/>
                <w:rFonts w:ascii="Times New Roman" w:hAnsi="Times New Roman" w:cs="Times New Roman"/>
                <w:noProof/>
                <w:lang w:val="es-ES"/>
              </w:rPr>
              <w:t>Figura 29. Escenario 1 - Vista 3D desde el satélite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_Toc91522510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1" w:history="1">
            <w:r w:rsidR="00B66A7C" w:rsidRPr="0082396C">
              <w:rPr>
                <w:rStyle w:val="Hyperlink"/>
                <w:rFonts w:ascii="Times New Roman" w:hAnsi="Times New Roman" w:cs="Times New Roman"/>
                <w:noProof/>
                <w:lang w:val="es-ES"/>
              </w:rPr>
              <w:t>Figura 30. Escenario1 - Representación de la órbita de los satélites en el planisferio terrestre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_Toc91522511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2" w:history="1">
            <w:r w:rsidR="00B66A7C" w:rsidRPr="0082396C">
              <w:rPr>
                <w:rStyle w:val="Hyperlink"/>
                <w:rFonts w:ascii="Times New Roman" w:hAnsi="Times New Roman" w:cs="Times New Roman"/>
                <w:noProof/>
                <w:lang w:val="es-ES"/>
              </w:rPr>
              <w:t>Figura 31. Escenario 1 - Fichero de Salida (Doppler)</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_Toc91522512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49</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3" w:history="1">
            <w:r w:rsidR="00B66A7C" w:rsidRPr="0082396C">
              <w:rPr>
                <w:rStyle w:val="Hyperlink"/>
                <w:rFonts w:ascii="Times New Roman" w:hAnsi="Times New Roman" w:cs="Times New Roman"/>
                <w:noProof/>
                <w:lang w:val="es-ES"/>
              </w:rPr>
              <w:t>Figura 32. Escenario 2 - Representación OrbitView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_Toc91522513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4" w:history="1">
            <w:r w:rsidR="00B66A7C" w:rsidRPr="0082396C">
              <w:rPr>
                <w:rStyle w:val="Hyperlink"/>
                <w:rFonts w:ascii="Times New Roman" w:hAnsi="Times New Roman" w:cs="Times New Roman"/>
                <w:noProof/>
                <w:lang w:val="es-ES"/>
              </w:rPr>
              <w:t>Figura 33. Escenario 2 - OpenFrame del escenario 2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_Toc91522514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5" w:history="1">
            <w:r w:rsidR="00B66A7C" w:rsidRPr="0082396C">
              <w:rPr>
                <w:rStyle w:val="Hyperlink"/>
                <w:rFonts w:ascii="Times New Roman" w:hAnsi="Times New Roman" w:cs="Times New Roman"/>
                <w:noProof/>
                <w:lang w:val="es-ES"/>
              </w:rPr>
              <w:t>Figura 34. Escenario 2 - OpenFrame incrementando el ángulo central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_Toc91522515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6" w:history="1">
            <w:r w:rsidR="00B66A7C" w:rsidRPr="0082396C">
              <w:rPr>
                <w:rStyle w:val="Hyperlink"/>
                <w:rFonts w:ascii="Times New Roman" w:hAnsi="Times New Roman" w:cs="Times New Roman"/>
                <w:noProof/>
                <w:lang w:val="es-ES"/>
              </w:rPr>
              <w:t>Figura 35. Escenario 2 - GrounTrack  (GMAT)</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_Toc91522516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7" w:history="1">
            <w:r w:rsidR="00B66A7C" w:rsidRPr="0082396C">
              <w:rPr>
                <w:rStyle w:val="Hyperlink"/>
                <w:rFonts w:ascii="Times New Roman" w:hAnsi="Times New Roman" w:cs="Times New Roman"/>
                <w:noProof/>
                <w:lang w:val="es-ES"/>
              </w:rPr>
              <w:t>Figura 36. Escenario 2 - Fichero de Salida (Doppler)</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_Toc91522517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54</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8" w:history="1">
            <w:r w:rsidR="00B66A7C" w:rsidRPr="0082396C">
              <w:rPr>
                <w:rStyle w:val="Hyperlink"/>
                <w:rFonts w:ascii="Times New Roman" w:hAnsi="Times New Roman" w:cs="Times New Roman"/>
                <w:noProof/>
                <w:lang w:val="es-ES"/>
              </w:rPr>
              <w:t>Figura 37. Transmisor no coherente</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_Toc91522518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19" w:history="1">
            <w:r w:rsidR="00B66A7C" w:rsidRPr="0082396C">
              <w:rPr>
                <w:rStyle w:val="Hyperlink"/>
                <w:rFonts w:ascii="Times New Roman" w:hAnsi="Times New Roman" w:cs="Times New Roman"/>
                <w:noProof/>
                <w:lang w:val="es-ES"/>
              </w:rPr>
              <w:t>Figura 38. Esquema del receptor</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_Toc91522519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58</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0" w:history="1">
            <w:r w:rsidR="00B66A7C" w:rsidRPr="0082396C">
              <w:rPr>
                <w:rStyle w:val="Hyperlink"/>
                <w:rFonts w:ascii="Times New Roman" w:hAnsi="Times New Roman" w:cs="Times New Roman"/>
                <w:noProof/>
                <w:lang w:val="es-ES"/>
              </w:rPr>
              <w:t>Figura 39. Constelación individual 2 usuarios</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_Toc91522520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61</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1" w:history="1">
            <w:r w:rsidR="00B66A7C" w:rsidRPr="0082396C">
              <w:rPr>
                <w:rStyle w:val="Hyperlink"/>
                <w:rFonts w:ascii="Times New Roman" w:hAnsi="Times New Roman" w:cs="Times New Roman"/>
                <w:noProof/>
                <w:lang w:val="es-ES"/>
              </w:rPr>
              <w:t>Figura 40. Constelación conjunta teórica de los dos satélites</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_Toc91522521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62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2" w:history="1">
            <w:r w:rsidR="00B66A7C" w:rsidRPr="0082396C">
              <w:rPr>
                <w:rStyle w:val="Hyperlink"/>
                <w:rFonts w:ascii="Times New Roman" w:hAnsi="Times New Roman" w:cs="Times New Roman"/>
                <w:noProof/>
                <w:lang w:val="es-ES"/>
              </w:rPr>
              <w:t>Figura 41. Variación de la constelación conjunta en el receptor en función del número de antenas</w:t>
            </w:r>
            <w:r w:rsidR="00B66A7C"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B66A7C" w:rsidRPr="0082396C">
              <w:rPr>
                <w:rFonts w:ascii="Times New Roman" w:hAnsi="Times New Roman" w:cs="Times New Roman"/>
                <w:noProof/>
                <w:webHidden/>
              </w:rPr>
              <w:instrText xml:space="preserve"> PAGEREF _Toc91522522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B66A7C" w:rsidRPr="0082396C">
              <w:rPr>
                <w:rFonts w:ascii="Times New Roman" w:hAnsi="Times New Roman" w:cs="Times New Roman"/>
                <w:noProof/>
                <w:webHidden/>
              </w:rPr>
              <w:t>62</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3" w:history="1">
            <w:r w:rsidR="003B4E21" w:rsidRPr="0082396C">
              <w:rPr>
                <w:rStyle w:val="Hyperlink"/>
                <w:rFonts w:ascii="Times New Roman" w:hAnsi="Times New Roman" w:cs="Times New Roman"/>
                <w:noProof/>
                <w:lang w:val="es-ES"/>
              </w:rPr>
              <w:t>Figura 42. BER en función del número de antenas (2 usuarios)</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_Toc91522523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63</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4" w:history="1">
            <w:r w:rsidR="003B4E21" w:rsidRPr="0082396C">
              <w:rPr>
                <w:rStyle w:val="Hyperlink"/>
                <w:rFonts w:ascii="Times New Roman" w:hAnsi="Times New Roman" w:cs="Times New Roman"/>
                <w:noProof/>
                <w:lang w:val="es-ES"/>
              </w:rPr>
              <w:t>Figura 43. Constelación individual para cada uno de los satelites</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_Toc91522524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65</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5" w:history="1">
            <w:r w:rsidR="003B4E21" w:rsidRPr="0082396C">
              <w:rPr>
                <w:rStyle w:val="Hyperlink"/>
                <w:rFonts w:ascii="Times New Roman" w:hAnsi="Times New Roman" w:cs="Times New Roman"/>
                <w:noProof/>
                <w:lang w:val="es-ES"/>
              </w:rPr>
              <w:t>Figura 44. Constelación conjunta teórica en el receptor</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_Toc91522525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66</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6" w:history="1">
            <w:r w:rsidR="003B4E21" w:rsidRPr="0082396C">
              <w:rPr>
                <w:rStyle w:val="Hyperlink"/>
                <w:rFonts w:ascii="Times New Roman" w:hAnsi="Times New Roman" w:cs="Times New Roman"/>
                <w:noProof/>
                <w:lang w:val="es-ES"/>
              </w:rPr>
              <w:t>Figura 45. Constelación conjunta en recepción en función del número de antenas</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_Toc91522526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7" w:history="1">
            <w:r w:rsidR="003B4E21" w:rsidRPr="0082396C">
              <w:rPr>
                <w:rStyle w:val="Hyperlink"/>
                <w:rFonts w:ascii="Times New Roman" w:hAnsi="Times New Roman" w:cs="Times New Roman"/>
                <w:noProof/>
                <w:lang w:val="es-ES"/>
              </w:rPr>
              <w:t>Figura 46. BER en función del número de antenas</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_Toc91522527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67</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8" w:history="1">
            <w:r w:rsidR="003B4E21" w:rsidRPr="0082396C">
              <w:rPr>
                <w:rStyle w:val="Hyperlink"/>
                <w:rFonts w:ascii="Times New Roman" w:hAnsi="Times New Roman" w:cs="Times New Roman"/>
                <w:noProof/>
                <w:lang w:val="es-ES"/>
              </w:rPr>
              <w:t>Figura 47. Uniform Planar Array [43]</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_Toc91522528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68</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29" w:history="1">
            <w:r w:rsidR="003B4E21" w:rsidRPr="0082396C">
              <w:rPr>
                <w:rStyle w:val="Hyperlink"/>
                <w:rFonts w:ascii="Times New Roman" w:hAnsi="Times New Roman" w:cs="Times New Roman"/>
                <w:noProof/>
                <w:lang w:val="es-ES"/>
              </w:rPr>
              <w:t xml:space="preserve">Figura 48. Esquema </w:t>
            </w:r>
            <w:r w:rsidR="003B4E21" w:rsidRPr="0082396C">
              <w:rPr>
                <w:rStyle w:val="Hyperlink"/>
                <w:rFonts w:ascii="Times New Roman" w:hAnsi="Times New Roman" w:cs="Times New Roman"/>
                <w:i/>
                <w:noProof/>
                <w:lang w:val="es-ES"/>
              </w:rPr>
              <w:t xml:space="preserve">planar array antena </w:t>
            </w:r>
            <w:r w:rsidR="003B4E21" w:rsidRPr="0082396C">
              <w:rPr>
                <w:rStyle w:val="Hyperlink"/>
                <w:rFonts w:ascii="Times New Roman" w:hAnsi="Times New Roman" w:cs="Times New Roman"/>
                <w:noProof/>
                <w:lang w:val="es-ES"/>
              </w:rPr>
              <w:t>[45]</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_Toc91522529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69</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0" w:history="1">
            <w:r w:rsidR="003B4E21" w:rsidRPr="0082396C">
              <w:rPr>
                <w:rStyle w:val="Hyperlink"/>
                <w:rFonts w:ascii="Times New Roman" w:hAnsi="Times New Roman" w:cs="Times New Roman"/>
                <w:noProof/>
                <w:lang w:val="es-ES"/>
              </w:rPr>
              <w:t>Figura 49. Algoritmo LMS [46]</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_Toc91522530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70</w:t>
            </w:r>
            <w:r w:rsidRPr="0082396C">
              <w:rPr>
                <w:rFonts w:ascii="Times New Roman" w:hAnsi="Times New Roman" w:cs="Times New Roman"/>
                <w:noProof/>
                <w:webHidden/>
              </w:rPr>
              <w:fldChar w:fldCharType="end"/>
            </w:r>
          </w:hyperlink>
        </w:p>
        <w:p w:rsidR="003B4E21" w:rsidRPr="0082396C"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1" w:history="1">
            <w:r w:rsidR="003B4E21" w:rsidRPr="0082396C">
              <w:rPr>
                <w:rStyle w:val="Hyperlink"/>
                <w:rFonts w:ascii="Times New Roman" w:hAnsi="Times New Roman" w:cs="Times New Roman"/>
                <w:noProof/>
                <w:lang w:val="es-ES"/>
              </w:rPr>
              <w:t>Figura 50. Variación del haz de la antena en función del número de antenas</w:t>
            </w:r>
            <w:r w:rsidR="003B4E21" w:rsidRPr="0082396C">
              <w:rPr>
                <w:rFonts w:ascii="Times New Roman" w:hAnsi="Times New Roman" w:cs="Times New Roman"/>
                <w:noProof/>
                <w:webHidden/>
              </w:rPr>
              <w:tab/>
            </w:r>
            <w:r w:rsidRPr="0082396C">
              <w:rPr>
                <w:rFonts w:ascii="Times New Roman" w:hAnsi="Times New Roman" w:cs="Times New Roman"/>
                <w:noProof/>
                <w:webHidden/>
              </w:rPr>
              <w:fldChar w:fldCharType="begin"/>
            </w:r>
            <w:r w:rsidR="003B4E21" w:rsidRPr="0082396C">
              <w:rPr>
                <w:rFonts w:ascii="Times New Roman" w:hAnsi="Times New Roman" w:cs="Times New Roman"/>
                <w:noProof/>
                <w:webHidden/>
              </w:rPr>
              <w:instrText xml:space="preserve"> PAGEREF _Toc91522531 \h </w:instrText>
            </w:r>
            <w:r w:rsidRPr="0082396C">
              <w:rPr>
                <w:rFonts w:ascii="Times New Roman" w:hAnsi="Times New Roman" w:cs="Times New Roman"/>
                <w:noProof/>
                <w:webHidden/>
              </w:rPr>
            </w:r>
            <w:r w:rsidRPr="0082396C">
              <w:rPr>
                <w:rFonts w:ascii="Times New Roman" w:hAnsi="Times New Roman" w:cs="Times New Roman"/>
                <w:noProof/>
                <w:webHidden/>
              </w:rPr>
              <w:fldChar w:fldCharType="separate"/>
            </w:r>
            <w:r w:rsidR="003B4E21" w:rsidRPr="0082396C">
              <w:rPr>
                <w:rFonts w:ascii="Times New Roman" w:hAnsi="Times New Roman" w:cs="Times New Roman"/>
                <w:noProof/>
                <w:webHidden/>
              </w:rPr>
              <w:t>71</w:t>
            </w:r>
            <w:r w:rsidRPr="0082396C">
              <w:rPr>
                <w:rFonts w:ascii="Times New Roman" w:hAnsi="Times New Roman" w:cs="Times New Roman"/>
                <w:noProof/>
                <w:webHidden/>
              </w:rPr>
              <w:fldChar w:fldCharType="end"/>
            </w:r>
          </w:hyperlink>
        </w:p>
        <w:p w:rsidR="00532391" w:rsidRPr="00CF7282" w:rsidRDefault="00C61B78" w:rsidP="00726AD2">
          <w:pPr>
            <w:pBdr>
              <w:top w:val="nil"/>
              <w:left w:val="nil"/>
              <w:bottom w:val="nil"/>
              <w:right w:val="nil"/>
              <w:between w:val="nil"/>
            </w:pBdr>
            <w:tabs>
              <w:tab w:val="right" w:pos="8493"/>
            </w:tabs>
            <w:rPr>
              <w:rFonts w:ascii="Times New Roman" w:hAnsi="Times New Roman" w:cs="Times New Roman"/>
              <w:lang w:val="es-ES"/>
            </w:rPr>
          </w:pPr>
          <w:r w:rsidRPr="00CF7282">
            <w:rPr>
              <w:rFonts w:ascii="Times New Roman" w:hAnsi="Times New Roman" w:cs="Times New Roman"/>
              <w:lang w:val="es-ES"/>
            </w:rPr>
            <w:fldChar w:fldCharType="end"/>
          </w:r>
        </w:p>
      </w:sdtContent>
    </w:sdt>
    <w:p w:rsidR="00532391" w:rsidRPr="00CF7282" w:rsidRDefault="00532391">
      <w:pPr>
        <w:pBdr>
          <w:top w:val="nil"/>
          <w:left w:val="nil"/>
          <w:bottom w:val="nil"/>
          <w:right w:val="nil"/>
          <w:between w:val="nil"/>
        </w:pBdr>
        <w:spacing w:after="120"/>
        <w:rPr>
          <w:color w:val="000000"/>
          <w:lang w:val="es-ES"/>
        </w:rPr>
        <w:sectPr w:rsidR="00532391" w:rsidRPr="00CF7282">
          <w:footerReference w:type="even" r:id="rId36"/>
          <w:footerReference w:type="default" r:id="rId37"/>
          <w:footerReference w:type="first" r:id="rId38"/>
          <w:type w:val="continuous"/>
          <w:pgSz w:w="11905" w:h="16837"/>
          <w:pgMar w:top="1418" w:right="1701" w:bottom="1418" w:left="1701" w:header="708" w:footer="709" w:gutter="0"/>
          <w:cols w:space="720"/>
        </w:sectPr>
      </w:pPr>
    </w:p>
    <w:sdt>
      <w:sdtPr>
        <w:rPr>
          <w:lang w:val="es-ES"/>
        </w:rPr>
        <w:id w:val="75114346"/>
        <w:docPartObj>
          <w:docPartGallery w:val="Table of Contents"/>
          <w:docPartUnique/>
        </w:docPartObj>
      </w:sdtPr>
      <w:sdtContent>
        <w:p w:rsidR="00532391" w:rsidRPr="00CF7282" w:rsidRDefault="00C61B78">
          <w:pPr>
            <w:widowControl w:val="0"/>
            <w:pBdr>
              <w:top w:val="nil"/>
              <w:left w:val="nil"/>
              <w:bottom w:val="nil"/>
              <w:right w:val="nil"/>
              <w:between w:val="nil"/>
            </w:pBdr>
            <w:spacing w:line="276" w:lineRule="auto"/>
            <w:jc w:val="left"/>
            <w:rPr>
              <w:color w:val="000000"/>
              <w:lang w:val="es-ES"/>
            </w:rPr>
          </w:pPr>
          <w:r w:rsidRPr="00CF7282">
            <w:rPr>
              <w:lang w:val="es-ES"/>
            </w:rPr>
            <w:fldChar w:fldCharType="begin"/>
          </w:r>
          <w:r w:rsidR="002547DD" w:rsidRPr="00CF7282">
            <w:rPr>
              <w:lang w:val="es-ES"/>
            </w:rPr>
            <w:instrText xml:space="preserve"> TOC \h \u \z </w:instrText>
          </w:r>
          <w:r w:rsidRPr="00CF7282">
            <w:rPr>
              <w:lang w:val="es-ES"/>
            </w:rPr>
            <w:fldChar w:fldCharType="end"/>
          </w:r>
        </w:p>
      </w:sdtContent>
    </w:sdt>
    <w:p w:rsidR="002F68B2" w:rsidRPr="00CF7282" w:rsidRDefault="00AB08A6" w:rsidP="00AB08A6">
      <w:pPr>
        <w:suppressAutoHyphens w:val="0"/>
        <w:rPr>
          <w:lang w:val="es-ES"/>
        </w:rPr>
      </w:pPr>
      <w:r w:rsidRPr="00CF7282">
        <w:rPr>
          <w:lang w:val="es-ES"/>
        </w:rPr>
        <w:br w:type="page"/>
      </w:r>
    </w:p>
    <w:p w:rsidR="002F68B2" w:rsidRPr="00CF7282" w:rsidRDefault="002F68B2" w:rsidP="002F68B2">
      <w:pPr>
        <w:tabs>
          <w:tab w:val="left" w:pos="360"/>
        </w:tabs>
        <w:spacing w:line="360" w:lineRule="auto"/>
        <w:jc w:val="center"/>
        <w:rPr>
          <w:rFonts w:ascii="Times New Roman" w:hAnsi="Times New Roman" w:cs="Times New Roman"/>
          <w:sz w:val="28"/>
          <w:szCs w:val="28"/>
          <w:lang w:val="es-ES"/>
        </w:rPr>
        <w:sectPr w:rsidR="002F68B2" w:rsidRPr="00CF7282" w:rsidSect="002E6667">
          <w:footerReference w:type="even" r:id="rId39"/>
          <w:footerReference w:type="default" r:id="rId40"/>
          <w:footerReference w:type="first" r:id="rId41"/>
          <w:type w:val="continuous"/>
          <w:pgSz w:w="11905" w:h="16837"/>
          <w:pgMar w:top="1418" w:right="1375" w:bottom="1418" w:left="1701" w:header="708" w:footer="709" w:gutter="0"/>
          <w:cols w:space="720"/>
        </w:sectPr>
      </w:pPr>
      <w:r w:rsidRPr="00CF7282">
        <w:rPr>
          <w:rFonts w:ascii="Times New Roman" w:hAnsi="Times New Roman" w:cs="Times New Roman"/>
          <w:sz w:val="28"/>
          <w:szCs w:val="28"/>
          <w:lang w:val="es-ES"/>
        </w:rPr>
        <w:lastRenderedPageBreak/>
        <w:t>Lista de tablas</w:t>
      </w:r>
    </w:p>
    <w:p w:rsidR="002F68B2" w:rsidRPr="00CF7282" w:rsidRDefault="002F68B2">
      <w:pPr>
        <w:tabs>
          <w:tab w:val="left" w:pos="360"/>
        </w:tabs>
        <w:spacing w:line="360" w:lineRule="auto"/>
        <w:jc w:val="left"/>
        <w:rPr>
          <w:rFonts w:ascii="Times New Roman" w:hAnsi="Times New Roman" w:cs="Times New Roman"/>
          <w:lang w:val="es-ES"/>
        </w:rPr>
      </w:pPr>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r w:rsidRPr="00B66A7C">
        <w:rPr>
          <w:rFonts w:ascii="Times New Roman" w:hAnsi="Times New Roman" w:cs="Times New Roman"/>
          <w:lang w:val="es-ES"/>
        </w:rPr>
        <w:fldChar w:fldCharType="begin"/>
      </w:r>
      <w:r w:rsidR="00B66A7C" w:rsidRPr="00B66A7C">
        <w:rPr>
          <w:rFonts w:ascii="Times New Roman" w:hAnsi="Times New Roman" w:cs="Times New Roman"/>
          <w:lang w:val="es-ES"/>
        </w:rPr>
        <w:instrText xml:space="preserve"> TOC \h \z \c "Tabla" </w:instrText>
      </w:r>
      <w:r w:rsidRPr="00B66A7C">
        <w:rPr>
          <w:rFonts w:ascii="Times New Roman" w:hAnsi="Times New Roman" w:cs="Times New Roman"/>
          <w:lang w:val="es-ES"/>
        </w:rPr>
        <w:fldChar w:fldCharType="separate"/>
      </w:r>
      <w:hyperlink w:anchor="_Toc91522532" w:history="1">
        <w:r w:rsidR="00B66A7C">
          <w:rPr>
            <w:rStyle w:val="Hyperlink"/>
            <w:rFonts w:ascii="Times New Roman" w:hAnsi="Times New Roman" w:cs="Times New Roman"/>
            <w:noProof/>
            <w:lang w:val="es-ES"/>
          </w:rPr>
          <w:t>Tabla 1.  Planificación del Trabajo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3" w:history="1">
        <w:r w:rsidR="00B66A7C">
          <w:rPr>
            <w:rStyle w:val="Hyperlink"/>
            <w:rFonts w:ascii="Times New Roman" w:hAnsi="Times New Roman" w:cs="Times New Roman"/>
            <w:noProof/>
            <w:lang w:val="es-ES"/>
          </w:rPr>
          <w:t>Tabla 2. Comparación entre constelaciones LEO y GEO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10</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4" w:history="1">
        <w:r w:rsidR="00B66A7C">
          <w:rPr>
            <w:rStyle w:val="Hyperlink"/>
            <w:rFonts w:ascii="Times New Roman" w:hAnsi="Times New Roman" w:cs="Times New Roman"/>
            <w:noProof/>
            <w:lang w:val="es-ES"/>
          </w:rPr>
          <w:t>Tabla 3. Ejemplo de retardo para constelaciones LEO y GEO</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14</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5" w:history="1">
        <w:r w:rsidR="00B66A7C">
          <w:rPr>
            <w:rStyle w:val="Hyperlink"/>
            <w:rFonts w:ascii="Times New Roman" w:hAnsi="Times New Roman" w:cs="Times New Roman"/>
            <w:noProof/>
            <w:lang w:val="es-ES"/>
          </w:rPr>
          <w:t>Tabla 4. Número de satélites en función del ángulo central</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24</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6" w:history="1">
        <w:r w:rsidR="00B66A7C">
          <w:rPr>
            <w:rStyle w:val="Hyperlink"/>
            <w:rFonts w:ascii="Times New Roman" w:hAnsi="Times New Roman" w:cs="Times New Roman"/>
            <w:noProof/>
            <w:lang w:val="es-ES"/>
          </w:rPr>
          <w:t>Tabla 5. Características de la constelación del Escenario 1</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27</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7" w:history="1">
        <w:r w:rsidR="00B66A7C">
          <w:rPr>
            <w:rStyle w:val="Hyperlink"/>
            <w:rFonts w:ascii="Times New Roman" w:hAnsi="Times New Roman" w:cs="Times New Roman"/>
            <w:noProof/>
            <w:lang w:val="es-ES"/>
          </w:rPr>
          <w:t>Tabla 6. Características de la constelación del Escenario 2</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28</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8" w:history="1">
        <w:r w:rsidR="00B66A7C">
          <w:rPr>
            <w:rStyle w:val="Hyperlink"/>
            <w:rFonts w:ascii="Times New Roman" w:hAnsi="Times New Roman" w:cs="Times New Roman"/>
            <w:noProof/>
            <w:lang w:val="es-ES"/>
          </w:rPr>
          <w:t>Tabla 7. Características de la constelación del Escenario 3</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29</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39" w:history="1">
        <w:r w:rsidR="00B66A7C">
          <w:rPr>
            <w:rStyle w:val="Hyperlink"/>
            <w:rFonts w:ascii="Times New Roman" w:hAnsi="Times New Roman" w:cs="Times New Roman"/>
            <w:noProof/>
            <w:lang w:val="es-ES"/>
          </w:rPr>
          <w:t>Tabla 8. Comparación constelación OneWeb – Escenario 3 (valores teóricos)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_Toc91522539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29</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0" w:history="1">
        <w:r w:rsidR="00B66A7C">
          <w:rPr>
            <w:rStyle w:val="Hyperlink"/>
            <w:rFonts w:ascii="Times New Roman" w:hAnsi="Times New Roman" w:cs="Times New Roman"/>
            <w:noProof/>
            <w:lang w:val="es-ES"/>
          </w:rPr>
          <w:t>Tabla 9. Pérdidas de propagación en espacio libre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30</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1" w:history="1">
        <w:r w:rsidR="00B66A7C">
          <w:rPr>
            <w:rStyle w:val="Hyperlink"/>
            <w:rFonts w:ascii="Times New Roman" w:hAnsi="Times New Roman" w:cs="Times New Roman"/>
            <w:noProof/>
            <w:lang w:val="es-ES"/>
          </w:rPr>
          <w:t>Tabla 10. Atenuación en función de la elevación</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32</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2" w:history="1">
        <w:r w:rsidR="00B66A7C">
          <w:rPr>
            <w:rStyle w:val="Hyperlink"/>
            <w:rFonts w:ascii="Times New Roman" w:hAnsi="Times New Roman" w:cs="Times New Roman"/>
            <w:noProof/>
            <w:lang w:val="es-ES"/>
          </w:rPr>
          <w:t>Tabla 11. Coeficientes que dependen de la frecuencia para calcular la atenuación especifica debida a la lluvia [31]</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34</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3" w:history="1">
        <w:r w:rsidR="00B66A7C">
          <w:rPr>
            <w:rStyle w:val="Hyperlink"/>
            <w:rFonts w:ascii="Times New Roman" w:hAnsi="Times New Roman" w:cs="Times New Roman"/>
            <w:noProof/>
            <w:lang w:val="es-ES"/>
          </w:rPr>
          <w:t>Tabla 12. Intensidad de precipitación en cada una de las zonas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34</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4" w:history="1">
        <w:r w:rsidR="00B66A7C">
          <w:rPr>
            <w:rStyle w:val="Hyperlink"/>
            <w:rFonts w:ascii="Times New Roman" w:hAnsi="Times New Roman" w:cs="Times New Roman"/>
            <w:noProof/>
            <w:lang w:val="es-ES"/>
          </w:rPr>
          <w:t>Tabla 13. Atenuación especifica debida a la lluvia</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_Toc91522544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35</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5" w:history="1">
        <w:r w:rsidR="00B66A7C">
          <w:rPr>
            <w:rStyle w:val="Hyperlink"/>
            <w:rFonts w:ascii="Times New Roman" w:hAnsi="Times New Roman" w:cs="Times New Roman"/>
            <w:noProof/>
            <w:lang w:val="es-ES"/>
          </w:rPr>
          <w:t>Tabla 14. Datos de la estación terrestre DSN [34]</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_Toc91522545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36</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6" w:history="1">
        <w:r w:rsidR="00B66A7C">
          <w:rPr>
            <w:rStyle w:val="Hyperlink"/>
            <w:rFonts w:ascii="Times New Roman" w:hAnsi="Times New Roman" w:cs="Times New Roman"/>
            <w:noProof/>
            <w:lang w:val="es-ES"/>
          </w:rPr>
          <w:t>Tabla 15. Escenario 1 - Valores de los parámetros que definen el satélite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_Toc91522546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39</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7" w:history="1">
        <w:r w:rsidR="00B66A7C">
          <w:rPr>
            <w:rStyle w:val="Hyperlink"/>
            <w:rFonts w:ascii="Times New Roman" w:hAnsi="Times New Roman" w:cs="Times New Roman"/>
            <w:noProof/>
            <w:lang w:val="es-ES"/>
          </w:rPr>
          <w:t>Tabla 16. Escenario 1 - Características estaciones terrestres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_Toc91522547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42</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8" w:history="1">
        <w:r w:rsidR="00B66A7C">
          <w:rPr>
            <w:rStyle w:val="Hyperlink"/>
            <w:rFonts w:ascii="Times New Roman" w:hAnsi="Times New Roman" w:cs="Times New Roman"/>
            <w:noProof/>
            <w:lang w:val="es-ES"/>
          </w:rPr>
          <w:t>Tabla 17. Escenario 1 - Parámetros de los recursos que definen el campo de visión</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_Toc91522548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45</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49" w:history="1">
        <w:r w:rsidR="00B66A7C">
          <w:rPr>
            <w:rStyle w:val="Hyperlink"/>
            <w:rFonts w:ascii="Times New Roman" w:hAnsi="Times New Roman" w:cs="Times New Roman"/>
            <w:noProof/>
            <w:lang w:val="es-ES"/>
          </w:rPr>
          <w:t>Tabla 18. Escenario 1 - Parámetros del fichero Report en GMAT</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_Toc91522549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49</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50" w:history="1">
        <w:r w:rsidR="00B66A7C">
          <w:rPr>
            <w:rStyle w:val="Hyperlink"/>
            <w:rFonts w:ascii="Times New Roman" w:hAnsi="Times New Roman" w:cs="Times New Roman"/>
            <w:noProof/>
            <w:lang w:val="es-ES"/>
          </w:rPr>
          <w:t>Tabla 19. Escenario 2 - Valores de los parámetros que definen el satélite</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_Toc91522550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49</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51" w:history="1">
        <w:r w:rsidR="00B66A7C">
          <w:rPr>
            <w:rStyle w:val="Hyperlink"/>
            <w:rFonts w:ascii="Times New Roman" w:hAnsi="Times New Roman" w:cs="Times New Roman"/>
            <w:noProof/>
            <w:lang w:val="es-ES"/>
          </w:rPr>
          <w:t>Tabla 20. Escenario 2 - Resultados del fichero Report en GMAT</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_Toc91522551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54</w:t>
        </w:r>
        <w:r w:rsidRPr="00B66A7C">
          <w:rPr>
            <w:rFonts w:ascii="Times New Roman" w:hAnsi="Times New Roman" w:cs="Times New Roman"/>
            <w:noProof/>
            <w:webHidden/>
          </w:rPr>
          <w:fldChar w:fldCharType="end"/>
        </w:r>
      </w:hyperlink>
    </w:p>
    <w:p w:rsidR="003B4E21" w:rsidRPr="003B4E21" w:rsidRDefault="00C61B78">
      <w:pPr>
        <w:pStyle w:val="TableofFigures"/>
        <w:tabs>
          <w:tab w:val="right" w:leader="dot" w:pos="8493"/>
        </w:tabs>
        <w:rPr>
          <w:rFonts w:ascii="Times New Roman" w:eastAsiaTheme="minorEastAsia" w:hAnsi="Times New Roman" w:cs="Times New Roman"/>
          <w:noProof/>
          <w:sz w:val="22"/>
          <w:szCs w:val="22"/>
          <w:lang w:val="es-ES" w:eastAsia="es-ES"/>
        </w:rPr>
      </w:pPr>
      <w:hyperlink w:anchor="_Toc91522552" w:history="1">
        <w:r w:rsidR="00B66A7C">
          <w:rPr>
            <w:rStyle w:val="Hyperlink"/>
            <w:rFonts w:ascii="Times New Roman" w:hAnsi="Times New Roman" w:cs="Times New Roman"/>
            <w:noProof/>
            <w:lang w:val="es-ES"/>
          </w:rPr>
          <w:t>Tabla 21. Información para la creación de la constelación conjunta (2 usuarios)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_Toc91522552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61</w:t>
        </w:r>
        <w:r w:rsidRPr="00B66A7C">
          <w:rPr>
            <w:rFonts w:ascii="Times New Roman" w:hAnsi="Times New Roman" w:cs="Times New Roman"/>
            <w:noProof/>
            <w:webHidden/>
          </w:rPr>
          <w:fldChar w:fldCharType="end"/>
        </w:r>
      </w:hyperlink>
    </w:p>
    <w:p w:rsidR="003B4E21" w:rsidRDefault="00C61B78">
      <w:pPr>
        <w:pStyle w:val="TableofFigures"/>
        <w:tabs>
          <w:tab w:val="right" w:leader="dot" w:pos="8493"/>
        </w:tabs>
        <w:rPr>
          <w:rFonts w:asciiTheme="minorHAnsi" w:eastAsiaTheme="minorEastAsia" w:hAnsiTheme="minorHAnsi" w:cstheme="minorBidi"/>
          <w:noProof/>
          <w:sz w:val="22"/>
          <w:szCs w:val="22"/>
          <w:lang w:val="es-ES" w:eastAsia="es-ES"/>
        </w:rPr>
      </w:pPr>
      <w:hyperlink w:anchor="_Toc91522553" w:history="1">
        <w:r w:rsidR="00B66A7C">
          <w:rPr>
            <w:rStyle w:val="Hyperlink"/>
            <w:rFonts w:ascii="Times New Roman" w:hAnsi="Times New Roman" w:cs="Times New Roman"/>
            <w:noProof/>
          </w:rPr>
          <w:t>Tabla 22. Información para la creación de la constelación conjunta (4 usuarios)</w:t>
        </w:r>
        <w:r w:rsidR="00B66A7C" w:rsidRPr="00B66A7C">
          <w:rPr>
            <w:rFonts w:ascii="Times New Roman" w:hAnsi="Times New Roman" w:cs="Times New Roman"/>
            <w:noProof/>
            <w:webHidden/>
          </w:rPr>
          <w:tab/>
        </w:r>
        <w:r w:rsidRPr="00B66A7C">
          <w:rPr>
            <w:rFonts w:ascii="Times New Roman" w:hAnsi="Times New Roman" w:cs="Times New Roman"/>
            <w:noProof/>
            <w:webHidden/>
          </w:rPr>
          <w:fldChar w:fldCharType="begin"/>
        </w:r>
        <w:r w:rsidR="00B66A7C" w:rsidRPr="00B66A7C">
          <w:rPr>
            <w:rFonts w:ascii="Times New Roman" w:hAnsi="Times New Roman" w:cs="Times New Roman"/>
            <w:noProof/>
            <w:webHidden/>
          </w:rPr>
          <w:instrText xml:space="preserve"> PAGEREF _Toc91522553 \h </w:instrText>
        </w:r>
        <w:r w:rsidRPr="00B66A7C">
          <w:rPr>
            <w:rFonts w:ascii="Times New Roman" w:hAnsi="Times New Roman" w:cs="Times New Roman"/>
            <w:noProof/>
            <w:webHidden/>
          </w:rPr>
        </w:r>
        <w:r w:rsidRPr="00B66A7C">
          <w:rPr>
            <w:rFonts w:ascii="Times New Roman" w:hAnsi="Times New Roman" w:cs="Times New Roman"/>
            <w:noProof/>
            <w:webHidden/>
          </w:rPr>
          <w:fldChar w:fldCharType="separate"/>
        </w:r>
        <w:r w:rsidR="00B66A7C" w:rsidRPr="00B66A7C">
          <w:rPr>
            <w:rFonts w:ascii="Times New Roman" w:hAnsi="Times New Roman" w:cs="Times New Roman"/>
            <w:noProof/>
            <w:webHidden/>
          </w:rPr>
          <w:t>64</w:t>
        </w:r>
        <w:r w:rsidRPr="00B66A7C">
          <w:rPr>
            <w:rFonts w:ascii="Times New Roman" w:hAnsi="Times New Roman" w:cs="Times New Roman"/>
            <w:noProof/>
            <w:webHidden/>
          </w:rPr>
          <w:fldChar w:fldCharType="end"/>
        </w:r>
      </w:hyperlink>
    </w:p>
    <w:p w:rsidR="002F68B2" w:rsidRPr="005A1809" w:rsidRDefault="00C61B78">
      <w:pPr>
        <w:tabs>
          <w:tab w:val="left" w:pos="360"/>
        </w:tabs>
        <w:spacing w:line="360" w:lineRule="auto"/>
        <w:jc w:val="left"/>
        <w:rPr>
          <w:rFonts w:ascii="Times New Roman" w:hAnsi="Times New Roman" w:cs="Times New Roman"/>
          <w:lang w:val="es-ES"/>
        </w:rPr>
        <w:sectPr w:rsidR="002F68B2" w:rsidRPr="005A1809">
          <w:footerReference w:type="even" r:id="rId42"/>
          <w:footerReference w:type="default" r:id="rId43"/>
          <w:footerReference w:type="first" r:id="rId44"/>
          <w:type w:val="continuous"/>
          <w:pgSz w:w="11905" w:h="16837"/>
          <w:pgMar w:top="1418" w:right="1701" w:bottom="1418" w:left="1701" w:header="708" w:footer="709" w:gutter="0"/>
          <w:cols w:space="720"/>
        </w:sectPr>
      </w:pPr>
      <w:r w:rsidRPr="00B66A7C">
        <w:rPr>
          <w:rFonts w:ascii="Times New Roman" w:hAnsi="Times New Roman" w:cs="Times New Roman"/>
          <w:lang w:val="es-ES"/>
        </w:rPr>
        <w:fldChar w:fldCharType="end"/>
      </w:r>
    </w:p>
    <w:p w:rsidR="00387C04" w:rsidRDefault="002547DD">
      <w:pPr>
        <w:pStyle w:val="Heading1"/>
        <w:numPr>
          <w:ilvl w:val="0"/>
          <w:numId w:val="6"/>
        </w:numPr>
        <w:tabs>
          <w:tab w:val="left" w:pos="0"/>
        </w:tabs>
        <w:spacing w:line="276" w:lineRule="auto"/>
        <w:rPr>
          <w:rFonts w:ascii="Times New Roman" w:hAnsi="Times New Roman" w:cs="Times New Roman"/>
          <w:lang w:val="es-ES"/>
        </w:rPr>
      </w:pPr>
      <w:bookmarkStart w:id="0" w:name="_Toc91519595"/>
      <w:r w:rsidRPr="00CF7282">
        <w:rPr>
          <w:rFonts w:ascii="Times New Roman" w:hAnsi="Times New Roman" w:cs="Times New Roman"/>
          <w:lang w:val="es-ES"/>
        </w:rPr>
        <w:lastRenderedPageBreak/>
        <w:t>1. Introducción</w:t>
      </w:r>
      <w:bookmarkEnd w:id="0"/>
    </w:p>
    <w:p w:rsidR="00387C04" w:rsidRDefault="00387C04">
      <w:pPr>
        <w:spacing w:line="276" w:lineRule="auto"/>
        <w:rPr>
          <w:rFonts w:ascii="Times New Roman" w:hAnsi="Times New Roman" w:cs="Times New Roman"/>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1" w:name="_Toc91519596"/>
      <w:r w:rsidRPr="00CF7282">
        <w:rPr>
          <w:rFonts w:ascii="Times New Roman" w:hAnsi="Times New Roman" w:cs="Times New Roman"/>
          <w:lang w:val="es-ES"/>
        </w:rPr>
        <w:t>1.1 Contexto y justificación del Trabajo</w:t>
      </w:r>
      <w:bookmarkEnd w:id="1"/>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En la actualidad existe un creciente desarrollo de las redes de comunicaciones terrestres que permiten proporcionar servicios de alta velocidad a millones de usuarios alrededor del mundo, como son las redes </w:t>
      </w:r>
      <w:r w:rsidR="0071439A" w:rsidRPr="00CF7282">
        <w:rPr>
          <w:rFonts w:ascii="Times New Roman" w:hAnsi="Times New Roman" w:cs="Times New Roman"/>
          <w:lang w:val="es-ES"/>
        </w:rPr>
        <w:t>de quinta generación (</w:t>
      </w:r>
      <w:r w:rsidRPr="00CF7282">
        <w:rPr>
          <w:rFonts w:ascii="Times New Roman" w:hAnsi="Times New Roman" w:cs="Times New Roman"/>
          <w:lang w:val="es-ES"/>
        </w:rPr>
        <w:t>5G</w:t>
      </w:r>
      <w:r w:rsidR="0071439A" w:rsidRPr="00CF7282">
        <w:rPr>
          <w:rFonts w:ascii="Times New Roman" w:hAnsi="Times New Roman" w:cs="Times New Roman"/>
          <w:lang w:val="es-ES"/>
        </w:rPr>
        <w:t>)</w:t>
      </w:r>
      <w:r w:rsidRPr="00CF7282">
        <w:rPr>
          <w:rFonts w:ascii="Times New Roman" w:hAnsi="Times New Roman" w:cs="Times New Roman"/>
          <w:lang w:val="es-ES"/>
        </w:rPr>
        <w:t xml:space="preserve">. Sin embargo, hay un gran número de personas que no tienen acceso a estos servicios, puesto que se encuentran en </w:t>
      </w:r>
      <w:r w:rsidR="003B550D" w:rsidRPr="00CF7282">
        <w:rPr>
          <w:rFonts w:ascii="Times New Roman" w:hAnsi="Times New Roman" w:cs="Times New Roman"/>
          <w:lang w:val="es-ES"/>
        </w:rPr>
        <w:t>áreas</w:t>
      </w:r>
      <w:r w:rsidRPr="00CF7282">
        <w:rPr>
          <w:rFonts w:ascii="Times New Roman" w:hAnsi="Times New Roman" w:cs="Times New Roman"/>
          <w:lang w:val="es-ES"/>
        </w:rPr>
        <w:t xml:space="preserve"> remotas donde el despliegue de estas infraestructuras terrestre es </w:t>
      </w:r>
      <w:r w:rsidR="003B550D" w:rsidRPr="00CF7282">
        <w:rPr>
          <w:rFonts w:ascii="Times New Roman" w:hAnsi="Times New Roman" w:cs="Times New Roman"/>
          <w:lang w:val="es-ES"/>
        </w:rPr>
        <w:t>difícil</w:t>
      </w:r>
      <w:r w:rsidRPr="00CF7282">
        <w:rPr>
          <w:rFonts w:ascii="Times New Roman" w:hAnsi="Times New Roman" w:cs="Times New Roman"/>
          <w:lang w:val="es-ES"/>
        </w:rPr>
        <w:t xml:space="preserve"> o </w:t>
      </w:r>
      <w:r w:rsidR="003B550D" w:rsidRPr="00CF7282">
        <w:rPr>
          <w:rFonts w:ascii="Times New Roman" w:hAnsi="Times New Roman" w:cs="Times New Roman"/>
          <w:lang w:val="es-ES"/>
        </w:rPr>
        <w:t>económicamente</w:t>
      </w:r>
      <w:r w:rsidRPr="00CF7282">
        <w:rPr>
          <w:rFonts w:ascii="Times New Roman" w:hAnsi="Times New Roman" w:cs="Times New Roman"/>
          <w:lang w:val="es-ES"/>
        </w:rPr>
        <w:t xml:space="preserve"> elevado. En estas ocasiones, la utilización de comunicaciones </w:t>
      </w:r>
      <w:r w:rsidR="003B550D" w:rsidRPr="00CF7282">
        <w:rPr>
          <w:rFonts w:ascii="Times New Roman" w:hAnsi="Times New Roman" w:cs="Times New Roman"/>
          <w:lang w:val="es-ES"/>
        </w:rPr>
        <w:t>satélites</w:t>
      </w:r>
      <w:r w:rsidRPr="00CF7282">
        <w:rPr>
          <w:rFonts w:ascii="Times New Roman" w:hAnsi="Times New Roman" w:cs="Times New Roman"/>
          <w:lang w:val="es-ES"/>
        </w:rPr>
        <w:t xml:space="preserve"> se considera indispensable, ya que es capaz de proporcionar comunicaciones </w:t>
      </w:r>
      <w:r w:rsidR="0071439A" w:rsidRPr="00CF7282">
        <w:rPr>
          <w:rFonts w:ascii="Times New Roman" w:hAnsi="Times New Roman" w:cs="Times New Roman"/>
          <w:lang w:val="es-ES"/>
        </w:rPr>
        <w:t xml:space="preserve">ampliando áreas de cobertura </w:t>
      </w:r>
      <w:r w:rsidRPr="00CF7282">
        <w:rPr>
          <w:rFonts w:ascii="Times New Roman" w:hAnsi="Times New Roman" w:cs="Times New Roman"/>
          <w:lang w:val="es-ES"/>
        </w:rPr>
        <w:t>en todo el mundo.</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En los últimos años,</w:t>
      </w:r>
      <w:r w:rsidR="0034739E" w:rsidRPr="00CF7282">
        <w:rPr>
          <w:rFonts w:ascii="Times New Roman" w:hAnsi="Times New Roman" w:cs="Times New Roman"/>
          <w:lang w:val="es-ES"/>
        </w:rPr>
        <w:t xml:space="preserve"> el desarrollo de la nueva red 5G New Radio es posible debido al avance de</w:t>
      </w:r>
      <w:r w:rsidRPr="00CF7282">
        <w:rPr>
          <w:rFonts w:ascii="Times New Roman" w:hAnsi="Times New Roman" w:cs="Times New Roman"/>
          <w:lang w:val="es-ES"/>
        </w:rPr>
        <w:t xml:space="preserve"> la </w:t>
      </w:r>
      <w:r w:rsidR="003B550D" w:rsidRPr="00CF7282">
        <w:rPr>
          <w:rFonts w:ascii="Times New Roman" w:hAnsi="Times New Roman" w:cs="Times New Roman"/>
          <w:lang w:val="es-ES"/>
        </w:rPr>
        <w:t>tecnología</w:t>
      </w:r>
      <w:r w:rsidRPr="00CF7282">
        <w:rPr>
          <w:rFonts w:ascii="Times New Roman" w:hAnsi="Times New Roman" w:cs="Times New Roman"/>
          <w:lang w:val="es-ES"/>
        </w:rPr>
        <w:t xml:space="preserve"> MIMO</w:t>
      </w:r>
      <w:r w:rsidR="00D56AC0"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donde una estación terrestre </w:t>
      </w:r>
      <w:r w:rsidR="00CB6AA3" w:rsidRPr="00CF7282">
        <w:rPr>
          <w:rFonts w:ascii="Times New Roman" w:hAnsi="Times New Roman" w:cs="Times New Roman"/>
          <w:lang w:val="es-ES"/>
        </w:rPr>
        <w:t>está</w:t>
      </w:r>
      <w:r w:rsidRPr="00CF7282">
        <w:rPr>
          <w:rFonts w:ascii="Times New Roman" w:hAnsi="Times New Roman" w:cs="Times New Roman"/>
          <w:lang w:val="es-ES"/>
        </w:rPr>
        <w:t xml:space="preserve"> equipada con varias decenas de </w:t>
      </w:r>
      <w:r w:rsidR="00634FDA" w:rsidRPr="00CF7282">
        <w:rPr>
          <w:rFonts w:ascii="Times New Roman" w:hAnsi="Times New Roman" w:cs="Times New Roman"/>
          <w:lang w:val="es-ES"/>
        </w:rPr>
        <w:t xml:space="preserve">antenas en emisión y recepción, aunque destaca que en el lado del </w:t>
      </w:r>
      <w:r w:rsidR="003B550D" w:rsidRPr="00CF7282">
        <w:rPr>
          <w:rFonts w:ascii="Times New Roman" w:hAnsi="Times New Roman" w:cs="Times New Roman"/>
          <w:lang w:val="es-ES"/>
        </w:rPr>
        <w:t>transmisor</w:t>
      </w:r>
      <w:r w:rsidR="00634FDA" w:rsidRPr="00CF7282">
        <w:rPr>
          <w:rFonts w:ascii="Times New Roman" w:hAnsi="Times New Roman" w:cs="Times New Roman"/>
          <w:lang w:val="es-ES"/>
        </w:rPr>
        <w:t xml:space="preserve"> </w:t>
      </w:r>
      <w:r w:rsidR="00CB6AA3" w:rsidRPr="00CF7282">
        <w:rPr>
          <w:rFonts w:ascii="Times New Roman" w:hAnsi="Times New Roman" w:cs="Times New Roman"/>
          <w:lang w:val="es-ES"/>
        </w:rPr>
        <w:t>está</w:t>
      </w:r>
      <w:r w:rsidR="00634FDA" w:rsidRPr="00CF7282">
        <w:rPr>
          <w:rFonts w:ascii="Times New Roman" w:hAnsi="Times New Roman" w:cs="Times New Roman"/>
          <w:lang w:val="es-ES"/>
        </w:rPr>
        <w:t xml:space="preserve"> </w:t>
      </w:r>
      <w:r w:rsidR="003B550D" w:rsidRPr="00CF7282">
        <w:rPr>
          <w:rFonts w:ascii="Times New Roman" w:hAnsi="Times New Roman" w:cs="Times New Roman"/>
          <w:lang w:val="es-ES"/>
        </w:rPr>
        <w:t>equipado</w:t>
      </w:r>
      <w:r w:rsidR="00634FDA" w:rsidRPr="00CF7282">
        <w:rPr>
          <w:rFonts w:ascii="Times New Roman" w:hAnsi="Times New Roman" w:cs="Times New Roman"/>
          <w:lang w:val="es-ES"/>
        </w:rPr>
        <w:t xml:space="preserve"> con un mayor número de antenas que en el receptor. </w:t>
      </w:r>
      <w:r w:rsidRPr="00CF7282">
        <w:rPr>
          <w:rFonts w:ascii="Times New Roman" w:hAnsi="Times New Roman" w:cs="Times New Roman"/>
          <w:lang w:val="es-ES"/>
        </w:rPr>
        <w:t xml:space="preserve">Estas redes permiten obtener mejor eficiencia espectral, velocidad de datos y aprovechar al máximo el canal de transmisión. </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A pesar de que existe un gran número de estudios realizados con MIMO</w:t>
      </w:r>
      <w:r w:rsidR="00D56AC0"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en sistemas de comunicaciones terrestre, aún no se ha aplicado en sistemas de </w:t>
      </w:r>
      <w:r w:rsidR="003B550D" w:rsidRPr="00CF7282">
        <w:rPr>
          <w:rFonts w:ascii="Times New Roman" w:hAnsi="Times New Roman" w:cs="Times New Roman"/>
          <w:lang w:val="es-ES"/>
        </w:rPr>
        <w:t>comunicaciones</w:t>
      </w:r>
      <w:r w:rsidRPr="00CF7282">
        <w:rPr>
          <w:rFonts w:ascii="Times New Roman" w:hAnsi="Times New Roman" w:cs="Times New Roman"/>
          <w:lang w:val="es-ES"/>
        </w:rPr>
        <w:t xml:space="preserve"> por </w:t>
      </w:r>
      <w:r w:rsidR="003B550D" w:rsidRPr="00CF7282">
        <w:rPr>
          <w:rFonts w:ascii="Times New Roman" w:hAnsi="Times New Roman" w:cs="Times New Roman"/>
          <w:lang w:val="es-ES"/>
        </w:rPr>
        <w:t>satélite</w:t>
      </w:r>
      <w:r w:rsidRPr="00CF7282">
        <w:rPr>
          <w:rFonts w:ascii="Times New Roman" w:hAnsi="Times New Roman" w:cs="Times New Roman"/>
          <w:lang w:val="es-ES"/>
        </w:rPr>
        <w:t xml:space="preserve">. Esto es debido a la complejidad de la implementación de la tecnología MIMO </w:t>
      </w:r>
      <w:r w:rsidR="00D56AC0" w:rsidRPr="00CF7282">
        <w:rPr>
          <w:rFonts w:ascii="Times New Roman" w:hAnsi="Times New Roman" w:cs="Times New Roman"/>
          <w:lang w:val="es-ES"/>
        </w:rPr>
        <w:t xml:space="preserve">masivo </w:t>
      </w:r>
      <w:r w:rsidRPr="00CF7282">
        <w:rPr>
          <w:rFonts w:ascii="Times New Roman" w:hAnsi="Times New Roman" w:cs="Times New Roman"/>
          <w:lang w:val="es-ES"/>
        </w:rPr>
        <w:t xml:space="preserve">en los </w:t>
      </w:r>
      <w:r w:rsidR="003B550D" w:rsidRPr="00CF7282">
        <w:rPr>
          <w:rFonts w:ascii="Times New Roman" w:hAnsi="Times New Roman" w:cs="Times New Roman"/>
          <w:lang w:val="es-ES"/>
        </w:rPr>
        <w:t>satélites</w:t>
      </w:r>
      <w:r w:rsidRPr="00CF7282">
        <w:rPr>
          <w:rFonts w:ascii="Times New Roman" w:hAnsi="Times New Roman" w:cs="Times New Roman"/>
          <w:lang w:val="es-ES"/>
        </w:rPr>
        <w:t xml:space="preserve"> como consecuencia del elevado número de antenas y a la carga útil de estos. Además, el largo retardo de propagación y la movilidad hacen que estos sean inaplicables a los enfoques ya existentes en la </w:t>
      </w:r>
      <w:r w:rsidR="005E4D04" w:rsidRPr="00CF7282">
        <w:rPr>
          <w:rFonts w:ascii="Times New Roman" w:hAnsi="Times New Roman" w:cs="Times New Roman"/>
          <w:lang w:val="es-ES"/>
        </w:rPr>
        <w:t>transmisión</w:t>
      </w:r>
      <w:r w:rsidRPr="00CF7282">
        <w:rPr>
          <w:rFonts w:ascii="Times New Roman" w:hAnsi="Times New Roman" w:cs="Times New Roman"/>
          <w:lang w:val="es-ES"/>
        </w:rPr>
        <w:t xml:space="preserve"> MIMO</w:t>
      </w:r>
      <w:r w:rsidR="00D56AC0"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terrestre. En general, incorporar MIMO masivo en los sistemas de comunicación por satélite </w:t>
      </w:r>
      <w:r w:rsidR="005E4D04" w:rsidRPr="00CF7282">
        <w:rPr>
          <w:rFonts w:ascii="Times New Roman" w:hAnsi="Times New Roman" w:cs="Times New Roman"/>
          <w:lang w:val="es-ES"/>
        </w:rPr>
        <w:t>sigue</w:t>
      </w:r>
      <w:r w:rsidRPr="00CF7282">
        <w:rPr>
          <w:rFonts w:ascii="Times New Roman" w:hAnsi="Times New Roman" w:cs="Times New Roman"/>
          <w:lang w:val="es-ES"/>
        </w:rPr>
        <w:t xml:space="preserve"> siendo un gran reto.</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El principal motivo del desarrollo de esta idea ha sido la posibilidad de integrar la tecnología MIMO</w:t>
      </w:r>
      <w:r w:rsidR="005E4D04" w:rsidRPr="00CF7282">
        <w:rPr>
          <w:rFonts w:ascii="Times New Roman" w:hAnsi="Times New Roman" w:cs="Times New Roman"/>
          <w:lang w:val="es-ES"/>
        </w:rPr>
        <w:t xml:space="preserve"> mas</w:t>
      </w:r>
      <w:r w:rsidR="00D56AC0" w:rsidRPr="00CF7282">
        <w:rPr>
          <w:rFonts w:ascii="Times New Roman" w:hAnsi="Times New Roman" w:cs="Times New Roman"/>
          <w:lang w:val="es-ES"/>
        </w:rPr>
        <w:t>ivo</w:t>
      </w:r>
      <w:r w:rsidRPr="00CF7282">
        <w:rPr>
          <w:rFonts w:ascii="Times New Roman" w:hAnsi="Times New Roman" w:cs="Times New Roman"/>
          <w:lang w:val="es-ES"/>
        </w:rPr>
        <w:t xml:space="preserve">, ampliamente utilizada en la redes terrestres 5G con las comunicaciones por </w:t>
      </w:r>
      <w:r w:rsidR="005E4D04" w:rsidRPr="00CF7282">
        <w:rPr>
          <w:rFonts w:ascii="Times New Roman" w:hAnsi="Times New Roman" w:cs="Times New Roman"/>
          <w:lang w:val="es-ES"/>
        </w:rPr>
        <w:t>satélite</w:t>
      </w:r>
      <w:r w:rsidRPr="00CF7282">
        <w:rPr>
          <w:rFonts w:ascii="Times New Roman" w:hAnsi="Times New Roman" w:cs="Times New Roman"/>
          <w:lang w:val="es-ES"/>
        </w:rPr>
        <w:t xml:space="preserve"> para proveer de este servicio a la </w:t>
      </w:r>
      <w:r w:rsidR="005E4D04" w:rsidRPr="00CF7282">
        <w:rPr>
          <w:rFonts w:ascii="Times New Roman" w:hAnsi="Times New Roman" w:cs="Times New Roman"/>
          <w:lang w:val="es-ES"/>
        </w:rPr>
        <w:t>áreas</w:t>
      </w:r>
      <w:r w:rsidRPr="00CF7282">
        <w:rPr>
          <w:rFonts w:ascii="Times New Roman" w:hAnsi="Times New Roman" w:cs="Times New Roman"/>
          <w:lang w:val="es-ES"/>
        </w:rPr>
        <w:t xml:space="preserve"> más remotas donde se dificulte el despliegue de infraestructuras terrestres.</w:t>
      </w:r>
      <w:r w:rsidR="0036529B" w:rsidRPr="00CF7282">
        <w:rPr>
          <w:rFonts w:ascii="Times New Roman" w:hAnsi="Times New Roman" w:cs="Times New Roman"/>
          <w:lang w:val="es-ES"/>
        </w:rPr>
        <w:t xml:space="preserve"> </w:t>
      </w:r>
      <w:r w:rsidR="00D56AC0" w:rsidRPr="00CF7282">
        <w:rPr>
          <w:rFonts w:ascii="Times New Roman" w:hAnsi="Times New Roman" w:cs="Times New Roman"/>
          <w:lang w:val="es-ES"/>
        </w:rPr>
        <w:t>Para ello</w:t>
      </w:r>
      <w:r w:rsidR="00E07A95" w:rsidRPr="00CF7282">
        <w:rPr>
          <w:rFonts w:ascii="Times New Roman" w:hAnsi="Times New Roman" w:cs="Times New Roman"/>
          <w:lang w:val="es-ES"/>
        </w:rPr>
        <w:t xml:space="preserve">, se </w:t>
      </w:r>
      <w:r w:rsidR="00D56AC0" w:rsidRPr="00CF7282">
        <w:rPr>
          <w:rFonts w:ascii="Times New Roman" w:hAnsi="Times New Roman" w:cs="Times New Roman"/>
          <w:lang w:val="es-ES"/>
        </w:rPr>
        <w:t>propone estudiar una</w:t>
      </w:r>
      <w:r w:rsidR="00E07A95" w:rsidRPr="00CF7282">
        <w:rPr>
          <w:rFonts w:ascii="Times New Roman" w:hAnsi="Times New Roman" w:cs="Times New Roman"/>
          <w:lang w:val="es-ES"/>
        </w:rPr>
        <w:t xml:space="preserve"> técnica de </w:t>
      </w:r>
      <w:r w:rsidR="00B66A7C" w:rsidRPr="00B66A7C">
        <w:rPr>
          <w:rFonts w:ascii="Times New Roman" w:hAnsi="Times New Roman" w:cs="Times New Roman"/>
          <w:i/>
          <w:lang w:val="es-ES"/>
        </w:rPr>
        <w:t>beamforming</w:t>
      </w:r>
      <w:r w:rsidR="00D56AC0" w:rsidRPr="00CF7282">
        <w:rPr>
          <w:rFonts w:ascii="Times New Roman" w:hAnsi="Times New Roman" w:cs="Times New Roman"/>
          <w:lang w:val="es-ES"/>
        </w:rPr>
        <w:t xml:space="preserve"> basada en algoritmos adaptativos</w:t>
      </w:r>
      <w:r w:rsidR="00E07A95" w:rsidRPr="00CF7282">
        <w:rPr>
          <w:rFonts w:ascii="Times New Roman" w:hAnsi="Times New Roman" w:cs="Times New Roman"/>
          <w:lang w:val="es-ES"/>
        </w:rPr>
        <w:t xml:space="preserve"> d</w:t>
      </w:r>
      <w:r w:rsidR="00CB6AA3" w:rsidRPr="00CF7282">
        <w:rPr>
          <w:rFonts w:ascii="Times New Roman" w:hAnsi="Times New Roman" w:cs="Times New Roman"/>
          <w:lang w:val="es-ES"/>
        </w:rPr>
        <w:t>o</w:t>
      </w:r>
      <w:r w:rsidR="00E07A95" w:rsidRPr="00CF7282">
        <w:rPr>
          <w:rFonts w:ascii="Times New Roman" w:hAnsi="Times New Roman" w:cs="Times New Roman"/>
          <w:lang w:val="es-ES"/>
        </w:rPr>
        <w:t>nde</w:t>
      </w:r>
      <w:r w:rsidR="00CB6AA3" w:rsidRPr="00CF7282">
        <w:rPr>
          <w:rFonts w:ascii="Times New Roman" w:hAnsi="Times New Roman" w:cs="Times New Roman"/>
          <w:lang w:val="es-ES"/>
        </w:rPr>
        <w:t>,</w:t>
      </w:r>
      <w:r w:rsidR="00E07A95" w:rsidRPr="00CF7282">
        <w:rPr>
          <w:rFonts w:ascii="Times New Roman" w:hAnsi="Times New Roman" w:cs="Times New Roman"/>
          <w:lang w:val="es-ES"/>
        </w:rPr>
        <w:t xml:space="preserve"> a través de la creación y conformación de los haces, se consigu</w:t>
      </w:r>
      <w:r w:rsidR="00DD7189" w:rsidRPr="00CF7282">
        <w:rPr>
          <w:rFonts w:ascii="Times New Roman" w:hAnsi="Times New Roman" w:cs="Times New Roman"/>
          <w:lang w:val="es-ES"/>
        </w:rPr>
        <w:t>e apuntar mejor a los usuarios, y</w:t>
      </w:r>
      <w:r w:rsidR="00D56AC0" w:rsidRPr="00CF7282">
        <w:rPr>
          <w:rFonts w:ascii="Times New Roman" w:hAnsi="Times New Roman" w:cs="Times New Roman"/>
          <w:lang w:val="es-ES"/>
        </w:rPr>
        <w:t xml:space="preserve"> otra</w:t>
      </w:r>
      <w:r w:rsidR="008E7A74" w:rsidRPr="00CF7282">
        <w:rPr>
          <w:rFonts w:ascii="Times New Roman" w:hAnsi="Times New Roman" w:cs="Times New Roman"/>
          <w:lang w:val="es-ES"/>
        </w:rPr>
        <w:t xml:space="preserve"> técnica basada en la</w:t>
      </w:r>
      <w:r w:rsidR="00DD7189" w:rsidRPr="00CF7282">
        <w:rPr>
          <w:rFonts w:ascii="Times New Roman" w:hAnsi="Times New Roman" w:cs="Times New Roman"/>
          <w:lang w:val="es-ES"/>
        </w:rPr>
        <w:t xml:space="preserve"> detección no coherente.</w:t>
      </w:r>
    </w:p>
    <w:p w:rsidR="00387C04" w:rsidRDefault="004F4D25">
      <w:pPr>
        <w:spacing w:after="240" w:line="276" w:lineRule="auto"/>
        <w:rPr>
          <w:lang w:val="es-ES"/>
        </w:rPr>
      </w:pPr>
      <w:r w:rsidRPr="00CF7282">
        <w:rPr>
          <w:rFonts w:ascii="Times New Roman" w:hAnsi="Times New Roman" w:cs="Times New Roman"/>
          <w:lang w:val="es-ES"/>
        </w:rPr>
        <w:t xml:space="preserve">Motivado por estas características, en este Trabajo Fin de </w:t>
      </w:r>
      <w:r w:rsidR="005E4D04" w:rsidRPr="00CF7282">
        <w:rPr>
          <w:rFonts w:ascii="Times New Roman" w:hAnsi="Times New Roman" w:cs="Times New Roman"/>
          <w:lang w:val="es-ES"/>
        </w:rPr>
        <w:t>Máster</w:t>
      </w:r>
      <w:r w:rsidRPr="00CF7282">
        <w:rPr>
          <w:rFonts w:ascii="Times New Roman" w:hAnsi="Times New Roman" w:cs="Times New Roman"/>
          <w:lang w:val="es-ES"/>
        </w:rPr>
        <w:t xml:space="preserve"> se propone explotar</w:t>
      </w:r>
      <w:r w:rsidR="008E7A74" w:rsidRPr="00CF7282">
        <w:rPr>
          <w:rFonts w:ascii="Times New Roman" w:hAnsi="Times New Roman" w:cs="Times New Roman"/>
          <w:lang w:val="es-ES"/>
        </w:rPr>
        <w:t xml:space="preserve"> por un lado e</w:t>
      </w:r>
      <w:r w:rsidR="005E4D04" w:rsidRPr="00CF7282">
        <w:rPr>
          <w:rFonts w:ascii="Times New Roman" w:hAnsi="Times New Roman" w:cs="Times New Roman"/>
          <w:lang w:val="es-ES"/>
        </w:rPr>
        <w:t xml:space="preserve">l segmento espacio, donde utilizaremos la herramienta de diseño GMAT para su diseño y análisis, y por otro lado el segmento terrestre donde se estudiará las técnicas de MIMO masivo previamente presentadas mediante la utilización de la herramienta </w:t>
      </w:r>
      <w:r w:rsidR="0018723F" w:rsidRPr="00CF7282">
        <w:rPr>
          <w:rFonts w:ascii="Times New Roman" w:hAnsi="Times New Roman" w:cs="Times New Roman"/>
          <w:lang w:val="es-ES"/>
        </w:rPr>
        <w:t>MATLAB</w:t>
      </w:r>
      <w:r w:rsidR="005E4D04" w:rsidRPr="00CF7282">
        <w:rPr>
          <w:rFonts w:ascii="Times New Roman" w:hAnsi="Times New Roman" w:cs="Times New Roman"/>
          <w:lang w:val="es-ES"/>
        </w:rPr>
        <w:t>.</w:t>
      </w:r>
    </w:p>
    <w:p w:rsidR="00387C04" w:rsidRDefault="00387C04">
      <w:pPr>
        <w:spacing w:line="276" w:lineRule="auto"/>
        <w:rPr>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2" w:name="_Toc91519597"/>
      <w:r w:rsidRPr="00CF7282">
        <w:rPr>
          <w:rFonts w:ascii="Times New Roman" w:hAnsi="Times New Roman" w:cs="Times New Roman"/>
          <w:lang w:val="es-ES"/>
        </w:rPr>
        <w:lastRenderedPageBreak/>
        <w:t>1.2 Objetivos del Trabajo</w:t>
      </w:r>
      <w:bookmarkEnd w:id="2"/>
      <w:r w:rsidRPr="00CF7282">
        <w:rPr>
          <w:rFonts w:ascii="Times New Roman" w:hAnsi="Times New Roman" w:cs="Times New Roman"/>
          <w:lang w:val="es-ES"/>
        </w:rPr>
        <w:t xml:space="preserve"> </w:t>
      </w:r>
    </w:p>
    <w:p w:rsidR="00387C04" w:rsidRDefault="00387C04">
      <w:pPr>
        <w:spacing w:line="276" w:lineRule="auto"/>
        <w:rPr>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En este Trabajo Fin de </w:t>
      </w:r>
      <w:r w:rsidR="002E7574" w:rsidRPr="00CF7282">
        <w:rPr>
          <w:rFonts w:ascii="Times New Roman" w:hAnsi="Times New Roman" w:cs="Times New Roman"/>
          <w:lang w:val="es-ES"/>
        </w:rPr>
        <w:t>Máster</w:t>
      </w:r>
      <w:r w:rsidRPr="00CF7282">
        <w:rPr>
          <w:rFonts w:ascii="Times New Roman" w:hAnsi="Times New Roman" w:cs="Times New Roman"/>
          <w:lang w:val="es-ES"/>
        </w:rPr>
        <w:t xml:space="preserve"> se pretende</w:t>
      </w:r>
      <w:r w:rsidR="00034D7D" w:rsidRPr="00CF7282">
        <w:rPr>
          <w:rFonts w:ascii="Times New Roman" w:hAnsi="Times New Roman" w:cs="Times New Roman"/>
          <w:lang w:val="es-ES"/>
        </w:rPr>
        <w:t>,</w:t>
      </w:r>
      <w:r w:rsidRPr="00CF7282">
        <w:rPr>
          <w:rFonts w:ascii="Times New Roman" w:hAnsi="Times New Roman" w:cs="Times New Roman"/>
          <w:lang w:val="es-ES"/>
        </w:rPr>
        <w:t xml:space="preserve"> </w:t>
      </w:r>
      <w:r w:rsidR="009529F9" w:rsidRPr="00CF7282">
        <w:rPr>
          <w:rFonts w:ascii="Times New Roman" w:hAnsi="Times New Roman" w:cs="Times New Roman"/>
          <w:lang w:val="es-ES"/>
        </w:rPr>
        <w:t>por un lado</w:t>
      </w:r>
      <w:r w:rsidR="00034D7D" w:rsidRPr="00CF7282">
        <w:rPr>
          <w:rFonts w:ascii="Times New Roman" w:hAnsi="Times New Roman" w:cs="Times New Roman"/>
          <w:lang w:val="es-ES"/>
        </w:rPr>
        <w:t>,</w:t>
      </w:r>
      <w:r w:rsidR="009529F9" w:rsidRPr="00CF7282">
        <w:rPr>
          <w:rFonts w:ascii="Times New Roman" w:hAnsi="Times New Roman" w:cs="Times New Roman"/>
          <w:lang w:val="es-ES"/>
        </w:rPr>
        <w:t xml:space="preserve"> </w:t>
      </w:r>
      <w:r w:rsidR="001B09C9" w:rsidRPr="00CF7282">
        <w:rPr>
          <w:rFonts w:ascii="Times New Roman" w:hAnsi="Times New Roman" w:cs="Times New Roman"/>
          <w:lang w:val="es-ES"/>
        </w:rPr>
        <w:t xml:space="preserve">analizar el segmento espacio, y por otro lado el segmento terrestre. Con este último se </w:t>
      </w:r>
      <w:r w:rsidR="0018723F" w:rsidRPr="00CF7282">
        <w:rPr>
          <w:rFonts w:ascii="Times New Roman" w:hAnsi="Times New Roman" w:cs="Times New Roman"/>
          <w:lang w:val="es-ES"/>
        </w:rPr>
        <w:t>quiere</w:t>
      </w:r>
      <w:r w:rsidR="001B09C9" w:rsidRPr="00CF7282">
        <w:rPr>
          <w:rFonts w:ascii="Times New Roman" w:hAnsi="Times New Roman" w:cs="Times New Roman"/>
          <w:lang w:val="es-ES"/>
        </w:rPr>
        <w:t xml:space="preserve"> </w:t>
      </w:r>
      <w:r w:rsidRPr="00CF7282">
        <w:rPr>
          <w:rFonts w:ascii="Times New Roman" w:hAnsi="Times New Roman" w:cs="Times New Roman"/>
          <w:lang w:val="es-ES"/>
        </w:rPr>
        <w:t>aportar una alternativa a la integración de los sistemas de comunicaciones po</w:t>
      </w:r>
      <w:r w:rsidR="00A54BA0" w:rsidRPr="00CF7282">
        <w:rPr>
          <w:rFonts w:ascii="Times New Roman" w:hAnsi="Times New Roman" w:cs="Times New Roman"/>
          <w:lang w:val="es-ES"/>
        </w:rPr>
        <w:t xml:space="preserve">r satélite con las tecnologías </w:t>
      </w:r>
      <w:r w:rsidRPr="00CF7282">
        <w:rPr>
          <w:rFonts w:ascii="Times New Roman" w:hAnsi="Times New Roman" w:cs="Times New Roman"/>
          <w:lang w:val="es-ES"/>
        </w:rPr>
        <w:t>MIMO</w:t>
      </w:r>
      <w:r w:rsidR="002E7574" w:rsidRPr="00CF7282">
        <w:rPr>
          <w:rFonts w:ascii="Times New Roman" w:hAnsi="Times New Roman" w:cs="Times New Roman"/>
          <w:lang w:val="es-ES"/>
        </w:rPr>
        <w:t xml:space="preserve"> masivo</w:t>
      </w:r>
      <w:r w:rsidRPr="00CF7282">
        <w:rPr>
          <w:rFonts w:ascii="Times New Roman" w:hAnsi="Times New Roman" w:cs="Times New Roman"/>
          <w:lang w:val="es-ES"/>
        </w:rPr>
        <w:t>. De modo que, motivado por lo expuesto en el capítulo anterior, se han definido los siguientes objetivos:</w:t>
      </w:r>
    </w:p>
    <w:p w:rsidR="00387C04" w:rsidRDefault="005A4093">
      <w:pPr>
        <w:pStyle w:val="ListParagraph"/>
        <w:numPr>
          <w:ilvl w:val="0"/>
          <w:numId w:val="40"/>
        </w:numPr>
        <w:spacing w:line="276" w:lineRule="auto"/>
        <w:rPr>
          <w:rFonts w:ascii="Times New Roman" w:hAnsi="Times New Roman" w:cs="Times New Roman"/>
          <w:lang w:val="es-ES"/>
        </w:rPr>
      </w:pPr>
      <w:r w:rsidRPr="00CF7282">
        <w:rPr>
          <w:rFonts w:ascii="Times New Roman" w:hAnsi="Times New Roman" w:cs="Times New Roman"/>
          <w:lang w:val="es-ES"/>
        </w:rPr>
        <w:t>Estudio</w:t>
      </w:r>
      <w:r w:rsidR="001B09C9" w:rsidRPr="00CF7282">
        <w:rPr>
          <w:rFonts w:ascii="Times New Roman" w:hAnsi="Times New Roman" w:cs="Times New Roman"/>
          <w:lang w:val="es-ES"/>
        </w:rPr>
        <w:t xml:space="preserve"> del segmento espacio mediante el análisis</w:t>
      </w:r>
      <w:r w:rsidRPr="00CF7282">
        <w:rPr>
          <w:rFonts w:ascii="Times New Roman" w:hAnsi="Times New Roman" w:cs="Times New Roman"/>
          <w:lang w:val="es-ES"/>
        </w:rPr>
        <w:t xml:space="preserve"> de las órbitas de satélite </w:t>
      </w:r>
      <w:r w:rsidR="001B09C9" w:rsidRPr="00CF7282">
        <w:rPr>
          <w:rFonts w:ascii="Times New Roman" w:hAnsi="Times New Roman" w:cs="Times New Roman"/>
          <w:lang w:val="es-ES"/>
        </w:rPr>
        <w:t>utilizando la</w:t>
      </w:r>
      <w:r w:rsidRPr="00CF7282">
        <w:rPr>
          <w:rFonts w:ascii="Times New Roman" w:hAnsi="Times New Roman" w:cs="Times New Roman"/>
          <w:lang w:val="es-ES"/>
        </w:rPr>
        <w:t xml:space="preserve"> plataforma GMAT, software de </w:t>
      </w:r>
      <w:r w:rsidR="00EB1057" w:rsidRPr="00CF7282">
        <w:rPr>
          <w:rFonts w:ascii="Times New Roman" w:hAnsi="Times New Roman" w:cs="Times New Roman"/>
          <w:lang w:val="es-ES"/>
        </w:rPr>
        <w:t>código</w:t>
      </w:r>
      <w:r w:rsidRPr="00CF7282">
        <w:rPr>
          <w:rFonts w:ascii="Times New Roman" w:hAnsi="Times New Roman" w:cs="Times New Roman"/>
          <w:lang w:val="es-ES"/>
        </w:rPr>
        <w:t xml:space="preserve"> abierto que permite el </w:t>
      </w:r>
      <w:r w:rsidR="00A54BA0" w:rsidRPr="00CF7282">
        <w:rPr>
          <w:rFonts w:ascii="Times New Roman" w:hAnsi="Times New Roman" w:cs="Times New Roman"/>
          <w:lang w:val="es-ES"/>
        </w:rPr>
        <w:t>análisis</w:t>
      </w:r>
      <w:r w:rsidRPr="00CF7282">
        <w:rPr>
          <w:rFonts w:ascii="Times New Roman" w:hAnsi="Times New Roman" w:cs="Times New Roman"/>
          <w:lang w:val="es-ES"/>
        </w:rPr>
        <w:t xml:space="preserve"> de misiones espaciales para determinar la órbita y la constelación de los satélites</w:t>
      </w:r>
      <w:r w:rsidR="00034D7D" w:rsidRPr="00CF7282">
        <w:rPr>
          <w:rFonts w:ascii="Times New Roman" w:hAnsi="Times New Roman" w:cs="Times New Roman"/>
          <w:lang w:val="es-ES"/>
        </w:rPr>
        <w:t>.</w:t>
      </w:r>
    </w:p>
    <w:p w:rsidR="00387C04" w:rsidRDefault="005A4093">
      <w:pPr>
        <w:pStyle w:val="ListParagraph"/>
        <w:numPr>
          <w:ilvl w:val="0"/>
          <w:numId w:val="40"/>
        </w:numPr>
        <w:spacing w:line="276" w:lineRule="auto"/>
        <w:rPr>
          <w:rFonts w:ascii="Times New Roman" w:hAnsi="Times New Roman" w:cs="Times New Roman"/>
          <w:lang w:val="es-ES"/>
        </w:rPr>
      </w:pPr>
      <w:r w:rsidRPr="00CF7282">
        <w:rPr>
          <w:rFonts w:ascii="Times New Roman" w:hAnsi="Times New Roman" w:cs="Times New Roman"/>
          <w:lang w:val="es-ES"/>
        </w:rPr>
        <w:t>Estudio de las posibilidades que ofrece la herramie</w:t>
      </w:r>
      <w:r w:rsidR="00316EF2" w:rsidRPr="00CF7282">
        <w:rPr>
          <w:rFonts w:ascii="Times New Roman" w:hAnsi="Times New Roman" w:cs="Times New Roman"/>
          <w:lang w:val="es-ES"/>
        </w:rPr>
        <w:t>nta GMAT para el análisis de las constelaciones de</w:t>
      </w:r>
      <w:r w:rsidRPr="00CF7282">
        <w:rPr>
          <w:rFonts w:ascii="Times New Roman" w:hAnsi="Times New Roman" w:cs="Times New Roman"/>
          <w:lang w:val="es-ES"/>
        </w:rPr>
        <w:t xml:space="preserve"> satélites.</w:t>
      </w:r>
    </w:p>
    <w:p w:rsidR="00387C04" w:rsidRDefault="00EB1057">
      <w:pPr>
        <w:pStyle w:val="ListParagraph"/>
        <w:numPr>
          <w:ilvl w:val="0"/>
          <w:numId w:val="39"/>
        </w:numPr>
        <w:spacing w:line="276" w:lineRule="auto"/>
        <w:rPr>
          <w:rFonts w:ascii="Times New Roman" w:hAnsi="Times New Roman" w:cs="Times New Roman"/>
          <w:b/>
          <w:lang w:val="es-ES"/>
        </w:rPr>
      </w:pPr>
      <w:r w:rsidRPr="00CF7282">
        <w:rPr>
          <w:rFonts w:ascii="Times New Roman" w:hAnsi="Times New Roman" w:cs="Times New Roman"/>
          <w:lang w:val="es-ES"/>
        </w:rPr>
        <w:t>Análisis</w:t>
      </w:r>
      <w:r w:rsidR="00824AD6" w:rsidRPr="00CF7282">
        <w:rPr>
          <w:rFonts w:ascii="Times New Roman" w:hAnsi="Times New Roman" w:cs="Times New Roman"/>
          <w:lang w:val="es-ES"/>
        </w:rPr>
        <w:t xml:space="preserve"> del segmento terrestre mediante la integración de </w:t>
      </w:r>
      <w:r w:rsidR="002547DD" w:rsidRPr="00CF7282">
        <w:rPr>
          <w:rFonts w:ascii="Times New Roman" w:hAnsi="Times New Roman" w:cs="Times New Roman"/>
          <w:lang w:val="es-ES"/>
        </w:rPr>
        <w:t xml:space="preserve">diferentes </w:t>
      </w:r>
      <w:r w:rsidR="00824AD6" w:rsidRPr="00CF7282">
        <w:rPr>
          <w:rFonts w:ascii="Times New Roman" w:hAnsi="Times New Roman" w:cs="Times New Roman"/>
          <w:lang w:val="es-ES"/>
        </w:rPr>
        <w:t>técnicas de aplicación del MIMO masivo</w:t>
      </w:r>
      <w:r w:rsidR="001A678D" w:rsidRPr="00CF7282">
        <w:rPr>
          <w:rFonts w:ascii="Times New Roman" w:hAnsi="Times New Roman" w:cs="Times New Roman"/>
          <w:lang w:val="es-ES"/>
        </w:rPr>
        <w:t xml:space="preserve"> en la estación terrestre para su utilización en los sistemas de comunicaciones por satélite:</w:t>
      </w:r>
    </w:p>
    <w:p w:rsidR="00387C04" w:rsidRDefault="00387C04">
      <w:pPr>
        <w:spacing w:line="276" w:lineRule="auto"/>
        <w:rPr>
          <w:rFonts w:ascii="Times New Roman" w:hAnsi="Times New Roman" w:cs="Times New Roman"/>
          <w:b/>
          <w:lang w:val="es-ES"/>
        </w:rPr>
      </w:pPr>
    </w:p>
    <w:p w:rsidR="00387C04" w:rsidRDefault="00AC7D2E">
      <w:pPr>
        <w:pStyle w:val="ListParagraph"/>
        <w:numPr>
          <w:ilvl w:val="1"/>
          <w:numId w:val="39"/>
        </w:numPr>
        <w:spacing w:line="276" w:lineRule="auto"/>
        <w:rPr>
          <w:rFonts w:ascii="Times New Roman" w:hAnsi="Times New Roman" w:cs="Times New Roman"/>
          <w:b/>
          <w:lang w:val="es-ES"/>
        </w:rPr>
      </w:pPr>
      <w:r w:rsidRPr="00CF7282">
        <w:rPr>
          <w:rFonts w:ascii="Times New Roman" w:hAnsi="Times New Roman" w:cs="Times New Roman"/>
          <w:lang w:val="es-ES"/>
        </w:rPr>
        <w:t xml:space="preserve">Estudio de un </w:t>
      </w:r>
      <w:r w:rsidR="00A57B68" w:rsidRPr="00CF7282">
        <w:rPr>
          <w:rFonts w:ascii="Times New Roman" w:hAnsi="Times New Roman" w:cs="Times New Roman"/>
          <w:lang w:val="es-ES"/>
        </w:rPr>
        <w:t>modelo</w:t>
      </w:r>
      <w:r w:rsidRPr="00CF7282">
        <w:rPr>
          <w:rFonts w:ascii="Times New Roman" w:hAnsi="Times New Roman" w:cs="Times New Roman"/>
          <w:lang w:val="es-ES"/>
        </w:rPr>
        <w:t xml:space="preserve"> de algoritmo adaptativo basado en técnicas de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w:t>
      </w:r>
      <w:r w:rsidR="00316EF2" w:rsidRPr="00CF7282">
        <w:rPr>
          <w:rFonts w:ascii="Times New Roman" w:hAnsi="Times New Roman" w:cs="Times New Roman"/>
          <w:lang w:val="es-ES"/>
        </w:rPr>
        <w:t>integrada</w:t>
      </w:r>
      <w:r w:rsidR="00243CD8" w:rsidRPr="00CF7282">
        <w:rPr>
          <w:rFonts w:ascii="Times New Roman" w:hAnsi="Times New Roman" w:cs="Times New Roman"/>
          <w:lang w:val="es-ES"/>
        </w:rPr>
        <w:t xml:space="preserve"> en las comunicaciones</w:t>
      </w:r>
      <w:r w:rsidR="003D272A" w:rsidRPr="00CF7282">
        <w:rPr>
          <w:rFonts w:ascii="Times New Roman" w:hAnsi="Times New Roman" w:cs="Times New Roman"/>
          <w:lang w:val="es-ES"/>
        </w:rPr>
        <w:t xml:space="preserve"> del enlace</w:t>
      </w:r>
      <w:r w:rsidR="00243CD8" w:rsidRPr="00CF7282">
        <w:rPr>
          <w:rFonts w:ascii="Times New Roman" w:hAnsi="Times New Roman" w:cs="Times New Roman"/>
          <w:lang w:val="es-ES"/>
        </w:rPr>
        <w:t xml:space="preserve"> satélite – terrestre, </w:t>
      </w:r>
      <w:r w:rsidR="002547DD" w:rsidRPr="00CF7282">
        <w:rPr>
          <w:rFonts w:ascii="Times New Roman" w:hAnsi="Times New Roman" w:cs="Times New Roman"/>
          <w:lang w:val="es-ES"/>
        </w:rPr>
        <w:t xml:space="preserve">que nos </w:t>
      </w:r>
      <w:r w:rsidR="00A57B68" w:rsidRPr="00CF7282">
        <w:rPr>
          <w:rFonts w:ascii="Times New Roman" w:hAnsi="Times New Roman" w:cs="Times New Roman"/>
          <w:lang w:val="es-ES"/>
        </w:rPr>
        <w:t>ayuda</w:t>
      </w:r>
      <w:r w:rsidR="00D5649F" w:rsidRPr="00CF7282">
        <w:rPr>
          <w:rFonts w:ascii="Times New Roman" w:hAnsi="Times New Roman" w:cs="Times New Roman"/>
          <w:lang w:val="es-ES"/>
        </w:rPr>
        <w:t xml:space="preserve"> a mejorar</w:t>
      </w:r>
      <w:r w:rsidR="007A0EE5" w:rsidRPr="00CF7282">
        <w:rPr>
          <w:rFonts w:ascii="Times New Roman" w:hAnsi="Times New Roman" w:cs="Times New Roman"/>
          <w:lang w:val="es-ES"/>
        </w:rPr>
        <w:t xml:space="preserve"> </w:t>
      </w:r>
      <w:r w:rsidR="002547DD" w:rsidRPr="00CF7282">
        <w:rPr>
          <w:rFonts w:ascii="Times New Roman" w:hAnsi="Times New Roman" w:cs="Times New Roman"/>
          <w:lang w:val="es-ES"/>
        </w:rPr>
        <w:t xml:space="preserve">las diferentes </w:t>
      </w:r>
      <w:r w:rsidR="00243CD8" w:rsidRPr="00CF7282">
        <w:rPr>
          <w:rFonts w:ascii="Times New Roman" w:hAnsi="Times New Roman" w:cs="Times New Roman"/>
          <w:lang w:val="es-ES"/>
        </w:rPr>
        <w:t xml:space="preserve">posibilidades que ofrece </w:t>
      </w:r>
      <w:r w:rsidR="002547DD" w:rsidRPr="00CF7282">
        <w:rPr>
          <w:rFonts w:ascii="Times New Roman" w:hAnsi="Times New Roman" w:cs="Times New Roman"/>
          <w:lang w:val="es-ES"/>
        </w:rPr>
        <w:t>el MIMO</w:t>
      </w:r>
      <w:r w:rsidR="00824AD6" w:rsidRPr="00CF7282">
        <w:rPr>
          <w:rFonts w:ascii="Times New Roman" w:hAnsi="Times New Roman" w:cs="Times New Roman"/>
          <w:lang w:val="es-ES"/>
        </w:rPr>
        <w:t xml:space="preserve"> masivo</w:t>
      </w:r>
      <w:r w:rsidR="002547DD" w:rsidRPr="00CF7282">
        <w:rPr>
          <w:rFonts w:ascii="Times New Roman" w:hAnsi="Times New Roman" w:cs="Times New Roman"/>
          <w:lang w:val="es-ES"/>
        </w:rPr>
        <w:t xml:space="preserve"> a nivel de sistema, mediante el </w:t>
      </w:r>
      <w:r w:rsidR="00A54BA0" w:rsidRPr="00CF7282">
        <w:rPr>
          <w:rFonts w:ascii="Times New Roman" w:hAnsi="Times New Roman" w:cs="Times New Roman"/>
          <w:lang w:val="es-ES"/>
        </w:rPr>
        <w:t>análisis</w:t>
      </w:r>
      <w:r w:rsidR="002547DD" w:rsidRPr="00CF7282">
        <w:rPr>
          <w:rFonts w:ascii="Times New Roman" w:hAnsi="Times New Roman" w:cs="Times New Roman"/>
          <w:lang w:val="es-ES"/>
        </w:rPr>
        <w:t xml:space="preserve"> de la eficiencia y número de antenas.</w:t>
      </w:r>
    </w:p>
    <w:p w:rsidR="00387C04" w:rsidRDefault="00387C04">
      <w:pPr>
        <w:pStyle w:val="ListParagraph"/>
        <w:spacing w:line="276" w:lineRule="auto"/>
        <w:ind w:left="1440"/>
        <w:rPr>
          <w:rFonts w:ascii="Times New Roman" w:hAnsi="Times New Roman" w:cs="Times New Roman"/>
          <w:b/>
          <w:lang w:val="es-ES"/>
        </w:rPr>
      </w:pPr>
    </w:p>
    <w:p w:rsidR="00387C04" w:rsidRDefault="00EB1057">
      <w:pPr>
        <w:pStyle w:val="ListParagraph"/>
        <w:numPr>
          <w:ilvl w:val="1"/>
          <w:numId w:val="39"/>
        </w:numPr>
        <w:spacing w:line="276" w:lineRule="auto"/>
        <w:rPr>
          <w:rFonts w:ascii="Times New Roman" w:hAnsi="Times New Roman" w:cs="Times New Roman"/>
          <w:lang w:val="es-ES"/>
        </w:rPr>
      </w:pPr>
      <w:r w:rsidRPr="00CF7282">
        <w:rPr>
          <w:rFonts w:ascii="Times New Roman" w:hAnsi="Times New Roman" w:cs="Times New Roman"/>
          <w:lang w:val="es-ES"/>
        </w:rPr>
        <w:t>Análisis</w:t>
      </w:r>
      <w:r w:rsidR="00BA2CCE" w:rsidRPr="00CF7282">
        <w:rPr>
          <w:rFonts w:ascii="Times New Roman" w:hAnsi="Times New Roman" w:cs="Times New Roman"/>
          <w:lang w:val="es-ES"/>
        </w:rPr>
        <w:t xml:space="preserve"> de las</w:t>
      </w:r>
      <w:r w:rsidR="00243CD8" w:rsidRPr="00CF7282">
        <w:rPr>
          <w:rFonts w:ascii="Times New Roman" w:hAnsi="Times New Roman" w:cs="Times New Roman"/>
          <w:lang w:val="es-ES"/>
        </w:rPr>
        <w:t xml:space="preserve"> mejoras que introduce</w:t>
      </w:r>
      <w:r w:rsidR="00034D7D" w:rsidRPr="00CF7282">
        <w:rPr>
          <w:rFonts w:ascii="Times New Roman" w:hAnsi="Times New Roman" w:cs="Times New Roman"/>
          <w:lang w:val="es-ES"/>
        </w:rPr>
        <w:t>n</w:t>
      </w:r>
      <w:r w:rsidR="00243CD8" w:rsidRPr="00CF7282">
        <w:rPr>
          <w:rFonts w:ascii="Times New Roman" w:hAnsi="Times New Roman" w:cs="Times New Roman"/>
          <w:lang w:val="es-ES"/>
        </w:rPr>
        <w:t xml:space="preserve"> las</w:t>
      </w:r>
      <w:r w:rsidR="00BA2CCE" w:rsidRPr="00CF7282">
        <w:rPr>
          <w:rFonts w:ascii="Times New Roman" w:hAnsi="Times New Roman" w:cs="Times New Roman"/>
          <w:lang w:val="es-ES"/>
        </w:rPr>
        <w:t xml:space="preserve"> técnicas no coherentes </w:t>
      </w:r>
      <w:r w:rsidR="00243CD8" w:rsidRPr="00CF7282">
        <w:rPr>
          <w:rFonts w:ascii="Times New Roman" w:hAnsi="Times New Roman" w:cs="Times New Roman"/>
          <w:lang w:val="es-ES"/>
        </w:rPr>
        <w:t>en</w:t>
      </w:r>
      <w:r w:rsidR="00962A43" w:rsidRPr="00CF7282">
        <w:rPr>
          <w:rFonts w:ascii="Times New Roman" w:hAnsi="Times New Roman" w:cs="Times New Roman"/>
          <w:lang w:val="es-ES"/>
        </w:rPr>
        <w:t xml:space="preserve"> </w:t>
      </w:r>
      <w:r w:rsidR="00BD3843" w:rsidRPr="00CF7282">
        <w:rPr>
          <w:rFonts w:ascii="Times New Roman" w:hAnsi="Times New Roman" w:cs="Times New Roman"/>
          <w:lang w:val="es-ES"/>
        </w:rPr>
        <w:t>los sat</w:t>
      </w:r>
      <w:r w:rsidR="007E61D1" w:rsidRPr="00CF7282">
        <w:rPr>
          <w:rFonts w:ascii="Times New Roman" w:hAnsi="Times New Roman" w:cs="Times New Roman"/>
          <w:lang w:val="es-ES"/>
        </w:rPr>
        <w:t>élites</w:t>
      </w:r>
      <w:r w:rsidR="0032339A" w:rsidRPr="00CF7282">
        <w:rPr>
          <w:rFonts w:ascii="Times New Roman" w:hAnsi="Times New Roman" w:cs="Times New Roman"/>
          <w:lang w:val="es-ES"/>
        </w:rPr>
        <w:t xml:space="preserve"> geoestacionarios. Además, se aplicará</w:t>
      </w:r>
      <w:r w:rsidR="00034D7D" w:rsidRPr="00CF7282">
        <w:rPr>
          <w:rFonts w:ascii="Times New Roman" w:hAnsi="Times New Roman" w:cs="Times New Roman"/>
          <w:lang w:val="es-ES"/>
        </w:rPr>
        <w:t>n</w:t>
      </w:r>
      <w:r w:rsidR="0032339A" w:rsidRPr="00CF7282">
        <w:rPr>
          <w:rFonts w:ascii="Times New Roman" w:hAnsi="Times New Roman" w:cs="Times New Roman"/>
          <w:lang w:val="es-ES"/>
        </w:rPr>
        <w:t xml:space="preserve"> las técnicas no coherentes a los satélites de órbita baja, y se analizará en términos de probabilidad de error y número de antenas</w:t>
      </w:r>
      <w:r w:rsidR="00316EF2" w:rsidRPr="00CF7282">
        <w:rPr>
          <w:rFonts w:ascii="Times New Roman" w:hAnsi="Times New Roman" w:cs="Times New Roman"/>
          <w:lang w:val="es-ES"/>
        </w:rPr>
        <w:t xml:space="preserve"> para ambas constelaciones</w:t>
      </w:r>
      <w:r w:rsidR="0032339A"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3" w:name="_Toc91519598"/>
      <w:r w:rsidRPr="00CF7282">
        <w:rPr>
          <w:rFonts w:ascii="Times New Roman" w:hAnsi="Times New Roman" w:cs="Times New Roman"/>
          <w:lang w:val="es-ES"/>
        </w:rPr>
        <w:t>1.3 Enfoque y método seguido</w:t>
      </w:r>
      <w:bookmarkEnd w:id="3"/>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La metodología seguida en el desarrollo de este proyecto ha consistido, en primer lugar, en un análisis del estado del arte, teniendo en cuenta el estado actual en el que se encuentra la tecnología MIMO</w:t>
      </w:r>
      <w:r w:rsidR="00F7194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en las redes 5G, y la posibilidad de integrar esta tecnología en sistemas de comunicaciones por satélite que utilizan 5G.</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En una primera fase, el trabajo se ha centrado en la recolección de información para el estudio del estándar 5G en las comunicaciones por satélites, y posteriormente se ha realizado el estudio de la tecnología MIMO</w:t>
      </w:r>
      <w:r w:rsidR="00F7194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en estas redes. Además, en esta primera fase, se aprende a utilizar la herramienta GMAT que será utilizada para el análisis de las orbitas en fases posteriores.</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Una vez recopilada y clasificada toda la información relevante para nuestro trabajo, y teniendo una imagen global de todo el conjunto y el diseño, se ha pasado a la </w:t>
      </w:r>
      <w:r w:rsidRPr="00CF7282">
        <w:rPr>
          <w:rFonts w:ascii="Times New Roman" w:hAnsi="Times New Roman" w:cs="Times New Roman"/>
          <w:lang w:val="es-ES"/>
        </w:rPr>
        <w:lastRenderedPageBreak/>
        <w:t xml:space="preserve">elaboración del tema donde se explican las técnicas, algoritmos y el proceso utilizado para el estudio de la integración del MIMO </w:t>
      </w:r>
      <w:r w:rsidR="00F71948" w:rsidRPr="00CF7282">
        <w:rPr>
          <w:rFonts w:ascii="Times New Roman" w:hAnsi="Times New Roman" w:cs="Times New Roman"/>
          <w:lang w:val="es-ES"/>
        </w:rPr>
        <w:t xml:space="preserve">masivo </w:t>
      </w:r>
      <w:r w:rsidRPr="00CF7282">
        <w:rPr>
          <w:rFonts w:ascii="Times New Roman" w:hAnsi="Times New Roman" w:cs="Times New Roman"/>
          <w:lang w:val="es-ES"/>
        </w:rPr>
        <w:t>en las comunicaciones por satélite.</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Para el estudio del tema se ha realizado un proceso en el que se utilizan dos herrami</w:t>
      </w:r>
      <w:r w:rsidR="00F71948" w:rsidRPr="00CF7282">
        <w:rPr>
          <w:rFonts w:ascii="Times New Roman" w:hAnsi="Times New Roman" w:cs="Times New Roman"/>
          <w:lang w:val="es-ES"/>
        </w:rPr>
        <w:t>entas: en un primer lugar, GMAT para el estudio del segmento espacio,</w:t>
      </w:r>
      <w:r w:rsidRPr="00CF7282">
        <w:rPr>
          <w:rFonts w:ascii="Times New Roman" w:hAnsi="Times New Roman" w:cs="Times New Roman"/>
          <w:lang w:val="es-ES"/>
        </w:rPr>
        <w:t xml:space="preserve"> que nos permite</w:t>
      </w:r>
      <w:r w:rsidR="00F71948" w:rsidRPr="00CF7282">
        <w:rPr>
          <w:rFonts w:ascii="Times New Roman" w:hAnsi="Times New Roman" w:cs="Times New Roman"/>
          <w:lang w:val="es-ES"/>
        </w:rPr>
        <w:t xml:space="preserve"> analizar las orbitas LEO </w:t>
      </w:r>
      <w:r w:rsidRPr="00CF7282">
        <w:rPr>
          <w:rFonts w:ascii="Times New Roman" w:hAnsi="Times New Roman" w:cs="Times New Roman"/>
          <w:lang w:val="es-ES"/>
        </w:rPr>
        <w:t>utilizadas para el estudio, y posteriormente la herramienta MATLAB</w:t>
      </w:r>
      <w:r w:rsidR="00F71948" w:rsidRPr="00CF7282">
        <w:rPr>
          <w:rFonts w:ascii="Times New Roman" w:hAnsi="Times New Roman" w:cs="Times New Roman"/>
          <w:lang w:val="es-ES"/>
        </w:rPr>
        <w:t xml:space="preserve"> para el segmento terrestre</w:t>
      </w:r>
      <w:r w:rsidRPr="00CF7282">
        <w:rPr>
          <w:rFonts w:ascii="Times New Roman" w:hAnsi="Times New Roman" w:cs="Times New Roman"/>
          <w:lang w:val="es-ES"/>
        </w:rPr>
        <w:t xml:space="preserve"> que nos permite </w:t>
      </w:r>
      <w:r w:rsidR="00F71948" w:rsidRPr="00CF7282">
        <w:rPr>
          <w:rFonts w:ascii="Times New Roman" w:hAnsi="Times New Roman" w:cs="Times New Roman"/>
          <w:lang w:val="es-ES"/>
        </w:rPr>
        <w:t>estudiar</w:t>
      </w:r>
      <w:r w:rsidRPr="00CF7282">
        <w:rPr>
          <w:rFonts w:ascii="Times New Roman" w:hAnsi="Times New Roman" w:cs="Times New Roman"/>
          <w:lang w:val="es-ES"/>
        </w:rPr>
        <w:t xml:space="preserve"> las diferentes opciones del MIMO</w:t>
      </w:r>
      <w:r w:rsidR="00F7194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a nivel de sistema. En la herramienta MATLAB se ha desarrollado un algoritmo</w:t>
      </w:r>
      <w:r w:rsidR="00F71948" w:rsidRPr="00CF7282">
        <w:rPr>
          <w:rFonts w:ascii="Times New Roman" w:hAnsi="Times New Roman" w:cs="Times New Roman"/>
          <w:lang w:val="es-ES"/>
        </w:rPr>
        <w:t xml:space="preserve"> adaptativo</w:t>
      </w:r>
      <w:r w:rsidRPr="00CF7282">
        <w:rPr>
          <w:rFonts w:ascii="Times New Roman" w:hAnsi="Times New Roman" w:cs="Times New Roman"/>
          <w:lang w:val="es-ES"/>
        </w:rPr>
        <w:t xml:space="preserve"> de</w:t>
      </w:r>
      <w:r w:rsidR="00F71948" w:rsidRPr="00CF7282">
        <w:rPr>
          <w:rFonts w:ascii="Times New Roman" w:hAnsi="Times New Roman" w:cs="Times New Roman"/>
          <w:lang w:val="es-ES"/>
        </w:rPr>
        <w:t xml:space="preserve"> </w:t>
      </w:r>
      <w:r w:rsidR="00F71948" w:rsidRPr="00CF7282">
        <w:rPr>
          <w:rFonts w:ascii="Times New Roman" w:hAnsi="Times New Roman" w:cs="Times New Roman"/>
          <w:i/>
          <w:lang w:val="es-ES"/>
        </w:rPr>
        <w:t>beamforming</w:t>
      </w:r>
      <w:r w:rsidR="00C2515C" w:rsidRPr="00CF7282">
        <w:rPr>
          <w:rFonts w:ascii="Times New Roman" w:hAnsi="Times New Roman" w:cs="Times New Roman"/>
          <w:lang w:val="es-ES"/>
        </w:rPr>
        <w:t>,</w:t>
      </w:r>
      <w:r w:rsidR="00F71948" w:rsidRPr="00CF7282">
        <w:rPr>
          <w:rFonts w:ascii="Times New Roman" w:hAnsi="Times New Roman" w:cs="Times New Roman"/>
          <w:lang w:val="es-ES"/>
        </w:rPr>
        <w:t xml:space="preserve"> y por otro lado </w:t>
      </w:r>
      <w:r w:rsidR="00531205" w:rsidRPr="00CF7282">
        <w:rPr>
          <w:rFonts w:ascii="Times New Roman" w:hAnsi="Times New Roman" w:cs="Times New Roman"/>
          <w:lang w:val="es-ES"/>
        </w:rPr>
        <w:t>una función que simula la</w:t>
      </w:r>
      <w:r w:rsidR="00C2515C" w:rsidRPr="00CF7282">
        <w:rPr>
          <w:rFonts w:ascii="Times New Roman" w:hAnsi="Times New Roman" w:cs="Times New Roman"/>
          <w:lang w:val="es-ES"/>
        </w:rPr>
        <w:t xml:space="preserve"> comunicación no coherente </w:t>
      </w:r>
      <w:proofErr w:type="gramStart"/>
      <w:r w:rsidR="00C2515C" w:rsidRPr="00CF7282">
        <w:rPr>
          <w:rFonts w:ascii="Times New Roman" w:hAnsi="Times New Roman" w:cs="Times New Roman"/>
          <w:lang w:val="es-ES"/>
        </w:rPr>
        <w:t>aplicada</w:t>
      </w:r>
      <w:proofErr w:type="gramEnd"/>
      <w:r w:rsidR="00C2515C" w:rsidRPr="00CF7282">
        <w:rPr>
          <w:rFonts w:ascii="Times New Roman" w:hAnsi="Times New Roman" w:cs="Times New Roman"/>
          <w:lang w:val="es-ES"/>
        </w:rPr>
        <w:t xml:space="preserve"> a las comunicaciones por satélites, ambas técnicas se analizarán en términos de número de antenas</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Por último, después del proceso descrito en la memoria, se ha elaborado un análisis de los resultados obtenidos y se han obtenido una serie de conclusiones que recogen las ideas principales de este proyecto.</w:t>
      </w:r>
    </w:p>
    <w:p w:rsidR="00387C04" w:rsidRDefault="00387C04">
      <w:pPr>
        <w:spacing w:line="276" w:lineRule="auto"/>
        <w:rPr>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4" w:name="_Toc91519599"/>
      <w:r w:rsidRPr="00CF7282">
        <w:rPr>
          <w:rFonts w:ascii="Times New Roman" w:hAnsi="Times New Roman" w:cs="Times New Roman"/>
          <w:lang w:val="es-ES"/>
        </w:rPr>
        <w:t>1.4 Planificación del Trabajo</w:t>
      </w:r>
      <w:bookmarkEnd w:id="4"/>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siguiente diagrama se expone la planificación de las tareas y los hitos a cumplir para completar el trabajo con éxito. Tras definir el tema y el alcance de este trabajo se ha generado </w:t>
      </w:r>
      <w:r w:rsidR="00020FB0" w:rsidRPr="00CF7282">
        <w:rPr>
          <w:rFonts w:ascii="Times New Roman" w:hAnsi="Times New Roman" w:cs="Times New Roman"/>
          <w:lang w:val="es-ES"/>
        </w:rPr>
        <w:t xml:space="preserve">la tabla 1 con el </w:t>
      </w:r>
      <w:r w:rsidRPr="00CF7282">
        <w:rPr>
          <w:rFonts w:ascii="Times New Roman" w:hAnsi="Times New Roman" w:cs="Times New Roman"/>
          <w:lang w:val="es-ES"/>
        </w:rPr>
        <w:t>proceso seguido</w:t>
      </w:r>
      <w:r w:rsidR="00020FB0" w:rsidRPr="00CF7282">
        <w:rPr>
          <w:rFonts w:ascii="Times New Roman" w:hAnsi="Times New Roman" w:cs="Times New Roman"/>
          <w:lang w:val="es-ES"/>
        </w:rPr>
        <w:t xml:space="preserve"> y</w:t>
      </w:r>
      <w:r w:rsidRPr="00CF7282">
        <w:rPr>
          <w:rFonts w:ascii="Times New Roman" w:hAnsi="Times New Roman" w:cs="Times New Roman"/>
          <w:lang w:val="es-ES"/>
        </w:rPr>
        <w:t xml:space="preserve"> su correspondiente di</w:t>
      </w:r>
      <w:r w:rsidR="00E85E17">
        <w:rPr>
          <w:rFonts w:ascii="Times New Roman" w:hAnsi="Times New Roman" w:cs="Times New Roman"/>
          <w:lang w:val="es-ES"/>
        </w:rPr>
        <w:t>a</w:t>
      </w:r>
      <w:r w:rsidRPr="00CF7282">
        <w:rPr>
          <w:rFonts w:ascii="Times New Roman" w:hAnsi="Times New Roman" w:cs="Times New Roman"/>
          <w:lang w:val="es-ES"/>
        </w:rPr>
        <w:t>grama de Gantt:</w:t>
      </w:r>
    </w:p>
    <w:p w:rsidR="00387C04" w:rsidRDefault="00387C04">
      <w:pPr>
        <w:spacing w:line="276" w:lineRule="auto"/>
        <w:rPr>
          <w:rFonts w:ascii="Times New Roman" w:hAnsi="Times New Roman" w:cs="Times New Roman"/>
          <w:lang w:val="es-ES"/>
        </w:rPr>
      </w:pPr>
    </w:p>
    <w:p w:rsidR="00387C04" w:rsidRDefault="00701634">
      <w:pPr>
        <w:pStyle w:val="Caption"/>
        <w:keepNext/>
        <w:spacing w:line="276" w:lineRule="auto"/>
        <w:jc w:val="center"/>
        <w:rPr>
          <w:lang w:val="es-ES"/>
        </w:rPr>
      </w:pPr>
      <w:bookmarkStart w:id="5" w:name="_Toc91522532"/>
      <w:r w:rsidRPr="00CF7282">
        <w:rPr>
          <w:rFonts w:ascii="Times New Roman" w:hAnsi="Times New Roman" w:cs="Times New Roman"/>
          <w:lang w:val="es-ES"/>
        </w:rPr>
        <w:t xml:space="preserve">Tabla </w:t>
      </w:r>
      <w:r w:rsidR="00C61B78" w:rsidRPr="00CF7282">
        <w:rPr>
          <w:rFonts w:ascii="Times New Roman" w:hAnsi="Times New Roman" w:cs="Times New Roman"/>
          <w:b w:val="0"/>
          <w:bCs w:val="0"/>
          <w:lang w:val="es-ES"/>
        </w:rPr>
        <w:fldChar w:fldCharType="begin"/>
      </w:r>
      <w:r w:rsidR="009267BD"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b w:val="0"/>
          <w:bCs w:val="0"/>
          <w:lang w:val="es-ES"/>
        </w:rPr>
        <w:fldChar w:fldCharType="separate"/>
      </w:r>
      <w:r w:rsidR="00812738">
        <w:rPr>
          <w:rFonts w:ascii="Times New Roman" w:hAnsi="Times New Roman" w:cs="Times New Roman"/>
          <w:noProof/>
          <w:lang w:val="es-ES"/>
        </w:rPr>
        <w:t>1</w:t>
      </w:r>
      <w:r w:rsidR="00C61B78" w:rsidRPr="00CF7282">
        <w:rPr>
          <w:rFonts w:ascii="Times New Roman" w:hAnsi="Times New Roman" w:cs="Times New Roman"/>
          <w:b w:val="0"/>
          <w:bCs w:val="0"/>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 Planificación del Trabajo</w:t>
      </w:r>
      <w:bookmarkEnd w:id="5"/>
    </w:p>
    <w:tbl>
      <w:tblPr>
        <w:tblStyle w:val="18"/>
        <w:tblW w:w="8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4"/>
        <w:gridCol w:w="4401"/>
        <w:gridCol w:w="1080"/>
        <w:gridCol w:w="1440"/>
        <w:gridCol w:w="1229"/>
      </w:tblGrid>
      <w:tr w:rsidR="00532391" w:rsidRPr="00CF7282">
        <w:tc>
          <w:tcPr>
            <w:tcW w:w="394" w:type="dxa"/>
            <w:shd w:val="clear" w:color="auto" w:fill="4F81BD"/>
          </w:tcPr>
          <w:p w:rsidR="00387C04" w:rsidRDefault="002547DD">
            <w:pPr>
              <w:spacing w:line="276" w:lineRule="auto"/>
              <w:rPr>
                <w:b/>
                <w:color w:val="FFFFFF"/>
                <w:sz w:val="16"/>
                <w:szCs w:val="16"/>
                <w:lang w:val="es-ES"/>
              </w:rPr>
            </w:pPr>
            <w:r w:rsidRPr="00CF7282">
              <w:rPr>
                <w:b/>
                <w:color w:val="FFFFFF"/>
                <w:sz w:val="16"/>
                <w:szCs w:val="16"/>
                <w:lang w:val="es-ES"/>
              </w:rPr>
              <w:t>Nº</w:t>
            </w:r>
          </w:p>
        </w:tc>
        <w:tc>
          <w:tcPr>
            <w:tcW w:w="4401" w:type="dxa"/>
            <w:shd w:val="clear" w:color="auto" w:fill="4F81BD"/>
          </w:tcPr>
          <w:p w:rsidR="00387C04" w:rsidRDefault="002547DD">
            <w:pPr>
              <w:spacing w:line="276" w:lineRule="auto"/>
              <w:jc w:val="center"/>
              <w:rPr>
                <w:b/>
                <w:color w:val="FFFFFF"/>
                <w:sz w:val="16"/>
                <w:szCs w:val="16"/>
                <w:lang w:val="es-ES"/>
              </w:rPr>
            </w:pPr>
            <w:r w:rsidRPr="00CF7282">
              <w:rPr>
                <w:b/>
                <w:color w:val="FFFFFF"/>
                <w:sz w:val="16"/>
                <w:szCs w:val="16"/>
                <w:lang w:val="es-ES"/>
              </w:rPr>
              <w:t>ACTIVIDAD</w:t>
            </w:r>
          </w:p>
        </w:tc>
        <w:tc>
          <w:tcPr>
            <w:tcW w:w="1080" w:type="dxa"/>
            <w:shd w:val="clear" w:color="auto" w:fill="4F81BD"/>
          </w:tcPr>
          <w:p w:rsidR="00387C04" w:rsidRDefault="002547DD">
            <w:pPr>
              <w:spacing w:line="276" w:lineRule="auto"/>
              <w:jc w:val="center"/>
              <w:rPr>
                <w:b/>
                <w:color w:val="FFFFFF"/>
                <w:sz w:val="16"/>
                <w:szCs w:val="16"/>
                <w:lang w:val="es-ES"/>
              </w:rPr>
            </w:pPr>
            <w:r w:rsidRPr="00CF7282">
              <w:rPr>
                <w:b/>
                <w:color w:val="FFFFFF"/>
                <w:sz w:val="16"/>
                <w:szCs w:val="16"/>
                <w:lang w:val="es-ES"/>
              </w:rPr>
              <w:t>DURACIÓN</w:t>
            </w:r>
          </w:p>
        </w:tc>
        <w:tc>
          <w:tcPr>
            <w:tcW w:w="1440" w:type="dxa"/>
            <w:shd w:val="clear" w:color="auto" w:fill="4F81BD"/>
          </w:tcPr>
          <w:p w:rsidR="00387C04" w:rsidRDefault="002547DD">
            <w:pPr>
              <w:spacing w:line="276" w:lineRule="auto"/>
              <w:jc w:val="center"/>
              <w:rPr>
                <w:b/>
                <w:color w:val="FFFFFF"/>
                <w:sz w:val="16"/>
                <w:szCs w:val="16"/>
                <w:lang w:val="es-ES"/>
              </w:rPr>
            </w:pPr>
            <w:r w:rsidRPr="00CF7282">
              <w:rPr>
                <w:b/>
                <w:color w:val="FFFFFF"/>
                <w:sz w:val="16"/>
                <w:szCs w:val="16"/>
                <w:lang w:val="es-ES"/>
              </w:rPr>
              <w:t>FECHA INICIO</w:t>
            </w:r>
          </w:p>
        </w:tc>
        <w:tc>
          <w:tcPr>
            <w:tcW w:w="1229" w:type="dxa"/>
            <w:shd w:val="clear" w:color="auto" w:fill="4F81BD"/>
          </w:tcPr>
          <w:p w:rsidR="00387C04" w:rsidRDefault="002547DD">
            <w:pPr>
              <w:spacing w:line="276" w:lineRule="auto"/>
              <w:jc w:val="center"/>
              <w:rPr>
                <w:b/>
                <w:color w:val="FFFFFF"/>
                <w:sz w:val="16"/>
                <w:szCs w:val="16"/>
                <w:lang w:val="es-ES"/>
              </w:rPr>
            </w:pPr>
            <w:r w:rsidRPr="00CF7282">
              <w:rPr>
                <w:b/>
                <w:color w:val="FFFFFF"/>
                <w:sz w:val="16"/>
                <w:szCs w:val="16"/>
                <w:lang w:val="es-ES"/>
              </w:rPr>
              <w:t>FECHA FIN</w:t>
            </w:r>
          </w:p>
        </w:tc>
      </w:tr>
      <w:tr w:rsidR="00532391" w:rsidRPr="00CF7282">
        <w:tc>
          <w:tcPr>
            <w:tcW w:w="4795" w:type="dxa"/>
            <w:gridSpan w:val="2"/>
          </w:tcPr>
          <w:p w:rsidR="00387C04" w:rsidRDefault="002547DD">
            <w:pPr>
              <w:spacing w:line="276" w:lineRule="auto"/>
              <w:jc w:val="center"/>
              <w:rPr>
                <w:b/>
                <w:sz w:val="16"/>
                <w:szCs w:val="16"/>
                <w:lang w:val="es-ES"/>
              </w:rPr>
            </w:pPr>
            <w:r w:rsidRPr="00CF7282">
              <w:rPr>
                <w:b/>
                <w:sz w:val="16"/>
                <w:szCs w:val="16"/>
                <w:lang w:val="es-ES"/>
              </w:rPr>
              <w:t>PEC 1</w:t>
            </w:r>
          </w:p>
        </w:tc>
        <w:tc>
          <w:tcPr>
            <w:tcW w:w="1080" w:type="dxa"/>
          </w:tcPr>
          <w:p w:rsidR="00387C04" w:rsidRDefault="002547DD">
            <w:pPr>
              <w:spacing w:line="276" w:lineRule="auto"/>
              <w:jc w:val="center"/>
              <w:rPr>
                <w:b/>
                <w:sz w:val="16"/>
                <w:szCs w:val="16"/>
                <w:lang w:val="es-ES"/>
              </w:rPr>
            </w:pPr>
            <w:r w:rsidRPr="00CF7282">
              <w:rPr>
                <w:b/>
                <w:sz w:val="16"/>
                <w:szCs w:val="16"/>
                <w:lang w:val="es-ES"/>
              </w:rPr>
              <w:t>12 días</w:t>
            </w:r>
          </w:p>
        </w:tc>
        <w:tc>
          <w:tcPr>
            <w:tcW w:w="1440" w:type="dxa"/>
          </w:tcPr>
          <w:p w:rsidR="00387C04" w:rsidRDefault="002547DD">
            <w:pPr>
              <w:spacing w:line="276" w:lineRule="auto"/>
              <w:jc w:val="center"/>
              <w:rPr>
                <w:b/>
                <w:sz w:val="16"/>
                <w:szCs w:val="16"/>
                <w:lang w:val="es-ES"/>
              </w:rPr>
            </w:pPr>
            <w:r w:rsidRPr="00CF7282">
              <w:rPr>
                <w:b/>
                <w:sz w:val="16"/>
                <w:szCs w:val="16"/>
                <w:lang w:val="es-ES"/>
              </w:rPr>
              <w:t>15/09/21</w:t>
            </w:r>
          </w:p>
        </w:tc>
        <w:tc>
          <w:tcPr>
            <w:tcW w:w="1229" w:type="dxa"/>
          </w:tcPr>
          <w:p w:rsidR="00387C04" w:rsidRDefault="002547DD">
            <w:pPr>
              <w:spacing w:line="276" w:lineRule="auto"/>
              <w:jc w:val="center"/>
              <w:rPr>
                <w:b/>
                <w:sz w:val="16"/>
                <w:szCs w:val="16"/>
                <w:lang w:val="es-ES"/>
              </w:rPr>
            </w:pPr>
            <w:r w:rsidRPr="00CF7282">
              <w:rPr>
                <w:b/>
                <w:sz w:val="16"/>
                <w:szCs w:val="16"/>
                <w:lang w:val="es-ES"/>
              </w:rPr>
              <w:t>26/09/21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w:t>
            </w:r>
          </w:p>
        </w:tc>
        <w:tc>
          <w:tcPr>
            <w:tcW w:w="4401" w:type="dxa"/>
          </w:tcPr>
          <w:p w:rsidR="00387C04" w:rsidRDefault="002547DD">
            <w:pPr>
              <w:spacing w:line="276" w:lineRule="auto"/>
              <w:rPr>
                <w:sz w:val="16"/>
                <w:szCs w:val="16"/>
                <w:lang w:val="es-ES"/>
              </w:rPr>
            </w:pPr>
            <w:r w:rsidRPr="00CF7282">
              <w:rPr>
                <w:sz w:val="16"/>
                <w:szCs w:val="16"/>
                <w:lang w:val="es-ES"/>
              </w:rPr>
              <w:t>Recopilación de información previa</w:t>
            </w:r>
          </w:p>
        </w:tc>
        <w:tc>
          <w:tcPr>
            <w:tcW w:w="1080" w:type="dxa"/>
          </w:tcPr>
          <w:p w:rsidR="00387C04" w:rsidRDefault="002547DD">
            <w:pPr>
              <w:spacing w:line="276" w:lineRule="auto"/>
              <w:jc w:val="center"/>
              <w:rPr>
                <w:sz w:val="16"/>
                <w:szCs w:val="16"/>
                <w:lang w:val="es-ES"/>
              </w:rPr>
            </w:pPr>
            <w:r w:rsidRPr="00CF7282">
              <w:rPr>
                <w:sz w:val="16"/>
                <w:szCs w:val="16"/>
                <w:lang w:val="es-ES"/>
              </w:rPr>
              <w:t>5 días</w:t>
            </w:r>
          </w:p>
        </w:tc>
        <w:tc>
          <w:tcPr>
            <w:tcW w:w="1440" w:type="dxa"/>
          </w:tcPr>
          <w:p w:rsidR="00387C04" w:rsidRDefault="002547DD">
            <w:pPr>
              <w:spacing w:line="276" w:lineRule="auto"/>
              <w:jc w:val="center"/>
              <w:rPr>
                <w:sz w:val="16"/>
                <w:szCs w:val="16"/>
                <w:lang w:val="es-ES"/>
              </w:rPr>
            </w:pPr>
            <w:r w:rsidRPr="00CF7282">
              <w:rPr>
                <w:sz w:val="16"/>
                <w:szCs w:val="16"/>
                <w:lang w:val="es-ES"/>
              </w:rPr>
              <w:t>15/09/21</w:t>
            </w:r>
          </w:p>
        </w:tc>
        <w:tc>
          <w:tcPr>
            <w:tcW w:w="1229" w:type="dxa"/>
          </w:tcPr>
          <w:p w:rsidR="00387C04" w:rsidRDefault="002547DD">
            <w:pPr>
              <w:spacing w:line="276" w:lineRule="auto"/>
              <w:jc w:val="center"/>
              <w:rPr>
                <w:sz w:val="16"/>
                <w:szCs w:val="16"/>
                <w:lang w:val="es-ES"/>
              </w:rPr>
            </w:pPr>
            <w:r w:rsidRPr="00CF7282">
              <w:rPr>
                <w:sz w:val="16"/>
                <w:szCs w:val="16"/>
                <w:lang w:val="es-ES"/>
              </w:rPr>
              <w:t>19/09/21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w:t>
            </w:r>
          </w:p>
        </w:tc>
        <w:tc>
          <w:tcPr>
            <w:tcW w:w="4401" w:type="dxa"/>
          </w:tcPr>
          <w:p w:rsidR="00387C04" w:rsidRDefault="002547DD">
            <w:pPr>
              <w:spacing w:line="276" w:lineRule="auto"/>
              <w:rPr>
                <w:sz w:val="16"/>
                <w:szCs w:val="16"/>
                <w:lang w:val="es-ES"/>
              </w:rPr>
            </w:pPr>
            <w:r w:rsidRPr="00CF7282">
              <w:rPr>
                <w:sz w:val="16"/>
                <w:szCs w:val="16"/>
                <w:lang w:val="es-ES"/>
              </w:rPr>
              <w:t>Planteamiento de los objetivos</w:t>
            </w:r>
          </w:p>
        </w:tc>
        <w:tc>
          <w:tcPr>
            <w:tcW w:w="1080" w:type="dxa"/>
          </w:tcPr>
          <w:p w:rsidR="00387C04" w:rsidRDefault="002547DD">
            <w:pPr>
              <w:spacing w:line="276" w:lineRule="auto"/>
              <w:jc w:val="center"/>
              <w:rPr>
                <w:sz w:val="16"/>
                <w:szCs w:val="16"/>
                <w:lang w:val="es-ES"/>
              </w:rPr>
            </w:pPr>
            <w:r w:rsidRPr="00CF7282">
              <w:rPr>
                <w:sz w:val="16"/>
                <w:szCs w:val="16"/>
                <w:lang w:val="es-ES"/>
              </w:rPr>
              <w:t>4 días</w:t>
            </w:r>
          </w:p>
        </w:tc>
        <w:tc>
          <w:tcPr>
            <w:tcW w:w="1440" w:type="dxa"/>
          </w:tcPr>
          <w:p w:rsidR="00387C04" w:rsidRDefault="002547DD">
            <w:pPr>
              <w:spacing w:line="276" w:lineRule="auto"/>
              <w:jc w:val="center"/>
              <w:rPr>
                <w:sz w:val="16"/>
                <w:szCs w:val="16"/>
                <w:lang w:val="es-ES"/>
              </w:rPr>
            </w:pPr>
            <w:r w:rsidRPr="00CF7282">
              <w:rPr>
                <w:sz w:val="16"/>
                <w:szCs w:val="16"/>
                <w:lang w:val="es-ES"/>
              </w:rPr>
              <w:t>17/09/21</w:t>
            </w:r>
          </w:p>
        </w:tc>
        <w:tc>
          <w:tcPr>
            <w:tcW w:w="1229" w:type="dxa"/>
          </w:tcPr>
          <w:p w:rsidR="00387C04" w:rsidRDefault="002547DD">
            <w:pPr>
              <w:spacing w:line="276" w:lineRule="auto"/>
              <w:jc w:val="center"/>
              <w:rPr>
                <w:sz w:val="16"/>
                <w:szCs w:val="16"/>
                <w:lang w:val="es-ES"/>
              </w:rPr>
            </w:pPr>
            <w:r w:rsidRPr="00CF7282">
              <w:rPr>
                <w:sz w:val="16"/>
                <w:szCs w:val="16"/>
                <w:lang w:val="es-ES"/>
              </w:rPr>
              <w:t>20/09/21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3</w:t>
            </w:r>
          </w:p>
        </w:tc>
        <w:tc>
          <w:tcPr>
            <w:tcW w:w="4401" w:type="dxa"/>
          </w:tcPr>
          <w:p w:rsidR="00387C04" w:rsidRDefault="002547DD">
            <w:pPr>
              <w:spacing w:line="276" w:lineRule="auto"/>
              <w:rPr>
                <w:sz w:val="16"/>
                <w:szCs w:val="16"/>
                <w:lang w:val="es-ES"/>
              </w:rPr>
            </w:pPr>
            <w:r w:rsidRPr="00CF7282">
              <w:rPr>
                <w:sz w:val="16"/>
                <w:szCs w:val="16"/>
                <w:lang w:val="es-ES"/>
              </w:rPr>
              <w:t>Planificación del proyecto</w:t>
            </w:r>
          </w:p>
        </w:tc>
        <w:tc>
          <w:tcPr>
            <w:tcW w:w="1080" w:type="dxa"/>
          </w:tcPr>
          <w:p w:rsidR="00387C04" w:rsidRDefault="002547DD">
            <w:pPr>
              <w:spacing w:line="276" w:lineRule="auto"/>
              <w:jc w:val="center"/>
              <w:rPr>
                <w:sz w:val="16"/>
                <w:szCs w:val="16"/>
                <w:lang w:val="es-ES"/>
              </w:rPr>
            </w:pPr>
            <w:r w:rsidRPr="00CF7282">
              <w:rPr>
                <w:sz w:val="16"/>
                <w:szCs w:val="16"/>
                <w:lang w:val="es-ES"/>
              </w:rPr>
              <w:t>1 día</w:t>
            </w:r>
          </w:p>
        </w:tc>
        <w:tc>
          <w:tcPr>
            <w:tcW w:w="1440" w:type="dxa"/>
          </w:tcPr>
          <w:p w:rsidR="00387C04" w:rsidRDefault="002547DD">
            <w:pPr>
              <w:spacing w:line="276" w:lineRule="auto"/>
              <w:jc w:val="center"/>
              <w:rPr>
                <w:sz w:val="16"/>
                <w:szCs w:val="16"/>
                <w:lang w:val="es-ES"/>
              </w:rPr>
            </w:pPr>
            <w:r w:rsidRPr="00CF7282">
              <w:rPr>
                <w:sz w:val="16"/>
                <w:szCs w:val="16"/>
                <w:lang w:val="es-ES"/>
              </w:rPr>
              <w:t>20/09/21</w:t>
            </w:r>
          </w:p>
        </w:tc>
        <w:tc>
          <w:tcPr>
            <w:tcW w:w="1229" w:type="dxa"/>
          </w:tcPr>
          <w:p w:rsidR="00387C04" w:rsidRDefault="002547DD">
            <w:pPr>
              <w:spacing w:line="276" w:lineRule="auto"/>
              <w:jc w:val="center"/>
              <w:rPr>
                <w:sz w:val="16"/>
                <w:szCs w:val="16"/>
                <w:lang w:val="es-ES"/>
              </w:rPr>
            </w:pPr>
            <w:r w:rsidRPr="00CF7282">
              <w:rPr>
                <w:sz w:val="16"/>
                <w:szCs w:val="16"/>
                <w:lang w:val="es-ES"/>
              </w:rPr>
              <w:t>20/09/21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4</w:t>
            </w:r>
          </w:p>
        </w:tc>
        <w:tc>
          <w:tcPr>
            <w:tcW w:w="4401" w:type="dxa"/>
          </w:tcPr>
          <w:p w:rsidR="00387C04" w:rsidRDefault="002547DD">
            <w:pPr>
              <w:spacing w:line="276" w:lineRule="auto"/>
              <w:rPr>
                <w:sz w:val="16"/>
                <w:szCs w:val="16"/>
                <w:lang w:val="es-ES"/>
              </w:rPr>
            </w:pPr>
            <w:r w:rsidRPr="00CF7282">
              <w:rPr>
                <w:sz w:val="16"/>
                <w:szCs w:val="16"/>
                <w:lang w:val="es-ES"/>
              </w:rPr>
              <w:t>Resumen y Motivación</w:t>
            </w:r>
          </w:p>
        </w:tc>
        <w:tc>
          <w:tcPr>
            <w:tcW w:w="1080" w:type="dxa"/>
          </w:tcPr>
          <w:p w:rsidR="00387C04" w:rsidRDefault="002547DD">
            <w:pPr>
              <w:spacing w:line="276" w:lineRule="auto"/>
              <w:jc w:val="center"/>
              <w:rPr>
                <w:sz w:val="16"/>
                <w:szCs w:val="16"/>
                <w:lang w:val="es-ES"/>
              </w:rPr>
            </w:pPr>
            <w:r w:rsidRPr="00CF7282">
              <w:rPr>
                <w:sz w:val="16"/>
                <w:szCs w:val="16"/>
                <w:lang w:val="es-ES"/>
              </w:rPr>
              <w:t>2 días</w:t>
            </w:r>
          </w:p>
        </w:tc>
        <w:tc>
          <w:tcPr>
            <w:tcW w:w="1440" w:type="dxa"/>
          </w:tcPr>
          <w:p w:rsidR="00387C04" w:rsidRDefault="002547DD">
            <w:pPr>
              <w:spacing w:line="276" w:lineRule="auto"/>
              <w:jc w:val="center"/>
              <w:rPr>
                <w:sz w:val="16"/>
                <w:szCs w:val="16"/>
                <w:lang w:val="es-ES"/>
              </w:rPr>
            </w:pPr>
            <w:r w:rsidRPr="00CF7282">
              <w:rPr>
                <w:sz w:val="16"/>
                <w:szCs w:val="16"/>
                <w:lang w:val="es-ES"/>
              </w:rPr>
              <w:t>21/09/21</w:t>
            </w:r>
          </w:p>
        </w:tc>
        <w:tc>
          <w:tcPr>
            <w:tcW w:w="1229" w:type="dxa"/>
          </w:tcPr>
          <w:p w:rsidR="00387C04" w:rsidRDefault="002547DD">
            <w:pPr>
              <w:spacing w:line="276" w:lineRule="auto"/>
              <w:jc w:val="center"/>
              <w:rPr>
                <w:sz w:val="16"/>
                <w:szCs w:val="16"/>
                <w:lang w:val="es-ES"/>
              </w:rPr>
            </w:pPr>
            <w:r w:rsidRPr="00CF7282">
              <w:rPr>
                <w:sz w:val="16"/>
                <w:szCs w:val="16"/>
                <w:lang w:val="es-ES"/>
              </w:rPr>
              <w:t>22/09/21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5</w:t>
            </w:r>
          </w:p>
        </w:tc>
        <w:tc>
          <w:tcPr>
            <w:tcW w:w="4401" w:type="dxa"/>
          </w:tcPr>
          <w:p w:rsidR="00387C04" w:rsidRDefault="002547DD">
            <w:pPr>
              <w:spacing w:line="276" w:lineRule="auto"/>
              <w:rPr>
                <w:sz w:val="16"/>
                <w:szCs w:val="16"/>
                <w:lang w:val="es-ES"/>
              </w:rPr>
            </w:pPr>
            <w:r w:rsidRPr="00CF7282">
              <w:rPr>
                <w:sz w:val="16"/>
                <w:szCs w:val="16"/>
                <w:lang w:val="es-ES"/>
              </w:rPr>
              <w:t>Enfoque del Proyecto</w:t>
            </w:r>
          </w:p>
        </w:tc>
        <w:tc>
          <w:tcPr>
            <w:tcW w:w="1080" w:type="dxa"/>
          </w:tcPr>
          <w:p w:rsidR="00387C04" w:rsidRDefault="002547DD">
            <w:pPr>
              <w:spacing w:line="276" w:lineRule="auto"/>
              <w:jc w:val="center"/>
              <w:rPr>
                <w:sz w:val="16"/>
                <w:szCs w:val="16"/>
                <w:lang w:val="es-ES"/>
              </w:rPr>
            </w:pPr>
            <w:r w:rsidRPr="00CF7282">
              <w:rPr>
                <w:sz w:val="16"/>
                <w:szCs w:val="16"/>
                <w:lang w:val="es-ES"/>
              </w:rPr>
              <w:t>3 días</w:t>
            </w:r>
          </w:p>
        </w:tc>
        <w:tc>
          <w:tcPr>
            <w:tcW w:w="1440" w:type="dxa"/>
          </w:tcPr>
          <w:p w:rsidR="00387C04" w:rsidRDefault="002547DD">
            <w:pPr>
              <w:spacing w:line="276" w:lineRule="auto"/>
              <w:jc w:val="center"/>
              <w:rPr>
                <w:sz w:val="16"/>
                <w:szCs w:val="16"/>
                <w:lang w:val="es-ES"/>
              </w:rPr>
            </w:pPr>
            <w:r w:rsidRPr="00CF7282">
              <w:rPr>
                <w:sz w:val="16"/>
                <w:szCs w:val="16"/>
                <w:lang w:val="es-ES"/>
              </w:rPr>
              <w:t>23/09/21</w:t>
            </w:r>
          </w:p>
        </w:tc>
        <w:tc>
          <w:tcPr>
            <w:tcW w:w="1229" w:type="dxa"/>
          </w:tcPr>
          <w:p w:rsidR="00387C04" w:rsidRDefault="002547DD">
            <w:pPr>
              <w:spacing w:line="276" w:lineRule="auto"/>
              <w:jc w:val="center"/>
              <w:rPr>
                <w:sz w:val="16"/>
                <w:szCs w:val="16"/>
                <w:lang w:val="es-ES"/>
              </w:rPr>
            </w:pPr>
            <w:r w:rsidRPr="00CF7282">
              <w:rPr>
                <w:sz w:val="16"/>
                <w:szCs w:val="16"/>
                <w:lang w:val="es-ES"/>
              </w:rPr>
              <w:t>25/09/21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6</w:t>
            </w:r>
          </w:p>
        </w:tc>
        <w:tc>
          <w:tcPr>
            <w:tcW w:w="4401" w:type="dxa"/>
          </w:tcPr>
          <w:p w:rsidR="00387C04" w:rsidRDefault="002547DD">
            <w:pPr>
              <w:spacing w:line="276" w:lineRule="auto"/>
              <w:rPr>
                <w:sz w:val="16"/>
                <w:szCs w:val="16"/>
                <w:lang w:val="es-ES"/>
              </w:rPr>
            </w:pPr>
            <w:r w:rsidRPr="00CF7282">
              <w:rPr>
                <w:sz w:val="16"/>
                <w:szCs w:val="16"/>
                <w:lang w:val="es-ES"/>
              </w:rPr>
              <w:t>Entrega PEC 1</w:t>
            </w:r>
          </w:p>
        </w:tc>
        <w:tc>
          <w:tcPr>
            <w:tcW w:w="1080" w:type="dxa"/>
          </w:tcPr>
          <w:p w:rsidR="00387C04" w:rsidRDefault="002547DD">
            <w:pPr>
              <w:spacing w:line="276" w:lineRule="auto"/>
              <w:jc w:val="center"/>
              <w:rPr>
                <w:sz w:val="16"/>
                <w:szCs w:val="16"/>
                <w:lang w:val="es-ES"/>
              </w:rPr>
            </w:pPr>
            <w:r w:rsidRPr="00CF7282">
              <w:rPr>
                <w:sz w:val="16"/>
                <w:szCs w:val="16"/>
                <w:lang w:val="es-ES"/>
              </w:rPr>
              <w:t>1 día</w:t>
            </w:r>
          </w:p>
        </w:tc>
        <w:tc>
          <w:tcPr>
            <w:tcW w:w="1440" w:type="dxa"/>
          </w:tcPr>
          <w:p w:rsidR="00387C04" w:rsidRDefault="002547DD">
            <w:pPr>
              <w:spacing w:line="276" w:lineRule="auto"/>
              <w:jc w:val="center"/>
              <w:rPr>
                <w:sz w:val="16"/>
                <w:szCs w:val="16"/>
                <w:lang w:val="es-ES"/>
              </w:rPr>
            </w:pPr>
            <w:r w:rsidRPr="00CF7282">
              <w:rPr>
                <w:sz w:val="16"/>
                <w:szCs w:val="16"/>
                <w:lang w:val="es-ES"/>
              </w:rPr>
              <w:t>26/09/21</w:t>
            </w:r>
          </w:p>
        </w:tc>
        <w:tc>
          <w:tcPr>
            <w:tcW w:w="1229" w:type="dxa"/>
          </w:tcPr>
          <w:p w:rsidR="00387C04" w:rsidRDefault="002547DD">
            <w:pPr>
              <w:spacing w:line="276" w:lineRule="auto"/>
              <w:jc w:val="center"/>
              <w:rPr>
                <w:sz w:val="16"/>
                <w:szCs w:val="16"/>
                <w:lang w:val="es-ES"/>
              </w:rPr>
            </w:pPr>
            <w:r w:rsidRPr="00CF7282">
              <w:rPr>
                <w:sz w:val="16"/>
                <w:szCs w:val="16"/>
                <w:lang w:val="es-ES"/>
              </w:rPr>
              <w:t>26/09/21</w:t>
            </w:r>
          </w:p>
        </w:tc>
      </w:tr>
      <w:tr w:rsidR="00532391" w:rsidRPr="00CF7282">
        <w:tc>
          <w:tcPr>
            <w:tcW w:w="4795" w:type="dxa"/>
            <w:gridSpan w:val="2"/>
          </w:tcPr>
          <w:p w:rsidR="00387C04" w:rsidRDefault="002547DD">
            <w:pPr>
              <w:spacing w:line="276" w:lineRule="auto"/>
              <w:jc w:val="center"/>
              <w:rPr>
                <w:b/>
                <w:sz w:val="16"/>
                <w:szCs w:val="16"/>
                <w:lang w:val="es-ES"/>
              </w:rPr>
            </w:pPr>
            <w:r w:rsidRPr="00CF7282">
              <w:rPr>
                <w:b/>
                <w:sz w:val="16"/>
                <w:szCs w:val="16"/>
                <w:lang w:val="es-ES"/>
              </w:rPr>
              <w:t>PEC 2</w:t>
            </w:r>
          </w:p>
        </w:tc>
        <w:tc>
          <w:tcPr>
            <w:tcW w:w="1080" w:type="dxa"/>
          </w:tcPr>
          <w:p w:rsidR="00387C04" w:rsidRDefault="002547DD">
            <w:pPr>
              <w:spacing w:line="276" w:lineRule="auto"/>
              <w:jc w:val="center"/>
              <w:rPr>
                <w:b/>
                <w:sz w:val="16"/>
                <w:szCs w:val="16"/>
                <w:lang w:val="es-ES"/>
              </w:rPr>
            </w:pPr>
            <w:r w:rsidRPr="00CF7282">
              <w:rPr>
                <w:b/>
                <w:sz w:val="16"/>
                <w:szCs w:val="16"/>
                <w:lang w:val="es-ES"/>
              </w:rPr>
              <w:t>14 días</w:t>
            </w:r>
          </w:p>
        </w:tc>
        <w:tc>
          <w:tcPr>
            <w:tcW w:w="1440" w:type="dxa"/>
          </w:tcPr>
          <w:p w:rsidR="00387C04" w:rsidRDefault="002547DD">
            <w:pPr>
              <w:spacing w:line="276" w:lineRule="auto"/>
              <w:jc w:val="center"/>
              <w:rPr>
                <w:b/>
                <w:sz w:val="16"/>
                <w:szCs w:val="16"/>
                <w:lang w:val="es-ES"/>
              </w:rPr>
            </w:pPr>
            <w:r w:rsidRPr="00CF7282">
              <w:rPr>
                <w:b/>
                <w:sz w:val="16"/>
                <w:szCs w:val="16"/>
                <w:lang w:val="es-ES"/>
              </w:rPr>
              <w:t>27/09/21</w:t>
            </w:r>
          </w:p>
        </w:tc>
        <w:tc>
          <w:tcPr>
            <w:tcW w:w="1229" w:type="dxa"/>
          </w:tcPr>
          <w:p w:rsidR="00387C04" w:rsidRDefault="002547DD">
            <w:pPr>
              <w:spacing w:line="276" w:lineRule="auto"/>
              <w:jc w:val="center"/>
              <w:rPr>
                <w:b/>
                <w:sz w:val="16"/>
                <w:szCs w:val="16"/>
                <w:lang w:val="es-ES"/>
              </w:rPr>
            </w:pPr>
            <w:r w:rsidRPr="00CF7282">
              <w:rPr>
                <w:b/>
                <w:sz w:val="16"/>
                <w:szCs w:val="16"/>
                <w:lang w:val="es-ES"/>
              </w:rPr>
              <w:t>10/10/21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7</w:t>
            </w:r>
          </w:p>
        </w:tc>
        <w:tc>
          <w:tcPr>
            <w:tcW w:w="4401" w:type="dxa"/>
          </w:tcPr>
          <w:p w:rsidR="00387C04" w:rsidRDefault="002547DD">
            <w:pPr>
              <w:spacing w:line="276" w:lineRule="auto"/>
              <w:rPr>
                <w:sz w:val="16"/>
                <w:szCs w:val="16"/>
                <w:lang w:val="es-ES"/>
              </w:rPr>
            </w:pPr>
            <w:r w:rsidRPr="00CF7282">
              <w:rPr>
                <w:sz w:val="16"/>
                <w:szCs w:val="16"/>
                <w:lang w:val="es-ES"/>
              </w:rPr>
              <w:t>Análisis de las Comunicaciones por satélite en 5G</w:t>
            </w:r>
          </w:p>
        </w:tc>
        <w:tc>
          <w:tcPr>
            <w:tcW w:w="1080" w:type="dxa"/>
          </w:tcPr>
          <w:p w:rsidR="00387C04" w:rsidRDefault="002547DD">
            <w:pPr>
              <w:spacing w:line="276" w:lineRule="auto"/>
              <w:jc w:val="center"/>
              <w:rPr>
                <w:sz w:val="16"/>
                <w:szCs w:val="16"/>
                <w:lang w:val="es-ES"/>
              </w:rPr>
            </w:pPr>
            <w:r w:rsidRPr="00CF7282">
              <w:rPr>
                <w:sz w:val="16"/>
                <w:szCs w:val="16"/>
                <w:lang w:val="es-ES"/>
              </w:rPr>
              <w:t>4 días</w:t>
            </w:r>
          </w:p>
        </w:tc>
        <w:tc>
          <w:tcPr>
            <w:tcW w:w="1440" w:type="dxa"/>
          </w:tcPr>
          <w:p w:rsidR="00387C04" w:rsidRDefault="002547DD">
            <w:pPr>
              <w:spacing w:line="276" w:lineRule="auto"/>
              <w:jc w:val="center"/>
              <w:rPr>
                <w:sz w:val="16"/>
                <w:szCs w:val="16"/>
                <w:lang w:val="es-ES"/>
              </w:rPr>
            </w:pPr>
            <w:r w:rsidRPr="00CF7282">
              <w:rPr>
                <w:sz w:val="16"/>
                <w:szCs w:val="16"/>
                <w:lang w:val="es-ES"/>
              </w:rPr>
              <w:t>27/09/21</w:t>
            </w:r>
          </w:p>
        </w:tc>
        <w:tc>
          <w:tcPr>
            <w:tcW w:w="1229" w:type="dxa"/>
          </w:tcPr>
          <w:p w:rsidR="00387C04" w:rsidRDefault="002547DD">
            <w:pPr>
              <w:spacing w:line="276" w:lineRule="auto"/>
              <w:jc w:val="center"/>
              <w:rPr>
                <w:sz w:val="16"/>
                <w:szCs w:val="16"/>
                <w:lang w:val="es-ES"/>
              </w:rPr>
            </w:pPr>
            <w:r w:rsidRPr="00CF7282">
              <w:rPr>
                <w:sz w:val="16"/>
                <w:szCs w:val="16"/>
                <w:lang w:val="es-ES"/>
              </w:rPr>
              <w:t>30/09/21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8</w:t>
            </w:r>
          </w:p>
        </w:tc>
        <w:tc>
          <w:tcPr>
            <w:tcW w:w="4401" w:type="dxa"/>
          </w:tcPr>
          <w:p w:rsidR="00387C04" w:rsidRDefault="002547DD">
            <w:pPr>
              <w:spacing w:line="276" w:lineRule="auto"/>
              <w:rPr>
                <w:sz w:val="16"/>
                <w:szCs w:val="16"/>
                <w:lang w:val="es-ES"/>
              </w:rPr>
            </w:pPr>
            <w:r w:rsidRPr="00CF7282">
              <w:rPr>
                <w:sz w:val="16"/>
                <w:szCs w:val="16"/>
                <w:lang w:val="es-ES"/>
              </w:rPr>
              <w:t>Análisis de la Tecnología Massive MIMO</w:t>
            </w:r>
          </w:p>
        </w:tc>
        <w:tc>
          <w:tcPr>
            <w:tcW w:w="1080" w:type="dxa"/>
          </w:tcPr>
          <w:p w:rsidR="00387C04" w:rsidRDefault="002547DD">
            <w:pPr>
              <w:spacing w:line="276" w:lineRule="auto"/>
              <w:jc w:val="center"/>
              <w:rPr>
                <w:sz w:val="16"/>
                <w:szCs w:val="16"/>
                <w:lang w:val="es-ES"/>
              </w:rPr>
            </w:pPr>
            <w:r w:rsidRPr="00CF7282">
              <w:rPr>
                <w:sz w:val="16"/>
                <w:szCs w:val="16"/>
                <w:lang w:val="es-ES"/>
              </w:rPr>
              <w:t>4 días</w:t>
            </w:r>
          </w:p>
        </w:tc>
        <w:tc>
          <w:tcPr>
            <w:tcW w:w="1440" w:type="dxa"/>
          </w:tcPr>
          <w:p w:rsidR="00387C04" w:rsidRDefault="002547DD">
            <w:pPr>
              <w:spacing w:line="276" w:lineRule="auto"/>
              <w:jc w:val="center"/>
              <w:rPr>
                <w:sz w:val="16"/>
                <w:szCs w:val="16"/>
                <w:lang w:val="es-ES"/>
              </w:rPr>
            </w:pPr>
            <w:r w:rsidRPr="00CF7282">
              <w:rPr>
                <w:sz w:val="16"/>
                <w:szCs w:val="16"/>
                <w:lang w:val="es-ES"/>
              </w:rPr>
              <w:t>30/09/21</w:t>
            </w:r>
          </w:p>
        </w:tc>
        <w:tc>
          <w:tcPr>
            <w:tcW w:w="1229" w:type="dxa"/>
          </w:tcPr>
          <w:p w:rsidR="00387C04" w:rsidRDefault="002547DD">
            <w:pPr>
              <w:spacing w:line="276" w:lineRule="auto"/>
              <w:jc w:val="center"/>
              <w:rPr>
                <w:sz w:val="16"/>
                <w:szCs w:val="16"/>
                <w:lang w:val="es-ES"/>
              </w:rPr>
            </w:pPr>
            <w:r w:rsidRPr="00CF7282">
              <w:rPr>
                <w:sz w:val="16"/>
                <w:szCs w:val="16"/>
                <w:lang w:val="es-ES"/>
              </w:rPr>
              <w:t>03/01/21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9</w:t>
            </w:r>
          </w:p>
        </w:tc>
        <w:tc>
          <w:tcPr>
            <w:tcW w:w="4401" w:type="dxa"/>
          </w:tcPr>
          <w:p w:rsidR="00387C04" w:rsidRDefault="002547DD">
            <w:pPr>
              <w:spacing w:line="276" w:lineRule="auto"/>
              <w:rPr>
                <w:sz w:val="16"/>
                <w:szCs w:val="16"/>
                <w:lang w:val="es-ES"/>
              </w:rPr>
            </w:pPr>
            <w:r w:rsidRPr="00CF7282">
              <w:rPr>
                <w:sz w:val="16"/>
                <w:szCs w:val="16"/>
                <w:lang w:val="es-ES"/>
              </w:rPr>
              <w:t>Algoritmos Beamforming</w:t>
            </w:r>
          </w:p>
        </w:tc>
        <w:tc>
          <w:tcPr>
            <w:tcW w:w="1080" w:type="dxa"/>
          </w:tcPr>
          <w:p w:rsidR="00387C04" w:rsidRDefault="002547DD">
            <w:pPr>
              <w:spacing w:line="276" w:lineRule="auto"/>
              <w:jc w:val="center"/>
              <w:rPr>
                <w:sz w:val="16"/>
                <w:szCs w:val="16"/>
                <w:lang w:val="es-ES"/>
              </w:rPr>
            </w:pPr>
            <w:r w:rsidRPr="00CF7282">
              <w:rPr>
                <w:sz w:val="16"/>
                <w:szCs w:val="16"/>
                <w:lang w:val="es-ES"/>
              </w:rPr>
              <w:t>3 días</w:t>
            </w:r>
          </w:p>
        </w:tc>
        <w:tc>
          <w:tcPr>
            <w:tcW w:w="1440" w:type="dxa"/>
          </w:tcPr>
          <w:p w:rsidR="00387C04" w:rsidRDefault="002547DD">
            <w:pPr>
              <w:spacing w:line="276" w:lineRule="auto"/>
              <w:jc w:val="center"/>
              <w:rPr>
                <w:sz w:val="16"/>
                <w:szCs w:val="16"/>
                <w:lang w:val="es-ES"/>
              </w:rPr>
            </w:pPr>
            <w:r w:rsidRPr="00CF7282">
              <w:rPr>
                <w:sz w:val="16"/>
                <w:szCs w:val="16"/>
                <w:lang w:val="es-ES"/>
              </w:rPr>
              <w:t>04/10/21</w:t>
            </w:r>
          </w:p>
        </w:tc>
        <w:tc>
          <w:tcPr>
            <w:tcW w:w="1229" w:type="dxa"/>
          </w:tcPr>
          <w:p w:rsidR="00387C04" w:rsidRDefault="002547DD">
            <w:pPr>
              <w:spacing w:line="276" w:lineRule="auto"/>
              <w:jc w:val="center"/>
              <w:rPr>
                <w:sz w:val="16"/>
                <w:szCs w:val="16"/>
                <w:lang w:val="es-ES"/>
              </w:rPr>
            </w:pPr>
            <w:r w:rsidRPr="00CF7282">
              <w:rPr>
                <w:sz w:val="16"/>
                <w:szCs w:val="16"/>
                <w:lang w:val="es-ES"/>
              </w:rPr>
              <w:t>06/10/21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10</w:t>
            </w:r>
          </w:p>
        </w:tc>
        <w:tc>
          <w:tcPr>
            <w:tcW w:w="4401" w:type="dxa"/>
          </w:tcPr>
          <w:p w:rsidR="00387C04" w:rsidRDefault="002547DD">
            <w:pPr>
              <w:spacing w:line="276" w:lineRule="auto"/>
              <w:rPr>
                <w:sz w:val="16"/>
                <w:szCs w:val="16"/>
                <w:lang w:val="es-ES"/>
              </w:rPr>
            </w:pPr>
            <w:r w:rsidRPr="00CF7282">
              <w:rPr>
                <w:sz w:val="16"/>
                <w:szCs w:val="16"/>
                <w:lang w:val="es-ES"/>
              </w:rPr>
              <w:t>Integración de Satélites con MIMO</w:t>
            </w:r>
          </w:p>
        </w:tc>
        <w:tc>
          <w:tcPr>
            <w:tcW w:w="1080" w:type="dxa"/>
          </w:tcPr>
          <w:p w:rsidR="00387C04" w:rsidRDefault="002547DD">
            <w:pPr>
              <w:spacing w:line="276" w:lineRule="auto"/>
              <w:jc w:val="center"/>
              <w:rPr>
                <w:sz w:val="16"/>
                <w:szCs w:val="16"/>
                <w:lang w:val="es-ES"/>
              </w:rPr>
            </w:pPr>
            <w:r w:rsidRPr="00CF7282">
              <w:rPr>
                <w:sz w:val="16"/>
                <w:szCs w:val="16"/>
                <w:lang w:val="es-ES"/>
              </w:rPr>
              <w:t>3 días</w:t>
            </w:r>
          </w:p>
        </w:tc>
        <w:tc>
          <w:tcPr>
            <w:tcW w:w="1440" w:type="dxa"/>
          </w:tcPr>
          <w:p w:rsidR="00387C04" w:rsidRDefault="002547DD">
            <w:pPr>
              <w:spacing w:line="276" w:lineRule="auto"/>
              <w:jc w:val="center"/>
              <w:rPr>
                <w:sz w:val="16"/>
                <w:szCs w:val="16"/>
                <w:lang w:val="es-ES"/>
              </w:rPr>
            </w:pPr>
            <w:r w:rsidRPr="00CF7282">
              <w:rPr>
                <w:sz w:val="16"/>
                <w:szCs w:val="16"/>
                <w:lang w:val="es-ES"/>
              </w:rPr>
              <w:t>07/10/21</w:t>
            </w:r>
          </w:p>
        </w:tc>
        <w:tc>
          <w:tcPr>
            <w:tcW w:w="1229" w:type="dxa"/>
          </w:tcPr>
          <w:p w:rsidR="00387C04" w:rsidRDefault="002547DD">
            <w:pPr>
              <w:spacing w:line="276" w:lineRule="auto"/>
              <w:jc w:val="center"/>
              <w:rPr>
                <w:sz w:val="16"/>
                <w:szCs w:val="16"/>
                <w:lang w:val="es-ES"/>
              </w:rPr>
            </w:pPr>
            <w:r w:rsidRPr="00CF7282">
              <w:rPr>
                <w:sz w:val="16"/>
                <w:szCs w:val="16"/>
                <w:lang w:val="es-ES"/>
              </w:rPr>
              <w:t>09/10/21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11</w:t>
            </w:r>
          </w:p>
        </w:tc>
        <w:tc>
          <w:tcPr>
            <w:tcW w:w="4401" w:type="dxa"/>
          </w:tcPr>
          <w:p w:rsidR="00387C04" w:rsidRDefault="002547DD">
            <w:pPr>
              <w:spacing w:line="276" w:lineRule="auto"/>
              <w:rPr>
                <w:sz w:val="16"/>
                <w:szCs w:val="16"/>
                <w:lang w:val="es-ES"/>
              </w:rPr>
            </w:pPr>
            <w:r w:rsidRPr="00CF7282">
              <w:rPr>
                <w:sz w:val="16"/>
                <w:szCs w:val="16"/>
                <w:lang w:val="es-ES"/>
              </w:rPr>
              <w:t xml:space="preserve">Entrega PEC2 </w:t>
            </w:r>
          </w:p>
        </w:tc>
        <w:tc>
          <w:tcPr>
            <w:tcW w:w="1080" w:type="dxa"/>
          </w:tcPr>
          <w:p w:rsidR="00387C04" w:rsidRDefault="002547DD">
            <w:pPr>
              <w:spacing w:line="276" w:lineRule="auto"/>
              <w:jc w:val="center"/>
              <w:rPr>
                <w:sz w:val="16"/>
                <w:szCs w:val="16"/>
                <w:lang w:val="es-ES"/>
              </w:rPr>
            </w:pPr>
            <w:r w:rsidRPr="00CF7282">
              <w:rPr>
                <w:sz w:val="16"/>
                <w:szCs w:val="16"/>
                <w:lang w:val="es-ES"/>
              </w:rPr>
              <w:t>1 días</w:t>
            </w:r>
          </w:p>
        </w:tc>
        <w:tc>
          <w:tcPr>
            <w:tcW w:w="1440" w:type="dxa"/>
          </w:tcPr>
          <w:p w:rsidR="00387C04" w:rsidRDefault="002547DD">
            <w:pPr>
              <w:spacing w:line="276" w:lineRule="auto"/>
              <w:jc w:val="center"/>
              <w:rPr>
                <w:sz w:val="16"/>
                <w:szCs w:val="16"/>
                <w:lang w:val="es-ES"/>
              </w:rPr>
            </w:pPr>
            <w:r w:rsidRPr="00CF7282">
              <w:rPr>
                <w:sz w:val="16"/>
                <w:szCs w:val="16"/>
                <w:lang w:val="es-ES"/>
              </w:rPr>
              <w:t>10/10/21</w:t>
            </w:r>
          </w:p>
        </w:tc>
        <w:tc>
          <w:tcPr>
            <w:tcW w:w="1229" w:type="dxa"/>
          </w:tcPr>
          <w:p w:rsidR="00387C04" w:rsidRDefault="002547DD">
            <w:pPr>
              <w:spacing w:line="276" w:lineRule="auto"/>
              <w:jc w:val="center"/>
              <w:rPr>
                <w:sz w:val="16"/>
                <w:szCs w:val="16"/>
                <w:lang w:val="es-ES"/>
              </w:rPr>
            </w:pPr>
            <w:r w:rsidRPr="00CF7282">
              <w:rPr>
                <w:sz w:val="16"/>
                <w:szCs w:val="16"/>
                <w:lang w:val="es-ES"/>
              </w:rPr>
              <w:t>10/10/21</w:t>
            </w:r>
          </w:p>
        </w:tc>
      </w:tr>
      <w:tr w:rsidR="00532391" w:rsidRPr="00CF7282">
        <w:tc>
          <w:tcPr>
            <w:tcW w:w="4795" w:type="dxa"/>
            <w:gridSpan w:val="2"/>
          </w:tcPr>
          <w:p w:rsidR="00387C04" w:rsidRDefault="002547DD">
            <w:pPr>
              <w:spacing w:line="276" w:lineRule="auto"/>
              <w:jc w:val="center"/>
              <w:rPr>
                <w:b/>
                <w:sz w:val="16"/>
                <w:szCs w:val="16"/>
                <w:lang w:val="es-ES"/>
              </w:rPr>
            </w:pPr>
            <w:r w:rsidRPr="00CF7282">
              <w:rPr>
                <w:b/>
                <w:sz w:val="16"/>
                <w:szCs w:val="16"/>
                <w:lang w:val="es-ES"/>
              </w:rPr>
              <w:t>PEC 3</w:t>
            </w:r>
          </w:p>
        </w:tc>
        <w:tc>
          <w:tcPr>
            <w:tcW w:w="1080" w:type="dxa"/>
          </w:tcPr>
          <w:p w:rsidR="00387C04" w:rsidRDefault="002547DD">
            <w:pPr>
              <w:spacing w:line="276" w:lineRule="auto"/>
              <w:jc w:val="center"/>
              <w:rPr>
                <w:b/>
                <w:sz w:val="16"/>
                <w:szCs w:val="16"/>
                <w:lang w:val="es-ES"/>
              </w:rPr>
            </w:pPr>
            <w:r w:rsidRPr="00CF7282">
              <w:rPr>
                <w:b/>
                <w:sz w:val="16"/>
                <w:szCs w:val="16"/>
                <w:lang w:val="es-ES"/>
              </w:rPr>
              <w:t>54 días</w:t>
            </w:r>
          </w:p>
        </w:tc>
        <w:tc>
          <w:tcPr>
            <w:tcW w:w="1440" w:type="dxa"/>
          </w:tcPr>
          <w:p w:rsidR="00387C04" w:rsidRDefault="002547DD">
            <w:pPr>
              <w:spacing w:line="276" w:lineRule="auto"/>
              <w:jc w:val="center"/>
              <w:rPr>
                <w:b/>
                <w:sz w:val="16"/>
                <w:szCs w:val="16"/>
                <w:lang w:val="es-ES"/>
              </w:rPr>
            </w:pPr>
            <w:r w:rsidRPr="00CF7282">
              <w:rPr>
                <w:b/>
                <w:sz w:val="16"/>
                <w:szCs w:val="16"/>
                <w:lang w:val="es-ES"/>
              </w:rPr>
              <w:t>11/10/21</w:t>
            </w:r>
          </w:p>
        </w:tc>
        <w:tc>
          <w:tcPr>
            <w:tcW w:w="1229" w:type="dxa"/>
          </w:tcPr>
          <w:p w:rsidR="00387C04" w:rsidRDefault="002547DD">
            <w:pPr>
              <w:spacing w:line="276" w:lineRule="auto"/>
              <w:jc w:val="center"/>
              <w:rPr>
                <w:b/>
                <w:sz w:val="16"/>
                <w:szCs w:val="16"/>
                <w:lang w:val="es-ES"/>
              </w:rPr>
            </w:pPr>
            <w:r w:rsidRPr="00CF7282">
              <w:rPr>
                <w:b/>
                <w:sz w:val="16"/>
                <w:szCs w:val="16"/>
                <w:lang w:val="es-ES"/>
              </w:rPr>
              <w:t>03/12/21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12</w:t>
            </w:r>
          </w:p>
        </w:tc>
        <w:tc>
          <w:tcPr>
            <w:tcW w:w="4401" w:type="dxa"/>
          </w:tcPr>
          <w:p w:rsidR="00387C04" w:rsidRDefault="002547DD">
            <w:pPr>
              <w:spacing w:line="276" w:lineRule="auto"/>
              <w:rPr>
                <w:sz w:val="16"/>
                <w:szCs w:val="16"/>
                <w:lang w:val="es-ES"/>
              </w:rPr>
            </w:pPr>
            <w:r w:rsidRPr="00CF7282">
              <w:rPr>
                <w:sz w:val="16"/>
                <w:szCs w:val="16"/>
                <w:lang w:val="es-ES"/>
              </w:rPr>
              <w:t>Diseño del programa en GMAT</w:t>
            </w:r>
          </w:p>
        </w:tc>
        <w:tc>
          <w:tcPr>
            <w:tcW w:w="1080" w:type="dxa"/>
          </w:tcPr>
          <w:p w:rsidR="00387C04" w:rsidRDefault="002547DD">
            <w:pPr>
              <w:spacing w:line="276" w:lineRule="auto"/>
              <w:jc w:val="center"/>
              <w:rPr>
                <w:sz w:val="16"/>
                <w:szCs w:val="16"/>
                <w:lang w:val="es-ES"/>
              </w:rPr>
            </w:pPr>
            <w:r w:rsidRPr="00CF7282">
              <w:rPr>
                <w:sz w:val="16"/>
                <w:szCs w:val="16"/>
                <w:lang w:val="es-ES"/>
              </w:rPr>
              <w:t>17 días</w:t>
            </w:r>
          </w:p>
        </w:tc>
        <w:tc>
          <w:tcPr>
            <w:tcW w:w="1440" w:type="dxa"/>
          </w:tcPr>
          <w:p w:rsidR="00387C04" w:rsidRDefault="002547DD">
            <w:pPr>
              <w:spacing w:line="276" w:lineRule="auto"/>
              <w:jc w:val="center"/>
              <w:rPr>
                <w:sz w:val="16"/>
                <w:szCs w:val="16"/>
                <w:lang w:val="es-ES"/>
              </w:rPr>
            </w:pPr>
            <w:r w:rsidRPr="00CF7282">
              <w:rPr>
                <w:sz w:val="16"/>
                <w:szCs w:val="16"/>
                <w:lang w:val="es-ES"/>
              </w:rPr>
              <w:t>11/10/21</w:t>
            </w:r>
          </w:p>
        </w:tc>
        <w:tc>
          <w:tcPr>
            <w:tcW w:w="1229" w:type="dxa"/>
          </w:tcPr>
          <w:p w:rsidR="00387C04" w:rsidRDefault="002547DD">
            <w:pPr>
              <w:spacing w:line="276" w:lineRule="auto"/>
              <w:jc w:val="center"/>
              <w:rPr>
                <w:sz w:val="16"/>
                <w:szCs w:val="16"/>
                <w:lang w:val="es-ES"/>
              </w:rPr>
            </w:pPr>
            <w:r w:rsidRPr="00CF7282">
              <w:rPr>
                <w:sz w:val="16"/>
                <w:szCs w:val="16"/>
                <w:lang w:val="es-ES"/>
              </w:rPr>
              <w:t>27/10/21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13</w:t>
            </w:r>
          </w:p>
        </w:tc>
        <w:tc>
          <w:tcPr>
            <w:tcW w:w="4401" w:type="dxa"/>
          </w:tcPr>
          <w:p w:rsidR="00387C04" w:rsidRDefault="002547DD">
            <w:pPr>
              <w:spacing w:line="276" w:lineRule="auto"/>
              <w:rPr>
                <w:sz w:val="16"/>
                <w:szCs w:val="16"/>
                <w:lang w:val="es-ES"/>
              </w:rPr>
            </w:pPr>
            <w:r w:rsidRPr="00CF7282">
              <w:rPr>
                <w:sz w:val="16"/>
                <w:szCs w:val="16"/>
                <w:lang w:val="es-ES"/>
              </w:rPr>
              <w:t>Diseño del programa en Matlab</w:t>
            </w:r>
          </w:p>
        </w:tc>
        <w:tc>
          <w:tcPr>
            <w:tcW w:w="1080" w:type="dxa"/>
          </w:tcPr>
          <w:p w:rsidR="00387C04" w:rsidRDefault="002547DD">
            <w:pPr>
              <w:spacing w:line="276" w:lineRule="auto"/>
              <w:jc w:val="center"/>
              <w:rPr>
                <w:sz w:val="16"/>
                <w:szCs w:val="16"/>
                <w:lang w:val="es-ES"/>
              </w:rPr>
            </w:pPr>
            <w:r w:rsidRPr="00CF7282">
              <w:rPr>
                <w:sz w:val="16"/>
                <w:szCs w:val="16"/>
                <w:lang w:val="es-ES"/>
              </w:rPr>
              <w:t>17 días</w:t>
            </w:r>
          </w:p>
        </w:tc>
        <w:tc>
          <w:tcPr>
            <w:tcW w:w="1440" w:type="dxa"/>
          </w:tcPr>
          <w:p w:rsidR="00387C04" w:rsidRDefault="002547DD">
            <w:pPr>
              <w:spacing w:line="276" w:lineRule="auto"/>
              <w:jc w:val="center"/>
              <w:rPr>
                <w:sz w:val="16"/>
                <w:szCs w:val="16"/>
                <w:lang w:val="es-ES"/>
              </w:rPr>
            </w:pPr>
            <w:r w:rsidRPr="00CF7282">
              <w:rPr>
                <w:sz w:val="16"/>
                <w:szCs w:val="16"/>
                <w:lang w:val="es-ES"/>
              </w:rPr>
              <w:t>28/10/21</w:t>
            </w:r>
          </w:p>
        </w:tc>
        <w:tc>
          <w:tcPr>
            <w:tcW w:w="1229" w:type="dxa"/>
          </w:tcPr>
          <w:p w:rsidR="00387C04" w:rsidRDefault="002547DD">
            <w:pPr>
              <w:spacing w:line="276" w:lineRule="auto"/>
              <w:jc w:val="center"/>
              <w:rPr>
                <w:sz w:val="16"/>
                <w:szCs w:val="16"/>
                <w:lang w:val="es-ES"/>
              </w:rPr>
            </w:pPr>
            <w:r w:rsidRPr="00CF7282">
              <w:rPr>
                <w:sz w:val="16"/>
                <w:szCs w:val="16"/>
                <w:lang w:val="es-ES"/>
              </w:rPr>
              <w:t>13/11/21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14</w:t>
            </w:r>
          </w:p>
        </w:tc>
        <w:tc>
          <w:tcPr>
            <w:tcW w:w="4401" w:type="dxa"/>
          </w:tcPr>
          <w:p w:rsidR="00387C04" w:rsidRDefault="002547DD">
            <w:pPr>
              <w:spacing w:line="276" w:lineRule="auto"/>
              <w:rPr>
                <w:sz w:val="16"/>
                <w:szCs w:val="16"/>
                <w:lang w:val="es-ES"/>
              </w:rPr>
            </w:pPr>
            <w:r w:rsidRPr="00CF7282">
              <w:rPr>
                <w:sz w:val="16"/>
                <w:szCs w:val="16"/>
                <w:lang w:val="es-ES"/>
              </w:rPr>
              <w:t>Descripción de la solución propuesta</w:t>
            </w:r>
          </w:p>
        </w:tc>
        <w:tc>
          <w:tcPr>
            <w:tcW w:w="1080" w:type="dxa"/>
          </w:tcPr>
          <w:p w:rsidR="00387C04" w:rsidRDefault="002547DD">
            <w:pPr>
              <w:spacing w:line="276" w:lineRule="auto"/>
              <w:jc w:val="center"/>
              <w:rPr>
                <w:sz w:val="16"/>
                <w:szCs w:val="16"/>
                <w:lang w:val="es-ES"/>
              </w:rPr>
            </w:pPr>
            <w:r w:rsidRPr="00CF7282">
              <w:rPr>
                <w:sz w:val="16"/>
                <w:szCs w:val="16"/>
                <w:lang w:val="es-ES"/>
              </w:rPr>
              <w:t>12 días</w:t>
            </w:r>
          </w:p>
        </w:tc>
        <w:tc>
          <w:tcPr>
            <w:tcW w:w="1440" w:type="dxa"/>
          </w:tcPr>
          <w:p w:rsidR="00387C04" w:rsidRDefault="002547DD">
            <w:pPr>
              <w:spacing w:line="276" w:lineRule="auto"/>
              <w:jc w:val="center"/>
              <w:rPr>
                <w:sz w:val="16"/>
                <w:szCs w:val="16"/>
                <w:lang w:val="es-ES"/>
              </w:rPr>
            </w:pPr>
            <w:r w:rsidRPr="00CF7282">
              <w:rPr>
                <w:sz w:val="16"/>
                <w:szCs w:val="16"/>
                <w:lang w:val="es-ES"/>
              </w:rPr>
              <w:t>14/11/21</w:t>
            </w:r>
          </w:p>
        </w:tc>
        <w:tc>
          <w:tcPr>
            <w:tcW w:w="1229" w:type="dxa"/>
          </w:tcPr>
          <w:p w:rsidR="00387C04" w:rsidRDefault="002547DD">
            <w:pPr>
              <w:spacing w:line="276" w:lineRule="auto"/>
              <w:jc w:val="center"/>
              <w:rPr>
                <w:sz w:val="16"/>
                <w:szCs w:val="16"/>
                <w:lang w:val="es-ES"/>
              </w:rPr>
            </w:pPr>
            <w:r w:rsidRPr="00CF7282">
              <w:rPr>
                <w:sz w:val="16"/>
                <w:szCs w:val="16"/>
                <w:lang w:val="es-ES"/>
              </w:rPr>
              <w:t>25/11/21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15</w:t>
            </w:r>
          </w:p>
        </w:tc>
        <w:tc>
          <w:tcPr>
            <w:tcW w:w="4401" w:type="dxa"/>
          </w:tcPr>
          <w:p w:rsidR="00387C04" w:rsidRDefault="002547DD">
            <w:pPr>
              <w:spacing w:line="276" w:lineRule="auto"/>
              <w:rPr>
                <w:sz w:val="16"/>
                <w:szCs w:val="16"/>
                <w:lang w:val="es-ES"/>
              </w:rPr>
            </w:pPr>
            <w:r w:rsidRPr="00CF7282">
              <w:rPr>
                <w:sz w:val="16"/>
                <w:szCs w:val="16"/>
                <w:lang w:val="es-ES"/>
              </w:rPr>
              <w:t>Descripción de los resultados</w:t>
            </w:r>
          </w:p>
        </w:tc>
        <w:tc>
          <w:tcPr>
            <w:tcW w:w="1080" w:type="dxa"/>
          </w:tcPr>
          <w:p w:rsidR="00387C04" w:rsidRDefault="002547DD">
            <w:pPr>
              <w:spacing w:line="276" w:lineRule="auto"/>
              <w:jc w:val="center"/>
              <w:rPr>
                <w:sz w:val="16"/>
                <w:szCs w:val="16"/>
                <w:lang w:val="es-ES"/>
              </w:rPr>
            </w:pPr>
            <w:r w:rsidRPr="00CF7282">
              <w:rPr>
                <w:sz w:val="16"/>
                <w:szCs w:val="16"/>
                <w:lang w:val="es-ES"/>
              </w:rPr>
              <w:t>7 días</w:t>
            </w:r>
          </w:p>
        </w:tc>
        <w:tc>
          <w:tcPr>
            <w:tcW w:w="1440" w:type="dxa"/>
          </w:tcPr>
          <w:p w:rsidR="00387C04" w:rsidRDefault="002547DD">
            <w:pPr>
              <w:spacing w:line="276" w:lineRule="auto"/>
              <w:jc w:val="center"/>
              <w:rPr>
                <w:sz w:val="16"/>
                <w:szCs w:val="16"/>
                <w:lang w:val="es-ES"/>
              </w:rPr>
            </w:pPr>
            <w:r w:rsidRPr="00CF7282">
              <w:rPr>
                <w:sz w:val="16"/>
                <w:szCs w:val="16"/>
                <w:lang w:val="es-ES"/>
              </w:rPr>
              <w:t>26/11/21</w:t>
            </w:r>
          </w:p>
        </w:tc>
        <w:tc>
          <w:tcPr>
            <w:tcW w:w="1229" w:type="dxa"/>
          </w:tcPr>
          <w:p w:rsidR="00387C04" w:rsidRDefault="002547DD">
            <w:pPr>
              <w:spacing w:line="276" w:lineRule="auto"/>
              <w:jc w:val="center"/>
              <w:rPr>
                <w:sz w:val="16"/>
                <w:szCs w:val="16"/>
                <w:lang w:val="es-ES"/>
              </w:rPr>
            </w:pPr>
            <w:r w:rsidRPr="00CF7282">
              <w:rPr>
                <w:sz w:val="16"/>
                <w:szCs w:val="16"/>
                <w:lang w:val="es-ES"/>
              </w:rPr>
              <w:t>2/12/21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16</w:t>
            </w:r>
          </w:p>
        </w:tc>
        <w:tc>
          <w:tcPr>
            <w:tcW w:w="4401" w:type="dxa"/>
          </w:tcPr>
          <w:p w:rsidR="00387C04" w:rsidRDefault="002547DD">
            <w:pPr>
              <w:spacing w:line="276" w:lineRule="auto"/>
              <w:rPr>
                <w:sz w:val="16"/>
                <w:szCs w:val="16"/>
                <w:lang w:val="es-ES"/>
              </w:rPr>
            </w:pPr>
            <w:r w:rsidRPr="00CF7282">
              <w:rPr>
                <w:sz w:val="16"/>
                <w:szCs w:val="16"/>
                <w:lang w:val="es-ES"/>
              </w:rPr>
              <w:t>Entrega PEC3</w:t>
            </w:r>
          </w:p>
        </w:tc>
        <w:tc>
          <w:tcPr>
            <w:tcW w:w="1080" w:type="dxa"/>
          </w:tcPr>
          <w:p w:rsidR="00387C04" w:rsidRDefault="002547DD">
            <w:pPr>
              <w:spacing w:line="276" w:lineRule="auto"/>
              <w:jc w:val="center"/>
              <w:rPr>
                <w:sz w:val="16"/>
                <w:szCs w:val="16"/>
                <w:lang w:val="es-ES"/>
              </w:rPr>
            </w:pPr>
            <w:r w:rsidRPr="00CF7282">
              <w:rPr>
                <w:sz w:val="16"/>
                <w:szCs w:val="16"/>
                <w:lang w:val="es-ES"/>
              </w:rPr>
              <w:t>1 día</w:t>
            </w:r>
          </w:p>
        </w:tc>
        <w:tc>
          <w:tcPr>
            <w:tcW w:w="1440" w:type="dxa"/>
          </w:tcPr>
          <w:p w:rsidR="00387C04" w:rsidRDefault="002547DD">
            <w:pPr>
              <w:spacing w:line="276" w:lineRule="auto"/>
              <w:jc w:val="center"/>
              <w:rPr>
                <w:sz w:val="16"/>
                <w:szCs w:val="16"/>
                <w:lang w:val="es-ES"/>
              </w:rPr>
            </w:pPr>
            <w:r w:rsidRPr="00CF7282">
              <w:rPr>
                <w:sz w:val="16"/>
                <w:szCs w:val="16"/>
                <w:lang w:val="es-ES"/>
              </w:rPr>
              <w:t>3/12/21</w:t>
            </w:r>
          </w:p>
        </w:tc>
        <w:tc>
          <w:tcPr>
            <w:tcW w:w="1229" w:type="dxa"/>
          </w:tcPr>
          <w:p w:rsidR="00387C04" w:rsidRDefault="002547DD">
            <w:pPr>
              <w:spacing w:line="276" w:lineRule="auto"/>
              <w:jc w:val="center"/>
              <w:rPr>
                <w:sz w:val="16"/>
                <w:szCs w:val="16"/>
                <w:lang w:val="es-ES"/>
              </w:rPr>
            </w:pPr>
            <w:r w:rsidRPr="00CF7282">
              <w:rPr>
                <w:sz w:val="16"/>
                <w:szCs w:val="16"/>
                <w:lang w:val="es-ES"/>
              </w:rPr>
              <w:t>3/12/21</w:t>
            </w:r>
          </w:p>
        </w:tc>
      </w:tr>
      <w:tr w:rsidR="00532391" w:rsidRPr="00CF7282">
        <w:tc>
          <w:tcPr>
            <w:tcW w:w="4795" w:type="dxa"/>
            <w:gridSpan w:val="2"/>
          </w:tcPr>
          <w:p w:rsidR="00387C04" w:rsidRDefault="002547DD">
            <w:pPr>
              <w:spacing w:line="276" w:lineRule="auto"/>
              <w:jc w:val="center"/>
              <w:rPr>
                <w:b/>
                <w:sz w:val="16"/>
                <w:szCs w:val="16"/>
                <w:lang w:val="es-ES"/>
              </w:rPr>
            </w:pPr>
            <w:r w:rsidRPr="00CF7282">
              <w:rPr>
                <w:b/>
                <w:sz w:val="16"/>
                <w:szCs w:val="16"/>
                <w:lang w:val="es-ES"/>
              </w:rPr>
              <w:t>PEC 4</w:t>
            </w:r>
          </w:p>
        </w:tc>
        <w:tc>
          <w:tcPr>
            <w:tcW w:w="1080" w:type="dxa"/>
          </w:tcPr>
          <w:p w:rsidR="00387C04" w:rsidRDefault="002547DD">
            <w:pPr>
              <w:spacing w:line="276" w:lineRule="auto"/>
              <w:jc w:val="center"/>
              <w:rPr>
                <w:b/>
                <w:sz w:val="16"/>
                <w:szCs w:val="16"/>
                <w:lang w:val="es-ES"/>
              </w:rPr>
            </w:pPr>
            <w:r w:rsidRPr="00CF7282">
              <w:rPr>
                <w:b/>
                <w:sz w:val="16"/>
                <w:szCs w:val="16"/>
                <w:lang w:val="es-ES"/>
              </w:rPr>
              <w:t>24 días</w:t>
            </w:r>
          </w:p>
        </w:tc>
        <w:tc>
          <w:tcPr>
            <w:tcW w:w="1440" w:type="dxa"/>
          </w:tcPr>
          <w:p w:rsidR="00387C04" w:rsidRDefault="002547DD">
            <w:pPr>
              <w:spacing w:line="276" w:lineRule="auto"/>
              <w:jc w:val="center"/>
              <w:rPr>
                <w:b/>
                <w:sz w:val="16"/>
                <w:szCs w:val="16"/>
                <w:lang w:val="es-ES"/>
              </w:rPr>
            </w:pPr>
            <w:r w:rsidRPr="00CF7282">
              <w:rPr>
                <w:b/>
                <w:sz w:val="16"/>
                <w:szCs w:val="16"/>
                <w:lang w:val="es-ES"/>
              </w:rPr>
              <w:t>4/12/21</w:t>
            </w:r>
          </w:p>
        </w:tc>
        <w:tc>
          <w:tcPr>
            <w:tcW w:w="1229" w:type="dxa"/>
          </w:tcPr>
          <w:p w:rsidR="00387C04" w:rsidRDefault="002547DD">
            <w:pPr>
              <w:spacing w:line="276" w:lineRule="auto"/>
              <w:jc w:val="center"/>
              <w:rPr>
                <w:b/>
                <w:sz w:val="16"/>
                <w:szCs w:val="16"/>
                <w:lang w:val="es-ES"/>
              </w:rPr>
            </w:pPr>
            <w:r w:rsidRPr="00CF7282">
              <w:rPr>
                <w:b/>
                <w:sz w:val="16"/>
                <w:szCs w:val="16"/>
                <w:lang w:val="es-ES"/>
              </w:rPr>
              <w:t>27/12/21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18</w:t>
            </w:r>
          </w:p>
        </w:tc>
        <w:tc>
          <w:tcPr>
            <w:tcW w:w="4401" w:type="dxa"/>
          </w:tcPr>
          <w:p w:rsidR="00387C04" w:rsidRDefault="002547DD">
            <w:pPr>
              <w:spacing w:line="276" w:lineRule="auto"/>
              <w:rPr>
                <w:sz w:val="16"/>
                <w:szCs w:val="16"/>
                <w:lang w:val="es-ES"/>
              </w:rPr>
            </w:pPr>
            <w:r w:rsidRPr="00CF7282">
              <w:rPr>
                <w:sz w:val="16"/>
                <w:szCs w:val="16"/>
                <w:lang w:val="es-ES"/>
              </w:rPr>
              <w:t>Redacción de los apartados penidnetes de la memoria</w:t>
            </w:r>
          </w:p>
        </w:tc>
        <w:tc>
          <w:tcPr>
            <w:tcW w:w="1080" w:type="dxa"/>
          </w:tcPr>
          <w:p w:rsidR="00387C04" w:rsidRDefault="002547DD">
            <w:pPr>
              <w:spacing w:line="276" w:lineRule="auto"/>
              <w:jc w:val="center"/>
              <w:rPr>
                <w:sz w:val="16"/>
                <w:szCs w:val="16"/>
                <w:lang w:val="es-ES"/>
              </w:rPr>
            </w:pPr>
            <w:r w:rsidRPr="00CF7282">
              <w:rPr>
                <w:sz w:val="16"/>
                <w:szCs w:val="16"/>
                <w:lang w:val="es-ES"/>
              </w:rPr>
              <w:t>5 días</w:t>
            </w:r>
          </w:p>
        </w:tc>
        <w:tc>
          <w:tcPr>
            <w:tcW w:w="1440" w:type="dxa"/>
          </w:tcPr>
          <w:p w:rsidR="00387C04" w:rsidRDefault="002547DD">
            <w:pPr>
              <w:spacing w:line="276" w:lineRule="auto"/>
              <w:jc w:val="center"/>
              <w:rPr>
                <w:sz w:val="16"/>
                <w:szCs w:val="16"/>
                <w:lang w:val="es-ES"/>
              </w:rPr>
            </w:pPr>
            <w:r w:rsidRPr="00CF7282">
              <w:rPr>
                <w:sz w:val="16"/>
                <w:szCs w:val="16"/>
                <w:lang w:val="es-ES"/>
              </w:rPr>
              <w:t>4/12/21</w:t>
            </w:r>
          </w:p>
        </w:tc>
        <w:tc>
          <w:tcPr>
            <w:tcW w:w="1229" w:type="dxa"/>
          </w:tcPr>
          <w:p w:rsidR="00387C04" w:rsidRDefault="002547DD">
            <w:pPr>
              <w:spacing w:line="276" w:lineRule="auto"/>
              <w:jc w:val="center"/>
              <w:rPr>
                <w:sz w:val="16"/>
                <w:szCs w:val="16"/>
                <w:lang w:val="es-ES"/>
              </w:rPr>
            </w:pPr>
            <w:r w:rsidRPr="00CF7282">
              <w:rPr>
                <w:sz w:val="16"/>
                <w:szCs w:val="16"/>
                <w:lang w:val="es-ES"/>
              </w:rPr>
              <w:t>8/12/21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19</w:t>
            </w:r>
          </w:p>
        </w:tc>
        <w:tc>
          <w:tcPr>
            <w:tcW w:w="4401" w:type="dxa"/>
          </w:tcPr>
          <w:p w:rsidR="00387C04" w:rsidRDefault="002547DD">
            <w:pPr>
              <w:spacing w:line="276" w:lineRule="auto"/>
              <w:rPr>
                <w:sz w:val="16"/>
                <w:szCs w:val="16"/>
                <w:lang w:val="es-ES"/>
              </w:rPr>
            </w:pPr>
            <w:r w:rsidRPr="00CF7282">
              <w:rPr>
                <w:sz w:val="16"/>
                <w:szCs w:val="16"/>
                <w:lang w:val="es-ES"/>
              </w:rPr>
              <w:t>Redacción de conclusiones</w:t>
            </w:r>
          </w:p>
        </w:tc>
        <w:tc>
          <w:tcPr>
            <w:tcW w:w="1080" w:type="dxa"/>
          </w:tcPr>
          <w:p w:rsidR="00387C04" w:rsidRDefault="002547DD">
            <w:pPr>
              <w:spacing w:line="276" w:lineRule="auto"/>
              <w:jc w:val="center"/>
              <w:rPr>
                <w:sz w:val="16"/>
                <w:szCs w:val="16"/>
                <w:lang w:val="es-ES"/>
              </w:rPr>
            </w:pPr>
            <w:r w:rsidRPr="00CF7282">
              <w:rPr>
                <w:sz w:val="16"/>
                <w:szCs w:val="16"/>
                <w:lang w:val="es-ES"/>
              </w:rPr>
              <w:t>7 días</w:t>
            </w:r>
          </w:p>
        </w:tc>
        <w:tc>
          <w:tcPr>
            <w:tcW w:w="1440" w:type="dxa"/>
          </w:tcPr>
          <w:p w:rsidR="00387C04" w:rsidRDefault="002547DD">
            <w:pPr>
              <w:spacing w:line="276" w:lineRule="auto"/>
              <w:jc w:val="center"/>
              <w:rPr>
                <w:sz w:val="16"/>
                <w:szCs w:val="16"/>
                <w:lang w:val="es-ES"/>
              </w:rPr>
            </w:pPr>
            <w:r w:rsidRPr="00CF7282">
              <w:rPr>
                <w:sz w:val="16"/>
                <w:szCs w:val="16"/>
                <w:lang w:val="es-ES"/>
              </w:rPr>
              <w:t>9/12/21</w:t>
            </w:r>
          </w:p>
        </w:tc>
        <w:tc>
          <w:tcPr>
            <w:tcW w:w="1229" w:type="dxa"/>
          </w:tcPr>
          <w:p w:rsidR="00387C04" w:rsidRDefault="002547DD">
            <w:pPr>
              <w:spacing w:line="276" w:lineRule="auto"/>
              <w:jc w:val="center"/>
              <w:rPr>
                <w:sz w:val="16"/>
                <w:szCs w:val="16"/>
                <w:lang w:val="es-ES"/>
              </w:rPr>
            </w:pPr>
            <w:r w:rsidRPr="00CF7282">
              <w:rPr>
                <w:sz w:val="16"/>
                <w:szCs w:val="16"/>
                <w:lang w:val="es-ES"/>
              </w:rPr>
              <w:t>15/12/21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20</w:t>
            </w:r>
          </w:p>
        </w:tc>
        <w:tc>
          <w:tcPr>
            <w:tcW w:w="4401" w:type="dxa"/>
          </w:tcPr>
          <w:p w:rsidR="00387C04" w:rsidRDefault="002547DD">
            <w:pPr>
              <w:spacing w:line="276" w:lineRule="auto"/>
              <w:rPr>
                <w:sz w:val="16"/>
                <w:szCs w:val="16"/>
                <w:lang w:val="es-ES"/>
              </w:rPr>
            </w:pPr>
            <w:r w:rsidRPr="00CF7282">
              <w:rPr>
                <w:sz w:val="16"/>
                <w:szCs w:val="16"/>
                <w:lang w:val="es-ES"/>
              </w:rPr>
              <w:t>Revisión de bibliografía y glosario</w:t>
            </w:r>
          </w:p>
        </w:tc>
        <w:tc>
          <w:tcPr>
            <w:tcW w:w="1080" w:type="dxa"/>
          </w:tcPr>
          <w:p w:rsidR="00387C04" w:rsidRDefault="002547DD">
            <w:pPr>
              <w:spacing w:line="276" w:lineRule="auto"/>
              <w:jc w:val="center"/>
              <w:rPr>
                <w:sz w:val="16"/>
                <w:szCs w:val="16"/>
                <w:lang w:val="es-ES"/>
              </w:rPr>
            </w:pPr>
            <w:r w:rsidRPr="00CF7282">
              <w:rPr>
                <w:sz w:val="16"/>
                <w:szCs w:val="16"/>
                <w:lang w:val="es-ES"/>
              </w:rPr>
              <w:t>5 días</w:t>
            </w:r>
          </w:p>
        </w:tc>
        <w:tc>
          <w:tcPr>
            <w:tcW w:w="1440" w:type="dxa"/>
          </w:tcPr>
          <w:p w:rsidR="00387C04" w:rsidRDefault="002547DD">
            <w:pPr>
              <w:spacing w:line="276" w:lineRule="auto"/>
              <w:jc w:val="center"/>
              <w:rPr>
                <w:sz w:val="16"/>
                <w:szCs w:val="16"/>
                <w:lang w:val="es-ES"/>
              </w:rPr>
            </w:pPr>
            <w:r w:rsidRPr="00CF7282">
              <w:rPr>
                <w:sz w:val="16"/>
                <w:szCs w:val="16"/>
                <w:lang w:val="es-ES"/>
              </w:rPr>
              <w:t>16/12/21</w:t>
            </w:r>
          </w:p>
        </w:tc>
        <w:tc>
          <w:tcPr>
            <w:tcW w:w="1229" w:type="dxa"/>
          </w:tcPr>
          <w:p w:rsidR="00387C04" w:rsidRDefault="002547DD">
            <w:pPr>
              <w:spacing w:line="276" w:lineRule="auto"/>
              <w:jc w:val="center"/>
              <w:rPr>
                <w:sz w:val="16"/>
                <w:szCs w:val="16"/>
                <w:lang w:val="es-ES"/>
              </w:rPr>
            </w:pPr>
            <w:r w:rsidRPr="00CF7282">
              <w:rPr>
                <w:sz w:val="16"/>
                <w:szCs w:val="16"/>
                <w:lang w:val="es-ES"/>
              </w:rPr>
              <w:t>20/12/21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21</w:t>
            </w:r>
          </w:p>
        </w:tc>
        <w:tc>
          <w:tcPr>
            <w:tcW w:w="4401" w:type="dxa"/>
          </w:tcPr>
          <w:p w:rsidR="00387C04" w:rsidRDefault="002547DD">
            <w:pPr>
              <w:spacing w:line="276" w:lineRule="auto"/>
              <w:rPr>
                <w:sz w:val="16"/>
                <w:szCs w:val="16"/>
                <w:lang w:val="es-ES"/>
              </w:rPr>
            </w:pPr>
            <w:r w:rsidRPr="00CF7282">
              <w:rPr>
                <w:sz w:val="16"/>
                <w:szCs w:val="16"/>
                <w:lang w:val="es-ES"/>
              </w:rPr>
              <w:t>Revisión de formato</w:t>
            </w:r>
          </w:p>
        </w:tc>
        <w:tc>
          <w:tcPr>
            <w:tcW w:w="1080" w:type="dxa"/>
          </w:tcPr>
          <w:p w:rsidR="00387C04" w:rsidRDefault="002547DD">
            <w:pPr>
              <w:spacing w:line="276" w:lineRule="auto"/>
              <w:jc w:val="center"/>
              <w:rPr>
                <w:sz w:val="16"/>
                <w:szCs w:val="16"/>
                <w:lang w:val="es-ES"/>
              </w:rPr>
            </w:pPr>
            <w:r w:rsidRPr="00CF7282">
              <w:rPr>
                <w:sz w:val="16"/>
                <w:szCs w:val="16"/>
                <w:lang w:val="es-ES"/>
              </w:rPr>
              <w:t>6 días</w:t>
            </w:r>
          </w:p>
        </w:tc>
        <w:tc>
          <w:tcPr>
            <w:tcW w:w="1440" w:type="dxa"/>
          </w:tcPr>
          <w:p w:rsidR="00387C04" w:rsidRDefault="002547DD">
            <w:pPr>
              <w:spacing w:line="276" w:lineRule="auto"/>
              <w:jc w:val="center"/>
              <w:rPr>
                <w:sz w:val="16"/>
                <w:szCs w:val="16"/>
                <w:lang w:val="es-ES"/>
              </w:rPr>
            </w:pPr>
            <w:r w:rsidRPr="00CF7282">
              <w:rPr>
                <w:sz w:val="16"/>
                <w:szCs w:val="16"/>
                <w:lang w:val="es-ES"/>
              </w:rPr>
              <w:t>21/12/21</w:t>
            </w:r>
          </w:p>
        </w:tc>
        <w:tc>
          <w:tcPr>
            <w:tcW w:w="1229" w:type="dxa"/>
          </w:tcPr>
          <w:p w:rsidR="00387C04" w:rsidRDefault="002547DD">
            <w:pPr>
              <w:spacing w:line="276" w:lineRule="auto"/>
              <w:jc w:val="center"/>
              <w:rPr>
                <w:sz w:val="16"/>
                <w:szCs w:val="16"/>
                <w:lang w:val="es-ES"/>
              </w:rPr>
            </w:pPr>
            <w:r w:rsidRPr="00CF7282">
              <w:rPr>
                <w:sz w:val="16"/>
                <w:szCs w:val="16"/>
                <w:lang w:val="es-ES"/>
              </w:rPr>
              <w:t>26/12/21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22</w:t>
            </w:r>
          </w:p>
        </w:tc>
        <w:tc>
          <w:tcPr>
            <w:tcW w:w="4401" w:type="dxa"/>
          </w:tcPr>
          <w:p w:rsidR="00387C04" w:rsidRDefault="002547DD">
            <w:pPr>
              <w:spacing w:line="276" w:lineRule="auto"/>
              <w:rPr>
                <w:sz w:val="16"/>
                <w:szCs w:val="16"/>
                <w:lang w:val="es-ES"/>
              </w:rPr>
            </w:pPr>
            <w:r w:rsidRPr="00CF7282">
              <w:rPr>
                <w:sz w:val="16"/>
                <w:szCs w:val="16"/>
                <w:lang w:val="es-ES"/>
              </w:rPr>
              <w:t>Entrega PEC4</w:t>
            </w:r>
          </w:p>
        </w:tc>
        <w:tc>
          <w:tcPr>
            <w:tcW w:w="1080" w:type="dxa"/>
          </w:tcPr>
          <w:p w:rsidR="00387C04" w:rsidRDefault="002547DD">
            <w:pPr>
              <w:spacing w:line="276" w:lineRule="auto"/>
              <w:jc w:val="center"/>
              <w:rPr>
                <w:sz w:val="16"/>
                <w:szCs w:val="16"/>
                <w:lang w:val="es-ES"/>
              </w:rPr>
            </w:pPr>
            <w:r w:rsidRPr="00CF7282">
              <w:rPr>
                <w:sz w:val="16"/>
                <w:szCs w:val="16"/>
                <w:lang w:val="es-ES"/>
              </w:rPr>
              <w:t>1 día</w:t>
            </w:r>
          </w:p>
        </w:tc>
        <w:tc>
          <w:tcPr>
            <w:tcW w:w="1440" w:type="dxa"/>
          </w:tcPr>
          <w:p w:rsidR="00387C04" w:rsidRDefault="002547DD">
            <w:pPr>
              <w:spacing w:line="276" w:lineRule="auto"/>
              <w:jc w:val="center"/>
              <w:rPr>
                <w:sz w:val="16"/>
                <w:szCs w:val="16"/>
                <w:lang w:val="es-ES"/>
              </w:rPr>
            </w:pPr>
            <w:r w:rsidRPr="00CF7282">
              <w:rPr>
                <w:sz w:val="16"/>
                <w:szCs w:val="16"/>
                <w:lang w:val="es-ES"/>
              </w:rPr>
              <w:t>27/12/21</w:t>
            </w:r>
          </w:p>
        </w:tc>
        <w:tc>
          <w:tcPr>
            <w:tcW w:w="1229" w:type="dxa"/>
          </w:tcPr>
          <w:p w:rsidR="00387C04" w:rsidRDefault="002547DD">
            <w:pPr>
              <w:spacing w:line="276" w:lineRule="auto"/>
              <w:jc w:val="center"/>
              <w:rPr>
                <w:sz w:val="16"/>
                <w:szCs w:val="16"/>
                <w:lang w:val="es-ES"/>
              </w:rPr>
            </w:pPr>
            <w:r w:rsidRPr="00CF7282">
              <w:rPr>
                <w:sz w:val="16"/>
                <w:szCs w:val="16"/>
                <w:lang w:val="es-ES"/>
              </w:rPr>
              <w:t>27/12/21</w:t>
            </w:r>
          </w:p>
        </w:tc>
      </w:tr>
      <w:tr w:rsidR="00532391" w:rsidRPr="00CF7282">
        <w:tc>
          <w:tcPr>
            <w:tcW w:w="4795" w:type="dxa"/>
            <w:gridSpan w:val="2"/>
          </w:tcPr>
          <w:p w:rsidR="00387C04" w:rsidRDefault="002547DD">
            <w:pPr>
              <w:spacing w:line="276" w:lineRule="auto"/>
              <w:jc w:val="center"/>
              <w:rPr>
                <w:b/>
                <w:sz w:val="16"/>
                <w:szCs w:val="16"/>
                <w:lang w:val="es-ES"/>
              </w:rPr>
            </w:pPr>
            <w:r w:rsidRPr="00CF7282">
              <w:rPr>
                <w:b/>
                <w:sz w:val="16"/>
                <w:szCs w:val="16"/>
                <w:lang w:val="es-ES"/>
              </w:rPr>
              <w:t>PEC  5</w:t>
            </w:r>
          </w:p>
        </w:tc>
        <w:tc>
          <w:tcPr>
            <w:tcW w:w="1080" w:type="dxa"/>
          </w:tcPr>
          <w:p w:rsidR="00387C04" w:rsidRDefault="002547DD">
            <w:pPr>
              <w:spacing w:line="276" w:lineRule="auto"/>
              <w:jc w:val="center"/>
              <w:rPr>
                <w:b/>
                <w:sz w:val="16"/>
                <w:szCs w:val="16"/>
                <w:lang w:val="es-ES"/>
              </w:rPr>
            </w:pPr>
            <w:r w:rsidRPr="00CF7282">
              <w:rPr>
                <w:b/>
                <w:sz w:val="16"/>
                <w:szCs w:val="16"/>
                <w:lang w:val="es-ES"/>
              </w:rPr>
              <w:t>9 días</w:t>
            </w:r>
          </w:p>
        </w:tc>
        <w:tc>
          <w:tcPr>
            <w:tcW w:w="1440" w:type="dxa"/>
          </w:tcPr>
          <w:p w:rsidR="00387C04" w:rsidRDefault="002547DD">
            <w:pPr>
              <w:spacing w:line="276" w:lineRule="auto"/>
              <w:jc w:val="center"/>
              <w:rPr>
                <w:b/>
                <w:sz w:val="16"/>
                <w:szCs w:val="16"/>
                <w:lang w:val="es-ES"/>
              </w:rPr>
            </w:pPr>
            <w:r w:rsidRPr="00CF7282">
              <w:rPr>
                <w:b/>
                <w:sz w:val="16"/>
                <w:szCs w:val="16"/>
                <w:lang w:val="es-ES"/>
              </w:rPr>
              <w:t>28/12/21</w:t>
            </w:r>
          </w:p>
        </w:tc>
        <w:tc>
          <w:tcPr>
            <w:tcW w:w="1229" w:type="dxa"/>
          </w:tcPr>
          <w:p w:rsidR="00387C04" w:rsidRDefault="002547DD">
            <w:pPr>
              <w:spacing w:line="276" w:lineRule="auto"/>
              <w:jc w:val="center"/>
              <w:rPr>
                <w:b/>
                <w:sz w:val="16"/>
                <w:szCs w:val="16"/>
                <w:lang w:val="es-ES"/>
              </w:rPr>
            </w:pPr>
            <w:r w:rsidRPr="00CF7282">
              <w:rPr>
                <w:b/>
                <w:sz w:val="16"/>
                <w:szCs w:val="16"/>
                <w:lang w:val="es-ES"/>
              </w:rPr>
              <w:t>5/1/22</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23</w:t>
            </w:r>
          </w:p>
        </w:tc>
        <w:tc>
          <w:tcPr>
            <w:tcW w:w="4401" w:type="dxa"/>
          </w:tcPr>
          <w:p w:rsidR="00387C04" w:rsidRDefault="002547DD">
            <w:pPr>
              <w:spacing w:line="276" w:lineRule="auto"/>
              <w:rPr>
                <w:sz w:val="16"/>
                <w:szCs w:val="16"/>
                <w:lang w:val="es-ES"/>
              </w:rPr>
            </w:pPr>
            <w:r w:rsidRPr="00CF7282">
              <w:rPr>
                <w:sz w:val="16"/>
                <w:szCs w:val="16"/>
                <w:lang w:val="es-ES"/>
              </w:rPr>
              <w:t>Elaboración de la presentación</w:t>
            </w:r>
          </w:p>
        </w:tc>
        <w:tc>
          <w:tcPr>
            <w:tcW w:w="1080" w:type="dxa"/>
          </w:tcPr>
          <w:p w:rsidR="00387C04" w:rsidRDefault="002547DD">
            <w:pPr>
              <w:spacing w:line="276" w:lineRule="auto"/>
              <w:jc w:val="center"/>
              <w:rPr>
                <w:sz w:val="16"/>
                <w:szCs w:val="16"/>
                <w:lang w:val="es-ES"/>
              </w:rPr>
            </w:pPr>
            <w:r w:rsidRPr="00CF7282">
              <w:rPr>
                <w:sz w:val="16"/>
                <w:szCs w:val="16"/>
                <w:lang w:val="es-ES"/>
              </w:rPr>
              <w:t>3 días</w:t>
            </w:r>
          </w:p>
        </w:tc>
        <w:tc>
          <w:tcPr>
            <w:tcW w:w="1440" w:type="dxa"/>
          </w:tcPr>
          <w:p w:rsidR="00387C04" w:rsidRDefault="002547DD">
            <w:pPr>
              <w:spacing w:line="276" w:lineRule="auto"/>
              <w:jc w:val="center"/>
              <w:rPr>
                <w:sz w:val="16"/>
                <w:szCs w:val="16"/>
                <w:lang w:val="es-ES"/>
              </w:rPr>
            </w:pPr>
            <w:r w:rsidRPr="00CF7282">
              <w:rPr>
                <w:sz w:val="16"/>
                <w:szCs w:val="16"/>
                <w:lang w:val="es-ES"/>
              </w:rPr>
              <w:t>28/12/21</w:t>
            </w:r>
          </w:p>
        </w:tc>
        <w:tc>
          <w:tcPr>
            <w:tcW w:w="1229" w:type="dxa"/>
          </w:tcPr>
          <w:p w:rsidR="00387C04" w:rsidRDefault="002547DD">
            <w:pPr>
              <w:spacing w:line="276" w:lineRule="auto"/>
              <w:jc w:val="center"/>
              <w:rPr>
                <w:sz w:val="16"/>
                <w:szCs w:val="16"/>
                <w:lang w:val="es-ES"/>
              </w:rPr>
            </w:pPr>
            <w:r w:rsidRPr="00CF7282">
              <w:rPr>
                <w:sz w:val="16"/>
                <w:szCs w:val="16"/>
                <w:lang w:val="es-ES"/>
              </w:rPr>
              <w:t>30/12/21</w:t>
            </w:r>
          </w:p>
        </w:tc>
      </w:tr>
      <w:tr w:rsidR="00532391" w:rsidRPr="00CF7282">
        <w:tc>
          <w:tcPr>
            <w:tcW w:w="394" w:type="dxa"/>
          </w:tcPr>
          <w:p w:rsidR="00387C04" w:rsidRDefault="002547DD">
            <w:pPr>
              <w:spacing w:line="276" w:lineRule="auto"/>
              <w:rPr>
                <w:sz w:val="16"/>
                <w:szCs w:val="16"/>
                <w:lang w:val="es-ES"/>
              </w:rPr>
            </w:pPr>
            <w:r w:rsidRPr="00CF7282">
              <w:rPr>
                <w:sz w:val="16"/>
                <w:szCs w:val="16"/>
                <w:lang w:val="es-ES"/>
              </w:rPr>
              <w:t>24</w:t>
            </w:r>
          </w:p>
        </w:tc>
        <w:tc>
          <w:tcPr>
            <w:tcW w:w="4401" w:type="dxa"/>
          </w:tcPr>
          <w:p w:rsidR="00387C04" w:rsidRDefault="002547DD">
            <w:pPr>
              <w:spacing w:line="276" w:lineRule="auto"/>
              <w:rPr>
                <w:sz w:val="16"/>
                <w:szCs w:val="16"/>
                <w:lang w:val="es-ES"/>
              </w:rPr>
            </w:pPr>
            <w:r w:rsidRPr="00CF7282">
              <w:rPr>
                <w:sz w:val="16"/>
                <w:szCs w:val="16"/>
                <w:lang w:val="es-ES"/>
              </w:rPr>
              <w:t>Entrega de la presentación</w:t>
            </w:r>
          </w:p>
        </w:tc>
        <w:tc>
          <w:tcPr>
            <w:tcW w:w="1080" w:type="dxa"/>
          </w:tcPr>
          <w:p w:rsidR="00387C04" w:rsidRDefault="002547DD">
            <w:pPr>
              <w:spacing w:line="276" w:lineRule="auto"/>
              <w:jc w:val="center"/>
              <w:rPr>
                <w:sz w:val="16"/>
                <w:szCs w:val="16"/>
                <w:lang w:val="es-ES"/>
              </w:rPr>
            </w:pPr>
            <w:r w:rsidRPr="00CF7282">
              <w:rPr>
                <w:sz w:val="16"/>
                <w:szCs w:val="16"/>
                <w:lang w:val="es-ES"/>
              </w:rPr>
              <w:t>1  día</w:t>
            </w:r>
          </w:p>
        </w:tc>
        <w:tc>
          <w:tcPr>
            <w:tcW w:w="1440" w:type="dxa"/>
          </w:tcPr>
          <w:p w:rsidR="00387C04" w:rsidRDefault="002547DD">
            <w:pPr>
              <w:spacing w:line="276" w:lineRule="auto"/>
              <w:jc w:val="center"/>
              <w:rPr>
                <w:sz w:val="16"/>
                <w:szCs w:val="16"/>
                <w:lang w:val="es-ES"/>
              </w:rPr>
            </w:pPr>
            <w:r w:rsidRPr="00CF7282">
              <w:rPr>
                <w:sz w:val="16"/>
                <w:szCs w:val="16"/>
                <w:lang w:val="es-ES"/>
              </w:rPr>
              <w:t>5/1/22</w:t>
            </w:r>
          </w:p>
        </w:tc>
        <w:tc>
          <w:tcPr>
            <w:tcW w:w="1229" w:type="dxa"/>
          </w:tcPr>
          <w:p w:rsidR="00387C04" w:rsidRDefault="002547DD">
            <w:pPr>
              <w:keepNext/>
              <w:spacing w:line="276" w:lineRule="auto"/>
              <w:jc w:val="center"/>
              <w:rPr>
                <w:sz w:val="16"/>
                <w:szCs w:val="16"/>
                <w:lang w:val="es-ES"/>
              </w:rPr>
            </w:pPr>
            <w:r w:rsidRPr="00CF7282">
              <w:rPr>
                <w:sz w:val="16"/>
                <w:szCs w:val="16"/>
                <w:lang w:val="es-ES"/>
              </w:rPr>
              <w:t>5/1/22</w:t>
            </w:r>
          </w:p>
        </w:tc>
      </w:tr>
    </w:tbl>
    <w:p w:rsidR="00387C04" w:rsidRDefault="00387C04">
      <w:pPr>
        <w:spacing w:line="276" w:lineRule="auto"/>
        <w:rPr>
          <w:lang w:val="es-ES"/>
        </w:rPr>
      </w:pPr>
    </w:p>
    <w:p w:rsidR="00387C04" w:rsidRDefault="00387C04">
      <w:pPr>
        <w:spacing w:line="276" w:lineRule="auto"/>
        <w:rPr>
          <w:lang w:val="es-ES"/>
        </w:rPr>
      </w:pPr>
    </w:p>
    <w:p w:rsidR="00387C04" w:rsidRDefault="002547DD">
      <w:pPr>
        <w:keepNext/>
        <w:spacing w:line="276" w:lineRule="auto"/>
        <w:rPr>
          <w:lang w:val="es-ES"/>
        </w:rPr>
      </w:pPr>
      <w:r w:rsidRPr="00CF7282">
        <w:rPr>
          <w:noProof/>
          <w:lang w:val="es-ES" w:eastAsia="es-ES"/>
        </w:rPr>
        <w:drawing>
          <wp:inline distT="0" distB="0" distL="0" distR="0">
            <wp:extent cx="5652770" cy="3338830"/>
            <wp:effectExtent l="0" t="0" r="0" b="0"/>
            <wp:docPr id="9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cstate="print"/>
                    <a:srcRect/>
                    <a:stretch>
                      <a:fillRect/>
                    </a:stretch>
                  </pic:blipFill>
                  <pic:spPr>
                    <a:xfrm>
                      <a:off x="0" y="0"/>
                      <a:ext cx="5652770" cy="3338830"/>
                    </a:xfrm>
                    <a:prstGeom prst="rect">
                      <a:avLst/>
                    </a:prstGeom>
                    <a:ln/>
                  </pic:spPr>
                </pic:pic>
              </a:graphicData>
            </a:graphic>
          </wp:inline>
        </w:drawing>
      </w:r>
    </w:p>
    <w:p w:rsidR="00387C04" w:rsidRDefault="00701634">
      <w:pPr>
        <w:pStyle w:val="Caption"/>
        <w:spacing w:line="276" w:lineRule="auto"/>
        <w:jc w:val="center"/>
        <w:rPr>
          <w:rFonts w:ascii="Times New Roman" w:hAnsi="Times New Roman" w:cs="Times New Roman"/>
          <w:lang w:val="es-ES"/>
        </w:rPr>
      </w:pPr>
      <w:bookmarkStart w:id="6" w:name="_Toc91522483"/>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570C34"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170B5E" w:rsidRPr="00CF7282">
        <w:rPr>
          <w:rFonts w:ascii="Times New Roman" w:hAnsi="Times New Roman" w:cs="Times New Roman"/>
          <w:noProof/>
          <w:lang w:val="es-ES"/>
        </w:rPr>
        <w:t>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Diagrama de Gantt - Planificación del trabajo</w:t>
      </w:r>
      <w:bookmarkEnd w:id="6"/>
      <w:r w:rsidR="002547DD" w:rsidRPr="00CF7282">
        <w:rPr>
          <w:rFonts w:ascii="Times New Roman" w:hAnsi="Times New Roman" w:cs="Times New Roman"/>
          <w:lang w:val="es-ES"/>
        </w:rPr>
        <w:tab/>
      </w:r>
      <w:r w:rsidR="002547DD" w:rsidRPr="00CF7282">
        <w:rPr>
          <w:rFonts w:ascii="Times New Roman" w:hAnsi="Times New Roman" w:cs="Times New Roman"/>
          <w:lang w:val="es-ES"/>
        </w:rPr>
        <w:tab/>
      </w:r>
    </w:p>
    <w:p w:rsidR="00387C04" w:rsidRDefault="00387C04">
      <w:pPr>
        <w:spacing w:line="276" w:lineRule="auto"/>
        <w:rPr>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7" w:name="_Toc91519600"/>
      <w:r w:rsidRPr="00CF7282">
        <w:rPr>
          <w:rFonts w:ascii="Times New Roman" w:hAnsi="Times New Roman" w:cs="Times New Roman"/>
          <w:lang w:val="es-ES"/>
        </w:rPr>
        <w:t>1.5 Breve sumario de productos obtenidos</w:t>
      </w:r>
      <w:bookmarkEnd w:id="7"/>
    </w:p>
    <w:p w:rsidR="00387C04" w:rsidRDefault="00387C04">
      <w:pPr>
        <w:spacing w:line="276" w:lineRule="auto"/>
        <w:rPr>
          <w:rFonts w:ascii="Times New Roman" w:hAnsi="Times New Roman" w:cs="Times New Roman"/>
          <w:lang w:val="es-ES"/>
        </w:rPr>
      </w:pPr>
    </w:p>
    <w:p w:rsidR="00387C04" w:rsidRDefault="00047A45">
      <w:pPr>
        <w:spacing w:line="276" w:lineRule="auto"/>
        <w:rPr>
          <w:rFonts w:ascii="Times New Roman" w:hAnsi="Times New Roman" w:cs="Times New Roman"/>
          <w:lang w:val="es-ES"/>
        </w:rPr>
      </w:pPr>
      <w:r w:rsidRPr="00CF7282">
        <w:rPr>
          <w:rFonts w:ascii="Times New Roman" w:hAnsi="Times New Roman" w:cs="Times New Roman"/>
          <w:lang w:val="es-ES"/>
        </w:rPr>
        <w:t>Los distintos productos obtenidos:</w:t>
      </w:r>
    </w:p>
    <w:p w:rsidR="00387C04" w:rsidRDefault="00387C04">
      <w:pPr>
        <w:spacing w:line="276" w:lineRule="auto"/>
        <w:rPr>
          <w:rFonts w:ascii="Times New Roman" w:hAnsi="Times New Roman" w:cs="Times New Roman"/>
          <w:lang w:val="es-ES"/>
        </w:rPr>
      </w:pPr>
    </w:p>
    <w:p w:rsidR="00387C04" w:rsidRDefault="00551087">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Descripción de las comunicaciones por satélite en  tecnologías 5G.</w:t>
      </w:r>
    </w:p>
    <w:p w:rsidR="00387C04" w:rsidRDefault="00551087">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Descripción de las técnicas de MIMO</w:t>
      </w:r>
      <w:r w:rsidR="00E8341B"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integradas en </w:t>
      </w:r>
      <w:r w:rsidR="00FA4F75" w:rsidRPr="00CF7282">
        <w:rPr>
          <w:rFonts w:ascii="Times New Roman" w:hAnsi="Times New Roman" w:cs="Times New Roman"/>
          <w:lang w:val="es-ES"/>
        </w:rPr>
        <w:t xml:space="preserve">comunicaciones por </w:t>
      </w:r>
      <w:r w:rsidRPr="00CF7282">
        <w:rPr>
          <w:rFonts w:ascii="Times New Roman" w:hAnsi="Times New Roman" w:cs="Times New Roman"/>
          <w:lang w:val="es-ES"/>
        </w:rPr>
        <w:t>satélite</w:t>
      </w:r>
      <w:r w:rsidR="00034D7D" w:rsidRPr="00CF7282">
        <w:rPr>
          <w:rFonts w:ascii="Times New Roman" w:hAnsi="Times New Roman" w:cs="Times New Roman"/>
          <w:lang w:val="es-ES"/>
        </w:rPr>
        <w:t>.</w:t>
      </w:r>
    </w:p>
    <w:p w:rsidR="00387C04" w:rsidRDefault="00531205">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Descripción de los parámetros necesarios para la definición de una órbita en GMAT</w:t>
      </w:r>
    </w:p>
    <w:p w:rsidR="00387C04" w:rsidRDefault="00E8341B">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Obtención de</w:t>
      </w:r>
      <w:r w:rsidR="00666EF5" w:rsidRPr="00CF7282">
        <w:rPr>
          <w:rFonts w:ascii="Times New Roman" w:hAnsi="Times New Roman" w:cs="Times New Roman"/>
          <w:lang w:val="es-ES"/>
        </w:rPr>
        <w:t xml:space="preserve"> las metodologías</w:t>
      </w:r>
      <w:r w:rsidRPr="00CF7282">
        <w:rPr>
          <w:rFonts w:ascii="Times New Roman" w:hAnsi="Times New Roman" w:cs="Times New Roman"/>
          <w:lang w:val="es-ES"/>
        </w:rPr>
        <w:t xml:space="preserve"> análisis </w:t>
      </w:r>
      <w:r w:rsidR="00666EF5" w:rsidRPr="00CF7282">
        <w:rPr>
          <w:rFonts w:ascii="Times New Roman" w:hAnsi="Times New Roman" w:cs="Times New Roman"/>
          <w:lang w:val="es-ES"/>
        </w:rPr>
        <w:t xml:space="preserve">y diseño </w:t>
      </w:r>
      <w:r w:rsidRPr="00CF7282">
        <w:rPr>
          <w:rFonts w:ascii="Times New Roman" w:hAnsi="Times New Roman" w:cs="Times New Roman"/>
          <w:lang w:val="es-ES"/>
        </w:rPr>
        <w:t xml:space="preserve">de diferentes constelaciones. </w:t>
      </w:r>
    </w:p>
    <w:p w:rsidR="00387C04" w:rsidRDefault="00DD7DE8">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 xml:space="preserve">Análisis de la herramienta GMAT para </w:t>
      </w:r>
      <w:r w:rsidR="00A9424B" w:rsidRPr="00CF7282">
        <w:rPr>
          <w:rFonts w:ascii="Times New Roman" w:hAnsi="Times New Roman" w:cs="Times New Roman"/>
          <w:lang w:val="es-ES"/>
        </w:rPr>
        <w:t>el segmento espacio  mediante la implementación de órbitas LEO</w:t>
      </w:r>
      <w:r w:rsidR="00034D7D" w:rsidRPr="00CF7282">
        <w:rPr>
          <w:rFonts w:ascii="Times New Roman" w:hAnsi="Times New Roman" w:cs="Times New Roman"/>
          <w:lang w:val="es-ES"/>
        </w:rPr>
        <w:t>.</w:t>
      </w:r>
    </w:p>
    <w:p w:rsidR="00387C04" w:rsidRDefault="00E8341B">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 xml:space="preserve">Creación de líneas generales para la utilización de GMAT </w:t>
      </w:r>
      <w:r w:rsidR="00531205" w:rsidRPr="00CF7282">
        <w:rPr>
          <w:rFonts w:ascii="Times New Roman" w:hAnsi="Times New Roman" w:cs="Times New Roman"/>
          <w:lang w:val="es-ES"/>
        </w:rPr>
        <w:t>en</w:t>
      </w:r>
      <w:r w:rsidRPr="00CF7282">
        <w:rPr>
          <w:rFonts w:ascii="Times New Roman" w:hAnsi="Times New Roman" w:cs="Times New Roman"/>
          <w:lang w:val="es-ES"/>
        </w:rPr>
        <w:t xml:space="preserve"> constelaciones</w:t>
      </w:r>
      <w:r w:rsidR="00A9424B" w:rsidRPr="00CF7282">
        <w:rPr>
          <w:rFonts w:ascii="Times New Roman" w:hAnsi="Times New Roman" w:cs="Times New Roman"/>
          <w:lang w:val="es-ES"/>
        </w:rPr>
        <w:t xml:space="preserve"> LEO</w:t>
      </w:r>
      <w:r w:rsidR="00034D7D" w:rsidRPr="00CF7282">
        <w:rPr>
          <w:rFonts w:ascii="Times New Roman" w:hAnsi="Times New Roman" w:cs="Times New Roman"/>
          <w:lang w:val="es-ES"/>
        </w:rPr>
        <w:t>.</w:t>
      </w:r>
    </w:p>
    <w:p w:rsidR="00387C04" w:rsidRDefault="00551087">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Caracterización de las constelaciones LEO</w:t>
      </w:r>
      <w:r w:rsidR="00034D7D" w:rsidRPr="00CF7282">
        <w:rPr>
          <w:rFonts w:ascii="Times New Roman" w:hAnsi="Times New Roman" w:cs="Times New Roman"/>
          <w:lang w:val="es-ES"/>
        </w:rPr>
        <w:t>.</w:t>
      </w:r>
    </w:p>
    <w:p w:rsidR="00387C04" w:rsidRDefault="00666EF5">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Análisis de</w:t>
      </w:r>
      <w:r w:rsidR="00F676D3" w:rsidRPr="00CF7282">
        <w:rPr>
          <w:rFonts w:ascii="Times New Roman" w:hAnsi="Times New Roman" w:cs="Times New Roman"/>
          <w:lang w:val="es-ES"/>
        </w:rPr>
        <w:t>l segmento terrestre con la herramienta M</w:t>
      </w:r>
      <w:r w:rsidR="00034D7D" w:rsidRPr="00CF7282">
        <w:rPr>
          <w:rFonts w:ascii="Times New Roman" w:hAnsi="Times New Roman" w:cs="Times New Roman"/>
          <w:lang w:val="es-ES"/>
        </w:rPr>
        <w:t>ATLAB</w:t>
      </w:r>
      <w:r w:rsidR="00F676D3" w:rsidRPr="00CF7282">
        <w:rPr>
          <w:rFonts w:ascii="Times New Roman" w:hAnsi="Times New Roman" w:cs="Times New Roman"/>
          <w:lang w:val="es-ES"/>
        </w:rPr>
        <w:t xml:space="preserve">. </w:t>
      </w:r>
    </w:p>
    <w:p w:rsidR="00387C04" w:rsidRDefault="00F676D3">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 xml:space="preserve">Análisis de una técnica de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basada en algoritmos adaptativo</w:t>
      </w:r>
      <w:r w:rsidR="00034D7D" w:rsidRPr="00CF7282">
        <w:rPr>
          <w:rFonts w:ascii="Times New Roman" w:hAnsi="Times New Roman" w:cs="Times New Roman"/>
          <w:lang w:val="es-ES"/>
        </w:rPr>
        <w:t>s</w:t>
      </w:r>
      <w:r w:rsidRPr="00CF7282">
        <w:rPr>
          <w:rFonts w:ascii="Times New Roman" w:hAnsi="Times New Roman" w:cs="Times New Roman"/>
          <w:lang w:val="es-ES"/>
        </w:rPr>
        <w:t>.</w:t>
      </w:r>
    </w:p>
    <w:p w:rsidR="00387C04" w:rsidRDefault="00F676D3">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Análisis de</w:t>
      </w:r>
      <w:r w:rsidR="00CC19A0" w:rsidRPr="00CF7282">
        <w:rPr>
          <w:rFonts w:ascii="Times New Roman" w:hAnsi="Times New Roman" w:cs="Times New Roman"/>
          <w:lang w:val="es-ES"/>
        </w:rPr>
        <w:t xml:space="preserve"> </w:t>
      </w:r>
      <w:r w:rsidRPr="00CF7282">
        <w:rPr>
          <w:rFonts w:ascii="Times New Roman" w:hAnsi="Times New Roman" w:cs="Times New Roman"/>
          <w:lang w:val="es-ES"/>
        </w:rPr>
        <w:t>la comunicación no coherente utilizando MIMO</w:t>
      </w:r>
      <w:r w:rsidR="00995882">
        <w:rPr>
          <w:rFonts w:ascii="Times New Roman" w:hAnsi="Times New Roman" w:cs="Times New Roman"/>
          <w:lang w:val="es-ES"/>
        </w:rPr>
        <w:t xml:space="preserve"> masivo</w:t>
      </w:r>
      <w:r w:rsidR="00CC19A0" w:rsidRPr="00CF7282">
        <w:rPr>
          <w:rFonts w:ascii="Times New Roman" w:hAnsi="Times New Roman" w:cs="Times New Roman"/>
          <w:lang w:val="es-ES"/>
        </w:rPr>
        <w:t>.</w:t>
      </w:r>
    </w:p>
    <w:p w:rsidR="00387C04" w:rsidRDefault="00CC19A0">
      <w:pPr>
        <w:pStyle w:val="ListParagraph"/>
        <w:numPr>
          <w:ilvl w:val="0"/>
          <w:numId w:val="39"/>
        </w:numPr>
        <w:spacing w:line="276" w:lineRule="auto"/>
        <w:rPr>
          <w:rFonts w:ascii="Times New Roman" w:hAnsi="Times New Roman" w:cs="Times New Roman"/>
          <w:lang w:val="es-ES"/>
        </w:rPr>
      </w:pPr>
      <w:r w:rsidRPr="00CF7282">
        <w:rPr>
          <w:rFonts w:ascii="Times New Roman" w:hAnsi="Times New Roman" w:cs="Times New Roman"/>
          <w:lang w:val="es-ES"/>
        </w:rPr>
        <w:t>Conclusiones</w:t>
      </w:r>
      <w:r w:rsidR="00034D7D"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2547DD">
      <w:pPr>
        <w:pStyle w:val="Heading2"/>
        <w:numPr>
          <w:ilvl w:val="1"/>
          <w:numId w:val="6"/>
        </w:numPr>
        <w:tabs>
          <w:tab w:val="left" w:pos="0"/>
        </w:tabs>
        <w:spacing w:line="276" w:lineRule="auto"/>
        <w:rPr>
          <w:rFonts w:ascii="Times New Roman" w:hAnsi="Times New Roman" w:cs="Times New Roman"/>
          <w:lang w:val="es-ES"/>
        </w:rPr>
      </w:pPr>
      <w:bookmarkStart w:id="8" w:name="_Toc91519601"/>
      <w:r w:rsidRPr="00CF7282">
        <w:rPr>
          <w:rFonts w:ascii="Times New Roman" w:hAnsi="Times New Roman" w:cs="Times New Roman"/>
          <w:lang w:val="es-ES"/>
        </w:rPr>
        <w:lastRenderedPageBreak/>
        <w:t>1.6 Breve descripción de los otros capítulos de la memoria</w:t>
      </w:r>
      <w:bookmarkEnd w:id="8"/>
    </w:p>
    <w:p w:rsidR="00387C04" w:rsidRDefault="00387C04">
      <w:pPr>
        <w:spacing w:line="276" w:lineRule="auto"/>
        <w:rPr>
          <w:rFonts w:ascii="Times New Roman" w:hAnsi="Times New Roman" w:cs="Times New Roman"/>
          <w:lang w:val="es-ES"/>
        </w:rPr>
      </w:pPr>
    </w:p>
    <w:p w:rsidR="00387C04" w:rsidRDefault="002A4789">
      <w:pPr>
        <w:spacing w:line="276" w:lineRule="auto"/>
        <w:rPr>
          <w:rFonts w:ascii="Times New Roman" w:hAnsi="Times New Roman" w:cs="Times New Roman"/>
          <w:lang w:val="es-ES"/>
        </w:rPr>
      </w:pPr>
      <w:r w:rsidRPr="00CF7282">
        <w:rPr>
          <w:rFonts w:ascii="Times New Roman" w:hAnsi="Times New Roman" w:cs="Times New Roman"/>
          <w:lang w:val="es-ES"/>
        </w:rPr>
        <w:t xml:space="preserve">La memoria de este proyecto se divide en cinco capítulos principales: </w:t>
      </w:r>
    </w:p>
    <w:p w:rsidR="00387C04" w:rsidRDefault="00387C04">
      <w:pPr>
        <w:spacing w:line="276" w:lineRule="auto"/>
        <w:rPr>
          <w:rFonts w:ascii="Times New Roman" w:hAnsi="Times New Roman" w:cs="Times New Roman"/>
          <w:lang w:val="es-ES"/>
        </w:rPr>
      </w:pPr>
    </w:p>
    <w:p w:rsidR="00387C04" w:rsidRDefault="002A4789">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w:t>
      </w:r>
      <w:r w:rsidR="00A84EE2" w:rsidRPr="00CF7282">
        <w:rPr>
          <w:rFonts w:ascii="Times New Roman" w:hAnsi="Times New Roman" w:cs="Times New Roman"/>
          <w:lang w:val="es-ES"/>
        </w:rPr>
        <w:t>capítulo</w:t>
      </w:r>
      <w:r w:rsidRPr="00CF7282">
        <w:rPr>
          <w:rFonts w:ascii="Times New Roman" w:hAnsi="Times New Roman" w:cs="Times New Roman"/>
          <w:lang w:val="es-ES"/>
        </w:rPr>
        <w:t xml:space="preserve"> 1, se realiza una introducción al proyecto, y se indican</w:t>
      </w:r>
      <w:r w:rsidR="00C63FE4" w:rsidRPr="00CF7282">
        <w:rPr>
          <w:rFonts w:ascii="Times New Roman" w:hAnsi="Times New Roman" w:cs="Times New Roman"/>
          <w:lang w:val="es-ES"/>
        </w:rPr>
        <w:t xml:space="preserve"> los objetivos que se engloban</w:t>
      </w:r>
      <w:r w:rsidR="00EF1EAA" w:rsidRPr="00CF7282">
        <w:rPr>
          <w:rFonts w:ascii="Times New Roman" w:hAnsi="Times New Roman" w:cs="Times New Roman"/>
          <w:lang w:val="es-ES"/>
        </w:rPr>
        <w:t xml:space="preserve"> en este</w:t>
      </w:r>
      <w:r w:rsidRPr="00CF7282">
        <w:rPr>
          <w:rFonts w:ascii="Times New Roman" w:hAnsi="Times New Roman" w:cs="Times New Roman"/>
          <w:lang w:val="es-ES"/>
        </w:rPr>
        <w:t xml:space="preserve">. </w:t>
      </w:r>
      <w:r w:rsidR="00C63FE4" w:rsidRPr="00CF7282">
        <w:rPr>
          <w:rFonts w:ascii="Times New Roman" w:hAnsi="Times New Roman" w:cs="Times New Roman"/>
          <w:lang w:val="es-ES"/>
        </w:rPr>
        <w:t>También se incluye un apartado en el que se indica la planificación del proyecto y un resumen de los productos obtenidos.</w:t>
      </w:r>
    </w:p>
    <w:p w:rsidR="00387C04" w:rsidRDefault="00387C04">
      <w:pPr>
        <w:spacing w:line="276" w:lineRule="auto"/>
        <w:rPr>
          <w:rFonts w:ascii="Times New Roman" w:hAnsi="Times New Roman" w:cs="Times New Roman"/>
          <w:lang w:val="es-ES"/>
        </w:rPr>
      </w:pPr>
    </w:p>
    <w:p w:rsidR="00387C04" w:rsidRDefault="00C63FE4">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capítulo 2, </w:t>
      </w:r>
      <w:r w:rsidR="009E4BD8" w:rsidRPr="00CF7282">
        <w:rPr>
          <w:rFonts w:ascii="Times New Roman" w:hAnsi="Times New Roman" w:cs="Times New Roman"/>
          <w:lang w:val="es-ES"/>
        </w:rPr>
        <w:t>se describe el estado del arte de las comunicaciones por sat</w:t>
      </w:r>
      <w:r w:rsidR="0094389E" w:rsidRPr="00CF7282">
        <w:rPr>
          <w:rFonts w:ascii="Times New Roman" w:hAnsi="Times New Roman" w:cs="Times New Roman"/>
          <w:lang w:val="es-ES"/>
        </w:rPr>
        <w:t>élites, incluyendo las di</w:t>
      </w:r>
      <w:r w:rsidR="00EF1EAA" w:rsidRPr="00CF7282">
        <w:rPr>
          <w:rFonts w:ascii="Times New Roman" w:hAnsi="Times New Roman" w:cs="Times New Roman"/>
          <w:lang w:val="es-ES"/>
        </w:rPr>
        <w:t xml:space="preserve">ferentes configuraciones del enlace </w:t>
      </w:r>
      <w:r w:rsidR="0094389E" w:rsidRPr="00CF7282">
        <w:rPr>
          <w:rFonts w:ascii="Times New Roman" w:hAnsi="Times New Roman" w:cs="Times New Roman"/>
          <w:lang w:val="es-ES"/>
        </w:rPr>
        <w:t>satélite-terre</w:t>
      </w:r>
      <w:r w:rsidR="00034D7D" w:rsidRPr="00CF7282">
        <w:rPr>
          <w:rFonts w:ascii="Times New Roman" w:hAnsi="Times New Roman" w:cs="Times New Roman"/>
          <w:lang w:val="es-ES"/>
        </w:rPr>
        <w:t>stre</w:t>
      </w:r>
      <w:r w:rsidR="0094389E" w:rsidRPr="00CF7282">
        <w:rPr>
          <w:rFonts w:ascii="Times New Roman" w:hAnsi="Times New Roman" w:cs="Times New Roman"/>
          <w:lang w:val="es-ES"/>
        </w:rPr>
        <w:t xml:space="preserve">. Además, se </w:t>
      </w:r>
      <w:r w:rsidR="00EF1EAA" w:rsidRPr="00CF7282">
        <w:rPr>
          <w:rFonts w:ascii="Times New Roman" w:hAnsi="Times New Roman" w:cs="Times New Roman"/>
          <w:lang w:val="es-ES"/>
        </w:rPr>
        <w:t>describen las técnicas de MIMO masivo que se utilizarán en este proyecto para su análisis en las comunicaciones por satélite.</w:t>
      </w:r>
    </w:p>
    <w:p w:rsidR="00387C04" w:rsidRDefault="00387C04">
      <w:pPr>
        <w:spacing w:line="276" w:lineRule="auto"/>
        <w:rPr>
          <w:rFonts w:ascii="Times New Roman" w:hAnsi="Times New Roman" w:cs="Times New Roman"/>
          <w:lang w:val="es-ES"/>
        </w:rPr>
      </w:pPr>
    </w:p>
    <w:p w:rsidR="00387C04" w:rsidRDefault="00EF1EAA">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w:t>
      </w:r>
      <w:r w:rsidR="00A84EE2" w:rsidRPr="00CF7282">
        <w:rPr>
          <w:rFonts w:ascii="Times New Roman" w:hAnsi="Times New Roman" w:cs="Times New Roman"/>
          <w:lang w:val="es-ES"/>
        </w:rPr>
        <w:t>capítulo</w:t>
      </w:r>
      <w:r w:rsidRPr="00CF7282">
        <w:rPr>
          <w:rFonts w:ascii="Times New Roman" w:hAnsi="Times New Roman" w:cs="Times New Roman"/>
          <w:lang w:val="es-ES"/>
        </w:rPr>
        <w:t xml:space="preserve"> 3, </w:t>
      </w:r>
      <w:r w:rsidR="00B95241" w:rsidRPr="00CF7282">
        <w:rPr>
          <w:rFonts w:ascii="Times New Roman" w:hAnsi="Times New Roman" w:cs="Times New Roman"/>
          <w:lang w:val="es-ES"/>
        </w:rPr>
        <w:t>se comienza con el desarrollo de</w:t>
      </w:r>
      <w:r w:rsidR="00531205" w:rsidRPr="00CF7282">
        <w:rPr>
          <w:rFonts w:ascii="Times New Roman" w:hAnsi="Times New Roman" w:cs="Times New Roman"/>
          <w:lang w:val="es-ES"/>
        </w:rPr>
        <w:t>l</w:t>
      </w:r>
      <w:r w:rsidR="00B95241" w:rsidRPr="00CF7282">
        <w:rPr>
          <w:rFonts w:ascii="Times New Roman" w:hAnsi="Times New Roman" w:cs="Times New Roman"/>
          <w:lang w:val="es-ES"/>
        </w:rPr>
        <w:t xml:space="preserve"> proyecto realizando un estudio te</w:t>
      </w:r>
      <w:r w:rsidR="00034D7D" w:rsidRPr="00CF7282">
        <w:rPr>
          <w:rFonts w:ascii="Times New Roman" w:hAnsi="Times New Roman" w:cs="Times New Roman"/>
          <w:lang w:val="es-ES"/>
        </w:rPr>
        <w:t>ó</w:t>
      </w:r>
      <w:r w:rsidR="00B95241" w:rsidRPr="00CF7282">
        <w:rPr>
          <w:rFonts w:ascii="Times New Roman" w:hAnsi="Times New Roman" w:cs="Times New Roman"/>
          <w:lang w:val="es-ES"/>
        </w:rPr>
        <w:t>rico sobre los diferentes par</w:t>
      </w:r>
      <w:r w:rsidR="00034D7D" w:rsidRPr="00CF7282">
        <w:rPr>
          <w:rFonts w:ascii="Times New Roman" w:hAnsi="Times New Roman" w:cs="Times New Roman"/>
          <w:lang w:val="es-ES"/>
        </w:rPr>
        <w:t>á</w:t>
      </w:r>
      <w:r w:rsidR="00B95241" w:rsidRPr="00CF7282">
        <w:rPr>
          <w:rFonts w:ascii="Times New Roman" w:hAnsi="Times New Roman" w:cs="Times New Roman"/>
          <w:lang w:val="es-ES"/>
        </w:rPr>
        <w:t>metros</w:t>
      </w:r>
      <w:r w:rsidR="00BF544B" w:rsidRPr="00CF7282">
        <w:rPr>
          <w:rFonts w:ascii="Times New Roman" w:hAnsi="Times New Roman" w:cs="Times New Roman"/>
          <w:lang w:val="es-ES"/>
        </w:rPr>
        <w:t xml:space="preserve"> que son necesarios para la simulación de una órbita en la herramienta GMAT</w:t>
      </w:r>
      <w:r w:rsidR="00115BE8" w:rsidRPr="00CF7282">
        <w:rPr>
          <w:rFonts w:ascii="Times New Roman" w:hAnsi="Times New Roman" w:cs="Times New Roman"/>
          <w:lang w:val="es-ES"/>
        </w:rPr>
        <w:t>. Posteriormente, se</w:t>
      </w:r>
      <w:r w:rsidR="00BF544B" w:rsidRPr="00CF7282">
        <w:rPr>
          <w:rFonts w:ascii="Times New Roman" w:hAnsi="Times New Roman" w:cs="Times New Roman"/>
          <w:lang w:val="es-ES"/>
        </w:rPr>
        <w:t xml:space="preserve"> utilizan estos par</w:t>
      </w:r>
      <w:r w:rsidR="00034D7D" w:rsidRPr="00CF7282">
        <w:rPr>
          <w:rFonts w:ascii="Times New Roman" w:hAnsi="Times New Roman" w:cs="Times New Roman"/>
          <w:lang w:val="es-ES"/>
        </w:rPr>
        <w:t>á</w:t>
      </w:r>
      <w:r w:rsidR="00BF544B" w:rsidRPr="00CF7282">
        <w:rPr>
          <w:rFonts w:ascii="Times New Roman" w:hAnsi="Times New Roman" w:cs="Times New Roman"/>
          <w:lang w:val="es-ES"/>
        </w:rPr>
        <w:t xml:space="preserve">metros para definir diferentes metodologías de diseño. Finalmente, </w:t>
      </w:r>
      <w:r w:rsidR="00115BE8" w:rsidRPr="00CF7282">
        <w:rPr>
          <w:rFonts w:ascii="Times New Roman" w:hAnsi="Times New Roman" w:cs="Times New Roman"/>
          <w:lang w:val="es-ES"/>
        </w:rPr>
        <w:t xml:space="preserve"> </w:t>
      </w:r>
      <w:r w:rsidR="00BF544B" w:rsidRPr="00CF7282">
        <w:rPr>
          <w:rFonts w:ascii="Times New Roman" w:hAnsi="Times New Roman" w:cs="Times New Roman"/>
          <w:lang w:val="es-ES"/>
        </w:rPr>
        <w:t>se introducen estos parámetros en GMAT para realizar un análisis de las órbitas LEO.</w:t>
      </w:r>
    </w:p>
    <w:p w:rsidR="00387C04" w:rsidRDefault="00387C04">
      <w:pPr>
        <w:spacing w:line="276" w:lineRule="auto"/>
        <w:rPr>
          <w:rFonts w:ascii="Times New Roman" w:hAnsi="Times New Roman" w:cs="Times New Roman"/>
          <w:lang w:val="es-ES"/>
        </w:rPr>
      </w:pPr>
    </w:p>
    <w:p w:rsidR="00387C04" w:rsidRDefault="00115BE8">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w:t>
      </w:r>
      <w:r w:rsidR="00A84EE2" w:rsidRPr="00CF7282">
        <w:rPr>
          <w:rFonts w:ascii="Times New Roman" w:hAnsi="Times New Roman" w:cs="Times New Roman"/>
          <w:lang w:val="es-ES"/>
        </w:rPr>
        <w:t>capítulo</w:t>
      </w:r>
      <w:r w:rsidRPr="00CF7282">
        <w:rPr>
          <w:rFonts w:ascii="Times New Roman" w:hAnsi="Times New Roman" w:cs="Times New Roman"/>
          <w:lang w:val="es-ES"/>
        </w:rPr>
        <w:t xml:space="preserve"> 4, </w:t>
      </w:r>
      <w:r w:rsidR="00B95241" w:rsidRPr="00CF7282">
        <w:rPr>
          <w:rFonts w:ascii="Times New Roman" w:hAnsi="Times New Roman" w:cs="Times New Roman"/>
          <w:lang w:val="es-ES"/>
        </w:rPr>
        <w:t xml:space="preserve"> </w:t>
      </w:r>
      <w:r w:rsidR="00635C46" w:rsidRPr="00CF7282">
        <w:rPr>
          <w:rFonts w:ascii="Times New Roman" w:hAnsi="Times New Roman" w:cs="Times New Roman"/>
          <w:lang w:val="es-ES"/>
        </w:rPr>
        <w:t>se desarrollan</w:t>
      </w:r>
      <w:r w:rsidR="00BF544B" w:rsidRPr="00CF7282">
        <w:rPr>
          <w:rFonts w:ascii="Times New Roman" w:hAnsi="Times New Roman" w:cs="Times New Roman"/>
          <w:lang w:val="es-ES"/>
        </w:rPr>
        <w:t xml:space="preserve"> dos</w:t>
      </w:r>
      <w:r w:rsidR="00635C46" w:rsidRPr="00CF7282">
        <w:rPr>
          <w:rFonts w:ascii="Times New Roman" w:hAnsi="Times New Roman" w:cs="Times New Roman"/>
          <w:lang w:val="es-ES"/>
        </w:rPr>
        <w:t xml:space="preserve"> </w:t>
      </w:r>
      <w:r w:rsidR="00D15B21" w:rsidRPr="00CF7282">
        <w:rPr>
          <w:rFonts w:ascii="Times New Roman" w:hAnsi="Times New Roman" w:cs="Times New Roman"/>
          <w:lang w:val="es-ES"/>
        </w:rPr>
        <w:t>técnicas</w:t>
      </w:r>
      <w:r w:rsidR="00635C46" w:rsidRPr="00CF7282">
        <w:rPr>
          <w:rFonts w:ascii="Times New Roman" w:hAnsi="Times New Roman" w:cs="Times New Roman"/>
          <w:lang w:val="es-ES"/>
        </w:rPr>
        <w:t xml:space="preserve"> significativas</w:t>
      </w:r>
      <w:r w:rsidR="00D15B21" w:rsidRPr="00CF7282">
        <w:rPr>
          <w:rFonts w:ascii="Times New Roman" w:hAnsi="Times New Roman" w:cs="Times New Roman"/>
          <w:lang w:val="es-ES"/>
        </w:rPr>
        <w:t xml:space="preserve"> de MIMO masivo aplicadas a las </w:t>
      </w:r>
      <w:r w:rsidR="00792308" w:rsidRPr="00CF7282">
        <w:rPr>
          <w:rFonts w:ascii="Times New Roman" w:hAnsi="Times New Roman" w:cs="Times New Roman"/>
          <w:lang w:val="es-ES"/>
        </w:rPr>
        <w:t xml:space="preserve">comunicaciones por satélite. Por una lado, se plantea la utilización de </w:t>
      </w:r>
      <w:r w:rsidR="00792308" w:rsidRPr="00CF7282">
        <w:rPr>
          <w:rFonts w:ascii="Times New Roman" w:hAnsi="Times New Roman" w:cs="Times New Roman"/>
          <w:i/>
          <w:lang w:val="es-ES"/>
        </w:rPr>
        <w:t>beamforming</w:t>
      </w:r>
      <w:r w:rsidR="00792308" w:rsidRPr="00CF7282">
        <w:rPr>
          <w:rFonts w:ascii="Times New Roman" w:hAnsi="Times New Roman" w:cs="Times New Roman"/>
          <w:lang w:val="es-ES"/>
        </w:rPr>
        <w:t xml:space="preserve"> mediante algoritmos adaptativos</w:t>
      </w:r>
      <w:r w:rsidR="00F47786" w:rsidRPr="00CF7282">
        <w:rPr>
          <w:rFonts w:ascii="Times New Roman" w:hAnsi="Times New Roman" w:cs="Times New Roman"/>
          <w:lang w:val="es-ES"/>
        </w:rPr>
        <w:t xml:space="preserve"> </w:t>
      </w:r>
      <w:r w:rsidR="00F47786" w:rsidRPr="00CF7282">
        <w:rPr>
          <w:rFonts w:ascii="Times New Roman" w:hAnsi="Times New Roman" w:cs="Times New Roman"/>
          <w:i/>
          <w:lang w:val="es-ES"/>
        </w:rPr>
        <w:t>Least Mean Square</w:t>
      </w:r>
      <w:r w:rsidR="00BF544B" w:rsidRPr="00CF7282">
        <w:rPr>
          <w:rFonts w:ascii="Times New Roman" w:hAnsi="Times New Roman" w:cs="Times New Roman"/>
          <w:lang w:val="es-ES"/>
        </w:rPr>
        <w:t xml:space="preserve"> </w:t>
      </w:r>
      <w:r w:rsidR="00F47786" w:rsidRPr="00CF7282">
        <w:rPr>
          <w:rFonts w:ascii="Times New Roman" w:hAnsi="Times New Roman" w:cs="Times New Roman"/>
          <w:lang w:val="es-ES"/>
        </w:rPr>
        <w:t>(</w:t>
      </w:r>
      <w:r w:rsidR="00BF544B" w:rsidRPr="00CF7282">
        <w:rPr>
          <w:rFonts w:ascii="Times New Roman" w:hAnsi="Times New Roman" w:cs="Times New Roman"/>
          <w:lang w:val="es-ES"/>
        </w:rPr>
        <w:t>LMS</w:t>
      </w:r>
      <w:r w:rsidR="00F47786" w:rsidRPr="00CF7282">
        <w:rPr>
          <w:rFonts w:ascii="Times New Roman" w:hAnsi="Times New Roman" w:cs="Times New Roman"/>
          <w:lang w:val="es-ES"/>
        </w:rPr>
        <w:t>)</w:t>
      </w:r>
      <w:r w:rsidR="00792308" w:rsidRPr="00CF7282">
        <w:rPr>
          <w:rFonts w:ascii="Times New Roman" w:hAnsi="Times New Roman" w:cs="Times New Roman"/>
          <w:lang w:val="es-ES"/>
        </w:rPr>
        <w:t>, y por otro lado se definen técnicas basadas en las comunicaciones no coherentes.</w:t>
      </w:r>
    </w:p>
    <w:p w:rsidR="00387C04" w:rsidRDefault="00387C04">
      <w:pPr>
        <w:spacing w:line="276" w:lineRule="auto"/>
        <w:rPr>
          <w:rFonts w:ascii="Times New Roman" w:hAnsi="Times New Roman" w:cs="Times New Roman"/>
          <w:lang w:val="es-ES"/>
        </w:rPr>
      </w:pPr>
    </w:p>
    <w:p w:rsidR="00387C04" w:rsidRDefault="00792308">
      <w:pPr>
        <w:spacing w:line="276" w:lineRule="auto"/>
        <w:rPr>
          <w:rFonts w:ascii="Times New Roman" w:hAnsi="Times New Roman" w:cs="Times New Roman"/>
          <w:lang w:val="es-ES"/>
        </w:rPr>
      </w:pPr>
      <w:r w:rsidRPr="00CF7282">
        <w:rPr>
          <w:rFonts w:ascii="Times New Roman" w:hAnsi="Times New Roman" w:cs="Times New Roman"/>
          <w:lang w:val="es-ES"/>
        </w:rPr>
        <w:t>Por último, en el capítulo 5, se incluyen las conclusi</w:t>
      </w:r>
      <w:r w:rsidR="00E56E15" w:rsidRPr="00CF7282">
        <w:rPr>
          <w:rFonts w:ascii="Times New Roman" w:hAnsi="Times New Roman" w:cs="Times New Roman"/>
          <w:lang w:val="es-ES"/>
        </w:rPr>
        <w:t>ones obtenida</w:t>
      </w:r>
      <w:r w:rsidRPr="00CF7282">
        <w:rPr>
          <w:rFonts w:ascii="Times New Roman" w:hAnsi="Times New Roman" w:cs="Times New Roman"/>
          <w:lang w:val="es-ES"/>
        </w:rPr>
        <w:t xml:space="preserve">s de la realización del proyecto, </w:t>
      </w:r>
      <w:r w:rsidR="00A84EE2" w:rsidRPr="00CF7282">
        <w:rPr>
          <w:rFonts w:ascii="Times New Roman" w:hAnsi="Times New Roman" w:cs="Times New Roman"/>
          <w:lang w:val="es-ES"/>
        </w:rPr>
        <w:t>así</w:t>
      </w:r>
      <w:r w:rsidRPr="00CF7282">
        <w:rPr>
          <w:rFonts w:ascii="Times New Roman" w:hAnsi="Times New Roman" w:cs="Times New Roman"/>
          <w:lang w:val="es-ES"/>
        </w:rPr>
        <w:t xml:space="preserve"> como una reflexión sobre los objetivos presentados al inicio del trabajo. Además, se incluyen las líneas</w:t>
      </w:r>
      <w:r w:rsidR="00E56E15" w:rsidRPr="00CF7282">
        <w:rPr>
          <w:rFonts w:ascii="Times New Roman" w:hAnsi="Times New Roman" w:cs="Times New Roman"/>
          <w:lang w:val="es-ES"/>
        </w:rPr>
        <w:t xml:space="preserve"> futuras</w:t>
      </w:r>
      <w:r w:rsidRPr="00CF7282">
        <w:rPr>
          <w:rFonts w:ascii="Times New Roman" w:hAnsi="Times New Roman" w:cs="Times New Roman"/>
          <w:lang w:val="es-ES"/>
        </w:rPr>
        <w:t xml:space="preserve"> de</w:t>
      </w:r>
      <w:r w:rsidR="00E56E15" w:rsidRPr="00CF7282">
        <w:rPr>
          <w:rFonts w:ascii="Times New Roman" w:hAnsi="Times New Roman" w:cs="Times New Roman"/>
          <w:lang w:val="es-ES"/>
        </w:rPr>
        <w:t>l trabajo que han surgido durante su desarrollo y no han podido ser llevadas a</w:t>
      </w:r>
      <w:r w:rsidR="00034D7D" w:rsidRPr="00CF7282">
        <w:rPr>
          <w:rFonts w:ascii="Times New Roman" w:hAnsi="Times New Roman" w:cs="Times New Roman"/>
          <w:lang w:val="es-ES"/>
        </w:rPr>
        <w:t xml:space="preserve"> </w:t>
      </w:r>
      <w:r w:rsidR="00E56E15" w:rsidRPr="00CF7282">
        <w:rPr>
          <w:rFonts w:ascii="Times New Roman" w:hAnsi="Times New Roman" w:cs="Times New Roman"/>
          <w:lang w:val="es-ES"/>
        </w:rPr>
        <w:t>cabo en este trabajo.</w:t>
      </w:r>
    </w:p>
    <w:p w:rsidR="00387C04" w:rsidRDefault="00387C04">
      <w:pPr>
        <w:spacing w:line="276" w:lineRule="auto"/>
        <w:rPr>
          <w:rFonts w:ascii="Times New Roman" w:hAnsi="Times New Roman" w:cs="Times New Roman"/>
          <w:lang w:val="es-ES"/>
        </w:rPr>
      </w:pPr>
    </w:p>
    <w:p w:rsidR="00387C04" w:rsidRDefault="00387C04">
      <w:pPr>
        <w:pStyle w:val="ListParagraph"/>
        <w:spacing w:line="276" w:lineRule="auto"/>
        <w:rPr>
          <w:rFonts w:ascii="Times New Roman" w:hAnsi="Times New Roman" w:cs="Times New Roman"/>
          <w:lang w:val="es-ES"/>
        </w:rPr>
      </w:pPr>
    </w:p>
    <w:p w:rsidR="00387C04" w:rsidRDefault="00387C04">
      <w:pPr>
        <w:spacing w:line="276" w:lineRule="auto"/>
        <w:ind w:left="708"/>
        <w:rPr>
          <w:highlight w:val="yellow"/>
          <w:lang w:val="es-ES"/>
        </w:rPr>
      </w:pPr>
    </w:p>
    <w:p w:rsidR="00387C04" w:rsidRDefault="00387C04">
      <w:pPr>
        <w:spacing w:line="276" w:lineRule="auto"/>
        <w:ind w:left="708"/>
        <w:rPr>
          <w:highlight w:val="yellow"/>
          <w:lang w:val="es-ES"/>
        </w:rPr>
      </w:pPr>
    </w:p>
    <w:p w:rsidR="00387C04" w:rsidRDefault="002547DD">
      <w:pPr>
        <w:spacing w:line="276" w:lineRule="auto"/>
        <w:rPr>
          <w:lang w:val="es-ES"/>
        </w:rPr>
      </w:pPr>
      <w:r w:rsidRPr="00CF7282">
        <w:rPr>
          <w:lang w:val="es-ES"/>
        </w:rPr>
        <w:br w:type="page"/>
      </w:r>
    </w:p>
    <w:p w:rsidR="00532391" w:rsidRPr="00CF7282" w:rsidRDefault="002547DD">
      <w:pPr>
        <w:pStyle w:val="Heading1"/>
        <w:numPr>
          <w:ilvl w:val="0"/>
          <w:numId w:val="6"/>
        </w:numPr>
        <w:tabs>
          <w:tab w:val="left" w:pos="0"/>
        </w:tabs>
        <w:rPr>
          <w:rFonts w:ascii="Times New Roman" w:hAnsi="Times New Roman" w:cs="Times New Roman"/>
          <w:lang w:val="es-ES"/>
        </w:rPr>
      </w:pPr>
      <w:bookmarkStart w:id="9" w:name="_Toc91519602"/>
      <w:r w:rsidRPr="00CF7282">
        <w:rPr>
          <w:rFonts w:ascii="Times New Roman" w:hAnsi="Times New Roman" w:cs="Times New Roman"/>
          <w:lang w:val="es-ES"/>
        </w:rPr>
        <w:lastRenderedPageBreak/>
        <w:t>2. Estado del arte</w:t>
      </w:r>
      <w:bookmarkEnd w:id="9"/>
    </w:p>
    <w:p w:rsidR="00532391" w:rsidRPr="00CF7282" w:rsidRDefault="00532391">
      <w:pPr>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A continuación se realiza un análisis y un estudio detallado de la situación en la que se enmarca este Trabajo Fin de Máster. Por una parte, se describe la evolución de la tecnología 5G en las comunicaciones por satélite y se explican las diferentes constelaciones y configuraciones de los satélites. Por otra parte, se presenta la tecnología MIMO </w:t>
      </w:r>
      <w:r w:rsidR="00254F8F" w:rsidRPr="00CF7282">
        <w:rPr>
          <w:rFonts w:ascii="Times New Roman" w:hAnsi="Times New Roman" w:cs="Times New Roman"/>
          <w:lang w:val="es-ES"/>
        </w:rPr>
        <w:t xml:space="preserve">masivo </w:t>
      </w:r>
      <w:r w:rsidRPr="00CF7282">
        <w:rPr>
          <w:rFonts w:ascii="Times New Roman" w:hAnsi="Times New Roman" w:cs="Times New Roman"/>
          <w:lang w:val="es-ES"/>
        </w:rPr>
        <w:t xml:space="preserve">en </w:t>
      </w:r>
      <w:r w:rsidR="006F5B09" w:rsidRPr="00CF7282">
        <w:rPr>
          <w:rFonts w:ascii="Times New Roman" w:hAnsi="Times New Roman" w:cs="Times New Roman"/>
          <w:lang w:val="es-ES"/>
        </w:rPr>
        <w:t xml:space="preserve">las redes 5G, se muestran algunos </w:t>
      </w:r>
      <w:r w:rsidRPr="00CF7282">
        <w:rPr>
          <w:rFonts w:ascii="Times New Roman" w:hAnsi="Times New Roman" w:cs="Times New Roman"/>
          <w:lang w:val="es-ES"/>
        </w:rPr>
        <w:t xml:space="preserve">tipos de </w:t>
      </w:r>
      <w:r w:rsidR="006F5B09" w:rsidRPr="00CF7282">
        <w:rPr>
          <w:rFonts w:ascii="Times New Roman" w:hAnsi="Times New Roman" w:cs="Times New Roman"/>
          <w:lang w:val="es-ES"/>
        </w:rPr>
        <w:t xml:space="preserve">algoritmo de </w:t>
      </w:r>
      <w:r w:rsidRPr="00CF7282">
        <w:rPr>
          <w:rFonts w:ascii="Times New Roman" w:hAnsi="Times New Roman" w:cs="Times New Roman"/>
          <w:i/>
          <w:lang w:val="es-ES"/>
        </w:rPr>
        <w:t>beamforming</w:t>
      </w:r>
      <w:r w:rsidR="006F5B09" w:rsidRPr="00CF7282">
        <w:rPr>
          <w:rFonts w:ascii="Times New Roman" w:hAnsi="Times New Roman" w:cs="Times New Roman"/>
          <w:lang w:val="es-ES"/>
        </w:rPr>
        <w:t xml:space="preserve"> y se explican las ventajas de las comunicaciones no coherente frente a las coherente</w:t>
      </w:r>
      <w:r w:rsidR="00917838" w:rsidRPr="00CF7282">
        <w:rPr>
          <w:rFonts w:ascii="Times New Roman" w:hAnsi="Times New Roman" w:cs="Times New Roman"/>
          <w:lang w:val="es-ES"/>
        </w:rPr>
        <w:t>s</w:t>
      </w:r>
      <w:r w:rsidR="006F5B09" w:rsidRPr="00CF7282">
        <w:rPr>
          <w:rFonts w:ascii="Times New Roman" w:hAnsi="Times New Roman" w:cs="Times New Roman"/>
          <w:lang w:val="es-ES"/>
        </w:rPr>
        <w:t xml:space="preserve"> con la </w:t>
      </w:r>
      <w:r w:rsidR="00A915C9" w:rsidRPr="00CF7282">
        <w:rPr>
          <w:rFonts w:ascii="Times New Roman" w:hAnsi="Times New Roman" w:cs="Times New Roman"/>
          <w:lang w:val="es-ES"/>
        </w:rPr>
        <w:t>utilización</w:t>
      </w:r>
      <w:r w:rsidR="006F5B09" w:rsidRPr="00CF7282">
        <w:rPr>
          <w:rFonts w:ascii="Times New Roman" w:hAnsi="Times New Roman" w:cs="Times New Roman"/>
          <w:lang w:val="es-ES"/>
        </w:rPr>
        <w:t xml:space="preserve"> del MIMO masivo</w:t>
      </w:r>
      <w:r w:rsidR="00CA4A5F"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pStyle w:val="Heading2"/>
        <w:numPr>
          <w:ilvl w:val="0"/>
          <w:numId w:val="0"/>
        </w:numPr>
        <w:spacing w:line="276" w:lineRule="auto"/>
        <w:rPr>
          <w:rFonts w:ascii="Times New Roman" w:hAnsi="Times New Roman" w:cs="Times New Roman"/>
          <w:lang w:val="es-ES"/>
        </w:rPr>
      </w:pPr>
      <w:bookmarkStart w:id="10" w:name="_Toc91519603"/>
      <w:r w:rsidRPr="00CF7282">
        <w:rPr>
          <w:rFonts w:ascii="Times New Roman" w:hAnsi="Times New Roman" w:cs="Times New Roman"/>
          <w:lang w:val="es-ES"/>
        </w:rPr>
        <w:t>2.1. Evolución en los últimos años de las comunicaciones por satélite</w:t>
      </w:r>
      <w:bookmarkEnd w:id="10"/>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Los planes de despliegue de satélites comenzaron hace décadas. Podemos considerar que el inicio de la era espacial tuvo lugar en octubre de 1975, con el lanzamiento del Spuntnik I en una órbita de baja altura. Sin embargo, fue a principios del siglo XXI cuando, motivado por el rápido desarrollo de las redes terrestres, se propusieron varios esquemas para proporcionar el acceso a internet de banda ancha a través de los satélites.</w:t>
      </w:r>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Por otro lado, las primeras especificaciones sobre la tecnología 5G llegaron en torno a marzo de 2016, en las que se mostraron los primeros requerimientos de los sistemas 5G no autónomos integrados en redes LTE. </w:t>
      </w:r>
      <w:r w:rsidR="00CA4A5F" w:rsidRPr="00CF7282">
        <w:rPr>
          <w:rFonts w:ascii="Times New Roman" w:hAnsi="Times New Roman" w:cs="Times New Roman"/>
          <w:lang w:val="es-ES"/>
        </w:rPr>
        <w:t>Sin embargo,</w:t>
      </w:r>
      <w:r w:rsidRPr="00CF7282">
        <w:rPr>
          <w:rFonts w:ascii="Times New Roman" w:hAnsi="Times New Roman" w:cs="Times New Roman"/>
          <w:lang w:val="es-ES"/>
        </w:rPr>
        <w:t xml:space="preserve"> no fue hasta el año 2018 cuando quedaron plenamente definidos los requisitos finales que cubrirían todas las funcionalidades y características del 5G. La necesidad de brindar una cobertura global, conectividad sin interrupciones y servicios para todos los escenarios posibles llevó a hablar de la integración de las redes de satélites y las redes terrestres 5G.</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Existen diferentes ecosistemas en los que se implementan las comunicaciones por satélite. En este trabajo vamos a mencionar los siguientes [1]:</w:t>
      </w:r>
    </w:p>
    <w:p w:rsidR="00387C04" w:rsidRDefault="002547DD">
      <w:pPr>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lang w:val="es-ES"/>
        </w:rPr>
        <w:t>Los satélites proporcionan una alta velocidad de conectividad en áreas remotas o difíciles de alcanzar, como pueden ser regiones que se localizan en un ecosistema montañoso o zonas afectadas por algún desastre natural.</w:t>
      </w:r>
    </w:p>
    <w:p w:rsidR="00387C04" w:rsidRDefault="002547DD">
      <w:pPr>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lang w:val="es-ES"/>
        </w:rPr>
        <w:t>Los satélites proporcionan un complemento a la conectividad en situación de alta demanda del servicio o en caso de escenarios de emergencia.</w:t>
      </w:r>
    </w:p>
    <w:p w:rsidR="00387C04" w:rsidRDefault="002547DD">
      <w:pPr>
        <w:numPr>
          <w:ilvl w:val="0"/>
          <w:numId w:val="12"/>
        </w:numPr>
        <w:spacing w:line="276" w:lineRule="auto"/>
        <w:rPr>
          <w:rFonts w:ascii="Times New Roman" w:hAnsi="Times New Roman" w:cs="Times New Roman"/>
          <w:lang w:val="es-ES"/>
        </w:rPr>
      </w:pPr>
      <w:r w:rsidRPr="00CF7282">
        <w:rPr>
          <w:rFonts w:ascii="Times New Roman" w:hAnsi="Times New Roman" w:cs="Times New Roman"/>
          <w:lang w:val="es-ES"/>
        </w:rPr>
        <w:t>Los satélites proporcionan conexión para los usuarios en movimiento, por ejemplo, los que se encuentran en aviones, trenes, automóviles y barcos.</w:t>
      </w:r>
    </w:p>
    <w:p w:rsidR="00387C04" w:rsidRDefault="00387C04">
      <w:pPr>
        <w:spacing w:line="276" w:lineRule="auto"/>
        <w:rPr>
          <w:rFonts w:ascii="Times New Roman" w:hAnsi="Times New Roman" w:cs="Times New Roman"/>
          <w:lang w:val="es-ES"/>
        </w:rPr>
      </w:pPr>
    </w:p>
    <w:p w:rsidR="00387C04" w:rsidRDefault="00170B5E">
      <w:pPr>
        <w:spacing w:line="276" w:lineRule="auto"/>
        <w:rPr>
          <w:rFonts w:ascii="Times New Roman" w:hAnsi="Times New Roman" w:cs="Times New Roman"/>
          <w:lang w:val="es-ES"/>
        </w:rPr>
      </w:pPr>
      <w:r w:rsidRPr="00CF7282">
        <w:rPr>
          <w:rFonts w:ascii="Times New Roman" w:hAnsi="Times New Roman" w:cs="Times New Roman"/>
          <w:lang w:val="es-ES"/>
        </w:rPr>
        <w:t>En la  figura 2</w:t>
      </w:r>
      <w:r w:rsidR="00A45B6E" w:rsidRPr="00CF7282">
        <w:rPr>
          <w:rFonts w:ascii="Times New Roman" w:hAnsi="Times New Roman" w:cs="Times New Roman"/>
          <w:lang w:val="es-ES"/>
        </w:rPr>
        <w:t xml:space="preserve">  </w:t>
      </w:r>
      <w:r w:rsidRPr="00CF7282">
        <w:rPr>
          <w:rFonts w:ascii="Times New Roman" w:hAnsi="Times New Roman" w:cs="Times New Roman"/>
          <w:lang w:val="es-ES"/>
        </w:rPr>
        <w:t>se representa</w:t>
      </w:r>
      <w:r w:rsidR="00CA4A5F" w:rsidRPr="00CF7282">
        <w:rPr>
          <w:rFonts w:ascii="Times New Roman" w:hAnsi="Times New Roman" w:cs="Times New Roman"/>
          <w:lang w:val="es-ES"/>
        </w:rPr>
        <w:t>n</w:t>
      </w:r>
      <w:r w:rsidRPr="00CF7282">
        <w:rPr>
          <w:rFonts w:ascii="Times New Roman" w:hAnsi="Times New Roman" w:cs="Times New Roman"/>
          <w:lang w:val="es-ES"/>
        </w:rPr>
        <w:t xml:space="preserve"> diferentes escenarios en los que se puede dar cobertura con un sistema de comunicaciones por satélite:</w:t>
      </w:r>
    </w:p>
    <w:p w:rsidR="00387C04" w:rsidRDefault="00532391">
      <w:pPr>
        <w:keepNext/>
        <w:spacing w:line="276" w:lineRule="auto"/>
        <w:ind w:left="720"/>
        <w:jc w:val="center"/>
        <w:rPr>
          <w:rFonts w:ascii="Times New Roman" w:hAnsi="Times New Roman" w:cs="Times New Roman"/>
          <w:lang w:val="es-ES"/>
        </w:rPr>
      </w:pPr>
      <w:r w:rsidRPr="00CF7282">
        <w:rPr>
          <w:rFonts w:ascii="Times New Roman" w:hAnsi="Times New Roman" w:cs="Times New Roman"/>
          <w:lang w:val="es-ES"/>
        </w:rPr>
        <w:object w:dxaOrig="10452" w:dyaOrig="7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9pt" o:ole="">
            <v:imagedata r:id="rId46" o:title=""/>
          </v:shape>
          <o:OLEObject Type="Embed" ProgID="Visio.Drawing.15" ShapeID="_x0000_i1025" DrawAspect="Content" ObjectID="_1704700912" r:id="rId47"/>
        </w:object>
      </w:r>
    </w:p>
    <w:p w:rsidR="00387C04" w:rsidRDefault="00701634">
      <w:pPr>
        <w:pStyle w:val="Caption"/>
        <w:spacing w:line="276" w:lineRule="auto"/>
        <w:jc w:val="center"/>
        <w:rPr>
          <w:rFonts w:ascii="Times New Roman" w:hAnsi="Times New Roman" w:cs="Times New Roman"/>
          <w:lang w:val="es-ES"/>
        </w:rPr>
      </w:pPr>
      <w:bookmarkStart w:id="11" w:name="_Toc91522484"/>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03296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w:t>
      </w:r>
      <w:r w:rsidR="00C61B78" w:rsidRPr="00CF7282">
        <w:rPr>
          <w:rFonts w:ascii="Times New Roman" w:hAnsi="Times New Roman" w:cs="Times New Roman"/>
          <w:noProof/>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Escenario para diferentes satélites-terrestre enlaces</w:t>
      </w:r>
      <w:bookmarkEnd w:id="11"/>
    </w:p>
    <w:p w:rsidR="00387C04" w:rsidRDefault="002547DD">
      <w:pPr>
        <w:pBdr>
          <w:top w:val="nil"/>
          <w:left w:val="nil"/>
          <w:bottom w:val="nil"/>
          <w:right w:val="nil"/>
          <w:between w:val="nil"/>
        </w:pBdr>
        <w:spacing w:line="276" w:lineRule="auto"/>
        <w:jc w:val="center"/>
        <w:rPr>
          <w:rFonts w:ascii="Times New Roman" w:hAnsi="Times New Roman" w:cs="Times New Roman"/>
          <w:b/>
          <w:color w:val="000000"/>
          <w:sz w:val="16"/>
          <w:szCs w:val="16"/>
          <w:lang w:val="es-ES"/>
        </w:rPr>
      </w:pPr>
      <w:r w:rsidRPr="00CF7282">
        <w:rPr>
          <w:rFonts w:ascii="Times New Roman" w:hAnsi="Times New Roman" w:cs="Times New Roman"/>
          <w:color w:val="000000"/>
          <w:sz w:val="16"/>
          <w:szCs w:val="16"/>
          <w:lang w:val="es-ES"/>
        </w:rPr>
        <w:t>.</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Los casos de uso en los que se requiere la utilización de un satélite se dividen en las siguientes categorías [2]: </w:t>
      </w:r>
    </w:p>
    <w:p w:rsidR="00387C04" w:rsidRDefault="002547DD">
      <w:pPr>
        <w:numPr>
          <w:ilvl w:val="0"/>
          <w:numId w:val="13"/>
        </w:numPr>
        <w:spacing w:after="240" w:line="276" w:lineRule="auto"/>
        <w:rPr>
          <w:rFonts w:ascii="Times New Roman" w:hAnsi="Times New Roman" w:cs="Times New Roman"/>
          <w:lang w:val="es-ES"/>
        </w:rPr>
      </w:pPr>
      <w:r w:rsidRPr="00CF7282">
        <w:rPr>
          <w:rFonts w:ascii="Times New Roman" w:hAnsi="Times New Roman" w:cs="Times New Roman"/>
          <w:b/>
          <w:lang w:val="es-ES"/>
        </w:rPr>
        <w:t>Continuidad del servicio</w:t>
      </w:r>
      <w:r w:rsidRPr="00CF7282">
        <w:rPr>
          <w:rFonts w:ascii="Times New Roman" w:hAnsi="Times New Roman" w:cs="Times New Roman"/>
          <w:lang w:val="es-ES"/>
        </w:rPr>
        <w:t>: cobertura continúa a los terminales móviles que disponen de 5G, como barcos, aviones, vehículos terrestres, etc.</w:t>
      </w:r>
    </w:p>
    <w:p w:rsidR="00387C04" w:rsidRDefault="002547DD">
      <w:pPr>
        <w:numPr>
          <w:ilvl w:val="0"/>
          <w:numId w:val="13"/>
        </w:numPr>
        <w:spacing w:after="240" w:line="276" w:lineRule="auto"/>
        <w:rPr>
          <w:rFonts w:ascii="Times New Roman" w:hAnsi="Times New Roman" w:cs="Times New Roman"/>
          <w:lang w:val="es-ES"/>
        </w:rPr>
      </w:pPr>
      <w:r w:rsidRPr="00CF7282">
        <w:rPr>
          <w:rFonts w:ascii="Times New Roman" w:hAnsi="Times New Roman" w:cs="Times New Roman"/>
          <w:b/>
          <w:lang w:val="es-ES"/>
        </w:rPr>
        <w:t>Ubicuidad del servicio</w:t>
      </w:r>
      <w:r w:rsidRPr="00CF7282">
        <w:rPr>
          <w:rFonts w:ascii="Times New Roman" w:hAnsi="Times New Roman" w:cs="Times New Roman"/>
          <w:lang w:val="es-ES"/>
        </w:rPr>
        <w:t>: acceso del 5G en áreas remotas donde no existe la cobertura terrestre o en áreas que se han visto afectada por un desastre natural (terremoto, inundación, etc).</w:t>
      </w:r>
    </w:p>
    <w:p w:rsidR="00387C04" w:rsidRDefault="002547DD">
      <w:pPr>
        <w:numPr>
          <w:ilvl w:val="0"/>
          <w:numId w:val="13"/>
        </w:numPr>
        <w:spacing w:after="240" w:line="276" w:lineRule="auto"/>
        <w:rPr>
          <w:rFonts w:ascii="Times New Roman" w:hAnsi="Times New Roman" w:cs="Times New Roman"/>
          <w:lang w:val="es-ES"/>
        </w:rPr>
      </w:pPr>
      <w:r w:rsidRPr="00CF7282">
        <w:rPr>
          <w:rFonts w:ascii="Times New Roman" w:hAnsi="Times New Roman" w:cs="Times New Roman"/>
          <w:b/>
          <w:lang w:val="es-ES"/>
        </w:rPr>
        <w:t>Escalabilidad del servicio</w:t>
      </w:r>
      <w:r w:rsidRPr="00CF7282">
        <w:rPr>
          <w:rFonts w:ascii="Times New Roman" w:hAnsi="Times New Roman" w:cs="Times New Roman"/>
          <w:lang w:val="es-ES"/>
        </w:rPr>
        <w:t>: soporte del servicio en infraestructuras diferentes como en aplicaciones IoT.</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Existen diferentes tipos de satélite según la altitud de la órbita del satélite sobre la superficie terrestre. Las tres principales son satélites de Órbita Terrestre Baja (LEO), Órbita Terrestre Media (MEO) y  Órbita Geoestacionaria (GEO). A continuación se describen las constelaciones de satélites LEO y GEO</w:t>
      </w:r>
      <w:r w:rsidR="00CA4A5F" w:rsidRPr="00CF7282">
        <w:rPr>
          <w:rFonts w:ascii="Times New Roman" w:hAnsi="Times New Roman" w:cs="Times New Roman"/>
          <w:lang w:val="es-ES"/>
        </w:rPr>
        <w:t>,</w:t>
      </w:r>
      <w:r w:rsidRPr="00CF7282">
        <w:rPr>
          <w:rFonts w:ascii="Times New Roman" w:hAnsi="Times New Roman" w:cs="Times New Roman"/>
          <w:lang w:val="es-ES"/>
        </w:rPr>
        <w:t xml:space="preserve"> que serán utilizadas en este trabajo. Tanto las constelaciones LEO como las constelaciones GEO soportan las categorías mencionadas anteriormente.</w:t>
      </w:r>
    </w:p>
    <w:p w:rsidR="00387C04" w:rsidRDefault="002547DD">
      <w:pPr>
        <w:pStyle w:val="Heading3"/>
        <w:spacing w:line="276" w:lineRule="auto"/>
        <w:rPr>
          <w:lang w:val="es-ES"/>
        </w:rPr>
      </w:pPr>
      <w:bookmarkStart w:id="12" w:name="_Toc91519604"/>
      <w:r w:rsidRPr="00CF7282">
        <w:rPr>
          <w:rFonts w:ascii="Times New Roman" w:hAnsi="Times New Roman" w:cs="Times New Roman"/>
          <w:lang w:val="es-ES"/>
        </w:rPr>
        <w:t>2.1.1. Satélites de Órbita Terrestre Baja LEO</w:t>
      </w:r>
      <w:bookmarkEnd w:id="12"/>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Los satélites de Órbita Terrestre Baja (LEO) están diseñados para trabajar en altitudes entre los 500 y 2000 km. Estos satélites pueden comunicarse con diversidad de terminales terrestres, como las estaciones terrestres 5G, vehículos o dispositivos IoT. Debido a la poca altitud de este tipo de satélites, es necesario utilizar grandes constelaciones para asegurar que un terminal terrestre esté siempre cubierto por al menos un satélite. Los desarrollos comerciales existentes cuentan con constelaciones de más de 100 satélites</w:t>
      </w:r>
      <w:r w:rsidR="00490266">
        <w:rPr>
          <w:rFonts w:ascii="Times New Roman" w:hAnsi="Times New Roman" w:cs="Times New Roman"/>
          <w:lang w:val="es-ES"/>
        </w:rPr>
        <w:t xml:space="preserve"> [2]</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Gracias a la baja altura de estos satélites, presenta una ventaja con respecto a los satélites GEO, ya que minimizan el retardo de propagación. Este parámetro debe  tenerse en cuenta para el desarrollo de los satélites, puesto que puede suponer un inconveniente a la hora de prestar algunos servicios. Además, debido a la  velocidad de los satélites LEO, cada satélite solamente es visible desde la Tierra durante un corto periodo de tiempo. Para solventar este problema, se crean redes de satélites enlazados que trabajan de manera conjunta para asegurar la cobertura de los terminales terrestres en cualquier momento, denominas constelaciones LEO.</w:t>
      </w:r>
      <w:r w:rsidR="00F20BBC" w:rsidRPr="00CF7282">
        <w:rPr>
          <w:rFonts w:ascii="Times New Roman" w:hAnsi="Times New Roman" w:cs="Times New Roman"/>
          <w:lang w:val="es-ES"/>
        </w:rPr>
        <w:t xml:space="preserve"> En la figura 3 se presenta la </w:t>
      </w:r>
      <w:r w:rsidR="00CA4A5F" w:rsidRPr="00CF7282">
        <w:rPr>
          <w:rFonts w:ascii="Times New Roman" w:hAnsi="Times New Roman" w:cs="Times New Roman"/>
          <w:lang w:val="es-ES"/>
        </w:rPr>
        <w:t xml:space="preserve">integración de las </w:t>
      </w:r>
      <w:r w:rsidR="00F20BBC" w:rsidRPr="00CF7282">
        <w:rPr>
          <w:rFonts w:ascii="Times New Roman" w:hAnsi="Times New Roman" w:cs="Times New Roman"/>
          <w:lang w:val="es-ES"/>
        </w:rPr>
        <w:t>constelaciones LEO con las redes 5G:</w:t>
      </w:r>
    </w:p>
    <w:p w:rsidR="00387C04" w:rsidRDefault="002547DD">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985260" cy="2194560"/>
            <wp:effectExtent l="19050" t="0" r="0" b="0"/>
            <wp:docPr id="9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cstate="print"/>
                    <a:srcRect/>
                    <a:stretch>
                      <a:fillRect/>
                    </a:stretch>
                  </pic:blipFill>
                  <pic:spPr>
                    <a:xfrm>
                      <a:off x="0" y="0"/>
                      <a:ext cx="3987315" cy="2195691"/>
                    </a:xfrm>
                    <a:prstGeom prst="rect">
                      <a:avLst/>
                    </a:prstGeom>
                    <a:ln/>
                  </pic:spPr>
                </pic:pic>
              </a:graphicData>
            </a:graphic>
          </wp:inline>
        </w:drawing>
      </w:r>
    </w:p>
    <w:p w:rsidR="00387C04" w:rsidRDefault="00701634">
      <w:pPr>
        <w:pStyle w:val="Caption"/>
        <w:spacing w:line="276" w:lineRule="auto"/>
        <w:jc w:val="center"/>
        <w:rPr>
          <w:rFonts w:ascii="Times New Roman" w:hAnsi="Times New Roman" w:cs="Times New Roman"/>
          <w:lang w:val="es-ES"/>
        </w:rPr>
      </w:pPr>
      <w:bookmarkStart w:id="13" w:name="_Toc91522485"/>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973A9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Pr="00CF7282">
        <w:rPr>
          <w:rFonts w:ascii="Times New Roman" w:hAnsi="Times New Roman" w:cs="Times New Roman"/>
          <w:b w:val="0"/>
          <w:lang w:val="es-ES"/>
        </w:rPr>
        <w:t xml:space="preserve"> Integración de las constelaciones LEO con redes 5 G</w:t>
      </w:r>
      <w:bookmarkEnd w:id="13"/>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A continuación se presentan algunas de las ventajas de estos satélites:</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Debido a su baja órbita, la atenuación del enlace es débil, lo que posibilita la reducción del tamaño de los satélites.</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Retardo tolerable en la propagación de los servicios de voz.</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Pueden ser utilizados para integrarse con redes terrestres, ya que pueden contar con enlaces entre satélites, dotando a ambas redes de una gran flexibilidad y versatilidad.</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lang w:val="es-ES"/>
        </w:rPr>
        <w:t>Los satélites LEO pueden cubrir regiones polares.</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Las desventajas que presentan este tipo de satélites:</w:t>
      </w:r>
    </w:p>
    <w:p w:rsidR="00387C04" w:rsidRDefault="00141F9F">
      <w:pPr>
        <w:tabs>
          <w:tab w:val="left" w:pos="1636"/>
        </w:tabs>
        <w:spacing w:line="276" w:lineRule="auto"/>
        <w:rPr>
          <w:rFonts w:ascii="Times New Roman" w:hAnsi="Times New Roman" w:cs="Times New Roman"/>
          <w:lang w:val="es-ES"/>
        </w:rPr>
      </w:pPr>
      <w:r w:rsidRPr="00CF7282">
        <w:rPr>
          <w:rFonts w:ascii="Times New Roman" w:hAnsi="Times New Roman" w:cs="Times New Roman"/>
          <w:lang w:val="es-ES"/>
        </w:rPr>
        <w:tab/>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Debido a la altitud de las órbitas LEO, para obtener cobertura global es necesario un elevado número de satélites.</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Los </w:t>
      </w:r>
      <w:r w:rsidRPr="00CF7282">
        <w:rPr>
          <w:rFonts w:ascii="Times New Roman" w:hAnsi="Times New Roman" w:cs="Times New Roman"/>
          <w:i/>
          <w:color w:val="000000"/>
          <w:lang w:val="es-ES"/>
        </w:rPr>
        <w:t>handover</w:t>
      </w:r>
      <w:r w:rsidRPr="00CF7282">
        <w:rPr>
          <w:rFonts w:ascii="Times New Roman" w:hAnsi="Times New Roman" w:cs="Times New Roman"/>
          <w:color w:val="000000"/>
          <w:lang w:val="es-ES"/>
        </w:rPr>
        <w:t xml:space="preserve"> de las llamadas en curso son causados frecuentemente, debido a la velocidad del satélite cuando gira alrededor de la tierra.</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Un ejemplo de la aplicación de constelaciones LEO en redes 5G sería la utilización de redes </w:t>
      </w:r>
      <w:r w:rsidRPr="00CF7282">
        <w:rPr>
          <w:rFonts w:ascii="Times New Roman" w:hAnsi="Times New Roman" w:cs="Times New Roman"/>
          <w:i/>
          <w:lang w:val="es-ES"/>
        </w:rPr>
        <w:t>multi-hop relay</w:t>
      </w:r>
      <w:r w:rsidRPr="00CF7282">
        <w:rPr>
          <w:rFonts w:ascii="Times New Roman" w:hAnsi="Times New Roman" w:cs="Times New Roman"/>
          <w:lang w:val="es-ES"/>
        </w:rPr>
        <w:t xml:space="preserve"> para incrementar la cobertura de los desarrollos IoT en las áreas remotas o rurales. En este tipo de escenarios, el dispositivo IoT envía actualizaciones periódicas sobre el estado. De esta forma, esta actualización del dispositivo IoT es </w:t>
      </w:r>
      <w:r w:rsidRPr="00CF7282">
        <w:rPr>
          <w:rFonts w:ascii="Times New Roman" w:hAnsi="Times New Roman" w:cs="Times New Roman"/>
          <w:lang w:val="es-ES"/>
        </w:rPr>
        <w:lastRenderedPageBreak/>
        <w:t>recibida por el satélite más cercano y reenviada al resto de satélites de la constelación hasta alcanzar el satélite que se encuentra más cercano al terminal terrestre deseado.</w:t>
      </w:r>
    </w:p>
    <w:p w:rsidR="00387C04" w:rsidRDefault="002547DD">
      <w:pPr>
        <w:pStyle w:val="Heading3"/>
        <w:spacing w:line="276" w:lineRule="auto"/>
        <w:rPr>
          <w:rFonts w:ascii="Times New Roman" w:hAnsi="Times New Roman" w:cs="Times New Roman"/>
          <w:lang w:val="es-ES"/>
        </w:rPr>
      </w:pPr>
      <w:bookmarkStart w:id="14" w:name="_Toc91519605"/>
      <w:r w:rsidRPr="00CF7282">
        <w:rPr>
          <w:rFonts w:ascii="Times New Roman" w:hAnsi="Times New Roman" w:cs="Times New Roman"/>
          <w:lang w:val="es-ES"/>
        </w:rPr>
        <w:t>2.1.2. Satélites de Órbita Geoestacionaria GEO</w:t>
      </w:r>
      <w:bookmarkEnd w:id="14"/>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Los satélites de Órbita Geoestacionaria alcanzan altitudes de 35.786 km. La órbita se caracteriza por ser circular y ecuatorial, con una inclinación cero y un periodo igual al de un ciclo terrestre (24 horas).</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En el caso de los satélites GEO se precisa de un menor número de satélites para cubrir la superficie terrestre (3 satélites). Sin embargo, en estos satélites la latencia puede suponer un inconveniente debido a la distancia que recorre la señal desde la Tierra al satélite, y viceversa. Además, la cobertura de los satélites GEO no cubre las superficies polares.</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Los satélites GEO deben localizarse en posiciones concretas para mantenerse a la máxima distancia posible unos de otros. Existe una organización, denominada </w:t>
      </w:r>
      <w:r w:rsidRPr="00CF7282">
        <w:rPr>
          <w:rFonts w:ascii="Times New Roman" w:hAnsi="Times New Roman" w:cs="Times New Roman"/>
          <w:i/>
          <w:lang w:val="es-ES"/>
        </w:rPr>
        <w:t>World Administrative Radio</w:t>
      </w:r>
      <w:r w:rsidRPr="00CF7282">
        <w:rPr>
          <w:rFonts w:ascii="Times New Roman" w:hAnsi="Times New Roman" w:cs="Times New Roman"/>
          <w:lang w:val="es-ES"/>
        </w:rPr>
        <w:t xml:space="preserve"> </w:t>
      </w:r>
      <w:r w:rsidRPr="00CF7282">
        <w:rPr>
          <w:rFonts w:ascii="Times New Roman" w:hAnsi="Times New Roman" w:cs="Times New Roman"/>
          <w:i/>
          <w:lang w:val="es-ES"/>
        </w:rPr>
        <w:t>Conference</w:t>
      </w:r>
      <w:r w:rsidRPr="00CF7282">
        <w:rPr>
          <w:rFonts w:ascii="Times New Roman" w:hAnsi="Times New Roman" w:cs="Times New Roman"/>
          <w:lang w:val="es-ES"/>
        </w:rPr>
        <w:t xml:space="preserve"> (WARC), encargada de gestionar estas posiciones de los satélites.</w:t>
      </w:r>
      <w:r w:rsidR="00F20BBC" w:rsidRPr="00CF7282">
        <w:rPr>
          <w:rFonts w:ascii="Times New Roman" w:hAnsi="Times New Roman" w:cs="Times New Roman"/>
          <w:lang w:val="es-ES"/>
        </w:rPr>
        <w:t xml:space="preserve"> En la figura 4 se muestra un ejemplo de órbita geoestacionaria:</w:t>
      </w:r>
    </w:p>
    <w:p w:rsidR="00387C04" w:rsidRDefault="00387C04">
      <w:pPr>
        <w:spacing w:line="276" w:lineRule="auto"/>
        <w:rPr>
          <w:rFonts w:ascii="Times New Roman" w:hAnsi="Times New Roman" w:cs="Times New Roman"/>
          <w:lang w:val="es-ES"/>
        </w:rPr>
      </w:pPr>
    </w:p>
    <w:p w:rsidR="00387C04" w:rsidRDefault="00D40124">
      <w:pPr>
        <w:keepNext/>
        <w:spacing w:line="276" w:lineRule="auto"/>
        <w:jc w:val="center"/>
        <w:rPr>
          <w:rFonts w:ascii="Times New Roman" w:hAnsi="Times New Roman" w:cs="Times New Roman"/>
          <w:lang w:val="es-ES"/>
        </w:rPr>
      </w:pPr>
      <w:r w:rsidRPr="00CF7282">
        <w:rPr>
          <w:rFonts w:ascii="Times New Roman" w:hAnsi="Times New Roman" w:cs="Times New Roman"/>
          <w:lang w:val="es-ES"/>
        </w:rPr>
        <w:object w:dxaOrig="7608" w:dyaOrig="5328">
          <v:shape id="_x0000_i1026" type="#_x0000_t75" style="width:229.2pt;height:159pt" o:ole="">
            <v:imagedata r:id="rId49" o:title=""/>
          </v:shape>
          <o:OLEObject Type="Embed" ProgID="Visio.Drawing.15" ShapeID="_x0000_i1026" DrawAspect="Content" ObjectID="_1704700913" r:id="rId50"/>
        </w:object>
      </w:r>
    </w:p>
    <w:p w:rsidR="00387C04" w:rsidRDefault="00701634">
      <w:pPr>
        <w:pStyle w:val="Caption"/>
        <w:spacing w:line="276" w:lineRule="auto"/>
        <w:jc w:val="center"/>
        <w:rPr>
          <w:rFonts w:ascii="Times New Roman" w:hAnsi="Times New Roman" w:cs="Times New Roman"/>
          <w:lang w:val="es-ES"/>
        </w:rPr>
      </w:pPr>
      <w:bookmarkStart w:id="15" w:name="_Toc91522486"/>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Satélites en </w:t>
      </w:r>
      <w:r w:rsidR="00AF3B5C" w:rsidRPr="00CF7282">
        <w:rPr>
          <w:rFonts w:ascii="Times New Roman" w:hAnsi="Times New Roman" w:cs="Times New Roman"/>
          <w:b w:val="0"/>
          <w:lang w:val="es-ES"/>
        </w:rPr>
        <w:t>órbita</w:t>
      </w:r>
      <w:r w:rsidRPr="00CF7282">
        <w:rPr>
          <w:rFonts w:ascii="Times New Roman" w:hAnsi="Times New Roman" w:cs="Times New Roman"/>
          <w:b w:val="0"/>
          <w:lang w:val="es-ES"/>
        </w:rPr>
        <w:t xml:space="preserve"> geoestacionaria</w:t>
      </w:r>
      <w:bookmarkEnd w:id="15"/>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Las ventajas que presentan los satélites GEO [4]:</w:t>
      </w:r>
    </w:p>
    <w:p w:rsidR="00387C04" w:rsidRDefault="00387C04">
      <w:pPr>
        <w:spacing w:line="276" w:lineRule="auto"/>
        <w:rPr>
          <w:rFonts w:ascii="Times New Roman" w:hAnsi="Times New Roman" w:cs="Times New Roman"/>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Menor número de satélites para cubrir la totalidad de la superficie terrestre.</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No presentan el constante </w:t>
      </w:r>
      <w:r w:rsidRPr="00CF7282">
        <w:rPr>
          <w:rFonts w:ascii="Times New Roman" w:hAnsi="Times New Roman" w:cs="Times New Roman"/>
          <w:i/>
          <w:color w:val="000000"/>
          <w:lang w:val="es-ES"/>
        </w:rPr>
        <w:t>handover</w:t>
      </w:r>
      <w:r w:rsidRPr="00CF7282">
        <w:rPr>
          <w:rFonts w:ascii="Times New Roman" w:hAnsi="Times New Roman" w:cs="Times New Roman"/>
          <w:color w:val="000000"/>
          <w:lang w:val="es-ES"/>
        </w:rPr>
        <w:t xml:space="preserve"> en las llamadas en curso, puesto que se localizan siempre sobre la misma estación terrestre.</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Sin embargo, los satélites de órbita geoestacionaria presentan varios inconvenientes:</w:t>
      </w:r>
    </w:p>
    <w:p w:rsidR="00387C04" w:rsidRDefault="002547DD">
      <w:pPr>
        <w:numPr>
          <w:ilvl w:val="0"/>
          <w:numId w:val="12"/>
        </w:numPr>
        <w:pBdr>
          <w:top w:val="nil"/>
          <w:left w:val="nil"/>
          <w:bottom w:val="nil"/>
          <w:right w:val="nil"/>
          <w:between w:val="nil"/>
        </w:pBdr>
        <w:spacing w:before="240" w:line="276" w:lineRule="auto"/>
        <w:rPr>
          <w:rFonts w:ascii="Times New Roman" w:hAnsi="Times New Roman" w:cs="Times New Roman"/>
          <w:color w:val="000000"/>
          <w:lang w:val="es-ES"/>
        </w:rPr>
      </w:pPr>
      <w:r w:rsidRPr="00CF7282">
        <w:rPr>
          <w:rFonts w:ascii="Times New Roman" w:hAnsi="Times New Roman" w:cs="Times New Roman"/>
          <w:color w:val="000000"/>
          <w:lang w:val="es-ES"/>
        </w:rPr>
        <w:t>Debido a la elevada altitud de la órbita geoestacionaria, las pérdidas debido a la atenuación son elevadas en este tipo de constelaciones. Además, debido a la altitud de sus orbitas se requieren lanzadores de elevado coste.</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lastRenderedPageBreak/>
        <w:t>A causa de la distancia a la que se encuentra la órbita geoestacionaria, el retardo de propagación es bastante elevado para utilizarlo en las comunicaciones de voz en tiempo real.</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lang w:val="es-ES"/>
        </w:rPr>
        <w:t>Al tratarse de satélites situados en la órbita ecuatorial, la cobertura empeora al aumentar la latitud en la que se encuentran los terminales a los que se le quiere dar cobertura [5].</w:t>
      </w:r>
    </w:p>
    <w:p w:rsidR="00387C04" w:rsidRDefault="002547DD">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lang w:val="es-ES"/>
        </w:rPr>
        <w:t xml:space="preserve">A continuación se presenta </w:t>
      </w:r>
      <w:r w:rsidR="00F20BBC" w:rsidRPr="00CF7282">
        <w:rPr>
          <w:rFonts w:ascii="Times New Roman" w:hAnsi="Times New Roman" w:cs="Times New Roman"/>
          <w:lang w:val="es-ES"/>
        </w:rPr>
        <w:t>la</w:t>
      </w:r>
      <w:r w:rsidRPr="00CF7282">
        <w:rPr>
          <w:rFonts w:ascii="Times New Roman" w:hAnsi="Times New Roman" w:cs="Times New Roman"/>
          <w:lang w:val="es-ES"/>
        </w:rPr>
        <w:t xml:space="preserve"> tabla</w:t>
      </w:r>
      <w:r w:rsidR="00F20BBC" w:rsidRPr="00CF7282">
        <w:rPr>
          <w:rFonts w:ascii="Times New Roman" w:hAnsi="Times New Roman" w:cs="Times New Roman"/>
          <w:lang w:val="es-ES"/>
        </w:rPr>
        <w:t xml:space="preserve"> 2</w:t>
      </w:r>
      <w:r w:rsidRPr="00CF7282">
        <w:rPr>
          <w:rFonts w:ascii="Times New Roman" w:hAnsi="Times New Roman" w:cs="Times New Roman"/>
          <w:lang w:val="es-ES"/>
        </w:rPr>
        <w:t xml:space="preserve"> donde se muestran las principales diferencias entre ambas constelaciones:</w:t>
      </w:r>
    </w:p>
    <w:p w:rsidR="000E200A" w:rsidRDefault="00B871DE">
      <w:pPr>
        <w:pStyle w:val="Caption"/>
        <w:keepNext/>
        <w:spacing w:before="240" w:line="276" w:lineRule="auto"/>
        <w:jc w:val="center"/>
        <w:rPr>
          <w:rFonts w:ascii="Times New Roman" w:hAnsi="Times New Roman" w:cs="Times New Roman"/>
          <w:b w:val="0"/>
          <w:lang w:val="es-ES"/>
        </w:rPr>
      </w:pPr>
      <w:bookmarkStart w:id="16" w:name="_Toc91522533"/>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2</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Comparación entre constelaciones LEO y GEO</w:t>
      </w:r>
      <w:bookmarkEnd w:id="16"/>
    </w:p>
    <w:tbl>
      <w:tblPr>
        <w:tblStyle w:val="17"/>
        <w:tblW w:w="90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83"/>
        <w:gridCol w:w="4517"/>
      </w:tblGrid>
      <w:tr w:rsidR="00532391" w:rsidRPr="00CF7282">
        <w:trPr>
          <w:trHeight w:val="363"/>
        </w:trPr>
        <w:tc>
          <w:tcPr>
            <w:tcW w:w="4483" w:type="dxa"/>
            <w:shd w:val="clear" w:color="auto" w:fill="BFBFBF"/>
            <w:vAlign w:val="center"/>
          </w:tcPr>
          <w:p w:rsidR="00387C04" w:rsidRDefault="002547DD">
            <w:pPr>
              <w:spacing w:line="276" w:lineRule="auto"/>
              <w:jc w:val="center"/>
              <w:rPr>
                <w:rFonts w:ascii="Times New Roman" w:hAnsi="Times New Roman" w:cs="Times New Roman"/>
                <w:b/>
                <w:sz w:val="40"/>
                <w:lang w:val="es-ES"/>
              </w:rPr>
            </w:pPr>
            <w:r w:rsidRPr="00CF7282">
              <w:rPr>
                <w:rFonts w:ascii="Times New Roman" w:hAnsi="Times New Roman" w:cs="Times New Roman"/>
                <w:b/>
                <w:lang w:val="es-ES"/>
              </w:rPr>
              <w:t>LEO</w:t>
            </w:r>
          </w:p>
        </w:tc>
        <w:tc>
          <w:tcPr>
            <w:tcW w:w="4517" w:type="dxa"/>
            <w:shd w:val="clear" w:color="auto" w:fill="BFBFBF"/>
            <w:vAlign w:val="center"/>
          </w:tcPr>
          <w:p w:rsidR="00387C04" w:rsidRDefault="002547DD">
            <w:pPr>
              <w:spacing w:line="276" w:lineRule="auto"/>
              <w:jc w:val="center"/>
              <w:rPr>
                <w:rFonts w:ascii="Times New Roman" w:hAnsi="Times New Roman" w:cs="Times New Roman"/>
                <w:b/>
                <w:sz w:val="40"/>
                <w:lang w:val="es-ES"/>
              </w:rPr>
            </w:pPr>
            <w:r w:rsidRPr="00CF7282">
              <w:rPr>
                <w:rFonts w:ascii="Times New Roman" w:hAnsi="Times New Roman" w:cs="Times New Roman"/>
                <w:b/>
                <w:lang w:val="es-ES"/>
              </w:rPr>
              <w:t>GEO</w:t>
            </w:r>
          </w:p>
        </w:tc>
      </w:tr>
      <w:tr w:rsidR="00532391" w:rsidRPr="00CF7282">
        <w:trPr>
          <w:trHeight w:val="624"/>
        </w:trPr>
        <w:tc>
          <w:tcPr>
            <w:tcW w:w="4483" w:type="dxa"/>
            <w:vAlign w:val="center"/>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Mayor número de satélites por órbita</w:t>
            </w:r>
          </w:p>
        </w:tc>
        <w:tc>
          <w:tcPr>
            <w:tcW w:w="4517" w:type="dxa"/>
            <w:vAlign w:val="center"/>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Con tres satélites se puede cubrir la superficie terrestre</w:t>
            </w:r>
          </w:p>
        </w:tc>
      </w:tr>
      <w:tr w:rsidR="00532391" w:rsidRPr="00CF7282">
        <w:trPr>
          <w:trHeight w:val="795"/>
        </w:trPr>
        <w:tc>
          <w:tcPr>
            <w:tcW w:w="4483" w:type="dxa"/>
            <w:vAlign w:val="center"/>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No son necesarios grandes sistemas de lanzamiento para alcanzar la órbita</w:t>
            </w:r>
          </w:p>
        </w:tc>
        <w:tc>
          <w:tcPr>
            <w:tcW w:w="4517" w:type="dxa"/>
            <w:vAlign w:val="center"/>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Se requiere de sistemas de lanzamiento costosos para alcanzar la órbita</w:t>
            </w:r>
          </w:p>
        </w:tc>
      </w:tr>
      <w:tr w:rsidR="00532391" w:rsidRPr="00CF7282">
        <w:tc>
          <w:tcPr>
            <w:tcW w:w="4483" w:type="dxa"/>
            <w:shd w:val="clear" w:color="auto" w:fill="auto"/>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 xml:space="preserve">La duración de la sesiones de comunicación son cortas, y se producen constantes </w:t>
            </w:r>
            <w:r w:rsidRPr="00CF7282">
              <w:rPr>
                <w:rFonts w:ascii="Times New Roman" w:hAnsi="Times New Roman" w:cs="Times New Roman"/>
                <w:i/>
                <w:lang w:val="es-ES"/>
              </w:rPr>
              <w:t>handovers</w:t>
            </w:r>
            <w:r w:rsidRPr="00CF7282">
              <w:rPr>
                <w:rFonts w:ascii="Times New Roman" w:hAnsi="Times New Roman" w:cs="Times New Roman"/>
                <w:lang w:val="es-ES"/>
              </w:rPr>
              <w:t xml:space="preserve"> en llamadas en tiempo real</w:t>
            </w:r>
          </w:p>
        </w:tc>
        <w:tc>
          <w:tcPr>
            <w:tcW w:w="4517" w:type="dxa"/>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Las comunicaciones se realizan de forma continua</w:t>
            </w:r>
          </w:p>
        </w:tc>
      </w:tr>
    </w:tbl>
    <w:p w:rsidR="00387C04" w:rsidRDefault="00387C04">
      <w:pPr>
        <w:spacing w:line="276" w:lineRule="auto"/>
        <w:rPr>
          <w:rFonts w:ascii="Times New Roman" w:hAnsi="Times New Roman" w:cs="Times New Roman"/>
          <w:lang w:val="es-ES"/>
        </w:rPr>
      </w:pPr>
    </w:p>
    <w:p w:rsidR="00387C04" w:rsidRDefault="007B5130">
      <w:pPr>
        <w:pStyle w:val="Heading2"/>
        <w:numPr>
          <w:ilvl w:val="0"/>
          <w:numId w:val="0"/>
        </w:numPr>
        <w:spacing w:line="276" w:lineRule="auto"/>
        <w:rPr>
          <w:rFonts w:ascii="Times New Roman" w:hAnsi="Times New Roman" w:cs="Times New Roman"/>
          <w:lang w:val="es-ES"/>
        </w:rPr>
      </w:pPr>
      <w:bookmarkStart w:id="17" w:name="_Toc91519606"/>
      <w:r w:rsidRPr="00CF7282">
        <w:rPr>
          <w:rFonts w:ascii="Times New Roman" w:hAnsi="Times New Roman" w:cs="Times New Roman"/>
          <w:lang w:val="es-ES"/>
        </w:rPr>
        <w:t xml:space="preserve">2.2. </w:t>
      </w:r>
      <w:r w:rsidR="002547DD" w:rsidRPr="00CF7282">
        <w:rPr>
          <w:rFonts w:ascii="Times New Roman" w:hAnsi="Times New Roman" w:cs="Times New Roman"/>
          <w:lang w:val="es-ES"/>
        </w:rPr>
        <w:t xml:space="preserve"> Coexistencia de los satélites con los sistemas terrestres</w:t>
      </w:r>
      <w:bookmarkEnd w:id="17"/>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Antes de analizar las diferentes formas de despliegue del satélite con la redes 5G, debemos entender la coexistencia de la redes NTN (</w:t>
      </w:r>
      <w:r w:rsidRPr="00CF7282">
        <w:rPr>
          <w:rFonts w:ascii="Times New Roman" w:hAnsi="Times New Roman" w:cs="Times New Roman"/>
          <w:i/>
          <w:lang w:val="es-ES"/>
        </w:rPr>
        <w:t>Non-Terrestrial Network</w:t>
      </w:r>
      <w:r w:rsidRPr="00CF7282">
        <w:rPr>
          <w:rFonts w:ascii="Times New Roman" w:hAnsi="Times New Roman" w:cs="Times New Roman"/>
          <w:lang w:val="es-ES"/>
        </w:rPr>
        <w:t>) con los sistemas terrestres.  Uno de los principales inconvenientes que presentan las redes NTN es que, debido a la capacidad de los satélites de abarcar grandes territorios (países), existen interferencias electromagnéticas que deben ser estudiadas. Por lo tanto, para analizar esta coexistencia se deben entender las características de los componentes del satélite y de los componentes terrestres de manera independiente</w:t>
      </w:r>
      <w:r w:rsidR="005249EE">
        <w:rPr>
          <w:rFonts w:ascii="Times New Roman" w:hAnsi="Times New Roman" w:cs="Times New Roman"/>
          <w:lang w:val="es-ES"/>
        </w:rPr>
        <w:t xml:space="preserve"> [6]</w:t>
      </w:r>
      <w:r w:rsidRPr="00CF7282">
        <w:rPr>
          <w:rFonts w:ascii="Times New Roman" w:hAnsi="Times New Roman" w:cs="Times New Roman"/>
          <w:lang w:val="es-ES"/>
        </w:rPr>
        <w:t>. A continuación se muestra un breve resumen de las características en ambos componentes</w:t>
      </w:r>
      <w:r w:rsidR="00846D1D"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4437D5">
      <w:pPr>
        <w:spacing w:line="276" w:lineRule="auto"/>
        <w:rPr>
          <w:rFonts w:ascii="Times New Roman" w:hAnsi="Times New Roman" w:cs="Times New Roman"/>
          <w:u w:val="single"/>
          <w:lang w:val="es-ES"/>
        </w:rPr>
      </w:pPr>
      <w:r w:rsidRPr="00CF7282">
        <w:rPr>
          <w:rFonts w:ascii="Times New Roman" w:hAnsi="Times New Roman" w:cs="Times New Roman"/>
          <w:u w:val="single"/>
          <w:lang w:val="es-ES"/>
        </w:rPr>
        <w:t>Componentes del segmento espacio</w:t>
      </w:r>
    </w:p>
    <w:p w:rsidR="00387C04" w:rsidRDefault="00387C04">
      <w:pPr>
        <w:spacing w:line="276" w:lineRule="auto"/>
        <w:ind w:left="720"/>
        <w:jc w:val="center"/>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Las interferencias radio de los componentes del satélite en las redes móviles han sido especificadas según la recomendación ITU-R M.1850 [7], donde se definen características fundamentales del satélite como ancho de banda del canal, modulación, codificación del canal, etc.</w:t>
      </w:r>
    </w:p>
    <w:p w:rsidR="00387C04" w:rsidRDefault="002547DD">
      <w:pPr>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lang w:val="es-ES"/>
        </w:rPr>
        <w:t>Parámetros para satélites LEO: en la ITU-R M.1850 se definen parámetros como la altitud de la órbita, la temperatura de ruido, etc.</w:t>
      </w:r>
    </w:p>
    <w:p w:rsidR="00387C04" w:rsidRDefault="002547DD">
      <w:pPr>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Parámetros para satélites GEO: están basados en la interfaz SRI-E y SRI-G. Existen algunas características técnicas de las constelaciones geoestacionarias </w:t>
      </w:r>
      <w:r w:rsidRPr="00CF7282">
        <w:rPr>
          <w:rFonts w:ascii="Times New Roman" w:hAnsi="Times New Roman" w:cs="Times New Roman"/>
          <w:lang w:val="es-ES"/>
        </w:rPr>
        <w:lastRenderedPageBreak/>
        <w:t>como el ángulo de inclinación de la órbita, número de satélites por plano orbital, etc. Todos estos parámetros son indicados en la ITU-R M.1850.</w:t>
      </w:r>
    </w:p>
    <w:p w:rsidR="00387C04" w:rsidRDefault="002547DD">
      <w:pPr>
        <w:spacing w:after="240" w:line="276" w:lineRule="auto"/>
        <w:rPr>
          <w:rFonts w:ascii="Times New Roman" w:hAnsi="Times New Roman" w:cs="Times New Roman"/>
          <w:u w:val="single"/>
          <w:lang w:val="es-ES"/>
        </w:rPr>
      </w:pPr>
      <w:r w:rsidRPr="00CF7282">
        <w:rPr>
          <w:rFonts w:ascii="Times New Roman" w:hAnsi="Times New Roman" w:cs="Times New Roman"/>
          <w:u w:val="single"/>
          <w:lang w:val="es-ES"/>
        </w:rPr>
        <w:t>Componentes</w:t>
      </w:r>
      <w:r w:rsidR="00814091" w:rsidRPr="00CF7282">
        <w:rPr>
          <w:rFonts w:ascii="Times New Roman" w:hAnsi="Times New Roman" w:cs="Times New Roman"/>
          <w:u w:val="single"/>
          <w:lang w:val="es-ES"/>
        </w:rPr>
        <w:t xml:space="preserve"> del segmento</w:t>
      </w:r>
      <w:r w:rsidRPr="00CF7282">
        <w:rPr>
          <w:rFonts w:ascii="Times New Roman" w:hAnsi="Times New Roman" w:cs="Times New Roman"/>
          <w:u w:val="single"/>
          <w:lang w:val="es-ES"/>
        </w:rPr>
        <w:t xml:space="preserve"> terrestre</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En las redes terrestres, las estaciones base se encuentran estructuradas en diferentes escenarios dependiendo si el medio es rural, urbano u suburbano. En la recomendación ITU-R M.2292 [8] se pueden encontrar los diferentes parámetros que definen estas estaciones base.</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Una vez que se conocen los parámetros de ambos componentes, el principal problema que surge en la coexistencia de estos dos sistemas es la interferencia de la red terrestre con el satélite cuando se opera en la misma banda de frecuencia. Además, se debe tener en cuenta que estas interferencias pueden provenir de una única estación base o de varias estaciones base.</w:t>
      </w:r>
    </w:p>
    <w:p w:rsidR="00387C04" w:rsidRDefault="007B5130">
      <w:pPr>
        <w:pStyle w:val="Heading3"/>
        <w:spacing w:line="276" w:lineRule="auto"/>
        <w:rPr>
          <w:rFonts w:ascii="Times New Roman" w:hAnsi="Times New Roman" w:cs="Times New Roman"/>
          <w:lang w:val="es-ES"/>
        </w:rPr>
      </w:pPr>
      <w:bookmarkStart w:id="18" w:name="_Toc91519607"/>
      <w:r w:rsidRPr="00CF7282">
        <w:rPr>
          <w:rFonts w:ascii="Times New Roman" w:hAnsi="Times New Roman" w:cs="Times New Roman"/>
          <w:lang w:val="es-ES"/>
        </w:rPr>
        <w:t>2.2.1</w:t>
      </w:r>
      <w:r w:rsidR="002547DD" w:rsidRPr="00CF7282">
        <w:rPr>
          <w:rFonts w:ascii="Times New Roman" w:hAnsi="Times New Roman" w:cs="Times New Roman"/>
          <w:lang w:val="es-ES"/>
        </w:rPr>
        <w:t>. Configuración de los satélites en las redes 5G</w:t>
      </w:r>
      <w:bookmarkEnd w:id="18"/>
    </w:p>
    <w:p w:rsidR="00387C04" w:rsidRDefault="00387C04">
      <w:pPr>
        <w:spacing w:line="276" w:lineRule="auto"/>
        <w:rPr>
          <w:rFonts w:ascii="Times New Roman" w:hAnsi="Times New Roman" w:cs="Times New Roman"/>
          <w:b/>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Existen diferentes formas de integrar las redes terrestres 5G con las redes no terrestres. Para minimizar las necesidades de nuevos protocolos e interferencias se han presentado cuatro arquitecturas diferentes que se analizan en esta sección del trabajo. Estas arquitecturas se clasifican según el tipo de </w:t>
      </w:r>
      <w:r w:rsidRPr="00CF7282">
        <w:rPr>
          <w:rFonts w:ascii="Times New Roman" w:hAnsi="Times New Roman" w:cs="Times New Roman"/>
          <w:i/>
          <w:lang w:val="es-ES"/>
        </w:rPr>
        <w:t>payload</w:t>
      </w:r>
      <w:r w:rsidRPr="00CF7282">
        <w:rPr>
          <w:rFonts w:ascii="Times New Roman" w:hAnsi="Times New Roman" w:cs="Times New Roman"/>
          <w:lang w:val="es-ES"/>
        </w:rPr>
        <w:t xml:space="preserve">, conocidas como satélite transparente o regenerativo o por el tipo de enlace de usuario, directo o a través de un nodo de retransmisión </w:t>
      </w:r>
      <w:r w:rsidRPr="00CF7282">
        <w:rPr>
          <w:rFonts w:ascii="Times New Roman" w:hAnsi="Times New Roman" w:cs="Times New Roman"/>
          <w:i/>
          <w:lang w:val="es-ES"/>
        </w:rPr>
        <w:t>relay node</w:t>
      </w:r>
      <w:r w:rsidRPr="00CF7282">
        <w:rPr>
          <w:rFonts w:ascii="Times New Roman" w:hAnsi="Times New Roman" w:cs="Times New Roman"/>
          <w:lang w:val="es-ES"/>
        </w:rPr>
        <w:t>.</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Las cuatro arquitecturas comparten las siguientes características propias de las comunicaciones por satélite. En primer lugar, todas ellas poseen largos retrasos en la propagación y es frecuente el </w:t>
      </w:r>
      <w:r w:rsidRPr="00CF7282">
        <w:rPr>
          <w:rFonts w:ascii="Times New Roman" w:hAnsi="Times New Roman" w:cs="Times New Roman"/>
          <w:i/>
          <w:lang w:val="es-ES"/>
        </w:rPr>
        <w:t>handover</w:t>
      </w:r>
      <w:r w:rsidRPr="00CF7282">
        <w:rPr>
          <w:rFonts w:ascii="Times New Roman" w:hAnsi="Times New Roman" w:cs="Times New Roman"/>
          <w:lang w:val="es-ES"/>
        </w:rPr>
        <w:t xml:space="preserve"> entre satélites (esto afecta principalmente a las constelaciones de satélites LEO). Además, el movimiento de los satélites, especialmente el planteando con las constelaciones LEO, causa variaciones en la topología de la red</w:t>
      </w:r>
      <w:r w:rsidR="00C80204">
        <w:rPr>
          <w:rFonts w:ascii="Times New Roman" w:hAnsi="Times New Roman" w:cs="Times New Roman"/>
          <w:lang w:val="es-ES"/>
        </w:rPr>
        <w:t xml:space="preserve"> [9]</w:t>
      </w:r>
      <w:r w:rsidRPr="00CF7282">
        <w:rPr>
          <w:rFonts w:ascii="Times New Roman" w:hAnsi="Times New Roman" w:cs="Times New Roman"/>
          <w:lang w:val="es-ES"/>
        </w:rPr>
        <w:t xml:space="preserve">. </w:t>
      </w: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Para los casos en los que existe enlace de usuario directo y diferente </w:t>
      </w:r>
      <w:r w:rsidRPr="00CF7282">
        <w:rPr>
          <w:rFonts w:ascii="Times New Roman" w:hAnsi="Times New Roman" w:cs="Times New Roman"/>
          <w:i/>
          <w:lang w:val="es-ES"/>
        </w:rPr>
        <w:t>payload</w:t>
      </w:r>
      <w:r w:rsidRPr="00CF7282">
        <w:rPr>
          <w:rFonts w:ascii="Times New Roman" w:hAnsi="Times New Roman" w:cs="Times New Roman"/>
          <w:lang w:val="es-ES"/>
        </w:rPr>
        <w:t>, se definen los siguientes dos escenarios:</w:t>
      </w:r>
    </w:p>
    <w:p w:rsidR="00387C04" w:rsidRDefault="002547DD">
      <w:pPr>
        <w:numPr>
          <w:ilvl w:val="0"/>
          <w:numId w:val="12"/>
        </w:numPr>
        <w:spacing w:line="276" w:lineRule="auto"/>
        <w:rPr>
          <w:rFonts w:ascii="Times New Roman" w:hAnsi="Times New Roman" w:cs="Times New Roman"/>
          <w:lang w:val="es-ES"/>
        </w:rPr>
      </w:pPr>
      <w:r w:rsidRPr="00CF7282">
        <w:rPr>
          <w:rFonts w:ascii="Times New Roman" w:hAnsi="Times New Roman" w:cs="Times New Roman"/>
          <w:b/>
          <w:lang w:val="es-ES"/>
        </w:rPr>
        <w:t>Escenario 1</w:t>
      </w:r>
      <w:r w:rsidRPr="00CF7282">
        <w:rPr>
          <w:rFonts w:ascii="Times New Roman" w:hAnsi="Times New Roman" w:cs="Times New Roman"/>
          <w:lang w:val="es-ES"/>
        </w:rPr>
        <w:t>:</w:t>
      </w:r>
      <w:r w:rsidRPr="00CF7282">
        <w:rPr>
          <w:rFonts w:ascii="Times New Roman" w:hAnsi="Times New Roman" w:cs="Times New Roman"/>
          <w:i/>
          <w:lang w:val="es-ES"/>
        </w:rPr>
        <w:t xml:space="preserve"> </w:t>
      </w:r>
      <w:r w:rsidR="00846D1D" w:rsidRPr="00CF7282">
        <w:rPr>
          <w:rFonts w:ascii="Times New Roman" w:hAnsi="Times New Roman" w:cs="Times New Roman"/>
          <w:lang w:val="es-ES"/>
        </w:rPr>
        <w:t>s</w:t>
      </w:r>
      <w:r w:rsidRPr="00CF7282">
        <w:rPr>
          <w:rFonts w:ascii="Times New Roman" w:hAnsi="Times New Roman" w:cs="Times New Roman"/>
          <w:lang w:val="es-ES"/>
        </w:rPr>
        <w:t xml:space="preserve">atélite </w:t>
      </w:r>
      <w:r w:rsidR="00846D1D" w:rsidRPr="00CF7282">
        <w:rPr>
          <w:rFonts w:ascii="Times New Roman" w:hAnsi="Times New Roman" w:cs="Times New Roman"/>
          <w:lang w:val="es-ES"/>
        </w:rPr>
        <w:t>t</w:t>
      </w:r>
      <w:r w:rsidRPr="00CF7282">
        <w:rPr>
          <w:rFonts w:ascii="Times New Roman" w:hAnsi="Times New Roman" w:cs="Times New Roman"/>
          <w:lang w:val="es-ES"/>
        </w:rPr>
        <w:t>ransparente</w:t>
      </w:r>
      <w:r w:rsidRPr="00CF7282">
        <w:rPr>
          <w:rFonts w:ascii="Times New Roman" w:hAnsi="Times New Roman" w:cs="Times New Roman"/>
          <w:i/>
          <w:lang w:val="es-ES"/>
        </w:rPr>
        <w:t xml:space="preserve"> </w:t>
      </w:r>
      <w:r w:rsidRPr="00CF7282">
        <w:rPr>
          <w:rFonts w:ascii="Times New Roman" w:hAnsi="Times New Roman" w:cs="Times New Roman"/>
          <w:lang w:val="es-ES"/>
        </w:rPr>
        <w:t xml:space="preserve">con enlace de acceso directo que proporciona la conexión a la red 5G. En este tipo de arquitectura, el satélite no se encarga de procesar la señal, sino que la reenvía directamente al nodo 5G. El enlace entre satélite y el </w:t>
      </w:r>
      <w:r w:rsidRPr="00CF7282">
        <w:rPr>
          <w:rFonts w:ascii="Times New Roman" w:hAnsi="Times New Roman" w:cs="Times New Roman"/>
          <w:i/>
          <w:lang w:val="es-ES"/>
        </w:rPr>
        <w:t>Gateway</w:t>
      </w:r>
      <w:r w:rsidRPr="00CF7282">
        <w:rPr>
          <w:rFonts w:ascii="Times New Roman" w:hAnsi="Times New Roman" w:cs="Times New Roman"/>
          <w:lang w:val="es-ES"/>
        </w:rPr>
        <w:t xml:space="preserve"> es proporcionado por la </w:t>
      </w:r>
      <w:r w:rsidRPr="00CF7282">
        <w:rPr>
          <w:rFonts w:ascii="Times New Roman" w:hAnsi="Times New Roman" w:cs="Times New Roman"/>
          <w:i/>
          <w:lang w:val="es-ES"/>
        </w:rPr>
        <w:t>air interface</w:t>
      </w:r>
      <w:r w:rsidRPr="00CF7282">
        <w:rPr>
          <w:rFonts w:ascii="Times New Roman" w:hAnsi="Times New Roman" w:cs="Times New Roman"/>
          <w:lang w:val="es-ES"/>
        </w:rPr>
        <w:t xml:space="preserve"> NR, diseñada específicamente para los terminales terrestres y descrita en [10].</w:t>
      </w:r>
    </w:p>
    <w:p w:rsidR="00387C04" w:rsidRDefault="00387C04">
      <w:pPr>
        <w:spacing w:line="276" w:lineRule="auto"/>
        <w:rPr>
          <w:rFonts w:ascii="Times New Roman" w:hAnsi="Times New Roman" w:cs="Times New Roman"/>
          <w:highlight w:val="cyan"/>
          <w:vertAlign w:val="superscript"/>
          <w:lang w:val="es-ES"/>
        </w:rPr>
      </w:pPr>
    </w:p>
    <w:p w:rsidR="00387C04" w:rsidRDefault="002547DD">
      <w:pPr>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b/>
          <w:lang w:val="es-ES"/>
        </w:rPr>
        <w:t>Escenario 2</w:t>
      </w:r>
      <w:r w:rsidRPr="00CF7282">
        <w:rPr>
          <w:rFonts w:ascii="Times New Roman" w:hAnsi="Times New Roman" w:cs="Times New Roman"/>
          <w:lang w:val="es-ES"/>
        </w:rPr>
        <w:t xml:space="preserve">: </w:t>
      </w:r>
      <w:r w:rsidR="00846D1D" w:rsidRPr="00CF7282">
        <w:rPr>
          <w:rFonts w:ascii="Times New Roman" w:hAnsi="Times New Roman" w:cs="Times New Roman"/>
          <w:lang w:val="es-ES"/>
        </w:rPr>
        <w:t>s</w:t>
      </w:r>
      <w:r w:rsidRPr="00CF7282">
        <w:rPr>
          <w:rFonts w:ascii="Times New Roman" w:hAnsi="Times New Roman" w:cs="Times New Roman"/>
          <w:lang w:val="es-ES"/>
        </w:rPr>
        <w:t xml:space="preserve">atélite regenerativo con enlace de acceso directo, cuando hablamos de satélites con una </w:t>
      </w:r>
      <w:r w:rsidRPr="00CF7282">
        <w:rPr>
          <w:rFonts w:ascii="Times New Roman" w:hAnsi="Times New Roman" w:cs="Times New Roman"/>
          <w:i/>
          <w:lang w:val="es-ES"/>
        </w:rPr>
        <w:t>payload</w:t>
      </w:r>
      <w:r w:rsidRPr="00CF7282">
        <w:rPr>
          <w:rFonts w:ascii="Times New Roman" w:hAnsi="Times New Roman" w:cs="Times New Roman"/>
          <w:lang w:val="es-ES"/>
        </w:rPr>
        <w:t xml:space="preserve"> regenerativa, el procesado y desmodulado de la señal se realiza en el satélite, mientras que el </w:t>
      </w:r>
      <w:r w:rsidRPr="00CF7282">
        <w:rPr>
          <w:rFonts w:ascii="Times New Roman" w:hAnsi="Times New Roman" w:cs="Times New Roman"/>
          <w:i/>
          <w:lang w:val="es-ES"/>
        </w:rPr>
        <w:t>Gateway</w:t>
      </w:r>
      <w:r w:rsidRPr="00CF7282">
        <w:rPr>
          <w:rFonts w:ascii="Times New Roman" w:hAnsi="Times New Roman" w:cs="Times New Roman"/>
          <w:lang w:val="es-ES"/>
        </w:rPr>
        <w:t xml:space="preserve"> simplemente proporciona la conexión con la red 5G. Esta arquitectura de red es más compleja </w:t>
      </w:r>
      <w:r w:rsidRPr="00CF7282">
        <w:rPr>
          <w:rFonts w:ascii="Times New Roman" w:hAnsi="Times New Roman" w:cs="Times New Roman"/>
          <w:lang w:val="es-ES"/>
        </w:rPr>
        <w:lastRenderedPageBreak/>
        <w:t xml:space="preserve">y costosa que la anterior, pero también permite reducir los retardos en la propagación. En este caso, el enlace entre el satélite y la red terrestres se realiza mediante una interfaz aérea generalmente denominada </w:t>
      </w:r>
      <w:r w:rsidRPr="00CF7282">
        <w:rPr>
          <w:rFonts w:ascii="Times New Roman" w:hAnsi="Times New Roman" w:cs="Times New Roman"/>
          <w:i/>
          <w:lang w:val="es-ES"/>
        </w:rPr>
        <w:t>Sat-NG-C/Sat-NG-U</w:t>
      </w:r>
      <w:r w:rsidRPr="00CF7282">
        <w:rPr>
          <w:rFonts w:ascii="Times New Roman" w:hAnsi="Times New Roman" w:cs="Times New Roman"/>
          <w:lang w:val="es-ES"/>
        </w:rPr>
        <w:t>. Esta comunicación podría realizarse mediante estándares existentes en las comunicacio</w:t>
      </w:r>
      <w:r w:rsidR="00F20BBC" w:rsidRPr="00CF7282">
        <w:rPr>
          <w:rFonts w:ascii="Times New Roman" w:hAnsi="Times New Roman" w:cs="Times New Roman"/>
          <w:lang w:val="es-ES"/>
        </w:rPr>
        <w:t>nes por satélite, como DVB-RCS.</w:t>
      </w:r>
    </w:p>
    <w:p w:rsidR="00387C04" w:rsidRDefault="00F20BBC">
      <w:pPr>
        <w:spacing w:after="240" w:line="276" w:lineRule="auto"/>
        <w:rPr>
          <w:rFonts w:ascii="Times New Roman" w:hAnsi="Times New Roman" w:cs="Times New Roman"/>
          <w:lang w:val="es-ES"/>
        </w:rPr>
      </w:pPr>
      <w:r w:rsidRPr="00CF7282">
        <w:rPr>
          <w:rFonts w:ascii="Times New Roman" w:hAnsi="Times New Roman" w:cs="Times New Roman"/>
          <w:lang w:val="es-ES"/>
        </w:rPr>
        <w:t>En la figura 5 se r</w:t>
      </w:r>
      <w:r w:rsidR="00F11503" w:rsidRPr="00CF7282">
        <w:rPr>
          <w:rFonts w:ascii="Times New Roman" w:hAnsi="Times New Roman" w:cs="Times New Roman"/>
          <w:lang w:val="es-ES"/>
        </w:rPr>
        <w:t>epresenta las estructuras de en</w:t>
      </w:r>
      <w:r w:rsidRPr="00CF7282">
        <w:rPr>
          <w:rFonts w:ascii="Times New Roman" w:hAnsi="Times New Roman" w:cs="Times New Roman"/>
          <w:lang w:val="es-ES"/>
        </w:rPr>
        <w:t>l</w:t>
      </w:r>
      <w:r w:rsidR="00F11503" w:rsidRPr="00CF7282">
        <w:rPr>
          <w:rFonts w:ascii="Times New Roman" w:hAnsi="Times New Roman" w:cs="Times New Roman"/>
          <w:lang w:val="es-ES"/>
        </w:rPr>
        <w:t>a</w:t>
      </w:r>
      <w:r w:rsidRPr="00CF7282">
        <w:rPr>
          <w:rFonts w:ascii="Times New Roman" w:hAnsi="Times New Roman" w:cs="Times New Roman"/>
          <w:lang w:val="es-ES"/>
        </w:rPr>
        <w:t>ce de usuario directo considerando satélite transparente y regenerativo:</w:t>
      </w:r>
    </w:p>
    <w:p w:rsidR="00387C04" w:rsidRDefault="002547DD">
      <w:pPr>
        <w:keepNext/>
        <w:spacing w:after="240" w:line="276" w:lineRule="auto"/>
        <w:ind w:left="360"/>
        <w:jc w:val="left"/>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560320" cy="1828800"/>
            <wp:effectExtent l="0" t="0" r="0" b="0"/>
            <wp:docPr id="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cstate="print"/>
                    <a:srcRect/>
                    <a:stretch>
                      <a:fillRect/>
                    </a:stretch>
                  </pic:blipFill>
                  <pic:spPr>
                    <a:xfrm>
                      <a:off x="0" y="0"/>
                      <a:ext cx="2560320" cy="1828800"/>
                    </a:xfrm>
                    <a:prstGeom prst="rect">
                      <a:avLst/>
                    </a:prstGeom>
                    <a:ln/>
                  </pic:spPr>
                </pic:pic>
              </a:graphicData>
            </a:graphic>
          </wp:inline>
        </w:drawing>
      </w:r>
      <w:r w:rsidRPr="00CF7282">
        <w:rPr>
          <w:rFonts w:ascii="Times New Roman" w:hAnsi="Times New Roman" w:cs="Times New Roman"/>
          <w:noProof/>
          <w:lang w:val="es-ES" w:eastAsia="es-ES"/>
        </w:rPr>
        <w:drawing>
          <wp:inline distT="0" distB="0" distL="0" distR="0">
            <wp:extent cx="2560320" cy="1828800"/>
            <wp:effectExtent l="0" t="0" r="0" b="0"/>
            <wp:docPr id="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cstate="print"/>
                    <a:srcRect/>
                    <a:stretch>
                      <a:fillRect/>
                    </a:stretch>
                  </pic:blipFill>
                  <pic:spPr>
                    <a:xfrm>
                      <a:off x="0" y="0"/>
                      <a:ext cx="2560320" cy="1828800"/>
                    </a:xfrm>
                    <a:prstGeom prst="rect">
                      <a:avLst/>
                    </a:prstGeom>
                    <a:ln/>
                  </pic:spPr>
                </pic:pic>
              </a:graphicData>
            </a:graphic>
          </wp:inline>
        </w:drawing>
      </w:r>
    </w:p>
    <w:p w:rsidR="00387C04" w:rsidRDefault="00701634">
      <w:pPr>
        <w:pStyle w:val="Caption"/>
        <w:spacing w:line="276" w:lineRule="auto"/>
        <w:jc w:val="left"/>
        <w:rPr>
          <w:rFonts w:ascii="Times New Roman" w:hAnsi="Times New Roman" w:cs="Times New Roman"/>
          <w:lang w:val="es-ES"/>
        </w:rPr>
      </w:pPr>
      <w:bookmarkStart w:id="19" w:name="_Toc91522487"/>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03296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5</w:t>
      </w:r>
      <w:r w:rsidR="00C61B78" w:rsidRPr="00CF7282">
        <w:rPr>
          <w:rFonts w:ascii="Times New Roman" w:hAnsi="Times New Roman" w:cs="Times New Roman"/>
          <w:noProof/>
          <w:lang w:val="es-ES"/>
        </w:rPr>
        <w:fldChar w:fldCharType="end"/>
      </w:r>
      <w:r w:rsidRPr="00CF7282">
        <w:rPr>
          <w:rFonts w:ascii="Times New Roman" w:hAnsi="Times New Roman" w:cs="Times New Roman"/>
          <w:lang w:val="es-ES"/>
        </w:rPr>
        <w:t>.</w:t>
      </w:r>
      <w:r w:rsidRPr="00CF7282">
        <w:rPr>
          <w:rFonts w:ascii="Times New Roman" w:hAnsi="Times New Roman" w:cs="Times New Roman"/>
          <w:b w:val="0"/>
          <w:lang w:val="es-ES"/>
        </w:rPr>
        <w:t xml:space="preserve"> Escenario 1 - Satélite Transparente con enlace de acceso directo y Escenario 2 – Satélite Recognitivo con enlace de acceso directo</w:t>
      </w:r>
      <w:bookmarkEnd w:id="19"/>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Por otro lado, considerado que el enlace de usuario se realiza mediante </w:t>
      </w:r>
      <w:r w:rsidRPr="00CF7282">
        <w:rPr>
          <w:rFonts w:ascii="Times New Roman" w:hAnsi="Times New Roman" w:cs="Times New Roman"/>
          <w:i/>
          <w:lang w:val="es-ES"/>
        </w:rPr>
        <w:t>Relay Nodes (RN)</w:t>
      </w:r>
      <w:r w:rsidRPr="00CF7282">
        <w:rPr>
          <w:rFonts w:ascii="Times New Roman" w:hAnsi="Times New Roman" w:cs="Times New Roman"/>
          <w:lang w:val="es-ES"/>
        </w:rPr>
        <w:t xml:space="preserve">, encontramos los siguientes escenarios presentados en la </w:t>
      </w:r>
      <w:r w:rsidR="00090267">
        <w:rPr>
          <w:rFonts w:ascii="Times New Roman" w:hAnsi="Times New Roman" w:cs="Times New Roman"/>
          <w:lang w:val="es-ES"/>
        </w:rPr>
        <w:t>f</w:t>
      </w:r>
      <w:r w:rsidRPr="00CF7282">
        <w:rPr>
          <w:rFonts w:ascii="Times New Roman" w:hAnsi="Times New Roman" w:cs="Times New Roman"/>
          <w:lang w:val="es-ES"/>
        </w:rPr>
        <w:t xml:space="preserve">igura </w:t>
      </w:r>
      <w:r w:rsidR="00090267">
        <w:rPr>
          <w:rFonts w:ascii="Times New Roman" w:hAnsi="Times New Roman" w:cs="Times New Roman"/>
          <w:lang w:val="es-ES"/>
        </w:rPr>
        <w:t>6</w:t>
      </w:r>
      <w:r w:rsidRPr="00CF7282">
        <w:rPr>
          <w:rFonts w:ascii="Times New Roman" w:hAnsi="Times New Roman" w:cs="Times New Roman"/>
          <w:lang w:val="es-ES"/>
        </w:rPr>
        <w:t xml:space="preserve"> (escenarios 3 y 4). Este tipo de arquitecturas son más complejas que las presentadas en los escenarios de enlace de usuario directo debido a la introducción de un cierto número N de </w:t>
      </w:r>
      <w:r w:rsidRPr="00CF7282">
        <w:rPr>
          <w:rFonts w:ascii="Times New Roman" w:hAnsi="Times New Roman" w:cs="Times New Roman"/>
          <w:i/>
          <w:lang w:val="es-ES"/>
        </w:rPr>
        <w:t>Relay Node</w:t>
      </w:r>
      <w:r w:rsidRPr="00CF7282">
        <w:rPr>
          <w:rFonts w:ascii="Times New Roman" w:hAnsi="Times New Roman" w:cs="Times New Roman"/>
          <w:lang w:val="es-ES"/>
        </w:rPr>
        <w:t>.</w:t>
      </w:r>
    </w:p>
    <w:p w:rsidR="00387C04" w:rsidRDefault="002547DD">
      <w:pPr>
        <w:numPr>
          <w:ilvl w:val="0"/>
          <w:numId w:val="12"/>
        </w:numPr>
        <w:pBdr>
          <w:top w:val="nil"/>
          <w:left w:val="nil"/>
          <w:bottom w:val="nil"/>
          <w:right w:val="nil"/>
          <w:between w:val="nil"/>
        </w:pBdr>
        <w:spacing w:before="240" w:line="276" w:lineRule="auto"/>
        <w:rPr>
          <w:rFonts w:ascii="Times New Roman" w:hAnsi="Times New Roman" w:cs="Times New Roman"/>
          <w:color w:val="000000"/>
          <w:lang w:val="es-ES"/>
        </w:rPr>
      </w:pPr>
      <w:r w:rsidRPr="00CF7282">
        <w:rPr>
          <w:rFonts w:ascii="Times New Roman" w:hAnsi="Times New Roman" w:cs="Times New Roman"/>
          <w:b/>
          <w:color w:val="000000"/>
          <w:lang w:val="es-ES"/>
        </w:rPr>
        <w:t>Escenario 3</w:t>
      </w:r>
      <w:r w:rsidRPr="00CF7282">
        <w:rPr>
          <w:rFonts w:ascii="Times New Roman" w:hAnsi="Times New Roman" w:cs="Times New Roman"/>
          <w:color w:val="000000"/>
          <w:lang w:val="es-ES"/>
        </w:rPr>
        <w:t xml:space="preserve">: en este escenario el </w:t>
      </w:r>
      <w:r w:rsidRPr="00CF7282">
        <w:rPr>
          <w:rFonts w:ascii="Times New Roman" w:hAnsi="Times New Roman" w:cs="Times New Roman"/>
          <w:i/>
          <w:color w:val="000000"/>
          <w:lang w:val="es-ES"/>
        </w:rPr>
        <w:t xml:space="preserve">Relay Node </w:t>
      </w:r>
      <w:r w:rsidRPr="00CF7282">
        <w:rPr>
          <w:rFonts w:ascii="Times New Roman" w:hAnsi="Times New Roman" w:cs="Times New Roman"/>
          <w:color w:val="000000"/>
          <w:lang w:val="es-ES"/>
        </w:rPr>
        <w:t>es conectado a un Donor gNB (DgNB), el cual es encargado de proporcionar la conexión con la red terrestre 5G</w:t>
      </w:r>
      <w:r w:rsidRPr="00CF7282">
        <w:rPr>
          <w:rFonts w:ascii="Times New Roman" w:hAnsi="Times New Roman" w:cs="Times New Roman"/>
          <w:i/>
          <w:color w:val="000000"/>
          <w:lang w:val="es-ES"/>
        </w:rPr>
        <w:t xml:space="preserve">. </w:t>
      </w:r>
      <w:r w:rsidRPr="00CF7282">
        <w:rPr>
          <w:rFonts w:ascii="Times New Roman" w:hAnsi="Times New Roman" w:cs="Times New Roman"/>
          <w:color w:val="000000"/>
          <w:lang w:val="es-ES"/>
        </w:rPr>
        <w:t xml:space="preserve">La interfaz entre el </w:t>
      </w:r>
      <w:r w:rsidRPr="00CF7282">
        <w:rPr>
          <w:rFonts w:ascii="Times New Roman" w:hAnsi="Times New Roman" w:cs="Times New Roman"/>
          <w:i/>
          <w:color w:val="000000"/>
          <w:lang w:val="es-ES"/>
        </w:rPr>
        <w:t>Relay Node</w:t>
      </w:r>
      <w:r w:rsidRPr="00CF7282">
        <w:rPr>
          <w:rFonts w:ascii="Times New Roman" w:hAnsi="Times New Roman" w:cs="Times New Roman"/>
          <w:color w:val="000000"/>
          <w:lang w:val="es-ES"/>
        </w:rPr>
        <w:t xml:space="preserve"> y el DgNB se realiza mediante la interfaz aérea  NR. En este escenario, el satélite no se encarga de realizar ningún procesamiento de la señal, únicamente la retransmite al Gateway que se encuentra en la estación terrestre.</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b/>
          <w:color w:val="000000"/>
          <w:lang w:val="es-ES"/>
        </w:rPr>
        <w:t>Escenario 4</w:t>
      </w:r>
      <w:r w:rsidRPr="00CF7282">
        <w:rPr>
          <w:rFonts w:ascii="Times New Roman" w:hAnsi="Times New Roman" w:cs="Times New Roman"/>
          <w:color w:val="000000"/>
          <w:lang w:val="es-ES"/>
        </w:rPr>
        <w:t xml:space="preserve">: en este escenario el </w:t>
      </w:r>
      <w:r w:rsidRPr="00CF7282">
        <w:rPr>
          <w:rFonts w:ascii="Times New Roman" w:hAnsi="Times New Roman" w:cs="Times New Roman"/>
          <w:i/>
          <w:color w:val="000000"/>
          <w:lang w:val="es-ES"/>
        </w:rPr>
        <w:t>Relay Node</w:t>
      </w:r>
      <w:r w:rsidRPr="00CF7282">
        <w:rPr>
          <w:rFonts w:ascii="Times New Roman" w:hAnsi="Times New Roman" w:cs="Times New Roman"/>
          <w:color w:val="000000"/>
          <w:lang w:val="es-ES"/>
        </w:rPr>
        <w:t xml:space="preserve"> es conectado a la red terrestre 5G mediante una interfaz aérea NR o NG-C/NG-U. En este caso se utiliza un satélite con una </w:t>
      </w:r>
      <w:r w:rsidRPr="00CF7282">
        <w:rPr>
          <w:rFonts w:ascii="Times New Roman" w:hAnsi="Times New Roman" w:cs="Times New Roman"/>
          <w:i/>
          <w:color w:val="000000"/>
          <w:lang w:val="es-ES"/>
        </w:rPr>
        <w:t>payload</w:t>
      </w:r>
      <w:r w:rsidRPr="00CF7282">
        <w:rPr>
          <w:rFonts w:ascii="Times New Roman" w:hAnsi="Times New Roman" w:cs="Times New Roman"/>
          <w:color w:val="000000"/>
          <w:lang w:val="es-ES"/>
        </w:rPr>
        <w:t xml:space="preserve"> regenerativa, por lo que el propio satélite es el encargado de procesar la señal y enviarla a la red 5G terrestre.</w:t>
      </w:r>
    </w:p>
    <w:p w:rsidR="00387C04" w:rsidRDefault="00387C04">
      <w:pPr>
        <w:pStyle w:val="ListParagraph"/>
        <w:spacing w:line="276" w:lineRule="auto"/>
        <w:rPr>
          <w:rFonts w:ascii="Times New Roman" w:hAnsi="Times New Roman" w:cs="Times New Roman"/>
          <w:color w:val="000000"/>
          <w:lang w:val="es-ES"/>
        </w:rPr>
      </w:pPr>
    </w:p>
    <w:p w:rsidR="00387C04" w:rsidRDefault="00F20BBC">
      <w:pPr>
        <w:spacing w:after="240" w:line="276" w:lineRule="auto"/>
        <w:rPr>
          <w:rFonts w:ascii="Times New Roman" w:hAnsi="Times New Roman" w:cs="Times New Roman"/>
          <w:lang w:val="es-ES"/>
        </w:rPr>
      </w:pPr>
      <w:r w:rsidRPr="00CF7282">
        <w:rPr>
          <w:rFonts w:ascii="Times New Roman" w:hAnsi="Times New Roman" w:cs="Times New Roman"/>
          <w:lang w:val="es-ES"/>
        </w:rPr>
        <w:t>En la figura</w:t>
      </w:r>
      <w:r w:rsidR="00FA454B" w:rsidRPr="00CF7282">
        <w:rPr>
          <w:rFonts w:ascii="Times New Roman" w:hAnsi="Times New Roman" w:cs="Times New Roman"/>
          <w:lang w:val="es-ES"/>
        </w:rPr>
        <w:t xml:space="preserve"> 6</w:t>
      </w:r>
      <w:r w:rsidRPr="00CF7282">
        <w:rPr>
          <w:rFonts w:ascii="Times New Roman" w:hAnsi="Times New Roman" w:cs="Times New Roman"/>
          <w:lang w:val="es-ES"/>
        </w:rPr>
        <w:t xml:space="preserve"> se representa las estructuras</w:t>
      </w:r>
      <w:r w:rsidR="00E85E17">
        <w:rPr>
          <w:rFonts w:ascii="Times New Roman" w:hAnsi="Times New Roman" w:cs="Times New Roman"/>
          <w:lang w:val="es-ES"/>
        </w:rPr>
        <w:t xml:space="preserve"> con Relay Node </w:t>
      </w:r>
      <w:r w:rsidRPr="00CF7282">
        <w:rPr>
          <w:rFonts w:ascii="Times New Roman" w:hAnsi="Times New Roman" w:cs="Times New Roman"/>
          <w:lang w:val="es-ES"/>
        </w:rPr>
        <w:t>considerando satélite transparente y regenerativo:</w:t>
      </w:r>
    </w:p>
    <w:p w:rsidR="00387C04" w:rsidRDefault="002547DD">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 </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2547DD">
      <w:pPr>
        <w:keepNext/>
        <w:spacing w:after="240" w:line="276" w:lineRule="auto"/>
        <w:rPr>
          <w:rFonts w:ascii="Times New Roman" w:hAnsi="Times New Roman" w:cs="Times New Roman"/>
          <w:lang w:val="es-ES"/>
        </w:rPr>
      </w:pPr>
      <w:r w:rsidRPr="00CF7282">
        <w:rPr>
          <w:rFonts w:ascii="Times New Roman" w:hAnsi="Times New Roman" w:cs="Times New Roman"/>
          <w:lang w:val="es-ES"/>
        </w:rPr>
        <w:lastRenderedPageBreak/>
        <w:t xml:space="preserve">    </w:t>
      </w:r>
      <w:r w:rsidRPr="00CF7282">
        <w:rPr>
          <w:rFonts w:ascii="Times New Roman" w:hAnsi="Times New Roman" w:cs="Times New Roman"/>
          <w:noProof/>
          <w:lang w:val="es-ES" w:eastAsia="es-ES"/>
        </w:rPr>
        <w:drawing>
          <wp:inline distT="0" distB="0" distL="0" distR="0">
            <wp:extent cx="2560320" cy="1897483"/>
            <wp:effectExtent l="0" t="0" r="0" b="0"/>
            <wp:docPr id="9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cstate="print"/>
                    <a:srcRect/>
                    <a:stretch>
                      <a:fillRect/>
                    </a:stretch>
                  </pic:blipFill>
                  <pic:spPr>
                    <a:xfrm>
                      <a:off x="0" y="0"/>
                      <a:ext cx="2560320" cy="1897483"/>
                    </a:xfrm>
                    <a:prstGeom prst="rect">
                      <a:avLst/>
                    </a:prstGeom>
                    <a:ln/>
                  </pic:spPr>
                </pic:pic>
              </a:graphicData>
            </a:graphic>
          </wp:inline>
        </w:drawing>
      </w:r>
      <w:r w:rsidRPr="00CF7282">
        <w:rPr>
          <w:rFonts w:ascii="Times New Roman" w:hAnsi="Times New Roman" w:cs="Times New Roman"/>
          <w:lang w:val="es-ES"/>
        </w:rPr>
        <w:t xml:space="preserve"> </w:t>
      </w:r>
      <w:r w:rsidRPr="00CF7282">
        <w:rPr>
          <w:rFonts w:ascii="Times New Roman" w:hAnsi="Times New Roman" w:cs="Times New Roman"/>
          <w:noProof/>
          <w:lang w:val="es-ES" w:eastAsia="es-ES"/>
        </w:rPr>
        <w:drawing>
          <wp:inline distT="0" distB="0" distL="0" distR="0">
            <wp:extent cx="2560320" cy="1889851"/>
            <wp:effectExtent l="0" t="0" r="0" b="0"/>
            <wp:docPr id="9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cstate="print"/>
                    <a:srcRect/>
                    <a:stretch>
                      <a:fillRect/>
                    </a:stretch>
                  </pic:blipFill>
                  <pic:spPr>
                    <a:xfrm>
                      <a:off x="0" y="0"/>
                      <a:ext cx="2560320" cy="1889851"/>
                    </a:xfrm>
                    <a:prstGeom prst="rect">
                      <a:avLst/>
                    </a:prstGeom>
                    <a:ln/>
                  </pic:spPr>
                </pic:pic>
              </a:graphicData>
            </a:graphic>
          </wp:inline>
        </w:drawing>
      </w:r>
    </w:p>
    <w:p w:rsidR="00387C04" w:rsidRDefault="00701634">
      <w:pPr>
        <w:pStyle w:val="Caption"/>
        <w:spacing w:line="276" w:lineRule="auto"/>
        <w:rPr>
          <w:rFonts w:ascii="Times New Roman" w:hAnsi="Times New Roman" w:cs="Times New Roman"/>
          <w:b w:val="0"/>
          <w:lang w:val="es-ES"/>
        </w:rPr>
      </w:pPr>
      <w:bookmarkStart w:id="20" w:name="_Toc91522488"/>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973A9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Escenario 3 - Satélite Transparente con </w:t>
      </w:r>
      <w:r w:rsidRPr="00B961D4">
        <w:rPr>
          <w:rFonts w:ascii="Times New Roman" w:hAnsi="Times New Roman" w:cs="Times New Roman"/>
          <w:b w:val="0"/>
          <w:i/>
          <w:lang w:val="es-ES"/>
        </w:rPr>
        <w:t>Relay Node</w:t>
      </w:r>
      <w:r w:rsidRPr="00CF7282">
        <w:rPr>
          <w:rFonts w:ascii="Times New Roman" w:hAnsi="Times New Roman" w:cs="Times New Roman"/>
          <w:b w:val="0"/>
          <w:lang w:val="es-ES"/>
        </w:rPr>
        <w:t xml:space="preserve"> y Escenario 4 – Satélite Recognitivo con </w:t>
      </w:r>
      <w:r w:rsidRPr="00B961D4">
        <w:rPr>
          <w:rFonts w:ascii="Times New Roman" w:hAnsi="Times New Roman" w:cs="Times New Roman"/>
          <w:b w:val="0"/>
          <w:i/>
          <w:lang w:val="es-ES"/>
        </w:rPr>
        <w:t>Relay Node</w:t>
      </w:r>
      <w:r w:rsidRPr="00CF7282">
        <w:rPr>
          <w:rFonts w:ascii="Times New Roman" w:hAnsi="Times New Roman" w:cs="Times New Roman"/>
          <w:b w:val="0"/>
          <w:lang w:val="es-ES"/>
        </w:rPr>
        <w:t xml:space="preserve"> [4]</w:t>
      </w:r>
      <w:bookmarkEnd w:id="20"/>
    </w:p>
    <w:p w:rsidR="00387C04" w:rsidRDefault="007B5130">
      <w:pPr>
        <w:pStyle w:val="Heading3"/>
        <w:spacing w:line="276" w:lineRule="auto"/>
        <w:rPr>
          <w:rFonts w:ascii="Times New Roman" w:hAnsi="Times New Roman" w:cs="Times New Roman"/>
          <w:lang w:val="es-ES"/>
        </w:rPr>
      </w:pPr>
      <w:bookmarkStart w:id="21" w:name="_Toc91519608"/>
      <w:r w:rsidRPr="00CF7282">
        <w:rPr>
          <w:rFonts w:ascii="Times New Roman" w:hAnsi="Times New Roman" w:cs="Times New Roman"/>
          <w:lang w:val="es-ES"/>
        </w:rPr>
        <w:t>2.2.2</w:t>
      </w:r>
      <w:r w:rsidR="002547DD" w:rsidRPr="00CF7282">
        <w:rPr>
          <w:rFonts w:ascii="Times New Roman" w:hAnsi="Times New Roman" w:cs="Times New Roman"/>
          <w:lang w:val="es-ES"/>
        </w:rPr>
        <w:t>. Principales deficiencias en el canal de propagación de los satélites</w:t>
      </w:r>
      <w:bookmarkEnd w:id="21"/>
    </w:p>
    <w:p w:rsidR="00387C04" w:rsidRDefault="00387C04">
      <w:pPr>
        <w:spacing w:line="276" w:lineRule="auto"/>
        <w:rPr>
          <w:rFonts w:ascii="Times New Roman" w:hAnsi="Times New Roman" w:cs="Times New Roman"/>
          <w:b/>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Con la finalidad de conocer la viabilidad de los escenarios presentados en el apartado anterior, en esta sección se explican las diferentes degradaciones que puede presentar el canal del satélite, como son el retardo de propagación y el efecto Doppler.</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u w:val="single"/>
          <w:lang w:val="es-ES"/>
        </w:rPr>
      </w:pPr>
      <w:r w:rsidRPr="00CF7282">
        <w:rPr>
          <w:rFonts w:ascii="Times New Roman" w:hAnsi="Times New Roman" w:cs="Times New Roman"/>
          <w:u w:val="single"/>
          <w:lang w:val="es-ES"/>
        </w:rPr>
        <w:t>Retardo de propagación</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En lo que respecta a la degradación causada por el retardo de propagación, debemos tener en cuenta tanto el retardo unidireccional como el retardo de ida y vuelta, denominado (RTT). El RTT corresponde aproximadamente a dos veces el retardo entre el transmisor y el receptor, ya que en el caso de procesamiento de señal en el satélite el retardo producido en este se puede asumir insignificante. Para determinar el retardo en los escenarios planteados en la sección anterior (asumiendo un caso en el que transmisor y receptor no se encuentre perfectamente alineados), el RTT se puede calcular utilizando la siguiente expresión:</w:t>
      </w:r>
    </w:p>
    <w:p w:rsidR="00387C04" w:rsidRDefault="00387C04">
      <w:pPr>
        <w:spacing w:line="276" w:lineRule="auto"/>
        <w:rPr>
          <w:rFonts w:ascii="Times New Roman" w:hAnsi="Times New Roman" w:cs="Times New Roman"/>
          <w:lang w:val="es-ES"/>
        </w:rPr>
      </w:pPr>
    </w:p>
    <w:p w:rsidR="00387C04" w:rsidRDefault="002547DD">
      <w:pPr>
        <w:spacing w:line="276" w:lineRule="auto"/>
        <w:jc w:val="right"/>
        <w:rPr>
          <w:rFonts w:ascii="Times New Roman" w:hAnsi="Times New Roman" w:cs="Times New Roman"/>
          <w:lang w:val="es-ES"/>
        </w:rPr>
      </w:pPr>
      <m:oMath>
        <m:r>
          <w:rPr>
            <w:rFonts w:ascii="Cambria Math" w:eastAsia="Cambria Math" w:hAnsi="Cambria Math" w:cs="Times New Roman"/>
            <w:lang w:val="es-ES"/>
          </w:rPr>
          <m:t>RTT</m:t>
        </m:r>
        <m:r>
          <w:rPr>
            <w:rFonts w:ascii="Cambria Math" w:eastAsia="Cambria Math" w:hAnsi="Times New Roman" w:cs="Times New Roman"/>
            <w:lang w:val="es-ES"/>
          </w:rPr>
          <m:t xml:space="preserve"> </m:t>
        </m:r>
        <m:r>
          <w:rPr>
            <w:rFonts w:ascii="Cambria Math" w:eastAsia="Cambria Math" w:hAnsi="Times New Roman" w:cs="Times New Roman"/>
            <w:lang w:val="es-ES"/>
          </w:rPr>
          <m:t>≈</m:t>
        </m:r>
        <m:r>
          <w:rPr>
            <w:rFonts w:ascii="Cambria Math" w:eastAsia="Cambria Math" w:hAnsi="Times New Roman" w:cs="Times New Roman"/>
            <w:lang w:val="es-ES"/>
          </w:rPr>
          <m:t>2</m:t>
        </m:r>
        <m:sSub>
          <m:sSubPr>
            <m:ctrlPr>
              <w:rPr>
                <w:rFonts w:ascii="Cambria Math" w:eastAsia="Cambria Math" w:hAnsi="Times New Roman" w:cs="Times New Roman"/>
                <w:lang w:val="es-ES"/>
              </w:rPr>
            </m:ctrlPr>
          </m:sSubPr>
          <m:e>
            <m:r>
              <w:rPr>
                <w:rFonts w:ascii="Cambria Math" w:eastAsia="Cambria Math" w:hAnsi="Cambria Math" w:cs="Times New Roman"/>
                <w:lang w:val="es-ES"/>
              </w:rPr>
              <m:t>T</m:t>
            </m:r>
          </m:e>
          <m:sub>
            <m:r>
              <w:rPr>
                <w:rFonts w:ascii="Cambria Math" w:eastAsia="Cambria Math" w:hAnsi="Cambria Math" w:cs="Times New Roman"/>
                <w:lang w:val="es-ES"/>
              </w:rPr>
              <m:t>RT</m:t>
            </m:r>
          </m:sub>
        </m:sSub>
        <m:r>
          <w:rPr>
            <w:rFonts w:ascii="Cambria Math" w:eastAsia="Cambria Math" w:hAnsi="Times New Roman" w:cs="Times New Roman"/>
            <w:lang w:val="es-ES"/>
          </w:rPr>
          <m:t>=2</m:t>
        </m:r>
        <m:f>
          <m:fPr>
            <m:ctrlPr>
              <w:rPr>
                <w:rFonts w:ascii="Cambria Math" w:eastAsia="Cambria Math" w:hAnsi="Times New Roman" w:cs="Times New Roman"/>
                <w:lang w:val="es-ES"/>
              </w:rPr>
            </m:ctrlPr>
          </m:fPr>
          <m:num>
            <m:sSub>
              <m:sSubPr>
                <m:ctrlPr>
                  <w:rPr>
                    <w:rFonts w:ascii="Cambria Math" w:eastAsia="Cambria Math" w:hAnsi="Times New Roman" w:cs="Times New Roman"/>
                    <w:lang w:val="es-ES"/>
                  </w:rPr>
                </m:ctrlPr>
              </m:sSubPr>
              <m:e>
                <m:r>
                  <w:rPr>
                    <w:rFonts w:ascii="Cambria Math" w:eastAsia="Cambria Math" w:hAnsi="Cambria Math" w:cs="Times New Roman"/>
                    <w:lang w:val="es-ES"/>
                  </w:rPr>
                  <m:t>d</m:t>
                </m:r>
              </m:e>
              <m:sub>
                <m:r>
                  <w:rPr>
                    <w:rFonts w:ascii="Cambria Math" w:eastAsia="Cambria Math" w:hAnsi="Cambria Math" w:cs="Times New Roman"/>
                    <w:lang w:val="es-ES"/>
                  </w:rPr>
                  <m:t>GW</m:t>
                </m:r>
                <m:r>
                  <w:rPr>
                    <w:rFonts w:ascii="Times New Roman" w:eastAsia="Cambria Math" w:hAnsi="Times New Roman" w:cs="Times New Roman"/>
                    <w:lang w:val="es-ES"/>
                  </w:rPr>
                  <m:t>-</m:t>
                </m:r>
                <m:r>
                  <w:rPr>
                    <w:rFonts w:ascii="Cambria Math" w:eastAsia="Cambria Math" w:hAnsi="Cambria Math" w:cs="Times New Roman"/>
                    <w:lang w:val="es-ES"/>
                  </w:rPr>
                  <m:t>Sat</m:t>
                </m:r>
              </m:sub>
            </m:sSub>
            <m:d>
              <m:dPr>
                <m:ctrlPr>
                  <w:rPr>
                    <w:rFonts w:ascii="Cambria Math" w:eastAsia="Cambria Math" w:hAnsi="Times New Roman" w:cs="Times New Roman"/>
                    <w:lang w:val="es-ES"/>
                  </w:rPr>
                </m:ctrlPr>
              </m:dPr>
              <m:e>
                <m:sSub>
                  <m:sSubPr>
                    <m:ctrlPr>
                      <w:rPr>
                        <w:rFonts w:ascii="Cambria Math" w:eastAsia="Cambria Math" w:hAnsi="Times New Roman" w:cs="Times New Roman"/>
                        <w:lang w:val="es-ES"/>
                      </w:rPr>
                    </m:ctrlPr>
                  </m:sSubPr>
                  <m:e>
                    <m:r>
                      <w:rPr>
                        <w:rFonts w:ascii="Cambria Math" w:eastAsia="Cambria Math" w:hAnsi="Cambria Math" w:cs="Times New Roman"/>
                        <w:lang w:val="es-ES"/>
                      </w:rPr>
                      <m:t>ϑ</m:t>
                    </m:r>
                  </m:e>
                  <m:sub>
                    <m:r>
                      <w:rPr>
                        <w:rFonts w:ascii="Cambria Math" w:eastAsia="Cambria Math" w:hAnsi="Cambria Math" w:cs="Times New Roman"/>
                        <w:lang w:val="es-ES"/>
                      </w:rPr>
                      <m:t>GW</m:t>
                    </m:r>
                  </m:sub>
                </m:sSub>
              </m:e>
            </m:d>
            <m:r>
              <w:rPr>
                <w:rFonts w:ascii="Cambria Math" w:eastAsia="Cambria Math" w:hAnsi="Times New Roman" w:cs="Times New Roman"/>
                <w:lang w:val="es-ES"/>
              </w:rPr>
              <m:t xml:space="preserve">+ </m:t>
            </m:r>
            <m:sSub>
              <m:sSubPr>
                <m:ctrlPr>
                  <w:rPr>
                    <w:rFonts w:ascii="Cambria Math" w:eastAsia="Cambria Math" w:hAnsi="Times New Roman" w:cs="Times New Roman"/>
                    <w:lang w:val="es-ES"/>
                  </w:rPr>
                </m:ctrlPr>
              </m:sSubPr>
              <m:e>
                <m:r>
                  <w:rPr>
                    <w:rFonts w:ascii="Cambria Math" w:eastAsia="Cambria Math" w:hAnsi="Cambria Math" w:cs="Times New Roman"/>
                    <w:lang w:val="es-ES"/>
                  </w:rPr>
                  <m:t>d</m:t>
                </m:r>
              </m:e>
              <m:sub>
                <m:r>
                  <w:rPr>
                    <w:rFonts w:ascii="Cambria Math" w:eastAsia="Cambria Math" w:hAnsi="Cambria Math" w:cs="Times New Roman"/>
                    <w:lang w:val="es-ES"/>
                  </w:rPr>
                  <m:t>Sat</m:t>
                </m:r>
                <m:r>
                  <w:rPr>
                    <w:rFonts w:ascii="Times New Roman" w:eastAsia="Cambria Math" w:hAnsi="Times New Roman" w:cs="Times New Roman"/>
                    <w:lang w:val="es-ES"/>
                  </w:rPr>
                  <m:t>-</m:t>
                </m:r>
                <m:r>
                  <w:rPr>
                    <w:rFonts w:ascii="Cambria Math" w:eastAsia="Cambria Math" w:hAnsi="Cambria Math" w:cs="Times New Roman"/>
                    <w:lang w:val="es-ES"/>
                  </w:rPr>
                  <m:t>RX</m:t>
                </m:r>
              </m:sub>
            </m:sSub>
            <m:d>
              <m:dPr>
                <m:ctrlPr>
                  <w:rPr>
                    <w:rFonts w:ascii="Cambria Math" w:eastAsia="Cambria Math" w:hAnsi="Times New Roman" w:cs="Times New Roman"/>
                    <w:lang w:val="es-ES"/>
                  </w:rPr>
                </m:ctrlPr>
              </m:dPr>
              <m:e>
                <m:sSub>
                  <m:sSubPr>
                    <m:ctrlPr>
                      <w:rPr>
                        <w:rFonts w:ascii="Cambria Math" w:eastAsia="Cambria Math" w:hAnsi="Times New Roman" w:cs="Times New Roman"/>
                        <w:lang w:val="es-ES"/>
                      </w:rPr>
                    </m:ctrlPr>
                  </m:sSubPr>
                  <m:e>
                    <m:r>
                      <w:rPr>
                        <w:rFonts w:ascii="Cambria Math" w:eastAsia="Cambria Math" w:hAnsi="Cambria Math" w:cs="Times New Roman"/>
                        <w:lang w:val="es-ES"/>
                      </w:rPr>
                      <m:t>ϑ</m:t>
                    </m:r>
                  </m:e>
                  <m:sub>
                    <m:r>
                      <w:rPr>
                        <w:rFonts w:ascii="Cambria Math" w:eastAsia="Cambria Math" w:hAnsi="Cambria Math" w:cs="Times New Roman"/>
                        <w:lang w:val="es-ES"/>
                      </w:rPr>
                      <m:t>RX</m:t>
                    </m:r>
                  </m:sub>
                </m:sSub>
              </m:e>
            </m:d>
            <m:r>
              <w:rPr>
                <w:rFonts w:ascii="Cambria Math" w:eastAsia="Cambria Math" w:hAnsi="Times New Roman" w:cs="Times New Roman"/>
                <w:lang w:val="es-ES"/>
              </w:rPr>
              <m:t xml:space="preserve"> </m:t>
            </m:r>
          </m:num>
          <m:den>
            <m:r>
              <w:rPr>
                <w:rFonts w:ascii="Cambria Math" w:eastAsia="Cambria Math" w:hAnsi="Cambria Math" w:cs="Times New Roman"/>
                <w:lang w:val="es-ES"/>
              </w:rPr>
              <m:t>c</m:t>
            </m:r>
          </m:den>
        </m:f>
      </m:oMath>
      <w:r w:rsidRPr="00CF7282">
        <w:rPr>
          <w:rFonts w:ascii="Times New Roman" w:hAnsi="Times New Roman" w:cs="Times New Roman"/>
          <w:lang w:val="es-ES"/>
        </w:rPr>
        <w:t xml:space="preserve">                          (</w:t>
      </w:r>
      <w:r w:rsidR="006A2C94" w:rsidRPr="00CF7282">
        <w:rPr>
          <w:rFonts w:ascii="Times New Roman" w:hAnsi="Times New Roman" w:cs="Times New Roman"/>
          <w:lang w:val="es-ES"/>
        </w:rPr>
        <w:t>2.</w:t>
      </w:r>
      <w:r w:rsidRPr="00CF7282">
        <w:rPr>
          <w:rFonts w:ascii="Times New Roman" w:hAnsi="Times New Roman" w:cs="Times New Roman"/>
          <w:lang w:val="es-ES"/>
        </w:rPr>
        <w:t>1)</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Donde </w:t>
      </w: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T</m:t>
            </m:r>
          </m:e>
          <m:sub>
            <m:r>
              <w:rPr>
                <w:rFonts w:ascii="Cambria Math" w:eastAsia="Cambria Math" w:hAnsi="Cambria Math" w:cs="Times New Roman"/>
                <w:lang w:val="es-ES"/>
              </w:rPr>
              <m:t>RT</m:t>
            </m:r>
          </m:sub>
        </m:sSub>
      </m:oMath>
      <w:r w:rsidRPr="00CF7282">
        <w:rPr>
          <w:rFonts w:ascii="Times New Roman" w:hAnsi="Times New Roman" w:cs="Times New Roman"/>
          <w:lang w:val="es-ES"/>
        </w:rPr>
        <w:t xml:space="preserve"> representa el retardo de propagación unidireccional, </w:t>
      </w: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d</m:t>
            </m:r>
          </m:e>
          <m:sub>
            <m:r>
              <w:rPr>
                <w:rFonts w:ascii="Cambria Math" w:eastAsia="Cambria Math" w:hAnsi="Cambria Math" w:cs="Times New Roman"/>
                <w:lang w:val="es-ES"/>
              </w:rPr>
              <m:t>GW</m:t>
            </m:r>
            <m:r>
              <w:rPr>
                <w:rFonts w:ascii="Times New Roman" w:eastAsia="Cambria Math" w:hAnsi="Times New Roman" w:cs="Times New Roman"/>
                <w:lang w:val="es-ES"/>
              </w:rPr>
              <m:t>-</m:t>
            </m:r>
            <m:r>
              <w:rPr>
                <w:rFonts w:ascii="Cambria Math" w:eastAsia="Cambria Math" w:hAnsi="Cambria Math" w:cs="Times New Roman"/>
                <w:lang w:val="es-ES"/>
              </w:rPr>
              <m:t>Sat</m:t>
            </m:r>
          </m:sub>
        </m:sSub>
      </m:oMath>
      <w:r w:rsidRPr="00CF7282">
        <w:rPr>
          <w:rFonts w:ascii="Times New Roman" w:hAnsi="Times New Roman" w:cs="Times New Roman"/>
          <w:lang w:val="es-ES"/>
        </w:rPr>
        <w:t xml:space="preserve"> la distancia entre el Gateway y el satélite en función del ángulo de elevación del </w:t>
      </w:r>
      <w:proofErr w:type="gramStart"/>
      <w:r w:rsidRPr="00CF7282">
        <w:rPr>
          <w:rFonts w:ascii="Times New Roman" w:hAnsi="Times New Roman" w:cs="Times New Roman"/>
          <w:i/>
          <w:lang w:val="es-ES"/>
        </w:rPr>
        <w:t>Gateway</w:t>
      </w:r>
      <w:r w:rsidRPr="00CF7282">
        <w:rPr>
          <w:rFonts w:ascii="Times New Roman" w:hAnsi="Times New Roman" w:cs="Times New Roman"/>
          <w:lang w:val="es-ES"/>
        </w:rPr>
        <w:t xml:space="preserve">, </w:t>
      </w:r>
      <m:oMath>
        <m:sSub>
          <m:sSubPr>
            <m:ctrlPr>
              <w:rPr>
                <w:rFonts w:ascii="Cambria Math" w:eastAsia="Cambria Math" w:hAnsi="Times New Roman" w:cs="Times New Roman"/>
                <w:lang w:val="es-ES"/>
              </w:rPr>
            </m:ctrlPr>
          </m:sSubPr>
          <m:e>
            <m:r>
              <w:rPr>
                <w:rFonts w:ascii="Cambria Math" w:hAnsi="Cambria Math" w:cs="Times New Roman"/>
                <w:lang w:val="es-ES"/>
              </w:rPr>
              <m:t>ϑ</m:t>
            </m:r>
          </m:e>
          <m:sub>
            <m:r>
              <w:rPr>
                <w:rFonts w:ascii="Cambria Math" w:eastAsia="Cambria Math" w:hAnsi="Cambria Math" w:cs="Times New Roman"/>
                <w:lang w:val="es-ES"/>
              </w:rPr>
              <m:t>GW</m:t>
            </m:r>
          </m:sub>
        </m:sSub>
      </m:oMath>
      <w:r w:rsidRPr="00CF7282">
        <w:rPr>
          <w:rFonts w:ascii="Times New Roman" w:hAnsi="Times New Roman" w:cs="Times New Roman"/>
          <w:lang w:val="es-ES"/>
        </w:rPr>
        <w:t>.</w:t>
      </w:r>
      <w:proofErr w:type="gramEnd"/>
      <w:r w:rsidRPr="00CF7282">
        <w:rPr>
          <w:rFonts w:ascii="Times New Roman" w:hAnsi="Times New Roman" w:cs="Times New Roman"/>
          <w:lang w:val="es-ES"/>
        </w:rPr>
        <w:t xml:space="preserve"> </w:t>
      </w: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d</m:t>
            </m:r>
          </m:e>
          <m:sub>
            <m:r>
              <w:rPr>
                <w:rFonts w:ascii="Cambria Math" w:eastAsia="Cambria Math" w:hAnsi="Cambria Math" w:cs="Times New Roman"/>
                <w:lang w:val="es-ES"/>
              </w:rPr>
              <m:t>Sat</m:t>
            </m:r>
            <m:r>
              <w:rPr>
                <w:rFonts w:ascii="Times New Roman" w:eastAsia="Cambria Math" w:hAnsi="Times New Roman" w:cs="Times New Roman"/>
                <w:lang w:val="es-ES"/>
              </w:rPr>
              <m:t>-</m:t>
            </m:r>
            <m:r>
              <w:rPr>
                <w:rFonts w:ascii="Cambria Math" w:eastAsia="Cambria Math" w:hAnsi="Cambria Math" w:cs="Times New Roman"/>
                <w:lang w:val="es-ES"/>
              </w:rPr>
              <m:t>RX</m:t>
            </m:r>
          </m:sub>
        </m:sSub>
      </m:oMath>
      <w:r w:rsidRPr="00CF7282">
        <w:rPr>
          <w:rFonts w:ascii="Times New Roman" w:hAnsi="Times New Roman" w:cs="Times New Roman"/>
          <w:lang w:val="es-ES"/>
        </w:rPr>
        <w:t xml:space="preserve"> </w:t>
      </w:r>
      <w:proofErr w:type="gramStart"/>
      <w:r w:rsidRPr="00CF7282">
        <w:rPr>
          <w:rFonts w:ascii="Times New Roman" w:hAnsi="Times New Roman" w:cs="Times New Roman"/>
          <w:lang w:val="es-ES"/>
        </w:rPr>
        <w:t>la</w:t>
      </w:r>
      <w:proofErr w:type="gramEnd"/>
      <w:r w:rsidRPr="00CF7282">
        <w:rPr>
          <w:rFonts w:ascii="Times New Roman" w:hAnsi="Times New Roman" w:cs="Times New Roman"/>
          <w:lang w:val="es-ES"/>
        </w:rPr>
        <w:t xml:space="preserve"> distancia entre el satélite y el receptor en función del ángulo de elevación  del receptor, </w:t>
      </w:r>
      <m:oMath>
        <m:sSub>
          <m:sSubPr>
            <m:ctrlPr>
              <w:rPr>
                <w:rFonts w:ascii="Cambria Math" w:eastAsia="Cambria Math" w:hAnsi="Times New Roman" w:cs="Times New Roman"/>
                <w:lang w:val="es-ES"/>
              </w:rPr>
            </m:ctrlPr>
          </m:sSubPr>
          <m:e>
            <m:r>
              <m:rPr>
                <m:sty m:val="p"/>
              </m:rPr>
              <w:rPr>
                <w:rFonts w:ascii="Times New Roman" w:eastAsia="Cambria Math" w:hAnsi="Times New Roman" w:cs="Times New Roman"/>
                <w:lang w:val="es-ES"/>
              </w:rPr>
              <m:t>ϑ</m:t>
            </m:r>
          </m:e>
          <m:sub>
            <m:r>
              <w:rPr>
                <w:rFonts w:ascii="Cambria Math" w:eastAsia="Cambria Math" w:hAnsi="Cambria Math" w:cs="Times New Roman"/>
                <w:lang w:val="es-ES"/>
              </w:rPr>
              <m:t>RX</m:t>
            </m:r>
          </m:sub>
        </m:sSub>
      </m:oMath>
      <w:r w:rsidRPr="00CF7282">
        <w:rPr>
          <w:rFonts w:ascii="Times New Roman" w:hAnsi="Times New Roman" w:cs="Times New Roman"/>
          <w:lang w:val="es-ES"/>
        </w:rPr>
        <w:t xml:space="preserve">, y  </w:t>
      </w:r>
      <m:oMath>
        <m:r>
          <w:rPr>
            <w:rFonts w:ascii="Cambria Math" w:eastAsia="Cambria Math" w:hAnsi="Cambria Math" w:cs="Times New Roman"/>
            <w:lang w:val="es-ES"/>
          </w:rPr>
          <m:t>c</m:t>
        </m:r>
      </m:oMath>
      <w:r w:rsidRPr="00CF7282">
        <w:rPr>
          <w:rFonts w:ascii="Times New Roman" w:hAnsi="Times New Roman" w:cs="Times New Roman"/>
          <w:lang w:val="es-ES"/>
        </w:rPr>
        <w:t xml:space="preserve">  la  velocidad de la luz.</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En la tabla</w:t>
      </w:r>
      <w:r w:rsidR="00B871DE" w:rsidRPr="00CF7282">
        <w:rPr>
          <w:rFonts w:ascii="Times New Roman" w:hAnsi="Times New Roman" w:cs="Times New Roman"/>
          <w:lang w:val="es-ES"/>
        </w:rPr>
        <w:t xml:space="preserve"> 3</w:t>
      </w:r>
      <w:r w:rsidRPr="00CF7282">
        <w:rPr>
          <w:rFonts w:ascii="Times New Roman" w:hAnsi="Times New Roman" w:cs="Times New Roman"/>
          <w:lang w:val="es-ES"/>
        </w:rPr>
        <w:t xml:space="preserve"> se muestra un ejemplo donde se calcula el retardo de las diferentes constelaciones explicadas en capítulos anteriores. Para ello, consideramos las peores circunstancias en las que se puede dar el retardo [11].</w:t>
      </w:r>
    </w:p>
    <w:p w:rsidR="00387C04" w:rsidRDefault="00387C04">
      <w:pPr>
        <w:spacing w:line="276" w:lineRule="auto"/>
        <w:rPr>
          <w:lang w:val="es-ES"/>
        </w:rPr>
      </w:pPr>
    </w:p>
    <w:p w:rsidR="00387C04" w:rsidRDefault="00387C04">
      <w:pPr>
        <w:spacing w:line="276" w:lineRule="auto"/>
        <w:rPr>
          <w:lang w:val="es-ES"/>
        </w:rPr>
      </w:pPr>
    </w:p>
    <w:p w:rsidR="00387C04" w:rsidRDefault="00AD3412">
      <w:pPr>
        <w:pStyle w:val="Caption"/>
        <w:keepNext/>
        <w:spacing w:line="276" w:lineRule="auto"/>
        <w:jc w:val="center"/>
        <w:rPr>
          <w:lang w:val="es-ES"/>
        </w:rPr>
      </w:pPr>
      <w:bookmarkStart w:id="22" w:name="_Toc91522534"/>
      <w:r w:rsidRPr="00CF7282">
        <w:rPr>
          <w:rFonts w:ascii="Times New Roman" w:hAnsi="Times New Roman" w:cs="Times New Roman"/>
          <w:lang w:val="es-ES"/>
        </w:rPr>
        <w:lastRenderedPageBreak/>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Ejemplo de retardo para constelaciones LEO y GEO</w:t>
      </w:r>
      <w:bookmarkEnd w:id="22"/>
    </w:p>
    <w:tbl>
      <w:tblPr>
        <w:tblStyle w:val="1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84"/>
        <w:gridCol w:w="2231"/>
        <w:gridCol w:w="1940"/>
        <w:gridCol w:w="2161"/>
      </w:tblGrid>
      <w:tr w:rsidR="00532391" w:rsidRPr="00CF7282">
        <w:trPr>
          <w:jc w:val="center"/>
        </w:trPr>
        <w:tc>
          <w:tcPr>
            <w:tcW w:w="9016" w:type="dxa"/>
            <w:gridSpan w:val="4"/>
            <w:shd w:val="clear" w:color="auto" w:fill="D9D9D9"/>
          </w:tcPr>
          <w:p w:rsidR="00387C04" w:rsidRDefault="002547DD">
            <w:pPr>
              <w:spacing w:line="276" w:lineRule="auto"/>
              <w:jc w:val="center"/>
              <w:rPr>
                <w:rFonts w:ascii="Times New Roman" w:hAnsi="Times New Roman" w:cs="Times New Roman"/>
                <w:b/>
                <w:lang w:val="es-ES"/>
              </w:rPr>
            </w:pPr>
            <w:r w:rsidRPr="00CF7282">
              <w:rPr>
                <w:rFonts w:ascii="Times New Roman" w:hAnsi="Times New Roman" w:cs="Times New Roman"/>
                <w:b/>
                <w:lang w:val="es-ES"/>
              </w:rPr>
              <w:t xml:space="preserve">Escenario LEO, </w:t>
            </w:r>
            <m:oMath>
              <m:sSub>
                <m:sSubPr>
                  <m:ctrlPr>
                    <w:rPr>
                      <w:rFonts w:ascii="Cambria Math" w:eastAsia="Cambria Math" w:hAnsi="Times New Roman" w:cs="Times New Roman"/>
                      <w:lang w:val="es-ES"/>
                    </w:rPr>
                  </m:ctrlPr>
                </m:sSubPr>
                <m:e>
                  <m:r>
                    <w:rPr>
                      <w:rFonts w:ascii="Times New Roman" w:eastAsia="Cambria Math" w:hAnsi="Times New Roman" w:cs="Times New Roman"/>
                      <w:lang w:val="es-ES"/>
                    </w:rPr>
                    <m:t>h</m:t>
                  </m:r>
                </m:e>
                <m:sub>
                  <m:r>
                    <w:rPr>
                      <w:rFonts w:ascii="Cambria Math" w:eastAsia="Cambria Math" w:hAnsi="Cambria Math" w:cs="Times New Roman"/>
                      <w:lang w:val="es-ES"/>
                    </w:rPr>
                    <m:t>orb</m:t>
                  </m:r>
                </m:sub>
              </m:sSub>
            </m:oMath>
            <w:r w:rsidRPr="00CF7282">
              <w:rPr>
                <w:rFonts w:ascii="Times New Roman" w:hAnsi="Times New Roman" w:cs="Times New Roman"/>
                <w:b/>
                <w:lang w:val="es-ES"/>
              </w:rPr>
              <w:t>=600 km</w:t>
            </w:r>
          </w:p>
        </w:tc>
      </w:tr>
      <w:tr w:rsidR="00532391" w:rsidRPr="00CF7282">
        <w:trPr>
          <w:jc w:val="center"/>
        </w:trPr>
        <w:tc>
          <w:tcPr>
            <w:tcW w:w="2684" w:type="dxa"/>
          </w:tcPr>
          <w:p w:rsidR="00387C04" w:rsidRDefault="002547DD">
            <w:pPr>
              <w:spacing w:line="276" w:lineRule="auto"/>
              <w:jc w:val="center"/>
              <w:rPr>
                <w:rFonts w:ascii="Times New Roman" w:hAnsi="Times New Roman" w:cs="Times New Roman"/>
                <w:b/>
                <w:lang w:val="es-ES"/>
              </w:rPr>
            </w:pPr>
            <w:r w:rsidRPr="00CF7282">
              <w:rPr>
                <w:rFonts w:ascii="Times New Roman" w:hAnsi="Times New Roman" w:cs="Times New Roman"/>
                <w:b/>
                <w:lang w:val="es-ES"/>
              </w:rPr>
              <w:t>Ángulo  de elevación</w:t>
            </w:r>
          </w:p>
        </w:tc>
        <w:tc>
          <w:tcPr>
            <w:tcW w:w="2231" w:type="dxa"/>
          </w:tcPr>
          <w:p w:rsidR="00387C04" w:rsidRDefault="002547DD">
            <w:pPr>
              <w:spacing w:line="276" w:lineRule="auto"/>
              <w:jc w:val="center"/>
              <w:rPr>
                <w:rFonts w:ascii="Times New Roman" w:hAnsi="Times New Roman" w:cs="Times New Roman"/>
                <w:b/>
                <w:lang w:val="es-ES"/>
              </w:rPr>
            </w:pPr>
            <w:r w:rsidRPr="00CF7282">
              <w:rPr>
                <w:rFonts w:ascii="Times New Roman" w:hAnsi="Times New Roman" w:cs="Times New Roman"/>
                <w:b/>
                <w:lang w:val="es-ES"/>
              </w:rPr>
              <w:t>Enlace</w:t>
            </w:r>
          </w:p>
        </w:tc>
        <w:tc>
          <w:tcPr>
            <w:tcW w:w="1940" w:type="dxa"/>
          </w:tcPr>
          <w:p w:rsidR="00387C04" w:rsidRDefault="002547DD">
            <w:pPr>
              <w:spacing w:line="276" w:lineRule="auto"/>
              <w:jc w:val="center"/>
              <w:rPr>
                <w:rFonts w:ascii="Times New Roman" w:hAnsi="Times New Roman" w:cs="Times New Roman"/>
                <w:b/>
                <w:lang w:val="es-ES"/>
              </w:rPr>
            </w:pPr>
            <w:r w:rsidRPr="00CF7282">
              <w:rPr>
                <w:rFonts w:ascii="Times New Roman" w:hAnsi="Times New Roman" w:cs="Times New Roman"/>
                <w:b/>
                <w:lang w:val="es-ES"/>
              </w:rPr>
              <w:t>Distancia [km]</w:t>
            </w:r>
          </w:p>
        </w:tc>
        <w:tc>
          <w:tcPr>
            <w:tcW w:w="2161" w:type="dxa"/>
          </w:tcPr>
          <w:p w:rsidR="00387C04" w:rsidRDefault="002547DD">
            <w:pPr>
              <w:spacing w:line="276" w:lineRule="auto"/>
              <w:jc w:val="center"/>
              <w:rPr>
                <w:rFonts w:ascii="Times New Roman" w:hAnsi="Times New Roman" w:cs="Times New Roman"/>
                <w:b/>
                <w:lang w:val="es-ES"/>
              </w:rPr>
            </w:pPr>
            <w:r w:rsidRPr="00CF7282">
              <w:rPr>
                <w:rFonts w:ascii="Times New Roman" w:hAnsi="Times New Roman" w:cs="Times New Roman"/>
                <w:b/>
                <w:lang w:val="es-ES"/>
              </w:rPr>
              <w:t>Retardo [ms]</w:t>
            </w:r>
          </w:p>
        </w:tc>
      </w:tr>
      <w:tr w:rsidR="00532391" w:rsidRPr="00CF7282">
        <w:trPr>
          <w:jc w:val="center"/>
        </w:trPr>
        <w:tc>
          <w:tcPr>
            <w:tcW w:w="2684"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RN:  </w:t>
            </w:r>
            <m:oMath>
              <m:sSub>
                <m:sSubPr>
                  <m:ctrlPr>
                    <w:rPr>
                      <w:rFonts w:ascii="Cambria Math" w:eastAsia="Cambria Math" w:hAnsi="Times New Roman" w:cs="Times New Roman"/>
                      <w:lang w:val="es-ES"/>
                    </w:rPr>
                  </m:ctrlPr>
                </m:sSubPr>
                <m:e>
                  <m:r>
                    <w:rPr>
                      <w:rFonts w:ascii="Cambria Math" w:hAnsi="Cambria Math" w:cs="Times New Roman"/>
                      <w:lang w:val="es-ES"/>
                    </w:rPr>
                    <m:t>ϑ</m:t>
                  </m:r>
                </m:e>
                <m:sub>
                  <m:r>
                    <w:rPr>
                      <w:rFonts w:ascii="Cambria Math" w:eastAsia="Cambria Math" w:hAnsi="Cambria Math" w:cs="Times New Roman"/>
                      <w:lang w:val="es-ES"/>
                    </w:rPr>
                    <m:t>RN</m:t>
                  </m:r>
                </m:sub>
              </m:sSub>
            </m:oMath>
            <w:r w:rsidRPr="00CF7282">
              <w:rPr>
                <w:rFonts w:ascii="Times New Roman" w:hAnsi="Times New Roman" w:cs="Times New Roman"/>
                <w:lang w:val="es-ES"/>
              </w:rPr>
              <w:t xml:space="preserve"> = 10º</w:t>
            </w:r>
          </w:p>
        </w:tc>
        <w:tc>
          <w:tcPr>
            <w:tcW w:w="2231"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Sat – Relay Node</w:t>
            </w:r>
          </w:p>
        </w:tc>
        <w:tc>
          <w:tcPr>
            <w:tcW w:w="1940" w:type="dxa"/>
          </w:tcPr>
          <w:p w:rsidR="00387C04" w:rsidRDefault="002547DD">
            <w:pPr>
              <w:spacing w:line="276" w:lineRule="auto"/>
              <w:jc w:val="center"/>
              <w:rPr>
                <w:rFonts w:ascii="Times New Roman" w:hAnsi="Times New Roman" w:cs="Times New Roman"/>
                <w:lang w:val="es-ES"/>
              </w:rPr>
            </w:pPr>
            <w:r w:rsidRPr="00CF7282">
              <w:rPr>
                <w:rFonts w:ascii="Times New Roman" w:hAnsi="Times New Roman" w:cs="Times New Roman"/>
                <w:lang w:val="es-ES"/>
              </w:rPr>
              <w:t>1932.25</w:t>
            </w:r>
          </w:p>
        </w:tc>
        <w:tc>
          <w:tcPr>
            <w:tcW w:w="2161" w:type="dxa"/>
          </w:tcPr>
          <w:p w:rsidR="00387C04" w:rsidRDefault="002547DD">
            <w:pPr>
              <w:spacing w:line="276" w:lineRule="auto"/>
              <w:jc w:val="center"/>
              <w:rPr>
                <w:rFonts w:ascii="Times New Roman" w:hAnsi="Times New Roman" w:cs="Times New Roman"/>
                <w:lang w:val="es-ES"/>
              </w:rPr>
            </w:pPr>
            <m:oMath>
              <m:r>
                <w:rPr>
                  <w:rFonts w:ascii="Cambria Math" w:hAnsi="Times New Roman" w:cs="Times New Roman"/>
                  <w:lang w:val="es-ES"/>
                </w:rPr>
                <m:t>≈</m:t>
              </m:r>
            </m:oMath>
            <w:r w:rsidRPr="00CF7282">
              <w:rPr>
                <w:rFonts w:ascii="Times New Roman" w:hAnsi="Times New Roman" w:cs="Times New Roman"/>
                <w:lang w:val="es-ES"/>
              </w:rPr>
              <w:t xml:space="preserve"> 6.44</w:t>
            </w:r>
          </w:p>
        </w:tc>
      </w:tr>
      <w:tr w:rsidR="00532391" w:rsidRPr="00CF7282">
        <w:trPr>
          <w:jc w:val="center"/>
        </w:trPr>
        <w:tc>
          <w:tcPr>
            <w:tcW w:w="2684"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GW:  </w:t>
            </w:r>
            <m:oMath>
              <m:sSub>
                <m:sSubPr>
                  <m:ctrlPr>
                    <w:rPr>
                      <w:rFonts w:ascii="Cambria Math" w:eastAsia="Cambria Math" w:hAnsi="Times New Roman" w:cs="Times New Roman"/>
                      <w:lang w:val="es-ES"/>
                    </w:rPr>
                  </m:ctrlPr>
                </m:sSubPr>
                <m:e>
                  <m:r>
                    <w:rPr>
                      <w:rFonts w:ascii="Cambria Math" w:hAnsi="Cambria Math" w:cs="Times New Roman"/>
                      <w:lang w:val="es-ES"/>
                    </w:rPr>
                    <m:t>ϑ</m:t>
                  </m:r>
                </m:e>
                <m:sub>
                  <m:r>
                    <w:rPr>
                      <w:rFonts w:ascii="Cambria Math" w:eastAsia="Cambria Math" w:hAnsi="Cambria Math" w:cs="Times New Roman"/>
                      <w:lang w:val="es-ES"/>
                    </w:rPr>
                    <m:t>GW</m:t>
                  </m:r>
                </m:sub>
              </m:sSub>
            </m:oMath>
            <w:r w:rsidRPr="00CF7282">
              <w:rPr>
                <w:rFonts w:ascii="Times New Roman" w:hAnsi="Times New Roman" w:cs="Times New Roman"/>
                <w:lang w:val="es-ES"/>
              </w:rPr>
              <w:t xml:space="preserve"> = 5º</w:t>
            </w:r>
          </w:p>
        </w:tc>
        <w:tc>
          <w:tcPr>
            <w:tcW w:w="2231"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Sat- Gateway</w:t>
            </w:r>
          </w:p>
        </w:tc>
        <w:tc>
          <w:tcPr>
            <w:tcW w:w="1940" w:type="dxa"/>
          </w:tcPr>
          <w:p w:rsidR="00387C04" w:rsidRDefault="002547DD">
            <w:pPr>
              <w:spacing w:line="276" w:lineRule="auto"/>
              <w:jc w:val="center"/>
              <w:rPr>
                <w:rFonts w:ascii="Times New Roman" w:hAnsi="Times New Roman" w:cs="Times New Roman"/>
                <w:lang w:val="es-ES"/>
              </w:rPr>
            </w:pPr>
            <w:r w:rsidRPr="00CF7282">
              <w:rPr>
                <w:rFonts w:ascii="Times New Roman" w:hAnsi="Times New Roman" w:cs="Times New Roman"/>
                <w:lang w:val="es-ES"/>
              </w:rPr>
              <w:t>2329.03</w:t>
            </w:r>
          </w:p>
        </w:tc>
        <w:tc>
          <w:tcPr>
            <w:tcW w:w="2161" w:type="dxa"/>
          </w:tcPr>
          <w:p w:rsidR="00387C04" w:rsidRDefault="002547DD">
            <w:pPr>
              <w:spacing w:line="276" w:lineRule="auto"/>
              <w:jc w:val="center"/>
              <w:rPr>
                <w:rFonts w:ascii="Times New Roman" w:hAnsi="Times New Roman" w:cs="Times New Roman"/>
                <w:lang w:val="es-ES"/>
              </w:rPr>
            </w:pPr>
            <m:oMath>
              <m:r>
                <w:rPr>
                  <w:rFonts w:ascii="Cambria Math" w:hAnsi="Times New Roman" w:cs="Times New Roman"/>
                  <w:lang w:val="es-ES"/>
                </w:rPr>
                <m:t>≈</m:t>
              </m:r>
            </m:oMath>
            <w:r w:rsidRPr="00CF7282">
              <w:rPr>
                <w:rFonts w:ascii="Times New Roman" w:hAnsi="Times New Roman" w:cs="Times New Roman"/>
                <w:lang w:val="es-ES"/>
              </w:rPr>
              <w:t xml:space="preserve"> 7.76</w:t>
            </w:r>
          </w:p>
        </w:tc>
      </w:tr>
      <w:tr w:rsidR="00532391" w:rsidRPr="00CF7282" w:rsidTr="0041497B">
        <w:trPr>
          <w:jc w:val="center"/>
        </w:trPr>
        <w:tc>
          <w:tcPr>
            <w:tcW w:w="9016" w:type="dxa"/>
            <w:gridSpan w:val="4"/>
            <w:shd w:val="clear" w:color="auto" w:fill="D9D9D9" w:themeFill="background1" w:themeFillShade="D9"/>
          </w:tcPr>
          <w:p w:rsidR="00387C04" w:rsidRDefault="002547DD">
            <w:pPr>
              <w:spacing w:line="276" w:lineRule="auto"/>
              <w:jc w:val="center"/>
              <w:rPr>
                <w:rFonts w:ascii="Times New Roman" w:hAnsi="Times New Roman" w:cs="Times New Roman"/>
                <w:lang w:val="es-ES"/>
              </w:rPr>
            </w:pPr>
            <w:r w:rsidRPr="00CF7282">
              <w:rPr>
                <w:rFonts w:ascii="Times New Roman" w:hAnsi="Times New Roman" w:cs="Times New Roman"/>
                <w:b/>
                <w:lang w:val="es-ES"/>
              </w:rPr>
              <w:t xml:space="preserve">Escenario GEO, </w:t>
            </w:r>
            <m:oMath>
              <m:sSub>
                <m:sSubPr>
                  <m:ctrlPr>
                    <w:rPr>
                      <w:rFonts w:ascii="Cambria Math" w:eastAsia="Cambria Math" w:hAnsi="Times New Roman" w:cs="Times New Roman"/>
                      <w:lang w:val="es-ES"/>
                    </w:rPr>
                  </m:ctrlPr>
                </m:sSubPr>
                <m:e>
                  <m:r>
                    <w:rPr>
                      <w:rFonts w:ascii="Times New Roman" w:eastAsia="Cambria Math" w:hAnsi="Times New Roman" w:cs="Times New Roman"/>
                      <w:lang w:val="es-ES"/>
                    </w:rPr>
                    <m:t>h</m:t>
                  </m:r>
                </m:e>
                <m:sub>
                  <m:r>
                    <w:rPr>
                      <w:rFonts w:ascii="Cambria Math" w:eastAsia="Cambria Math" w:hAnsi="Cambria Math" w:cs="Times New Roman"/>
                      <w:lang w:val="es-ES"/>
                    </w:rPr>
                    <m:t>orb</m:t>
                  </m:r>
                </m:sub>
              </m:sSub>
            </m:oMath>
            <w:r w:rsidRPr="00CF7282">
              <w:rPr>
                <w:rFonts w:ascii="Times New Roman" w:hAnsi="Times New Roman" w:cs="Times New Roman"/>
                <w:b/>
                <w:lang w:val="es-ES"/>
              </w:rPr>
              <w:t>=35786 km</w:t>
            </w:r>
          </w:p>
        </w:tc>
      </w:tr>
      <w:tr w:rsidR="00532391" w:rsidRPr="00CF7282">
        <w:trPr>
          <w:jc w:val="center"/>
        </w:trPr>
        <w:tc>
          <w:tcPr>
            <w:tcW w:w="2684"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RN:  </w:t>
            </w:r>
            <m:oMath>
              <m:sSub>
                <m:sSubPr>
                  <m:ctrlPr>
                    <w:rPr>
                      <w:rFonts w:ascii="Cambria Math" w:eastAsia="Cambria Math" w:hAnsi="Times New Roman" w:cs="Times New Roman"/>
                      <w:lang w:val="es-ES"/>
                    </w:rPr>
                  </m:ctrlPr>
                </m:sSubPr>
                <m:e>
                  <m:r>
                    <w:rPr>
                      <w:rFonts w:ascii="Cambria Math" w:hAnsi="Cambria Math" w:cs="Times New Roman"/>
                      <w:lang w:val="es-ES"/>
                    </w:rPr>
                    <m:t>ϑ</m:t>
                  </m:r>
                </m:e>
                <m:sub>
                  <m:r>
                    <w:rPr>
                      <w:rFonts w:ascii="Cambria Math" w:eastAsia="Cambria Math" w:hAnsi="Cambria Math" w:cs="Times New Roman"/>
                      <w:lang w:val="es-ES"/>
                    </w:rPr>
                    <m:t>RN</m:t>
                  </m:r>
                </m:sub>
              </m:sSub>
            </m:oMath>
            <w:r w:rsidRPr="00CF7282">
              <w:rPr>
                <w:rFonts w:ascii="Times New Roman" w:hAnsi="Times New Roman" w:cs="Times New Roman"/>
                <w:lang w:val="es-ES"/>
              </w:rPr>
              <w:t xml:space="preserve"> = 10º</w:t>
            </w:r>
          </w:p>
        </w:tc>
        <w:tc>
          <w:tcPr>
            <w:tcW w:w="2231"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Sat – Relay Node</w:t>
            </w:r>
          </w:p>
        </w:tc>
        <w:tc>
          <w:tcPr>
            <w:tcW w:w="1940" w:type="dxa"/>
          </w:tcPr>
          <w:p w:rsidR="00387C04" w:rsidRDefault="002547DD">
            <w:pPr>
              <w:spacing w:line="276" w:lineRule="auto"/>
              <w:jc w:val="center"/>
              <w:rPr>
                <w:rFonts w:ascii="Times New Roman" w:hAnsi="Times New Roman" w:cs="Times New Roman"/>
                <w:lang w:val="es-ES"/>
              </w:rPr>
            </w:pPr>
            <w:r w:rsidRPr="00CF7282">
              <w:rPr>
                <w:rFonts w:ascii="Times New Roman" w:hAnsi="Times New Roman" w:cs="Times New Roman"/>
                <w:lang w:val="es-ES"/>
              </w:rPr>
              <w:t>40586.07</w:t>
            </w:r>
          </w:p>
        </w:tc>
        <w:tc>
          <w:tcPr>
            <w:tcW w:w="2161" w:type="dxa"/>
          </w:tcPr>
          <w:p w:rsidR="00387C04" w:rsidRDefault="002547DD">
            <w:pPr>
              <w:spacing w:line="276" w:lineRule="auto"/>
              <w:jc w:val="center"/>
              <w:rPr>
                <w:rFonts w:ascii="Times New Roman" w:hAnsi="Times New Roman" w:cs="Times New Roman"/>
                <w:lang w:val="es-ES"/>
              </w:rPr>
            </w:pPr>
            <m:oMath>
              <m:r>
                <w:rPr>
                  <w:rFonts w:ascii="Cambria Math" w:hAnsi="Times New Roman" w:cs="Times New Roman"/>
                  <w:lang w:val="es-ES"/>
                </w:rPr>
                <m:t>≈</m:t>
              </m:r>
            </m:oMath>
            <w:r w:rsidRPr="00CF7282">
              <w:rPr>
                <w:rFonts w:ascii="Times New Roman" w:hAnsi="Times New Roman" w:cs="Times New Roman"/>
                <w:lang w:val="es-ES"/>
              </w:rPr>
              <w:t xml:space="preserve"> 135.28</w:t>
            </w:r>
          </w:p>
        </w:tc>
      </w:tr>
      <w:tr w:rsidR="00532391" w:rsidRPr="00CF7282">
        <w:trPr>
          <w:jc w:val="center"/>
        </w:trPr>
        <w:tc>
          <w:tcPr>
            <w:tcW w:w="2684"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GW:  </w:t>
            </w:r>
            <m:oMath>
              <m:sSub>
                <m:sSubPr>
                  <m:ctrlPr>
                    <w:rPr>
                      <w:rFonts w:ascii="Cambria Math" w:eastAsia="Cambria Math" w:hAnsi="Times New Roman" w:cs="Times New Roman"/>
                      <w:lang w:val="es-ES"/>
                    </w:rPr>
                  </m:ctrlPr>
                </m:sSubPr>
                <m:e>
                  <m:r>
                    <w:rPr>
                      <w:rFonts w:ascii="Cambria Math" w:hAnsi="Cambria Math" w:cs="Times New Roman"/>
                      <w:lang w:val="es-ES"/>
                    </w:rPr>
                    <m:t>ϑ</m:t>
                  </m:r>
                </m:e>
                <m:sub>
                  <m:r>
                    <w:rPr>
                      <w:rFonts w:ascii="Cambria Math" w:eastAsia="Cambria Math" w:hAnsi="Cambria Math" w:cs="Times New Roman"/>
                      <w:lang w:val="es-ES"/>
                    </w:rPr>
                    <m:t>GW</m:t>
                  </m:r>
                </m:sub>
              </m:sSub>
            </m:oMath>
            <w:r w:rsidRPr="00CF7282">
              <w:rPr>
                <w:rFonts w:ascii="Times New Roman" w:hAnsi="Times New Roman" w:cs="Times New Roman"/>
                <w:lang w:val="es-ES"/>
              </w:rPr>
              <w:t xml:space="preserve"> = 5º</w:t>
            </w:r>
          </w:p>
        </w:tc>
        <w:tc>
          <w:tcPr>
            <w:tcW w:w="2231" w:type="dxa"/>
          </w:tcPr>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Sat- Gateway</w:t>
            </w:r>
          </w:p>
        </w:tc>
        <w:tc>
          <w:tcPr>
            <w:tcW w:w="1940" w:type="dxa"/>
          </w:tcPr>
          <w:p w:rsidR="00387C04" w:rsidRDefault="002547DD">
            <w:pPr>
              <w:spacing w:line="276" w:lineRule="auto"/>
              <w:jc w:val="center"/>
              <w:rPr>
                <w:rFonts w:ascii="Times New Roman" w:hAnsi="Times New Roman" w:cs="Times New Roman"/>
                <w:lang w:val="es-ES"/>
              </w:rPr>
            </w:pPr>
            <w:r w:rsidRPr="00CF7282">
              <w:rPr>
                <w:rFonts w:ascii="Times New Roman" w:hAnsi="Times New Roman" w:cs="Times New Roman"/>
                <w:lang w:val="es-ES"/>
              </w:rPr>
              <w:t>41126.72</w:t>
            </w:r>
          </w:p>
        </w:tc>
        <w:tc>
          <w:tcPr>
            <w:tcW w:w="2161" w:type="dxa"/>
          </w:tcPr>
          <w:p w:rsidR="00387C04" w:rsidRDefault="002547DD">
            <w:pPr>
              <w:spacing w:line="276" w:lineRule="auto"/>
              <w:jc w:val="center"/>
              <w:rPr>
                <w:rFonts w:ascii="Times New Roman" w:hAnsi="Times New Roman" w:cs="Times New Roman"/>
                <w:lang w:val="es-ES"/>
              </w:rPr>
            </w:pPr>
            <m:oMath>
              <m:r>
                <w:rPr>
                  <w:rFonts w:ascii="Cambria Math" w:hAnsi="Times New Roman" w:cs="Times New Roman"/>
                  <w:lang w:val="es-ES"/>
                </w:rPr>
                <m:t>≈</m:t>
              </m:r>
            </m:oMath>
            <w:r w:rsidRPr="00CF7282">
              <w:rPr>
                <w:rFonts w:ascii="Times New Roman" w:hAnsi="Times New Roman" w:cs="Times New Roman"/>
                <w:lang w:val="es-ES"/>
              </w:rPr>
              <w:t xml:space="preserve"> 137.09</w:t>
            </w:r>
          </w:p>
        </w:tc>
      </w:tr>
    </w:tbl>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En este ejemplo se muestra que el máximo retardo se introduce cuanto mayor es la altura de la órbita.</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u w:val="single"/>
          <w:lang w:val="es-ES"/>
        </w:rPr>
      </w:pPr>
      <w:r w:rsidRPr="00CF7282">
        <w:rPr>
          <w:rFonts w:ascii="Times New Roman" w:hAnsi="Times New Roman" w:cs="Times New Roman"/>
          <w:u w:val="single"/>
          <w:lang w:val="es-ES"/>
        </w:rPr>
        <w:t>Efecto Doppler</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En las comunicaciones por satélite, el efecto Doppler es causado por el movimiento del satélite en su órbita y por la movilidad de los terminales terrestres. La fórmula de la frecuencia Doppler viene dada por la siguiente expresión:</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f</m:t>
            </m:r>
          </m:e>
          <m:sub>
            <m:r>
              <w:rPr>
                <w:rFonts w:ascii="Cambria Math" w:eastAsia="Cambria Math" w:hAnsi="Cambria Math" w:cs="Times New Roman"/>
                <w:lang w:val="es-ES"/>
              </w:rPr>
              <m:t>d</m:t>
            </m:r>
          </m:sub>
        </m:sSub>
        <m:r>
          <w:rPr>
            <w:rFonts w:ascii="Cambria Math" w:eastAsia="Cambria Math" w:hAnsi="Times New Roman" w:cs="Times New Roman"/>
            <w:lang w:val="es-ES"/>
          </w:rPr>
          <m:t>(</m:t>
        </m:r>
        <m:r>
          <w:rPr>
            <w:rFonts w:ascii="Cambria Math" w:eastAsia="Cambria Math" w:hAnsi="Cambria Math" w:cs="Times New Roman"/>
            <w:lang w:val="es-ES"/>
          </w:rPr>
          <m:t>t</m:t>
        </m:r>
        <m:r>
          <w:rPr>
            <w:rFonts w:ascii="Cambria Math" w:eastAsia="Cambria Math" w:hAnsi="Times New Roman" w:cs="Times New Roman"/>
            <w:lang w:val="es-ES"/>
          </w:rPr>
          <m:t>)</m:t>
        </m:r>
      </m:oMath>
      <w:r w:rsidR="002547DD" w:rsidRPr="00CF7282">
        <w:rPr>
          <w:rFonts w:ascii="Times New Roman" w:hAnsi="Times New Roman" w:cs="Times New Roman"/>
          <w:lang w:val="es-ES"/>
        </w:rPr>
        <w:t xml:space="preserve">= </w:t>
      </w:r>
      <m:oMath>
        <m:f>
          <m:fPr>
            <m:ctrlPr>
              <w:rPr>
                <w:rFonts w:ascii="Cambria Math" w:eastAsia="Cambria Math" w:hAnsi="Times New Roman" w:cs="Times New Roman"/>
                <w:lang w:val="es-ES"/>
              </w:rPr>
            </m:ctrlPr>
          </m:fPr>
          <m:num>
            <m:r>
              <w:rPr>
                <w:rFonts w:ascii="Cambria Math" w:eastAsia="Cambria Math" w:hAnsi="Cambria Math" w:cs="Times New Roman"/>
                <w:lang w:val="es-ES"/>
              </w:rPr>
              <m:t>ν</m:t>
            </m:r>
            <m:r>
              <w:rPr>
                <w:rFonts w:ascii="Cambria Math" w:eastAsia="Cambria Math" w:hAnsi="Times New Roman" w:cs="Times New Roman"/>
                <w:lang w:val="es-ES"/>
              </w:rPr>
              <m:t>·</m:t>
            </m:r>
            <m:sSub>
              <m:sSubPr>
                <m:ctrlPr>
                  <w:rPr>
                    <w:rFonts w:ascii="Cambria Math" w:eastAsia="Cambria Math" w:hAnsi="Times New Roman" w:cs="Times New Roman"/>
                    <w:lang w:val="es-ES"/>
                  </w:rPr>
                </m:ctrlPr>
              </m:sSubPr>
              <m:e>
                <m:r>
                  <w:rPr>
                    <w:rFonts w:ascii="Cambria Math" w:eastAsia="Cambria Math" w:hAnsi="Cambria Math" w:cs="Times New Roman"/>
                    <w:lang w:val="es-ES"/>
                  </w:rPr>
                  <m:t>f</m:t>
                </m:r>
              </m:e>
              <m:sub>
                <m:r>
                  <w:rPr>
                    <w:rFonts w:ascii="Cambria Math" w:eastAsia="Cambria Math" w:hAnsi="Cambria Math" w:cs="Times New Roman"/>
                    <w:lang w:val="es-ES"/>
                  </w:rPr>
                  <m:t>c</m:t>
                </m:r>
              </m:sub>
            </m:sSub>
          </m:num>
          <m:den>
            <m:r>
              <w:rPr>
                <w:rFonts w:ascii="Cambria Math" w:eastAsia="Cambria Math" w:hAnsi="Cambria Math" w:cs="Times New Roman"/>
                <w:lang w:val="es-ES"/>
              </w:rPr>
              <m:t>c</m:t>
            </m:r>
          </m:den>
        </m:f>
        <m:r>
          <w:rPr>
            <w:rFonts w:ascii="Cambria Math" w:eastAsia="Cambria Math" w:hAnsi="Times New Roman" w:cs="Times New Roman"/>
            <w:lang w:val="es-ES"/>
          </w:rPr>
          <m:t>·</m:t>
        </m:r>
        <m:r>
          <w:rPr>
            <w:rFonts w:ascii="Cambria Math" w:eastAsia="Cambria Math" w:hAnsi="Cambria Math" w:cs="Times New Roman"/>
            <w:lang w:val="es-ES"/>
          </w:rPr>
          <m:t>cos</m:t>
        </m:r>
        <m:r>
          <w:rPr>
            <w:rFonts w:ascii="Times New Roman" w:eastAsia="Cambria Math" w:hAnsi="Times New Roman" w:cs="Times New Roman"/>
            <w:lang w:val="es-ES"/>
          </w:rPr>
          <m:t>⁡</m:t>
        </m:r>
        <m:r>
          <w:rPr>
            <w:rFonts w:ascii="Cambria Math" w:eastAsia="Cambria Math" w:hAnsi="Times New Roman" w:cs="Times New Roman"/>
            <w:lang w:val="es-ES"/>
          </w:rPr>
          <m:t>(</m:t>
        </m:r>
        <m:r>
          <w:rPr>
            <w:rFonts w:ascii="Cambria Math" w:eastAsia="Cambria Math" w:hAnsi="Cambria Math" w:cs="Times New Roman"/>
            <w:lang w:val="es-ES"/>
          </w:rPr>
          <m:t>θ</m:t>
        </m:r>
        <m:r>
          <w:rPr>
            <w:rFonts w:ascii="Cambria Math" w:eastAsia="Cambria Math" w:hAnsi="Times New Roman" w:cs="Times New Roman"/>
            <w:lang w:val="es-ES"/>
          </w:rPr>
          <m:t>)</m:t>
        </m:r>
      </m:oMath>
      <w:r w:rsidR="002547DD" w:rsidRPr="00CF7282">
        <w:rPr>
          <w:rFonts w:ascii="Times New Roman" w:hAnsi="Times New Roman" w:cs="Times New Roman"/>
          <w:lang w:val="es-ES"/>
        </w:rPr>
        <w:t xml:space="preserve">                                             (</w:t>
      </w:r>
      <w:r w:rsidR="006A2C94" w:rsidRPr="00CF7282">
        <w:rPr>
          <w:rFonts w:ascii="Times New Roman" w:hAnsi="Times New Roman" w:cs="Times New Roman"/>
          <w:lang w:val="es-ES"/>
        </w:rPr>
        <w:t>2.</w:t>
      </w:r>
      <w:r w:rsidR="002547DD" w:rsidRPr="00CF7282">
        <w:rPr>
          <w:rFonts w:ascii="Times New Roman" w:hAnsi="Times New Roman" w:cs="Times New Roman"/>
          <w:lang w:val="es-ES"/>
        </w:rPr>
        <w:t>2)</w:t>
      </w:r>
      <w:r w:rsidR="002547DD" w:rsidRPr="00CF7282">
        <w:rPr>
          <w:rFonts w:ascii="Times New Roman" w:hAnsi="Times New Roman" w:cs="Times New Roman"/>
          <w:i/>
          <w:lang w:val="es-ES"/>
        </w:rPr>
        <w:t xml:space="preserve">                     </w:t>
      </w:r>
    </w:p>
    <w:p w:rsidR="00387C04" w:rsidRDefault="00387C04">
      <w:pPr>
        <w:spacing w:line="276" w:lineRule="auto"/>
        <w:jc w:val="center"/>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Donde </w:t>
      </w:r>
      <m:oMath>
        <m:r>
          <w:rPr>
            <w:rFonts w:ascii="Cambria Math" w:hAnsi="Cambria Math" w:cs="Times New Roman"/>
            <w:lang w:val="es-ES"/>
          </w:rPr>
          <m:t>ν</m:t>
        </m:r>
      </m:oMath>
      <w:r w:rsidRPr="00CF7282">
        <w:rPr>
          <w:rFonts w:ascii="Times New Roman" w:hAnsi="Times New Roman" w:cs="Times New Roman"/>
          <w:lang w:val="es-ES"/>
        </w:rPr>
        <w:t xml:space="preserve"> representa la velocidad relativa entre transmisor y receptor, </w:t>
      </w: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f</m:t>
            </m:r>
          </m:e>
          <m:sub>
            <m:r>
              <w:rPr>
                <w:rFonts w:ascii="Cambria Math" w:eastAsia="Cambria Math" w:hAnsi="Cambria Math" w:cs="Times New Roman"/>
                <w:lang w:val="es-ES"/>
              </w:rPr>
              <m:t>c</m:t>
            </m:r>
          </m:sub>
        </m:sSub>
      </m:oMath>
      <w:r w:rsidRPr="00CF7282">
        <w:rPr>
          <w:rFonts w:ascii="Times New Roman" w:hAnsi="Times New Roman" w:cs="Times New Roman"/>
          <w:lang w:val="es-ES"/>
        </w:rPr>
        <w:t xml:space="preserve"> es la frecuencia de la portadora, y </w:t>
      </w:r>
      <m:oMath>
        <m:r>
          <w:rPr>
            <w:rFonts w:ascii="Cambria Math" w:hAnsi="Cambria Math" w:cs="Times New Roman"/>
            <w:lang w:val="es-ES"/>
          </w:rPr>
          <m:t>θ</m:t>
        </m:r>
      </m:oMath>
      <w:r w:rsidRPr="00CF7282">
        <w:rPr>
          <w:rFonts w:ascii="Times New Roman" w:hAnsi="Times New Roman" w:cs="Times New Roman"/>
          <w:lang w:val="es-ES"/>
        </w:rPr>
        <w:t xml:space="preserve"> la elevación del ángulo del usuario. En el caso de los satélites Geoestacionarios, siempre mantienen la comunicación con la misma estación terrestre, puesto que se mueven a la misma velocidad que la tierra. Por lo tanto, el efecto Doppler es insignificante [11].</w:t>
      </w:r>
    </w:p>
    <w:p w:rsidR="00387C04" w:rsidRDefault="00387C04">
      <w:pPr>
        <w:spacing w:line="276" w:lineRule="auto"/>
        <w:rPr>
          <w:rFonts w:ascii="Times New Roman" w:hAnsi="Times New Roman" w:cs="Times New Roman"/>
          <w:lang w:val="es-ES"/>
        </w:rPr>
      </w:pPr>
    </w:p>
    <w:p w:rsidR="00387C04" w:rsidRDefault="007B5130">
      <w:pPr>
        <w:pStyle w:val="Heading2"/>
        <w:numPr>
          <w:ilvl w:val="0"/>
          <w:numId w:val="0"/>
        </w:numPr>
        <w:spacing w:line="276" w:lineRule="auto"/>
        <w:rPr>
          <w:rFonts w:ascii="Times New Roman" w:hAnsi="Times New Roman" w:cs="Times New Roman"/>
          <w:lang w:val="es-ES"/>
        </w:rPr>
      </w:pPr>
      <w:bookmarkStart w:id="23" w:name="_Toc91519609"/>
      <w:r w:rsidRPr="00CF7282">
        <w:rPr>
          <w:rFonts w:ascii="Times New Roman" w:hAnsi="Times New Roman" w:cs="Times New Roman"/>
          <w:lang w:val="es-ES"/>
        </w:rPr>
        <w:t>2.3</w:t>
      </w:r>
      <w:r w:rsidR="002547DD" w:rsidRPr="00CF7282">
        <w:rPr>
          <w:rFonts w:ascii="Times New Roman" w:hAnsi="Times New Roman" w:cs="Times New Roman"/>
          <w:lang w:val="es-ES"/>
        </w:rPr>
        <w:t>. Tecnología MIMO</w:t>
      </w:r>
      <w:r w:rsidR="00814091" w:rsidRPr="00CF7282">
        <w:rPr>
          <w:rFonts w:ascii="Times New Roman" w:hAnsi="Times New Roman" w:cs="Times New Roman"/>
          <w:lang w:val="es-ES"/>
        </w:rPr>
        <w:t xml:space="preserve"> masivo</w:t>
      </w:r>
      <w:bookmarkEnd w:id="23"/>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La tecnología </w:t>
      </w:r>
      <w:r w:rsidRPr="00CF7282">
        <w:rPr>
          <w:rFonts w:ascii="Times New Roman" w:hAnsi="Times New Roman" w:cs="Times New Roman"/>
          <w:i/>
          <w:lang w:val="es-ES"/>
        </w:rPr>
        <w:t>Multiple Input Multiple Output</w:t>
      </w:r>
      <w:r w:rsidR="00594E88" w:rsidRPr="00CF7282">
        <w:rPr>
          <w:rFonts w:ascii="Times New Roman" w:hAnsi="Times New Roman" w:cs="Times New Roman"/>
          <w:i/>
          <w:lang w:val="es-ES"/>
        </w:rPr>
        <w:t xml:space="preserve"> </w:t>
      </w:r>
      <w:r w:rsidR="00594E88" w:rsidRPr="00CF7282">
        <w:rPr>
          <w:rFonts w:ascii="Times New Roman" w:hAnsi="Times New Roman" w:cs="Times New Roman"/>
          <w:lang w:val="es-ES"/>
        </w:rPr>
        <w:t xml:space="preserve">(MIMO) </w:t>
      </w:r>
      <w:r w:rsidRPr="00CF7282">
        <w:rPr>
          <w:rFonts w:ascii="Times New Roman" w:hAnsi="Times New Roman" w:cs="Times New Roman"/>
          <w:lang w:val="es-ES"/>
        </w:rPr>
        <w:t xml:space="preserve"> lleva desarrollándose desde la década de los 90, cuando varias investigaciones se llevaron a cabo por la universidad Standford y los Laboratorios Bell con el objetivo de resolver el problema de la propagación multicamino. Además, los Laboratorios Bell también fueron los encargados de desarrollar el primer prototipo de multiplicación espacial, técnica llevada a cabo en las comunicaciones MIMO. Desde entonces se multiplicaron los estudios sobre esta tecnología, pero no fue hasta el año 2008 cuando se publicó el estándar 802.11n, en el que está basada la tecnología MIMO. Actualmente, esta tecnología es aceptada en el desarrollo de redes de comunicaciones 5G, basándose en una estación base MIMO</w:t>
      </w:r>
      <w:r w:rsidR="0041497B"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equipada con un elevado número de antenas y todas estas antenas se comunican de manera simultánea con un gran número de terminales</w:t>
      </w:r>
      <w:r w:rsidR="0041497B" w:rsidRPr="00CF7282">
        <w:rPr>
          <w:rFonts w:ascii="Times New Roman" w:hAnsi="Times New Roman" w:cs="Times New Roman"/>
          <w:lang w:val="es-ES"/>
        </w:rPr>
        <w:t xml:space="preserve"> [12]</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En los últimos años, la transmisión </w:t>
      </w:r>
      <w:r w:rsidR="00A02EEC" w:rsidRPr="00CF7282">
        <w:rPr>
          <w:rFonts w:ascii="Times New Roman" w:hAnsi="Times New Roman" w:cs="Times New Roman"/>
          <w:lang w:val="es-ES"/>
        </w:rPr>
        <w:t>MIMO</w:t>
      </w:r>
      <w:r w:rsidRPr="00CF7282">
        <w:rPr>
          <w:rFonts w:ascii="Times New Roman" w:hAnsi="Times New Roman" w:cs="Times New Roman"/>
          <w:lang w:val="es-ES"/>
        </w:rPr>
        <w:t>, ha sido utilizada por muchas estaciones base terrestre para proporcionar cobertura a los usuarios. A pesar d</w:t>
      </w:r>
      <w:r w:rsidR="003009F7">
        <w:rPr>
          <w:rFonts w:ascii="Times New Roman" w:hAnsi="Times New Roman" w:cs="Times New Roman"/>
          <w:lang w:val="es-ES"/>
        </w:rPr>
        <w:t xml:space="preserve">e encontrar numerosos trabajos </w:t>
      </w:r>
      <w:r w:rsidRPr="00CF7282">
        <w:rPr>
          <w:rFonts w:ascii="Times New Roman" w:hAnsi="Times New Roman" w:cs="Times New Roman"/>
          <w:lang w:val="es-ES"/>
        </w:rPr>
        <w:t xml:space="preserve">donde se investiga la tecnología MIMO en redes terrestres, en el caso de </w:t>
      </w:r>
      <w:r w:rsidRPr="00CF7282">
        <w:rPr>
          <w:rFonts w:ascii="Times New Roman" w:hAnsi="Times New Roman" w:cs="Times New Roman"/>
          <w:lang w:val="es-ES"/>
        </w:rPr>
        <w:lastRenderedPageBreak/>
        <w:t>sistemas de comunicación por satélite no existe mucha información. Esto es debido a que en los sistemas de comunicación por satélite  resulta complicado integrar la tecnología MIMO debido al largo retardo de propagación entre satélite y terminal, así como a la movilidad de los terminales y los satélites.</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Dentro de la tecnología MIMO existen diferentes casos que dependen del número de antenas en transmisión y recepción. Estos casos son: SIMO (</w:t>
      </w:r>
      <w:r w:rsidRPr="00CF7282">
        <w:rPr>
          <w:rFonts w:ascii="Times New Roman" w:hAnsi="Times New Roman" w:cs="Times New Roman"/>
          <w:i/>
          <w:lang w:val="es-ES"/>
        </w:rPr>
        <w:t>Single Input Multiple Output</w:t>
      </w:r>
      <w:r w:rsidRPr="00CF7282">
        <w:rPr>
          <w:rFonts w:ascii="Times New Roman" w:hAnsi="Times New Roman" w:cs="Times New Roman"/>
          <w:lang w:val="es-ES"/>
        </w:rPr>
        <w:t>), este sistema de comunicaciones utiliza una antena en transmisión y dos o más en recepción. Y MISO (</w:t>
      </w:r>
      <w:r w:rsidRPr="00CF7282">
        <w:rPr>
          <w:rFonts w:ascii="Times New Roman" w:hAnsi="Times New Roman" w:cs="Times New Roman"/>
          <w:i/>
          <w:lang w:val="es-ES"/>
        </w:rPr>
        <w:t>Multiple Input Single Output)</w:t>
      </w:r>
      <w:r w:rsidRPr="00CF7282">
        <w:rPr>
          <w:rFonts w:ascii="Times New Roman" w:hAnsi="Times New Roman" w:cs="Times New Roman"/>
          <w:lang w:val="es-ES"/>
        </w:rPr>
        <w:t xml:space="preserve"> caracterizado por dos o más antenas transmisoras y una única antena receptora. Además, se menciona el  sistema SISO (</w:t>
      </w:r>
      <w:r w:rsidRPr="00CF7282">
        <w:rPr>
          <w:rFonts w:ascii="Times New Roman" w:hAnsi="Times New Roman" w:cs="Times New Roman"/>
          <w:i/>
          <w:lang w:val="es-ES"/>
        </w:rPr>
        <w:t>Single Input Single Output</w:t>
      </w:r>
      <w:r w:rsidRPr="00CF7282">
        <w:rPr>
          <w:rFonts w:ascii="Times New Roman" w:hAnsi="Times New Roman" w:cs="Times New Roman"/>
          <w:lang w:val="es-ES"/>
        </w:rPr>
        <w:t xml:space="preserve">) formado por una antena en transmisión y una en recepción. </w:t>
      </w:r>
      <w:r w:rsidR="00FA454B" w:rsidRPr="00CF7282">
        <w:rPr>
          <w:rFonts w:ascii="Times New Roman" w:hAnsi="Times New Roman" w:cs="Times New Roman"/>
          <w:lang w:val="es-ES"/>
        </w:rPr>
        <w:t xml:space="preserve">En la figura 7 se representa los diferentes casos  explicados anteriormente:  </w:t>
      </w:r>
    </w:p>
    <w:p w:rsidR="00387C04" w:rsidRDefault="00387C04">
      <w:pPr>
        <w:spacing w:line="276" w:lineRule="auto"/>
        <w:rPr>
          <w:rFonts w:ascii="Times New Roman" w:hAnsi="Times New Roman" w:cs="Times New Roman"/>
          <w:lang w:val="es-ES"/>
        </w:rPr>
      </w:pPr>
    </w:p>
    <w:p w:rsidR="00387C04" w:rsidRDefault="002547DD">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349500" cy="2373572"/>
            <wp:effectExtent l="0" t="0" r="0" b="0"/>
            <wp:docPr id="9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cstate="print"/>
                    <a:srcRect/>
                    <a:stretch>
                      <a:fillRect/>
                    </a:stretch>
                  </pic:blipFill>
                  <pic:spPr>
                    <a:xfrm>
                      <a:off x="0" y="0"/>
                      <a:ext cx="2349500" cy="2373572"/>
                    </a:xfrm>
                    <a:prstGeom prst="rect">
                      <a:avLst/>
                    </a:prstGeom>
                    <a:ln/>
                  </pic:spPr>
                </pic:pic>
              </a:graphicData>
            </a:graphic>
          </wp:inline>
        </w:drawing>
      </w:r>
    </w:p>
    <w:p w:rsidR="00387C04" w:rsidRDefault="00EB4B73">
      <w:pPr>
        <w:pStyle w:val="Caption"/>
        <w:spacing w:line="276" w:lineRule="auto"/>
        <w:jc w:val="center"/>
        <w:rPr>
          <w:rFonts w:ascii="Times New Roman" w:hAnsi="Times New Roman" w:cs="Times New Roman"/>
          <w:lang w:val="es-ES"/>
        </w:rPr>
      </w:pPr>
      <w:bookmarkStart w:id="24" w:name="_Toc91522489"/>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973A9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7</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Pr="00CF7282">
        <w:rPr>
          <w:rFonts w:ascii="Times New Roman" w:hAnsi="Times New Roman" w:cs="Times New Roman"/>
          <w:b w:val="0"/>
          <w:lang w:val="es-ES"/>
        </w:rPr>
        <w:t xml:space="preserve"> Esquema MIMO, SISO, MISO y SIMO</w:t>
      </w:r>
      <w:bookmarkEnd w:id="24"/>
    </w:p>
    <w:p w:rsidR="00387C04" w:rsidRDefault="00387C04">
      <w:pPr>
        <w:spacing w:line="276" w:lineRule="auto"/>
        <w:rPr>
          <w:rFonts w:ascii="Times New Roman" w:hAnsi="Times New Roman" w:cs="Times New Roman"/>
          <w:b/>
          <w:color w:val="000000"/>
          <w:sz w:val="16"/>
          <w:szCs w:val="16"/>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La tecnología MIMO</w:t>
      </w:r>
      <w:r w:rsidR="00594E8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utiliza el concepto anteriormente explicado de la tecnología MIMO. Entre las ventajas que introduce esta tecnología MIMO</w:t>
      </w:r>
      <w:r w:rsidR="00594E88" w:rsidRPr="00CF7282">
        <w:rPr>
          <w:rFonts w:ascii="Times New Roman" w:hAnsi="Times New Roman" w:cs="Times New Roman"/>
          <w:lang w:val="es-ES"/>
        </w:rPr>
        <w:t xml:space="preserve"> masivo</w:t>
      </w:r>
      <w:r w:rsidRPr="00CF7282">
        <w:rPr>
          <w:rFonts w:ascii="Times New Roman" w:hAnsi="Times New Roman" w:cs="Times New Roman"/>
          <w:i/>
          <w:lang w:val="es-ES"/>
        </w:rPr>
        <w:t xml:space="preserve"> </w:t>
      </w:r>
      <w:r w:rsidRPr="00CF7282">
        <w:rPr>
          <w:rFonts w:ascii="Times New Roman" w:hAnsi="Times New Roman" w:cs="Times New Roman"/>
          <w:lang w:val="es-ES"/>
        </w:rPr>
        <w:t xml:space="preserve">se encuentra el aumento de la eficiencia espectral con respecto a la tecnología MIMO, la ganancia del SNR, la reducción del desvanecimiento y sobre todo el incremento de la capacidad. Esta última característica podemos observarla en la siguiente ecuación. Considerando el </w:t>
      </w:r>
      <w:r w:rsidRPr="00CF7282">
        <w:rPr>
          <w:rFonts w:ascii="Times New Roman" w:hAnsi="Times New Roman" w:cs="Times New Roman"/>
          <w:i/>
          <w:lang w:val="es-ES"/>
        </w:rPr>
        <w:t>Uplink</w:t>
      </w:r>
      <w:r w:rsidRPr="00CF7282">
        <w:rPr>
          <w:rFonts w:ascii="Times New Roman" w:hAnsi="Times New Roman" w:cs="Times New Roman"/>
          <w:lang w:val="es-ES"/>
        </w:rPr>
        <w:t xml:space="preserve"> en transmisión, y bajo unas condiciones favorables de propagación tenemos que la </w:t>
      </w:r>
      <w:r w:rsidRPr="003009F7">
        <w:rPr>
          <w:rFonts w:ascii="Times New Roman" w:hAnsi="Times New Roman" w:cs="Times New Roman"/>
          <w:i/>
          <w:lang w:val="es-ES"/>
        </w:rPr>
        <w:t>sum-capacity</w:t>
      </w:r>
      <w:r w:rsidRPr="00CF7282">
        <w:rPr>
          <w:rFonts w:ascii="Times New Roman" w:hAnsi="Times New Roman" w:cs="Times New Roman"/>
          <w:lang w:val="es-ES"/>
        </w:rPr>
        <w:t xml:space="preserve"> del </w:t>
      </w:r>
      <w:r w:rsidRPr="00CF7282">
        <w:rPr>
          <w:rFonts w:ascii="Times New Roman" w:hAnsi="Times New Roman" w:cs="Times New Roman"/>
          <w:i/>
          <w:lang w:val="es-ES"/>
        </w:rPr>
        <w:t>Uplink</w:t>
      </w:r>
      <w:r w:rsidRPr="00CF7282">
        <w:rPr>
          <w:rFonts w:ascii="Times New Roman" w:hAnsi="Times New Roman" w:cs="Times New Roman"/>
          <w:lang w:val="es-ES"/>
        </w:rPr>
        <w:t xml:space="preserve"> en transmisión es:</w:t>
      </w:r>
    </w:p>
    <w:p w:rsidR="00387C04" w:rsidRDefault="00387C04">
      <w:pPr>
        <w:spacing w:line="276" w:lineRule="auto"/>
        <w:rPr>
          <w:rFonts w:ascii="Times New Roman" w:hAnsi="Times New Roman" w:cs="Times New Roman"/>
          <w:lang w:val="es-ES"/>
        </w:rPr>
      </w:pPr>
    </w:p>
    <w:p w:rsidR="00387C04" w:rsidRDefault="00C61B78">
      <w:pPr>
        <w:spacing w:line="276" w:lineRule="auto"/>
        <w:jc w:val="center"/>
        <w:rPr>
          <w:rFonts w:ascii="Times New Roman" w:eastAsia="Cambria Math" w:hAnsi="Times New Roman" w:cs="Times New Roman"/>
          <w:lang w:val="es-ES"/>
        </w:rPr>
      </w:pPr>
      <m:oMathPara>
        <m:oMathParaPr>
          <m:jc m:val="right"/>
        </m:oMathParaPr>
        <m:oMath>
          <m:sSub>
            <m:sSubPr>
              <m:ctrlPr>
                <w:rPr>
                  <w:rFonts w:ascii="Cambria Math" w:eastAsia="Cambria Math" w:hAnsi="Times New Roman" w:cs="Times New Roman"/>
                  <w:lang w:val="es-ES"/>
                </w:rPr>
              </m:ctrlPr>
            </m:sSubPr>
            <m:e>
              <m:r>
                <w:rPr>
                  <w:rFonts w:ascii="Cambria Math" w:eastAsia="Cambria Math" w:hAnsi="Cambria Math" w:cs="Times New Roman"/>
                  <w:lang w:val="es-ES"/>
                </w:rPr>
                <m:t>C</m:t>
              </m:r>
            </m:e>
            <m:sub>
              <m:r>
                <w:rPr>
                  <w:rFonts w:ascii="Cambria Math" w:eastAsia="Cambria Math" w:hAnsi="Cambria Math" w:cs="Times New Roman"/>
                  <w:lang w:val="es-ES"/>
                </w:rPr>
                <m:t>sum</m:t>
              </m:r>
            </m:sub>
          </m:sSub>
          <m:r>
            <w:rPr>
              <w:rFonts w:ascii="Cambria Math" w:eastAsia="Cambria Math" w:hAnsi="Times New Roman" w:cs="Times New Roman"/>
              <w:lang w:val="es-ES"/>
            </w:rPr>
            <m:t>=</m:t>
          </m:r>
          <m:sSub>
            <m:sSubPr>
              <m:ctrlPr>
                <w:rPr>
                  <w:rFonts w:ascii="Cambria Math" w:eastAsia="Cambria Math" w:hAnsi="Times New Roman" w:cs="Times New Roman"/>
                  <w:lang w:val="es-ES"/>
                </w:rPr>
              </m:ctrlPr>
            </m:sSubPr>
            <m:e>
              <m:r>
                <w:rPr>
                  <w:rFonts w:ascii="Cambria Math" w:eastAsia="Cambria Math" w:hAnsi="Cambria Math" w:cs="Times New Roman"/>
                  <w:lang w:val="es-ES"/>
                </w:rPr>
                <m:t>log</m:t>
              </m:r>
            </m:e>
            <m:sub>
              <m:r>
                <w:rPr>
                  <w:rFonts w:ascii="Cambria Math" w:eastAsia="Cambria Math" w:hAnsi="Times New Roman" w:cs="Times New Roman"/>
                  <w:lang w:val="es-ES"/>
                </w:rPr>
                <m:t>2</m:t>
              </m:r>
            </m:sub>
          </m:sSub>
          <m:box>
            <m:boxPr>
              <m:opEmu m:val="on"/>
              <m:ctrlPr>
                <w:rPr>
                  <w:rFonts w:ascii="Cambria Math" w:eastAsia="Cambria Math" w:hAnsi="Times New Roman" w:cs="Times New Roman"/>
                  <w:lang w:val="es-ES"/>
                </w:rPr>
              </m:ctrlPr>
            </m:boxPr>
            <m:e>
              <m:r>
                <w:rPr>
                  <w:rFonts w:ascii="Cambria Math" w:eastAsia="Cambria Math" w:hAnsi="Cambria Math" w:cs="Times New Roman"/>
                  <w:lang w:val="es-ES"/>
                </w:rPr>
                <m:t>det</m:t>
              </m:r>
            </m:e>
          </m:box>
          <m:r>
            <w:rPr>
              <w:rFonts w:ascii="Cambria Math" w:eastAsia="Cambria Math" w:hAnsi="Cambria Math" w:cs="Times New Roman"/>
              <w:lang w:val="es-ES"/>
            </w:rPr>
            <m:t>det</m:t>
          </m:r>
          <m:r>
            <w:rPr>
              <w:rFonts w:ascii="Cambria Math" w:hAnsi="Times New Roman" w:cs="Times New Roman"/>
              <w:lang w:val="es-ES"/>
            </w:rPr>
            <m:t xml:space="preserve"> </m:t>
          </m:r>
          <m:d>
            <m:dPr>
              <m:ctrlPr>
                <w:rPr>
                  <w:rFonts w:ascii="Cambria Math" w:eastAsia="Cambria Math" w:hAnsi="Times New Roman" w:cs="Times New Roman"/>
                  <w:lang w:val="es-ES"/>
                </w:rPr>
              </m:ctrlPr>
            </m:dPr>
            <m:e>
              <m:sSub>
                <m:sSubPr>
                  <m:ctrlPr>
                    <w:rPr>
                      <w:rFonts w:ascii="Cambria Math" w:eastAsia="Cambria Math" w:hAnsi="Times New Roman" w:cs="Times New Roman"/>
                      <w:lang w:val="es-ES"/>
                    </w:rPr>
                  </m:ctrlPr>
                </m:sSubPr>
                <m:e>
                  <m:r>
                    <w:rPr>
                      <w:rFonts w:ascii="Cambria Math" w:eastAsia="Cambria Math" w:hAnsi="Cambria Math" w:cs="Times New Roman"/>
                      <w:lang w:val="es-ES"/>
                    </w:rPr>
                    <m:t>I</m:t>
                  </m:r>
                </m:e>
                <m:sub>
                  <m:r>
                    <w:rPr>
                      <w:rFonts w:ascii="Cambria Math" w:eastAsia="Cambria Math" w:hAnsi="Cambria Math" w:cs="Times New Roman"/>
                      <w:lang w:val="es-ES"/>
                    </w:rPr>
                    <m:t>k</m:t>
                  </m:r>
                </m:sub>
              </m:sSub>
              <m:r>
                <w:rPr>
                  <w:rFonts w:ascii="Cambria Math" w:eastAsia="Cambria Math" w:hAnsi="Times New Roman" w:cs="Times New Roman"/>
                  <w:lang w:val="es-ES"/>
                </w:rPr>
                <m:t>+</m:t>
              </m:r>
              <m:sSub>
                <m:sSubPr>
                  <m:ctrlPr>
                    <w:rPr>
                      <w:rFonts w:ascii="Cambria Math" w:eastAsia="Cambria Math" w:hAnsi="Times New Roman" w:cs="Times New Roman"/>
                      <w:lang w:val="es-ES"/>
                    </w:rPr>
                  </m:ctrlPr>
                </m:sSubPr>
                <m:e>
                  <m:r>
                    <w:rPr>
                      <w:rFonts w:ascii="Cambria Math" w:eastAsia="Cambria Math" w:hAnsi="Cambria Math" w:cs="Times New Roman"/>
                      <w:lang w:val="es-ES"/>
                    </w:rPr>
                    <m:t>p</m:t>
                  </m:r>
                </m:e>
                <m:sub>
                  <m:r>
                    <w:rPr>
                      <w:rFonts w:ascii="Cambria Math" w:eastAsia="Cambria Math" w:hAnsi="Cambria Math" w:cs="Times New Roman"/>
                      <w:lang w:val="es-ES"/>
                    </w:rPr>
                    <m:t>u</m:t>
                  </m:r>
                </m:sub>
              </m:sSub>
              <m:r>
                <w:rPr>
                  <w:rFonts w:ascii="Cambria Math" w:eastAsia="Cambria Math" w:hAnsi="Cambria Math" w:cs="Times New Roman"/>
                  <w:lang w:val="es-ES"/>
                </w:rPr>
                <m:t>M</m:t>
              </m:r>
              <m:sSub>
                <m:sSubPr>
                  <m:ctrlPr>
                    <w:rPr>
                      <w:rFonts w:ascii="Cambria Math" w:eastAsia="Cambria Math" w:hAnsi="Times New Roman" w:cs="Times New Roman"/>
                      <w:lang w:val="es-ES"/>
                    </w:rPr>
                  </m:ctrlPr>
                </m:sSubPr>
                <m:e>
                  <m:r>
                    <w:rPr>
                      <w:rFonts w:ascii="Cambria Math" w:eastAsia="Cambria Math" w:hAnsi="Cambria Math" w:cs="Times New Roman"/>
                      <w:lang w:val="es-ES"/>
                    </w:rPr>
                    <m:t>I</m:t>
                  </m:r>
                </m:e>
                <m:sub>
                  <m:r>
                    <w:rPr>
                      <w:rFonts w:ascii="Cambria Math" w:eastAsia="Cambria Math" w:hAnsi="Cambria Math" w:cs="Times New Roman"/>
                      <w:lang w:val="es-ES"/>
                    </w:rPr>
                    <m:t>k</m:t>
                  </m:r>
                </m:sub>
              </m:sSub>
            </m:e>
          </m:d>
          <m:r>
            <w:rPr>
              <w:rFonts w:ascii="Cambria Math" w:hAnsi="Times New Roman" w:cs="Times New Roman"/>
              <w:lang w:val="es-ES"/>
            </w:rPr>
            <m:t xml:space="preserve"> </m:t>
          </m:r>
          <m:r>
            <w:rPr>
              <w:rFonts w:ascii="Cambria Math" w:eastAsia="Cambria Math" w:hAnsi="Times New Roman" w:cs="Times New Roman"/>
              <w:lang w:val="es-ES"/>
            </w:rPr>
            <m:t>=</m:t>
          </m:r>
          <m:r>
            <w:rPr>
              <w:rFonts w:ascii="Cambria Math" w:eastAsia="Cambria Math" w:hAnsi="Cambria Math" w:cs="Times New Roman"/>
              <w:lang w:val="es-ES"/>
            </w:rPr>
            <m:t>K</m:t>
          </m:r>
          <m:sSub>
            <m:sSubPr>
              <m:ctrlPr>
                <w:rPr>
                  <w:rFonts w:ascii="Cambria Math" w:eastAsia="Cambria Math" w:hAnsi="Times New Roman" w:cs="Times New Roman"/>
                  <w:lang w:val="es-ES"/>
                </w:rPr>
              </m:ctrlPr>
            </m:sSubPr>
            <m:e>
              <m:r>
                <w:rPr>
                  <w:rFonts w:ascii="Cambria Math" w:eastAsia="Cambria Math" w:hAnsi="Cambria Math" w:cs="Times New Roman"/>
                  <w:lang w:val="es-ES"/>
                </w:rPr>
                <m:t>log</m:t>
              </m:r>
            </m:e>
            <m:sub>
              <m:r>
                <w:rPr>
                  <w:rFonts w:ascii="Cambria Math" w:eastAsia="Cambria Math" w:hAnsi="Times New Roman" w:cs="Times New Roman"/>
                  <w:lang w:val="es-ES"/>
                </w:rPr>
                <m:t>2</m:t>
              </m:r>
            </m:sub>
          </m:sSub>
          <m:d>
            <m:dPr>
              <m:ctrlPr>
                <w:rPr>
                  <w:rFonts w:ascii="Cambria Math" w:eastAsia="Cambria Math" w:hAnsi="Times New Roman" w:cs="Times New Roman"/>
                  <w:lang w:val="es-ES"/>
                </w:rPr>
              </m:ctrlPr>
            </m:dPr>
            <m:e>
              <m:r>
                <w:rPr>
                  <w:rFonts w:ascii="Cambria Math" w:eastAsia="Cambria Math" w:hAnsi="Times New Roman" w:cs="Times New Roman"/>
                  <w:lang w:val="es-ES"/>
                </w:rPr>
                <m:t>1+</m:t>
              </m:r>
              <m:r>
                <w:rPr>
                  <w:rFonts w:ascii="Cambria Math" w:eastAsia="Cambria Math" w:hAnsi="Cambria Math" w:cs="Times New Roman"/>
                  <w:lang w:val="es-ES"/>
                </w:rPr>
                <m:t>M</m:t>
              </m:r>
              <m:sSub>
                <m:sSubPr>
                  <m:ctrlPr>
                    <w:rPr>
                      <w:rFonts w:ascii="Cambria Math" w:eastAsia="Cambria Math" w:hAnsi="Times New Roman" w:cs="Times New Roman"/>
                      <w:lang w:val="es-ES"/>
                    </w:rPr>
                  </m:ctrlPr>
                </m:sSubPr>
                <m:e>
                  <m:r>
                    <w:rPr>
                      <w:rFonts w:ascii="Cambria Math" w:eastAsia="Cambria Math" w:hAnsi="Cambria Math" w:cs="Times New Roman"/>
                      <w:lang w:val="es-ES"/>
                    </w:rPr>
                    <m:t>p</m:t>
                  </m:r>
                </m:e>
                <m:sub>
                  <m:r>
                    <w:rPr>
                      <w:rFonts w:ascii="Cambria Math" w:eastAsia="Cambria Math" w:hAnsi="Cambria Math" w:cs="Times New Roman"/>
                      <w:lang w:val="es-ES"/>
                    </w:rPr>
                    <m:t>u</m:t>
                  </m:r>
                </m:sub>
              </m:sSub>
            </m:e>
          </m:d>
          <m:r>
            <w:rPr>
              <w:rFonts w:ascii="Cambria Math" w:eastAsia="Cambria Math" w:hAnsi="Times New Roman" w:cs="Times New Roman"/>
              <w:lang w:val="es-ES"/>
            </w:rPr>
            <m:t xml:space="preserve">                              (2.3)</m:t>
          </m:r>
        </m:oMath>
      </m:oMathPara>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Donde los valores K y M representan al número de usuarios y de antenas respectivamente. Como se puede observar, para valores elevados de K y de M se obtiene una elevaba eficiencia espectral.</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Por otro lado, hay que destacar que la tecnología MIMO</w:t>
      </w:r>
      <w:r w:rsidR="00594E8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también tiene grandes inconvenientes como es la alta complejidad en el procesamiento de señal. Además, en lo que respecta a las comunicaciones por satélite, uno de los problemas de esta tecnología </w:t>
      </w:r>
      <w:r w:rsidRPr="00CF7282">
        <w:rPr>
          <w:rFonts w:ascii="Times New Roman" w:hAnsi="Times New Roman" w:cs="Times New Roman"/>
          <w:lang w:val="es-ES"/>
        </w:rPr>
        <w:lastRenderedPageBreak/>
        <w:t>es el gran tamaño de los arrays de antenas, ya que hablamos de una cantidad superior a 100 antenas [12].</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Finalmente, debemos tener en cuenta que MIMO</w:t>
      </w:r>
      <w:r w:rsidR="00594E88"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se basa en antenas inteligentes cuyos algoritmos se implementan mediante procesado de señal. Estamos hablando de algoritmos de </w:t>
      </w:r>
      <w:r w:rsidRPr="00CF7282">
        <w:rPr>
          <w:rFonts w:ascii="Times New Roman" w:hAnsi="Times New Roman" w:cs="Times New Roman"/>
          <w:i/>
          <w:lang w:val="es-ES"/>
        </w:rPr>
        <w:t>beamforming</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b/>
          <w:lang w:val="es-ES"/>
        </w:rPr>
      </w:pPr>
    </w:p>
    <w:p w:rsidR="00387C04" w:rsidRDefault="007B5130">
      <w:pPr>
        <w:pStyle w:val="Heading2"/>
        <w:numPr>
          <w:ilvl w:val="0"/>
          <w:numId w:val="0"/>
        </w:numPr>
        <w:spacing w:line="276" w:lineRule="auto"/>
        <w:rPr>
          <w:rFonts w:ascii="Times New Roman" w:hAnsi="Times New Roman" w:cs="Times New Roman"/>
          <w:lang w:val="es-ES"/>
        </w:rPr>
      </w:pPr>
      <w:bookmarkStart w:id="25" w:name="_Toc91519610"/>
      <w:r w:rsidRPr="00CF7282">
        <w:rPr>
          <w:rFonts w:ascii="Times New Roman" w:hAnsi="Times New Roman" w:cs="Times New Roman"/>
          <w:lang w:val="es-ES"/>
        </w:rPr>
        <w:t>2.4</w:t>
      </w:r>
      <w:r w:rsidR="002547DD" w:rsidRPr="00CF7282">
        <w:rPr>
          <w:rFonts w:ascii="Times New Roman" w:hAnsi="Times New Roman" w:cs="Times New Roman"/>
          <w:lang w:val="es-ES"/>
        </w:rPr>
        <w:t>. Beamforming</w:t>
      </w:r>
      <w:bookmarkEnd w:id="25"/>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es una técnica de procesado de señal utilizada para estudiar el diagrama de radiación de una antena. Además, se trata de una forma espacial de filtrado utilizada en transmisión y en recepción. En recepción, la técnica de </w:t>
      </w:r>
      <w:r w:rsidR="00917838" w:rsidRPr="00CF7282">
        <w:rPr>
          <w:rFonts w:ascii="Times New Roman" w:hAnsi="Times New Roman" w:cs="Times New Roman"/>
          <w:i/>
          <w:lang w:val="es-ES"/>
        </w:rPr>
        <w:t>b</w:t>
      </w:r>
      <w:r w:rsidRPr="00CF7282">
        <w:rPr>
          <w:rFonts w:ascii="Times New Roman" w:hAnsi="Times New Roman" w:cs="Times New Roman"/>
          <w:i/>
          <w:lang w:val="es-ES"/>
        </w:rPr>
        <w:t>eamforming</w:t>
      </w:r>
      <w:r w:rsidRPr="00CF7282">
        <w:rPr>
          <w:rFonts w:ascii="Times New Roman" w:hAnsi="Times New Roman" w:cs="Times New Roman"/>
          <w:lang w:val="es-ES"/>
        </w:rPr>
        <w:t xml:space="preserve"> consiste en aumentar la sensibilidad en la dirección en la que se encuentra la señal deseada y disminuirla en la dirección en las que existan inte</w:t>
      </w:r>
      <w:r w:rsidR="00AF3B5C">
        <w:rPr>
          <w:rFonts w:ascii="Times New Roman" w:hAnsi="Times New Roman" w:cs="Times New Roman"/>
          <w:lang w:val="es-ES"/>
        </w:rPr>
        <w:t>r</w:t>
      </w:r>
      <w:r w:rsidRPr="00CF7282">
        <w:rPr>
          <w:rFonts w:ascii="Times New Roman" w:hAnsi="Times New Roman" w:cs="Times New Roman"/>
          <w:lang w:val="es-ES"/>
        </w:rPr>
        <w:t xml:space="preserve">ferencias o ruido (cancelación de interferencias). Por otro lado, en transmisión, la técnica de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consiste en dirigir el haz principal hacia una orientación determinada donde aumenta la directividad de la antena, minimizando la ganancia de la antena en el resto de direcciones.</w:t>
      </w:r>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i/>
          <w:lang w:val="es-ES"/>
        </w:rPr>
      </w:pPr>
      <w:r w:rsidRPr="00CF7282">
        <w:rPr>
          <w:rFonts w:ascii="Times New Roman" w:hAnsi="Times New Roman" w:cs="Times New Roman"/>
          <w:lang w:val="es-ES"/>
        </w:rPr>
        <w:t xml:space="preserve">Existen dos tipos diferentes de </w:t>
      </w:r>
      <w:r w:rsidR="00917838" w:rsidRPr="00CF7282">
        <w:rPr>
          <w:rFonts w:ascii="Times New Roman" w:hAnsi="Times New Roman" w:cs="Times New Roman"/>
          <w:i/>
          <w:lang w:val="es-ES"/>
        </w:rPr>
        <w:t>b</w:t>
      </w:r>
      <w:r w:rsidRPr="00CF7282">
        <w:rPr>
          <w:rFonts w:ascii="Times New Roman" w:hAnsi="Times New Roman" w:cs="Times New Roman"/>
          <w:i/>
          <w:lang w:val="es-ES"/>
        </w:rPr>
        <w:t>eamforming:</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b/>
          <w:i/>
          <w:color w:val="000000"/>
          <w:lang w:val="es-ES"/>
        </w:rPr>
        <w:t>Beamforming</w:t>
      </w:r>
      <w:r w:rsidRPr="00CF7282">
        <w:rPr>
          <w:rFonts w:ascii="Times New Roman" w:hAnsi="Times New Roman" w:cs="Times New Roman"/>
          <w:b/>
          <w:color w:val="000000"/>
          <w:lang w:val="es-ES"/>
        </w:rPr>
        <w:t xml:space="preserve"> convencional</w:t>
      </w:r>
      <w:r w:rsidRPr="00CF7282">
        <w:rPr>
          <w:rFonts w:ascii="Times New Roman" w:hAnsi="Times New Roman" w:cs="Times New Roman"/>
          <w:color w:val="000000"/>
          <w:lang w:val="es-ES"/>
        </w:rPr>
        <w:t xml:space="preserve">: este tipo de algoritmos consisten en variaciones de la fase de cada uno de los elementos radiantes.  Por otro lado, introduciendo una variación en la amplitud podemos conseguir la disminución de los lóbulos secundarios. Existen algoritmos de </w:t>
      </w:r>
      <w:r w:rsidR="00917838" w:rsidRPr="00CF7282">
        <w:rPr>
          <w:rFonts w:ascii="Times New Roman" w:hAnsi="Times New Roman" w:cs="Times New Roman"/>
          <w:i/>
          <w:color w:val="000000"/>
          <w:lang w:val="es-ES"/>
        </w:rPr>
        <w:t>B</w:t>
      </w:r>
      <w:r w:rsidRPr="00CF7282">
        <w:rPr>
          <w:rFonts w:ascii="Times New Roman" w:hAnsi="Times New Roman" w:cs="Times New Roman"/>
          <w:i/>
          <w:color w:val="000000"/>
          <w:lang w:val="es-ES"/>
        </w:rPr>
        <w:t>eamforming</w:t>
      </w:r>
      <w:r w:rsidRPr="00CF7282">
        <w:rPr>
          <w:rFonts w:ascii="Times New Roman" w:hAnsi="Times New Roman" w:cs="Times New Roman"/>
          <w:color w:val="000000"/>
          <w:lang w:val="es-ES"/>
        </w:rPr>
        <w:t xml:space="preserve"> convencional como </w:t>
      </w:r>
      <w:r w:rsidRPr="00CF7282">
        <w:rPr>
          <w:rFonts w:ascii="Times New Roman" w:hAnsi="Times New Roman" w:cs="Times New Roman"/>
          <w:i/>
          <w:color w:val="000000"/>
          <w:lang w:val="es-ES"/>
        </w:rPr>
        <w:t>Unconstrained Optimum Power Allocation</w:t>
      </w:r>
      <w:r w:rsidR="0041497B" w:rsidRPr="00CF7282">
        <w:rPr>
          <w:rFonts w:ascii="Times New Roman" w:hAnsi="Times New Roman" w:cs="Times New Roman"/>
          <w:color w:val="000000"/>
          <w:lang w:val="es-ES"/>
        </w:rPr>
        <w:t xml:space="preserve"> [13]</w:t>
      </w:r>
      <w:r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b/>
          <w:lang w:val="es-ES"/>
        </w:rPr>
      </w:pPr>
      <w:r w:rsidRPr="00CF7282">
        <w:rPr>
          <w:rFonts w:ascii="Times New Roman" w:hAnsi="Times New Roman" w:cs="Times New Roman"/>
          <w:b/>
          <w:i/>
          <w:color w:val="000000"/>
          <w:lang w:val="es-ES"/>
        </w:rPr>
        <w:t>Beamforming</w:t>
      </w:r>
      <w:r w:rsidRPr="00CF7282">
        <w:rPr>
          <w:rFonts w:ascii="Times New Roman" w:hAnsi="Times New Roman" w:cs="Times New Roman"/>
          <w:b/>
          <w:color w:val="000000"/>
          <w:lang w:val="es-ES"/>
        </w:rPr>
        <w:t xml:space="preserve"> adaptativo</w:t>
      </w:r>
      <w:r w:rsidRPr="00CF7282">
        <w:rPr>
          <w:rFonts w:ascii="Times New Roman" w:hAnsi="Times New Roman" w:cs="Times New Roman"/>
          <w:color w:val="000000"/>
          <w:lang w:val="es-ES"/>
        </w:rPr>
        <w:t xml:space="preserve">: este tipo de </w:t>
      </w:r>
      <w:r w:rsidRPr="00CF7282">
        <w:rPr>
          <w:rFonts w:ascii="Times New Roman" w:hAnsi="Times New Roman" w:cs="Times New Roman"/>
          <w:i/>
          <w:color w:val="000000"/>
          <w:lang w:val="es-ES"/>
        </w:rPr>
        <w:t>Beamforming</w:t>
      </w:r>
      <w:r w:rsidRPr="00CF7282">
        <w:rPr>
          <w:rFonts w:ascii="Times New Roman" w:hAnsi="Times New Roman" w:cs="Times New Roman"/>
          <w:color w:val="000000"/>
          <w:lang w:val="es-ES"/>
        </w:rPr>
        <w:t xml:space="preserve"> incluye técnicas de procesado de señal utilizadas para determinar la orientación del haz de la antena. Existen diferentes tipos de algoritmos adaptativos como LMS, RLS, MVDR, etc.</w:t>
      </w:r>
    </w:p>
    <w:p w:rsidR="00387C04" w:rsidRDefault="007B5130">
      <w:pPr>
        <w:pStyle w:val="Heading3"/>
        <w:spacing w:line="276" w:lineRule="auto"/>
        <w:rPr>
          <w:lang w:val="es-ES"/>
        </w:rPr>
      </w:pPr>
      <w:bookmarkStart w:id="26" w:name="_Toc91519611"/>
      <w:r w:rsidRPr="00CF7282">
        <w:rPr>
          <w:rFonts w:ascii="Times New Roman" w:hAnsi="Times New Roman" w:cs="Times New Roman"/>
          <w:lang w:val="es-ES"/>
        </w:rPr>
        <w:t>2.4</w:t>
      </w:r>
      <w:r w:rsidR="002547DD" w:rsidRPr="00CF7282">
        <w:rPr>
          <w:rFonts w:ascii="Times New Roman" w:hAnsi="Times New Roman" w:cs="Times New Roman"/>
          <w:lang w:val="es-ES"/>
        </w:rPr>
        <w:t xml:space="preserve">.1. Algortimos de </w:t>
      </w:r>
      <w:r w:rsidR="002547DD" w:rsidRPr="00CF7282">
        <w:rPr>
          <w:rFonts w:ascii="Times New Roman" w:hAnsi="Times New Roman" w:cs="Times New Roman"/>
          <w:i/>
          <w:lang w:val="es-ES"/>
        </w:rPr>
        <w:t>beamforming</w:t>
      </w:r>
      <w:bookmarkEnd w:id="26"/>
    </w:p>
    <w:p w:rsidR="0017094A" w:rsidRPr="0017094A" w:rsidRDefault="0017094A" w:rsidP="0017094A">
      <w:pPr>
        <w:rPr>
          <w:highlight w:val="yellow"/>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En esta sección vamos a analizar un algoritmo convencional y un algoritmo adaptativo, comparando las diferencias entre ambos: </w:t>
      </w:r>
    </w:p>
    <w:p w:rsidR="00387C04" w:rsidRDefault="00387C04">
      <w:pPr>
        <w:spacing w:line="276" w:lineRule="auto"/>
        <w:rPr>
          <w:rFonts w:ascii="Times New Roman" w:hAnsi="Times New Roman" w:cs="Times New Roman"/>
          <w:lang w:val="es-ES"/>
        </w:rPr>
      </w:pPr>
    </w:p>
    <w:p w:rsidR="00387C04" w:rsidRDefault="002547DD">
      <w:pPr>
        <w:spacing w:after="240" w:line="276" w:lineRule="auto"/>
        <w:rPr>
          <w:rFonts w:ascii="Times New Roman" w:hAnsi="Times New Roman" w:cs="Times New Roman"/>
          <w:u w:val="single"/>
          <w:lang w:val="es-ES"/>
        </w:rPr>
      </w:pPr>
      <w:r w:rsidRPr="00CF7282">
        <w:rPr>
          <w:rFonts w:ascii="Times New Roman" w:hAnsi="Times New Roman" w:cs="Times New Roman"/>
          <w:u w:val="single"/>
          <w:lang w:val="es-ES"/>
        </w:rPr>
        <w:t>Power Allocation Algorithm</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Este algoritmo se basa en encontrar una solución óptima mediante un proceso iterativo. El </w:t>
      </w:r>
      <w:r w:rsidRPr="00CF7282">
        <w:rPr>
          <w:rFonts w:ascii="Times New Roman" w:hAnsi="Times New Roman" w:cs="Times New Roman"/>
          <w:i/>
          <w:lang w:val="es-ES"/>
        </w:rPr>
        <w:t>beamformer</w:t>
      </w:r>
      <w:r w:rsidRPr="00CF7282">
        <w:rPr>
          <w:rFonts w:ascii="Times New Roman" w:hAnsi="Times New Roman" w:cs="Times New Roman"/>
          <w:lang w:val="es-ES"/>
        </w:rPr>
        <w:t xml:space="preserve"> se ajusta fijando la potencia transmitida y posteriormente resolviendo el problema de </w:t>
      </w:r>
      <w:r w:rsidRPr="00CF7282">
        <w:rPr>
          <w:rFonts w:ascii="Times New Roman" w:hAnsi="Times New Roman" w:cs="Times New Roman"/>
          <w:i/>
          <w:lang w:val="es-ES"/>
        </w:rPr>
        <w:t>power allocation</w:t>
      </w:r>
      <w:r w:rsidRPr="00CF7282">
        <w:rPr>
          <w:rFonts w:ascii="Times New Roman" w:hAnsi="Times New Roman" w:cs="Times New Roman"/>
          <w:lang w:val="es-ES"/>
        </w:rPr>
        <w:t xml:space="preserve"> media</w:t>
      </w:r>
      <w:r w:rsidR="00E037B6" w:rsidRPr="00CF7282">
        <w:rPr>
          <w:rFonts w:ascii="Times New Roman" w:hAnsi="Times New Roman" w:cs="Times New Roman"/>
          <w:lang w:val="es-ES"/>
        </w:rPr>
        <w:t>nte la fijación de filtros. En la</w:t>
      </w:r>
      <w:r w:rsidRPr="00CF7282">
        <w:rPr>
          <w:rFonts w:ascii="Times New Roman" w:hAnsi="Times New Roman" w:cs="Times New Roman"/>
          <w:lang w:val="es-ES"/>
        </w:rPr>
        <w:t xml:space="preserve"> figura</w:t>
      </w:r>
      <w:r w:rsidR="00E037B6" w:rsidRPr="00CF7282">
        <w:rPr>
          <w:rFonts w:ascii="Times New Roman" w:hAnsi="Times New Roman" w:cs="Times New Roman"/>
          <w:lang w:val="es-ES"/>
        </w:rPr>
        <w:t xml:space="preserve"> 8 se</w:t>
      </w:r>
      <w:r w:rsidRPr="00CF7282">
        <w:rPr>
          <w:rFonts w:ascii="Times New Roman" w:hAnsi="Times New Roman" w:cs="Times New Roman"/>
          <w:lang w:val="es-ES"/>
        </w:rPr>
        <w:t xml:space="preserve"> representa el proceso iterativo seguido en el algoritmo:</w:t>
      </w:r>
    </w:p>
    <w:p w:rsidR="00387C04" w:rsidRDefault="00387C04">
      <w:pPr>
        <w:spacing w:line="276" w:lineRule="auto"/>
        <w:rPr>
          <w:rFonts w:ascii="Times New Roman" w:hAnsi="Times New Roman" w:cs="Times New Roman"/>
          <w:lang w:val="es-ES"/>
        </w:rPr>
      </w:pPr>
    </w:p>
    <w:p w:rsidR="00387C04" w:rsidRDefault="00EB4B73">
      <w:pPr>
        <w:keepNext/>
        <w:pBdr>
          <w:top w:val="nil"/>
          <w:left w:val="nil"/>
          <w:bottom w:val="nil"/>
          <w:right w:val="nil"/>
          <w:between w:val="nil"/>
        </w:pBdr>
        <w:spacing w:after="240" w:line="276" w:lineRule="auto"/>
        <w:ind w:left="720"/>
        <w:jc w:val="center"/>
        <w:rPr>
          <w:rFonts w:ascii="Times New Roman" w:hAnsi="Times New Roman" w:cs="Times New Roman"/>
          <w:lang w:val="es-ES"/>
        </w:rPr>
      </w:pPr>
      <w:r w:rsidRPr="00CF7282">
        <w:rPr>
          <w:rFonts w:ascii="Times New Roman" w:hAnsi="Times New Roman" w:cs="Times New Roman"/>
          <w:noProof/>
          <w:color w:val="000000"/>
          <w:lang w:val="es-ES" w:eastAsia="es-ES"/>
        </w:rPr>
        <w:lastRenderedPageBreak/>
        <w:drawing>
          <wp:inline distT="0" distB="0" distL="0" distR="0">
            <wp:extent cx="2766060" cy="22479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2599" cy="4114800"/>
                      <a:chOff x="1143001" y="838200"/>
                      <a:chExt cx="5562599" cy="4114800"/>
                    </a:xfrm>
                  </a:grpSpPr>
                  <a:sp>
                    <a:nvSpPr>
                      <a:cNvPr id="4" name="Rectangle 3"/>
                      <a:cNvSpPr/>
                    </a:nvSpPr>
                    <a:spPr>
                      <a:xfrm>
                        <a:off x="2590800" y="1524000"/>
                        <a:ext cx="3429000" cy="838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dirty="0" err="1" smtClean="0">
                              <a:solidFill>
                                <a:schemeClr val="tx1"/>
                              </a:solidFill>
                            </a:rPr>
                            <a:t>Subproblemas</a:t>
                          </a:r>
                          <a:r>
                            <a:rPr lang="en-US" sz="2000" dirty="0" smtClean="0">
                              <a:solidFill>
                                <a:schemeClr val="tx1"/>
                              </a:solidFill>
                            </a:rPr>
                            <a:t> 1 and 2</a:t>
                          </a:r>
                          <a:endParaRPr lang="es-ES" sz="2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3200400" y="3124200"/>
                        <a:ext cx="2209800" cy="18288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Unconstrained</a:t>
                          </a:r>
                        </a:p>
                        <a:p>
                          <a:pPr algn="ctr"/>
                          <a:r>
                            <a:rPr lang="en-US" dirty="0" smtClean="0">
                              <a:solidFill>
                                <a:schemeClr val="tx1"/>
                              </a:solidFill>
                            </a:rPr>
                            <a:t>Optimum</a:t>
                          </a:r>
                        </a:p>
                        <a:p>
                          <a:pPr algn="ctr"/>
                          <a:r>
                            <a:rPr lang="en-US" dirty="0" smtClean="0">
                              <a:solidFill>
                                <a:schemeClr val="tx1"/>
                              </a:solidFill>
                            </a:rPr>
                            <a:t>Allocation</a:t>
                          </a:r>
                        </a:p>
                        <a:p>
                          <a:pPr algn="ctr"/>
                          <a:r>
                            <a:rPr lang="en-US" dirty="0" smtClean="0">
                              <a:solidFill>
                                <a:schemeClr val="tx1"/>
                              </a:solidFill>
                            </a:rPr>
                            <a:t>Problem</a:t>
                          </a:r>
                          <a:endParaRPr lang="es-E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Arrow Connector 6"/>
                      <a:cNvCxnSpPr>
                        <a:stCxn id="4" idx="2"/>
                        <a:endCxn id="5" idx="0"/>
                      </a:cNvCxnSpPr>
                    </a:nvCxnSpPr>
                    <a:spPr>
                      <a:xfrm>
                        <a:off x="4305300" y="2362200"/>
                        <a:ext cx="0" cy="7620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4495800" y="2590800"/>
                        <a:ext cx="533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a:t>
                          </a:r>
                          <a:endParaRPr lang="es-ES" dirty="0"/>
                        </a:p>
                      </a:txBody>
                      <a:useSpRect/>
                    </a:txSp>
                  </a:sp>
                  <a:cxnSp>
                    <a:nvCxnSpPr>
                      <a:cNvPr id="10" name="Elbow Connector 9"/>
                      <a:cNvCxnSpPr>
                        <a:stCxn id="5" idx="2"/>
                      </a:cNvCxnSpPr>
                    </a:nvCxnSpPr>
                    <a:spPr>
                      <a:xfrm rot="10800000">
                        <a:off x="3200400" y="1524000"/>
                        <a:ext cx="12700" cy="2514600"/>
                      </a:xfrm>
                      <a:prstGeom prst="bentConnector4">
                        <a:avLst>
                          <a:gd name="adj1" fmla="val 7144868"/>
                          <a:gd name="adj2" fmla="val 125676"/>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3200400" y="990600"/>
                        <a:ext cx="762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a:t>
                          </a:r>
                          <a:r>
                            <a:rPr lang="en-US" sz="1400" dirty="0" err="1" smtClean="0"/>
                            <a:t>new</a:t>
                          </a:r>
                          <a:endParaRPr lang="es-ES" dirty="0"/>
                        </a:p>
                      </a:txBody>
                      <a:useSpRect/>
                    </a:txSp>
                  </a:sp>
                  <a:cxnSp>
                    <a:nvCxnSpPr>
                      <a:cNvPr id="19" name="Straight Arrow Connector 18"/>
                      <a:cNvCxnSpPr/>
                    </a:nvCxnSpPr>
                    <a:spPr>
                      <a:xfrm>
                        <a:off x="5410200" y="838200"/>
                        <a:ext cx="0" cy="6858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5486400" y="8382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P[0]=</a:t>
                          </a:r>
                          <a:r>
                            <a:rPr lang="en-US" dirty="0" err="1" smtClean="0"/>
                            <a:t>P</a:t>
                          </a:r>
                          <a:r>
                            <a:rPr lang="en-US" sz="1400" dirty="0" err="1" smtClean="0"/>
                            <a:t>max</a:t>
                          </a:r>
                          <a:endParaRPr lang="es-ES" dirty="0"/>
                        </a:p>
                      </a:txBody>
                      <a:useSpRect/>
                    </a:txSp>
                  </a:sp>
                  <a:sp>
                    <a:nvSpPr>
                      <a:cNvPr id="24" name="TextBox 23"/>
                      <a:cNvSpPr txBox="1"/>
                    </a:nvSpPr>
                    <a:spPr>
                      <a:xfrm>
                        <a:off x="1143001" y="2286000"/>
                        <a:ext cx="1143000" cy="762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1400" b="1" dirty="0" smtClean="0"/>
                            <a:t>Condición: </a:t>
                          </a:r>
                          <a:r>
                            <a:rPr lang="es-ES" sz="1400" dirty="0" smtClean="0"/>
                            <a:t>Hasta que </a:t>
                          </a:r>
                        </a:p>
                        <a:p>
                          <a:r>
                            <a:rPr lang="es-ES" sz="1400" dirty="0" smtClean="0"/>
                            <a:t>converja</a:t>
                          </a:r>
                          <a:endParaRPr lang="es-ES" sz="1400" dirty="0"/>
                        </a:p>
                      </a:txBody>
                      <a:useSpRect/>
                    </a:txSp>
                  </a:sp>
                </lc:lockedCanvas>
              </a:graphicData>
            </a:graphic>
          </wp:inline>
        </w:drawing>
      </w:r>
    </w:p>
    <w:p w:rsidR="00387C04" w:rsidRDefault="00BB6A9A">
      <w:pPr>
        <w:pStyle w:val="Caption"/>
        <w:spacing w:line="276" w:lineRule="auto"/>
        <w:jc w:val="center"/>
        <w:rPr>
          <w:rFonts w:ascii="Times New Roman" w:hAnsi="Times New Roman" w:cs="Times New Roman"/>
          <w:color w:val="000000"/>
          <w:lang w:val="es-ES"/>
        </w:rPr>
      </w:pPr>
      <w:bookmarkStart w:id="27" w:name="_Toc91522490"/>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973A9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Proceso - Optimum Allocation Algorithm</w:t>
      </w:r>
      <w:bookmarkEnd w:id="27"/>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problema original de asignación de potencias es difícil de resolver, por lo que la idea de este algoritmo se basa en descomponer este problema en dos subproblemas: el primero sería la asignación de  potencia y  ganancia del haz, y el segundo se centra en formación de haces bajo la </w:t>
      </w:r>
      <w:r w:rsidRPr="00CF7282">
        <w:rPr>
          <w:rFonts w:ascii="Times New Roman" w:hAnsi="Times New Roman" w:cs="Times New Roman"/>
          <w:i/>
          <w:lang w:val="es-ES"/>
        </w:rPr>
        <w:t>sum power constraint</w:t>
      </w:r>
      <w:r w:rsidRPr="00CF7282">
        <w:rPr>
          <w:rFonts w:ascii="Times New Roman" w:hAnsi="Times New Roman" w:cs="Times New Roman"/>
          <w:lang w:val="es-ES"/>
        </w:rPr>
        <w:t xml:space="preserve">.  La  resolución de estos dos subproblemas resulta más </w:t>
      </w:r>
      <w:proofErr w:type="gramStart"/>
      <w:r w:rsidR="00AF3B5C" w:rsidRPr="00CF7282">
        <w:rPr>
          <w:rFonts w:ascii="Times New Roman" w:hAnsi="Times New Roman" w:cs="Times New Roman"/>
          <w:lang w:val="es-ES"/>
        </w:rPr>
        <w:t>sencill</w:t>
      </w:r>
      <w:r w:rsidR="00AF3B5C">
        <w:rPr>
          <w:rFonts w:ascii="Times New Roman" w:hAnsi="Times New Roman" w:cs="Times New Roman"/>
          <w:lang w:val="es-ES"/>
        </w:rPr>
        <w:t>o</w:t>
      </w:r>
      <w:proofErr w:type="gramEnd"/>
      <w:r w:rsidRPr="00CF7282">
        <w:rPr>
          <w:rFonts w:ascii="Times New Roman" w:hAnsi="Times New Roman" w:cs="Times New Roman"/>
          <w:lang w:val="es-ES"/>
        </w:rPr>
        <w:t xml:space="preserve"> de resolver, por lo que permite obtener una solución óptima mediante la aplicación de varias iteraciones [13].</w:t>
      </w:r>
    </w:p>
    <w:p w:rsidR="00387C04" w:rsidRDefault="00387C04">
      <w:pPr>
        <w:spacing w:line="276" w:lineRule="auto"/>
        <w:rPr>
          <w:rFonts w:ascii="Times New Roman" w:hAnsi="Times New Roman" w:cs="Times New Roman"/>
          <w:b/>
          <w:lang w:val="es-ES"/>
        </w:rPr>
      </w:pPr>
    </w:p>
    <w:p w:rsidR="00387C04" w:rsidRDefault="002547DD">
      <w:pPr>
        <w:spacing w:line="276" w:lineRule="auto"/>
        <w:rPr>
          <w:rFonts w:ascii="Times New Roman" w:hAnsi="Times New Roman" w:cs="Times New Roman"/>
          <w:u w:val="single"/>
          <w:lang w:val="es-ES"/>
        </w:rPr>
      </w:pPr>
      <w:r w:rsidRPr="00CF7282">
        <w:rPr>
          <w:rFonts w:ascii="Times New Roman" w:hAnsi="Times New Roman" w:cs="Times New Roman"/>
          <w:u w:val="single"/>
          <w:lang w:val="es-ES"/>
        </w:rPr>
        <w:t>Algoritmo LMS</w:t>
      </w:r>
    </w:p>
    <w:p w:rsidR="00387C04" w:rsidRDefault="00387C04">
      <w:pPr>
        <w:spacing w:line="276" w:lineRule="auto"/>
        <w:rPr>
          <w:rFonts w:ascii="Times New Roman" w:hAnsi="Times New Roman" w:cs="Times New Roman"/>
          <w:b/>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Este algoritmo pertenece al grupo de algoritmos adaptativos, en los cuales se utiliza una señal de referencia para actualizar los pesos en cada de las iteraciones. Como ya se comentó en la sección anterior, estos algoritmos se basan en técnicas de procesado de señal. La formula de cada uno de los pesos viene dada por la siguiente expresión:</w:t>
      </w:r>
    </w:p>
    <w:p w:rsidR="00387C04" w:rsidRDefault="00387C04">
      <w:pPr>
        <w:spacing w:line="276" w:lineRule="auto"/>
        <w:rPr>
          <w:rFonts w:ascii="Times New Roman" w:hAnsi="Times New Roman" w:cs="Times New Roman"/>
          <w:lang w:val="es-ES"/>
        </w:rPr>
      </w:pPr>
    </w:p>
    <w:p w:rsidR="00387C04" w:rsidRDefault="002547DD">
      <w:pPr>
        <w:spacing w:line="276" w:lineRule="auto"/>
        <w:jc w:val="center"/>
        <w:rPr>
          <w:rFonts w:ascii="Times New Roman" w:eastAsia="Cambria Math" w:hAnsi="Times New Roman" w:cs="Times New Roman"/>
          <w:lang w:val="es-ES"/>
        </w:rPr>
      </w:pPr>
      <m:oMathPara>
        <m:oMathParaPr>
          <m:jc m:val="right"/>
        </m:oMathParaPr>
        <m:oMath>
          <m:r>
            <w:rPr>
              <w:rFonts w:ascii="Cambria Math" w:eastAsia="Cambria Math" w:hAnsi="Cambria Math" w:cs="Times New Roman"/>
              <w:lang w:val="es-ES"/>
            </w:rPr>
            <m:t>w</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r>
            <w:rPr>
              <w:rFonts w:ascii="Cambria Math" w:eastAsia="Cambria Math" w:hAnsi="Times New Roman" w:cs="Times New Roman"/>
              <w:lang w:val="es-ES"/>
            </w:rPr>
            <m:t xml:space="preserve">= </m:t>
          </m:r>
          <m:r>
            <w:rPr>
              <w:rFonts w:ascii="Cambria Math" w:eastAsia="Cambria Math" w:hAnsi="Cambria Math" w:cs="Times New Roman"/>
              <w:lang w:val="es-ES"/>
            </w:rPr>
            <m:t>w</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e>
          </m:d>
          <m:r>
            <w:rPr>
              <w:rFonts w:ascii="Times New Roman" w:eastAsia="Cambria Math" w:hAnsi="Times New Roman" w:cs="Times New Roman"/>
              <w:lang w:val="es-ES"/>
            </w:rPr>
            <m:t>-</m:t>
          </m:r>
          <m:r>
            <w:rPr>
              <w:rFonts w:ascii="Cambria Math" w:eastAsia="Cambria Math" w:hAnsi="Times New Roman" w:cs="Times New Roman"/>
              <w:lang w:val="es-ES"/>
            </w:rPr>
            <m:t xml:space="preserve"> </m:t>
          </m:r>
          <m:r>
            <w:rPr>
              <w:rFonts w:ascii="Cambria Math" w:eastAsia="Cambria Math" w:hAnsi="Times New Roman" w:cs="Times New Roman"/>
              <w:lang w:val="es-ES"/>
            </w:rPr>
            <m:t>µ</m:t>
          </m:r>
          <m:sSub>
            <m:sSubPr>
              <m:ctrlPr>
                <w:rPr>
                  <w:rFonts w:ascii="Cambria Math" w:eastAsia="Cambria Math" w:hAnsi="Times New Roman" w:cs="Times New Roman"/>
                  <w:lang w:val="es-ES"/>
                </w:rPr>
              </m:ctrlPr>
            </m:sSubPr>
            <m:e>
              <m:r>
                <w:rPr>
                  <w:rFonts w:ascii="Cambria Math" w:eastAsia="Cambria Math" w:hAnsi="Cambria Math" w:cs="Times New Roman"/>
                  <w:lang w:val="es-ES"/>
                </w:rPr>
                <m:t>∇</m:t>
              </m:r>
            </m:e>
            <m:sub>
              <m:r>
                <w:rPr>
                  <w:rFonts w:ascii="Cambria Math" w:eastAsia="Cambria Math" w:hAnsi="Cambria Math" w:cs="Times New Roman"/>
                  <w:lang w:val="es-ES"/>
                </w:rPr>
                <m:t>w</m:t>
              </m:r>
            </m:sub>
          </m:sSub>
          <m:d>
            <m:dPr>
              <m:ctrlPr>
                <w:rPr>
                  <w:rFonts w:ascii="Cambria Math" w:eastAsia="Cambria Math" w:hAnsi="Times New Roman" w:cs="Times New Roman"/>
                  <w:lang w:val="es-ES"/>
                </w:rPr>
              </m:ctrlPr>
            </m:dPr>
            <m:e>
              <m:r>
                <w:rPr>
                  <w:rFonts w:ascii="Cambria Math" w:eastAsia="Cambria Math" w:hAnsi="Cambria Math" w:cs="Times New Roman"/>
                  <w:lang w:val="es-ES"/>
                </w:rPr>
                <m:t>MSE</m:t>
              </m:r>
              <m:r>
                <w:rPr>
                  <w:rFonts w:ascii="Cambria Math" w:eastAsia="Cambria Math" w:hAnsi="Times New Roman" w:cs="Times New Roman"/>
                  <w:lang w:val="es-ES"/>
                </w:rPr>
                <m:t xml:space="preserve"> </m:t>
              </m:r>
            </m:e>
          </m:d>
          <m:r>
            <w:rPr>
              <w:rFonts w:ascii="Cambria Math" w:eastAsia="Cambria Math" w:hAnsi="Times New Roman" w:cs="Times New Roman"/>
              <w:lang w:val="es-ES"/>
            </w:rPr>
            <m:t xml:space="preserve">                                          (2.4)</m:t>
          </m:r>
        </m:oMath>
      </m:oMathPara>
    </w:p>
    <w:p w:rsidR="00387C04" w:rsidRDefault="00387C04">
      <w:pPr>
        <w:spacing w:line="276" w:lineRule="auto"/>
        <w:rPr>
          <w:rFonts w:ascii="Times New Roman" w:hAnsi="Times New Roman" w:cs="Times New Roman"/>
          <w:b/>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Donde el valor de MSE corresponde con el mínimo error cuadrático entra la señal de referencia y la señal de salida del array y el valor de </w:t>
      </w:r>
      <m:oMath>
        <m:r>
          <w:rPr>
            <w:rFonts w:ascii="Cambria Math" w:eastAsia="Cambria Math" w:hAnsi="Times New Roman" w:cs="Times New Roman"/>
            <w:lang w:val="es-ES"/>
          </w:rPr>
          <m:t>µ</m:t>
        </m:r>
      </m:oMath>
      <w:r w:rsidRPr="00CF7282">
        <w:rPr>
          <w:rFonts w:ascii="Times New Roman" w:hAnsi="Times New Roman" w:cs="Times New Roman"/>
          <w:lang w:val="es-ES"/>
        </w:rPr>
        <w:t xml:space="preserve"> corresponde con el tamaño de los pesos y controla la convergencia característica del algoritmo LMS. La expresión del gradiente mínimo error cuadrático, viene dado por: </w:t>
      </w:r>
    </w:p>
    <w:p w:rsidR="00387C04" w:rsidRDefault="00387C04">
      <w:pPr>
        <w:spacing w:line="276" w:lineRule="auto"/>
        <w:rPr>
          <w:rFonts w:ascii="Times New Roman" w:hAnsi="Times New Roman" w:cs="Times New Roman"/>
          <w:lang w:val="es-ES"/>
        </w:rPr>
      </w:pPr>
    </w:p>
    <w:p w:rsidR="00387C04" w:rsidRDefault="00C61B78">
      <w:pPr>
        <w:spacing w:line="276" w:lineRule="auto"/>
        <w:jc w:val="center"/>
        <w:rPr>
          <w:rFonts w:ascii="Times New Roman" w:eastAsia="Cambria Math" w:hAnsi="Times New Roman" w:cs="Times New Roman"/>
          <w:lang w:val="es-ES"/>
        </w:rPr>
      </w:pPr>
      <m:oMathPara>
        <m:oMathParaPr>
          <m:jc m:val="right"/>
        </m:oMathParaPr>
        <m:oMath>
          <m:sSub>
            <m:sSubPr>
              <m:ctrlPr>
                <w:rPr>
                  <w:rFonts w:ascii="Cambria Math" w:eastAsia="Cambria Math" w:hAnsi="Times New Roman" w:cs="Times New Roman"/>
                  <w:lang w:val="es-ES"/>
                </w:rPr>
              </m:ctrlPr>
            </m:sSubPr>
            <m:e>
              <m:r>
                <m:rPr>
                  <m:sty m:val="p"/>
                </m:rPr>
                <w:rPr>
                  <w:rFonts w:ascii="Cambria Math" w:hAnsi="Cambria Math" w:cs="Times New Roman"/>
                  <w:lang w:val="es-ES"/>
                </w:rPr>
                <m:t>∇</m:t>
              </m:r>
            </m:e>
            <m:sub>
              <m:r>
                <w:rPr>
                  <w:rFonts w:ascii="Cambria Math" w:eastAsia="Cambria Math" w:hAnsi="Cambria Math" w:cs="Times New Roman"/>
                  <w:lang w:val="es-ES"/>
                </w:rPr>
                <m:t>w</m:t>
              </m:r>
            </m:sub>
          </m:sSub>
          <m:r>
            <w:rPr>
              <w:rFonts w:ascii="Cambria Math" w:eastAsia="Cambria Math" w:hAnsi="Cambria Math" w:cs="Times New Roman"/>
              <w:lang w:val="es-ES"/>
            </w:rPr>
            <m:t>MSE</m:t>
          </m:r>
          <m:d>
            <m:dPr>
              <m:ctrlPr>
                <w:rPr>
                  <w:rFonts w:ascii="Cambria Math" w:eastAsia="Cambria Math" w:hAnsi="Times New Roman" w:cs="Times New Roman"/>
                  <w:lang w:val="es-ES"/>
                </w:rPr>
              </m:ctrlPr>
            </m:dPr>
            <m:e>
              <m:r>
                <w:rPr>
                  <w:rFonts w:ascii="Cambria Math" w:eastAsia="Cambria Math" w:hAnsi="Cambria Math" w:cs="Times New Roman"/>
                  <w:lang w:val="es-ES"/>
                </w:rPr>
                <m:t>w</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e>
              </m:d>
            </m:e>
          </m:d>
          <m:r>
            <w:rPr>
              <w:rFonts w:ascii="Cambria Math" w:eastAsia="Cambria Math" w:hAnsi="Times New Roman" w:cs="Times New Roman"/>
              <w:lang w:val="es-ES"/>
            </w:rPr>
            <m:t>=2</m:t>
          </m:r>
          <m:r>
            <w:rPr>
              <w:rFonts w:ascii="Cambria Math" w:eastAsia="Cambria Math" w:hAnsi="Cambria Math" w:cs="Times New Roman"/>
              <w:lang w:val="es-ES"/>
            </w:rPr>
            <m:t>x</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sSup>
            <m:sSupPr>
              <m:ctrlPr>
                <w:rPr>
                  <w:rFonts w:ascii="Cambria Math" w:eastAsia="Cambria Math" w:hAnsi="Times New Roman" w:cs="Times New Roman"/>
                  <w:lang w:val="es-ES"/>
                </w:rPr>
              </m:ctrlPr>
            </m:sSupPr>
            <m:e>
              <m:r>
                <w:rPr>
                  <w:rFonts w:ascii="Cambria Math" w:eastAsia="Cambria Math" w:hAnsi="Cambria Math" w:cs="Times New Roman"/>
                  <w:lang w:val="es-ES"/>
                </w:rPr>
                <m:t>ε</m:t>
              </m:r>
            </m:e>
            <m:sup>
              <m:r>
                <w:rPr>
                  <w:rFonts w:ascii="Times New Roman" w:eastAsia="Cambria Math" w:hAnsi="Cambria Math" w:cs="Times New Roman"/>
                  <w:lang w:val="es-ES"/>
                </w:rPr>
                <m:t>*</m:t>
              </m:r>
            </m:sup>
          </m:sSup>
          <m:r>
            <w:rPr>
              <w:rFonts w:ascii="Cambria Math" w:eastAsia="Cambria Math" w:hAnsi="Times New Roman" w:cs="Times New Roman"/>
              <w:lang w:val="es-ES"/>
            </w:rPr>
            <m:t xml:space="preserve">                                            (2.5)</m:t>
          </m:r>
        </m:oMath>
      </m:oMathPara>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error </w:t>
      </w:r>
      <m:oMath>
        <m:r>
          <w:rPr>
            <w:rFonts w:ascii="Cambria Math" w:hAnsi="Cambria Math" w:cs="Times New Roman"/>
            <w:lang w:val="es-ES"/>
          </w:rPr>
          <m:t>ε</m:t>
        </m:r>
      </m:oMath>
      <w:r w:rsidR="00BB6A9A" w:rsidRPr="00CF7282">
        <w:rPr>
          <w:rFonts w:ascii="Times New Roman" w:hAnsi="Times New Roman" w:cs="Times New Roman"/>
          <w:lang w:val="es-ES"/>
        </w:rPr>
        <w:t xml:space="preserve"> </w:t>
      </w:r>
      <w:r w:rsidRPr="00CF7282">
        <w:rPr>
          <w:rFonts w:ascii="Times New Roman" w:hAnsi="Times New Roman" w:cs="Times New Roman"/>
          <w:lang w:val="es-ES"/>
        </w:rPr>
        <w:t>se expresa como:</w:t>
      </w:r>
    </w:p>
    <w:p w:rsidR="00387C04" w:rsidRDefault="00387C04">
      <w:pPr>
        <w:spacing w:line="276" w:lineRule="auto"/>
        <w:rPr>
          <w:rFonts w:ascii="Times New Roman" w:hAnsi="Times New Roman" w:cs="Times New Roman"/>
          <w:lang w:val="es-ES"/>
        </w:rPr>
      </w:pPr>
    </w:p>
    <w:p w:rsidR="00387C04" w:rsidRDefault="002547DD">
      <w:pPr>
        <w:spacing w:line="276" w:lineRule="auto"/>
        <w:jc w:val="center"/>
        <w:rPr>
          <w:rFonts w:ascii="Times New Roman" w:eastAsia="Cambria Math" w:hAnsi="Times New Roman" w:cs="Times New Roman"/>
          <w:lang w:val="es-ES"/>
        </w:rPr>
      </w:pPr>
      <m:oMathPara>
        <m:oMathParaPr>
          <m:jc m:val="right"/>
        </m:oMathParaPr>
        <m:oMath>
          <m:r>
            <w:rPr>
              <w:rFonts w:ascii="Cambria Math" w:eastAsia="Cambria Math" w:hAnsi="Cambria Math" w:cs="Times New Roman"/>
              <w:lang w:val="es-ES"/>
            </w:rPr>
            <m:t>ε</m:t>
          </m:r>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Cambria Math" w:cs="Times New Roman"/>
                  <w:lang w:val="es-ES"/>
                </w:rPr>
                <m:t>w</m:t>
              </m:r>
            </m:e>
            <m:sup>
              <m:r>
                <w:rPr>
                  <w:rFonts w:ascii="Cambria Math" w:eastAsia="Cambria Math" w:hAnsi="Cambria Math" w:cs="Times New Roman"/>
                  <w:lang w:val="es-ES"/>
                </w:rPr>
                <m:t>H</m:t>
              </m:r>
            </m:sup>
          </m:sSup>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e>
          </m:d>
          <m:r>
            <w:rPr>
              <w:rFonts w:ascii="Cambria Math" w:eastAsia="Cambria Math" w:hAnsi="Cambria Math" w:cs="Times New Roman"/>
              <w:lang w:val="es-ES"/>
            </w:rPr>
            <m:t>x</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r>
            <w:rPr>
              <w:rFonts w:ascii="Times New Roman" w:eastAsia="Cambria Math" w:hAnsi="Times New Roman" w:cs="Times New Roman"/>
              <w:lang w:val="es-ES"/>
            </w:rPr>
            <m:t>-</m:t>
          </m:r>
          <m:r>
            <w:rPr>
              <w:rFonts w:ascii="Cambria Math" w:eastAsia="Cambria Math" w:hAnsi="Times New Roman" w:cs="Times New Roman"/>
              <w:lang w:val="es-ES"/>
            </w:rPr>
            <m:t xml:space="preserve"> </m:t>
          </m:r>
          <m:r>
            <w:rPr>
              <w:rFonts w:ascii="Cambria Math" w:eastAsia="Cambria Math" w:hAnsi="Cambria Math" w:cs="Times New Roman"/>
              <w:lang w:val="es-ES"/>
            </w:rPr>
            <m:t>r</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r>
            <w:rPr>
              <w:rFonts w:ascii="Cambria Math" w:eastAsia="Cambria Math" w:hAnsi="Times New Roman" w:cs="Times New Roman"/>
              <w:lang w:val="es-ES"/>
            </w:rPr>
            <m:t xml:space="preserve">                                            (2.6)</m:t>
          </m:r>
        </m:oMath>
      </m:oMathPara>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algoritmo LMS se basa en buscar el peso óptimo para conseguir que la señal del array converja (sea lo más cercana) a la señal de referencia y este peso es el que </w:t>
      </w:r>
      <w:r w:rsidRPr="00CF7282">
        <w:rPr>
          <w:rFonts w:ascii="Times New Roman" w:hAnsi="Times New Roman" w:cs="Times New Roman"/>
          <w:lang w:val="es-ES"/>
        </w:rPr>
        <w:lastRenderedPageBreak/>
        <w:t>minimiza el valor del MSE. Finalmente la expresión del vector de pesos quedaría determinada por:</w:t>
      </w:r>
    </w:p>
    <w:p w:rsidR="00387C04" w:rsidRDefault="00387C04">
      <w:pPr>
        <w:spacing w:line="276" w:lineRule="auto"/>
        <w:rPr>
          <w:rFonts w:ascii="Times New Roman" w:hAnsi="Times New Roman" w:cs="Times New Roman"/>
          <w:lang w:val="es-ES"/>
        </w:rPr>
      </w:pPr>
    </w:p>
    <w:p w:rsidR="00387C04" w:rsidRDefault="002547DD">
      <w:pPr>
        <w:spacing w:line="276" w:lineRule="auto"/>
        <w:jc w:val="center"/>
        <w:rPr>
          <w:rFonts w:ascii="Times New Roman" w:eastAsia="Cambria Math" w:hAnsi="Times New Roman" w:cs="Times New Roman"/>
          <w:lang w:val="es-ES"/>
        </w:rPr>
      </w:pPr>
      <m:oMathPara>
        <m:oMathParaPr>
          <m:jc m:val="right"/>
        </m:oMathParaPr>
        <m:oMath>
          <m:r>
            <w:rPr>
              <w:rFonts w:ascii="Cambria Math" w:eastAsia="Cambria Math" w:hAnsi="Cambria Math" w:cs="Times New Roman"/>
              <w:lang w:val="es-ES"/>
            </w:rPr>
            <m:t>w</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r>
            <w:rPr>
              <w:rFonts w:ascii="Cambria Math" w:eastAsia="Cambria Math" w:hAnsi="Times New Roman" w:cs="Times New Roman"/>
              <w:lang w:val="es-ES"/>
            </w:rPr>
            <m:t xml:space="preserve">= </m:t>
          </m:r>
          <m:r>
            <w:rPr>
              <w:rFonts w:ascii="Cambria Math" w:eastAsia="Cambria Math" w:hAnsi="Cambria Math" w:cs="Times New Roman"/>
              <w:lang w:val="es-ES"/>
            </w:rPr>
            <m:t>w</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e>
          </m:d>
          <m:r>
            <w:rPr>
              <w:rFonts w:ascii="Times New Roman" w:eastAsia="Cambria Math" w:hAnsi="Times New Roman" w:cs="Times New Roman"/>
              <w:lang w:val="es-ES"/>
            </w:rPr>
            <m:t>-</m:t>
          </m:r>
          <m:r>
            <w:rPr>
              <w:rFonts w:ascii="Cambria Math" w:eastAsia="Cambria Math" w:hAnsi="Times New Roman" w:cs="Times New Roman"/>
              <w:lang w:val="es-ES"/>
            </w:rPr>
            <m:t xml:space="preserve"> </m:t>
          </m:r>
          <m:r>
            <w:rPr>
              <w:rFonts w:ascii="Cambria Math" w:eastAsia="Cambria Math" w:hAnsi="Times New Roman" w:cs="Times New Roman"/>
              <w:lang w:val="es-ES"/>
            </w:rPr>
            <m:t>µ·</m:t>
          </m:r>
          <m:r>
            <w:rPr>
              <w:rFonts w:ascii="Cambria Math" w:eastAsia="Cambria Math" w:hAnsi="Cambria Math" w:cs="Times New Roman"/>
              <w:lang w:val="es-ES"/>
            </w:rPr>
            <m:t>x</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n</m:t>
              </m:r>
              <m:r>
                <w:rPr>
                  <w:rFonts w:ascii="Cambria Math" w:eastAsia="Cambria Math" w:hAnsi="Times New Roman" w:cs="Times New Roman"/>
                  <w:lang w:val="es-ES"/>
                </w:rPr>
                <m:t>+1</m:t>
              </m:r>
            </m:e>
          </m:d>
          <m:sSup>
            <m:sSupPr>
              <m:ctrlPr>
                <w:rPr>
                  <w:rFonts w:ascii="Cambria Math" w:eastAsia="Cambria Math" w:hAnsi="Times New Roman" w:cs="Times New Roman"/>
                  <w:lang w:val="es-ES"/>
                </w:rPr>
              </m:ctrlPr>
            </m:sSupPr>
            <m:e>
              <m:r>
                <w:rPr>
                  <w:rFonts w:ascii="Cambria Math" w:eastAsia="Cambria Math" w:hAnsi="Cambria Math" w:cs="Times New Roman"/>
                  <w:lang w:val="es-ES"/>
                </w:rPr>
                <m:t>ε</m:t>
              </m:r>
            </m:e>
            <m:sup>
              <m:r>
                <w:rPr>
                  <w:rFonts w:ascii="Times New Roman" w:eastAsia="Cambria Math" w:hAnsi="Cambria Math" w:cs="Times New Roman"/>
                  <w:lang w:val="es-ES"/>
                </w:rPr>
                <m:t>*</m:t>
              </m:r>
            </m:sup>
          </m:sSup>
          <m:r>
            <w:rPr>
              <w:rFonts w:ascii="Cambria Math" w:eastAsia="Cambria Math" w:hAnsi="Times New Roman" w:cs="Times New Roman"/>
              <w:lang w:val="es-ES"/>
            </w:rPr>
            <m:t xml:space="preserve">                                      (2.7)</m:t>
          </m:r>
        </m:oMath>
      </m:oMathPara>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Los valores típicos de la constante </w:t>
      </w:r>
      <m:oMath>
        <m:r>
          <w:rPr>
            <w:rFonts w:ascii="Cambria Math" w:eastAsia="Cambria Math" w:hAnsi="Times New Roman" w:cs="Times New Roman"/>
            <w:lang w:val="es-ES"/>
          </w:rPr>
          <m:t>µ</m:t>
        </m:r>
      </m:oMath>
      <w:r w:rsidRPr="00CF7282">
        <w:rPr>
          <w:rFonts w:ascii="Times New Roman" w:hAnsi="Times New Roman" w:cs="Times New Roman"/>
          <w:lang w:val="es-ES"/>
        </w:rPr>
        <w:t xml:space="preserve"> son </w:t>
      </w:r>
      <m:oMath>
        <m:r>
          <w:rPr>
            <w:rFonts w:ascii="Cambria Math" w:eastAsia="Cambria Math" w:hAnsi="Times New Roman" w:cs="Times New Roman"/>
            <w:lang w:val="es-ES"/>
          </w:rPr>
          <m:t xml:space="preserve">0&lt; </m:t>
        </m:r>
        <m:r>
          <w:rPr>
            <w:rFonts w:ascii="Cambria Math" w:eastAsia="Cambria Math" w:hAnsi="Times New Roman" w:cs="Times New Roman"/>
            <w:lang w:val="es-ES"/>
          </w:rPr>
          <m:t>µ</m:t>
        </m:r>
        <m:r>
          <w:rPr>
            <w:rFonts w:ascii="Cambria Math" w:eastAsia="Cambria Math" w:hAnsi="Times New Roman" w:cs="Times New Roman"/>
            <w:lang w:val="es-ES"/>
          </w:rPr>
          <m:t xml:space="preserve">&lt; </m:t>
        </m:r>
        <m:f>
          <m:fPr>
            <m:ctrlPr>
              <w:rPr>
                <w:rFonts w:ascii="Cambria Math" w:eastAsia="Cambria Math" w:hAnsi="Times New Roman" w:cs="Times New Roman"/>
                <w:lang w:val="es-ES"/>
              </w:rPr>
            </m:ctrlPr>
          </m:fPr>
          <m:num>
            <m:r>
              <w:rPr>
                <w:rFonts w:ascii="Cambria Math" w:eastAsia="Cambria Math" w:hAnsi="Times New Roman" w:cs="Times New Roman"/>
                <w:lang w:val="es-ES"/>
              </w:rPr>
              <m:t>1</m:t>
            </m:r>
          </m:num>
          <m:den>
            <m:sSub>
              <m:sSubPr>
                <m:ctrlPr>
                  <w:rPr>
                    <w:rFonts w:ascii="Cambria Math" w:eastAsia="Cambria Math" w:hAnsi="Times New Roman" w:cs="Times New Roman"/>
                    <w:lang w:val="es-ES"/>
                  </w:rPr>
                </m:ctrlPr>
              </m:sSubPr>
              <m:e>
                <m:r>
                  <w:rPr>
                    <w:rFonts w:ascii="Cambria Math" w:eastAsia="Cambria Math" w:hAnsi="Cambria Math" w:cs="Times New Roman"/>
                    <w:lang w:val="es-ES"/>
                  </w:rPr>
                  <m:t>λ</m:t>
                </m:r>
              </m:e>
              <m:sub>
                <m:r>
                  <w:rPr>
                    <w:rFonts w:ascii="Cambria Math" w:eastAsia="Cambria Math" w:hAnsi="Cambria Math" w:cs="Times New Roman"/>
                    <w:lang w:val="es-ES"/>
                  </w:rPr>
                  <m:t>max</m:t>
                </m:r>
              </m:sub>
            </m:sSub>
          </m:den>
        </m:f>
      </m:oMath>
      <w:r w:rsidRPr="00CF7282">
        <w:rPr>
          <w:rFonts w:ascii="Times New Roman" w:hAnsi="Times New Roman" w:cs="Times New Roman"/>
          <w:lang w:val="es-ES"/>
        </w:rPr>
        <w:t xml:space="preserve"> , donde el valor </w:t>
      </w:r>
      <m:oMath>
        <m:sSub>
          <m:sSubPr>
            <m:ctrlPr>
              <w:rPr>
                <w:rFonts w:ascii="Cambria Math" w:eastAsia="Cambria Math" w:hAnsi="Times New Roman" w:cs="Times New Roman"/>
                <w:lang w:val="es-ES"/>
              </w:rPr>
            </m:ctrlPr>
          </m:sSubPr>
          <m:e>
            <m:r>
              <w:rPr>
                <w:rFonts w:ascii="Cambria Math" w:hAnsi="Cambria Math" w:cs="Times New Roman"/>
                <w:lang w:val="es-ES"/>
              </w:rPr>
              <m:t>λ</m:t>
            </m:r>
          </m:e>
          <m:sub>
            <m:r>
              <w:rPr>
                <w:rFonts w:ascii="Cambria Math" w:eastAsia="Cambria Math" w:hAnsi="Cambria Math" w:cs="Times New Roman"/>
                <w:lang w:val="es-ES"/>
              </w:rPr>
              <m:t>max</m:t>
            </m:r>
          </m:sub>
        </m:sSub>
      </m:oMath>
      <w:r w:rsidRPr="00CF7282">
        <w:rPr>
          <w:rFonts w:ascii="Times New Roman" w:hAnsi="Times New Roman" w:cs="Times New Roman"/>
          <w:lang w:val="es-ES"/>
        </w:rPr>
        <w:t xml:space="preserve"> corresponde con el valor propio de la matriz de auto-correlación de la señal de entrada [14].</w:t>
      </w:r>
    </w:p>
    <w:p w:rsidR="00387C04" w:rsidRDefault="002547DD">
      <w:pPr>
        <w:pStyle w:val="Heading3"/>
        <w:spacing w:line="276" w:lineRule="auto"/>
        <w:rPr>
          <w:lang w:val="es-ES"/>
        </w:rPr>
      </w:pPr>
      <w:bookmarkStart w:id="28" w:name="_Toc91519612"/>
      <w:r w:rsidRPr="00CF7282">
        <w:rPr>
          <w:rFonts w:ascii="Times New Roman" w:hAnsi="Times New Roman" w:cs="Times New Roman"/>
          <w:lang w:val="es-ES"/>
        </w:rPr>
        <w:t xml:space="preserve">2.4.2.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en sistemas de comunicaciones por satélite</w:t>
      </w:r>
      <w:bookmarkEnd w:id="28"/>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El despliegue de satélites con múltiples haces se ha incrementado en los últimos años para cubrir áreas en las que existen frecuentes interferencias con las comunicaciones terrestres. Recientemente se han desarrollado sistemas de satélites formados por múltiples haces (hasta 228 haces en el caso de Inmarsat-4 y 500 haces en el caso de SkyTerra-1).</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Las aplicaciones de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en las comunicaciones por satélite se enfrentan a múltiples desafíos provocados por las características de los propios satélites. Estas características se resumen a continuación:</w:t>
      </w: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 xml:space="preserve">Longitud y retardo variable del canal </w:t>
      </w:r>
      <w:r w:rsidRPr="00CF7282">
        <w:rPr>
          <w:rFonts w:ascii="Times New Roman" w:hAnsi="Times New Roman" w:cs="Times New Roman"/>
          <w:i/>
          <w:color w:val="000000"/>
          <w:u w:val="single"/>
          <w:lang w:val="es-ES"/>
        </w:rPr>
        <w:t>Channel State information (CSI):</w:t>
      </w:r>
      <w:r w:rsidRPr="00CF7282">
        <w:rPr>
          <w:rFonts w:ascii="Times New Roman" w:hAnsi="Times New Roman" w:cs="Times New Roman"/>
          <w:color w:val="000000"/>
          <w:lang w:val="es-ES"/>
        </w:rPr>
        <w:t xml:space="preserve"> la adopción de técnicas de </w:t>
      </w:r>
      <w:r w:rsidRPr="00CF7282">
        <w:rPr>
          <w:rFonts w:ascii="Times New Roman" w:hAnsi="Times New Roman" w:cs="Times New Roman"/>
          <w:i/>
          <w:color w:val="000000"/>
          <w:lang w:val="es-ES"/>
        </w:rPr>
        <w:t>beamforming</w:t>
      </w:r>
      <w:r w:rsidRPr="00CF7282">
        <w:rPr>
          <w:rFonts w:ascii="Times New Roman" w:hAnsi="Times New Roman" w:cs="Times New Roman"/>
          <w:color w:val="000000"/>
          <w:lang w:val="es-ES"/>
        </w:rPr>
        <w:t xml:space="preserve"> normalmente requieren conocer el CSI de los usuarios deseados y en ocasiones también el CSI de los usuarios que interfieren. Sin embargo, en el caso de las comunicaciones por satélite existe un largo recorrido entre el satélite y el usuario terrestre. En esta circunstancia, es complicado obtener el CSI en tiempo real, por lo que se requieren algoritmos que permitan la formación de haces en el sistema de comunicaciones para adaptarse al retraso producido en el CSI.</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Pequeñas fluctuaciones del canal:</w:t>
      </w:r>
      <w:r w:rsidRPr="00CF7282">
        <w:rPr>
          <w:rFonts w:ascii="Times New Roman" w:hAnsi="Times New Roman" w:cs="Times New Roman"/>
          <w:color w:val="000000"/>
          <w:lang w:val="es-ES"/>
        </w:rPr>
        <w:t xml:space="preserve"> por lo general, existe un camino entre el satélite y el usuario que se considera principal. En el caso de que los usuarios terrestres se distribuyan a poca distancia entre ellos, sus matrices de canal tendrán un baja ortogonalidad espacial, lo que dificultará la separación de los usuarios terrestres mediante la formación de haces. En este caso se denominan técnicas </w:t>
      </w:r>
      <w:r w:rsidRPr="00CF7282">
        <w:rPr>
          <w:rFonts w:ascii="Times New Roman" w:hAnsi="Times New Roman" w:cs="Times New Roman"/>
          <w:i/>
          <w:color w:val="000000"/>
          <w:lang w:val="es-ES"/>
        </w:rPr>
        <w:t>Opportunistic beamforming</w:t>
      </w:r>
      <w:r w:rsidRPr="00CF7282">
        <w:rPr>
          <w:rFonts w:ascii="Times New Roman" w:hAnsi="Times New Roman" w:cs="Times New Roman"/>
          <w:color w:val="000000"/>
          <w:lang w:val="es-ES"/>
        </w:rPr>
        <w:t>, que inducen a fluctuaciones de canal rápidas y grandes.</w:t>
      </w:r>
    </w:p>
    <w:p w:rsidR="00387C04" w:rsidRDefault="00387C04">
      <w:pPr>
        <w:spacing w:line="276" w:lineRule="auto"/>
        <w:rPr>
          <w:rFonts w:ascii="Times New Roman" w:hAnsi="Times New Roman" w:cs="Times New Roman"/>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Usuarios heterogéneos:</w:t>
      </w:r>
      <w:r w:rsidRPr="00CF7282">
        <w:rPr>
          <w:rFonts w:ascii="Times New Roman" w:hAnsi="Times New Roman" w:cs="Times New Roman"/>
          <w:color w:val="000000"/>
          <w:lang w:val="es-ES"/>
        </w:rPr>
        <w:t xml:space="preserve"> los tipos de usuarios de redes de satélites suelen ser heterogéneos con diversas características, como pueden ser terminales portátiles, barcos, estaciones terrestres, etc. En lugar de una única técnica general de </w:t>
      </w:r>
      <w:r w:rsidRPr="00CF7282">
        <w:rPr>
          <w:rFonts w:ascii="Times New Roman" w:hAnsi="Times New Roman" w:cs="Times New Roman"/>
          <w:i/>
          <w:color w:val="000000"/>
          <w:lang w:val="es-ES"/>
        </w:rPr>
        <w:t>beamforming</w:t>
      </w:r>
      <w:r w:rsidRPr="00CF7282">
        <w:rPr>
          <w:rFonts w:ascii="Times New Roman" w:hAnsi="Times New Roman" w:cs="Times New Roman"/>
          <w:color w:val="000000"/>
          <w:lang w:val="es-ES"/>
        </w:rPr>
        <w:t xml:space="preserve"> para un solo tipo de usuarios, los modelos de </w:t>
      </w:r>
      <w:r w:rsidRPr="00CF7282">
        <w:rPr>
          <w:rFonts w:ascii="Times New Roman" w:hAnsi="Times New Roman" w:cs="Times New Roman"/>
          <w:i/>
          <w:color w:val="000000"/>
          <w:lang w:val="es-ES"/>
        </w:rPr>
        <w:t>beamforming</w:t>
      </w:r>
      <w:r w:rsidRPr="00CF7282">
        <w:rPr>
          <w:rFonts w:ascii="Times New Roman" w:hAnsi="Times New Roman" w:cs="Times New Roman"/>
          <w:color w:val="000000"/>
          <w:lang w:val="es-ES"/>
        </w:rPr>
        <w:t xml:space="preserve"> en los satélites deben ser diferentes dependiendo del tipo de usuario.</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u w:val="single"/>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lang w:val="es-ES"/>
        </w:rPr>
      </w:pPr>
      <w:r w:rsidRPr="00CF7282">
        <w:rPr>
          <w:rFonts w:ascii="Times New Roman" w:hAnsi="Times New Roman" w:cs="Times New Roman"/>
          <w:color w:val="000000"/>
          <w:u w:val="single"/>
          <w:lang w:val="es-ES"/>
        </w:rPr>
        <w:lastRenderedPageBreak/>
        <w:t>Movilidad de los satélites</w:t>
      </w:r>
      <w:r w:rsidRPr="00CF7282">
        <w:rPr>
          <w:rFonts w:ascii="Times New Roman" w:hAnsi="Times New Roman" w:cs="Times New Roman"/>
          <w:color w:val="000000"/>
          <w:lang w:val="es-ES"/>
        </w:rPr>
        <w:t xml:space="preserve">: excepto en el caso de los satélites de órbita geoestacionaria, los satélites se mueven a gran velocidad con respecto a la Tierra (como es el caso de los satélites LEO explicados anteriormente). Por ejemplo, el periodo del sistema </w:t>
      </w:r>
      <w:r w:rsidRPr="000C2567">
        <w:rPr>
          <w:rFonts w:ascii="Times New Roman" w:hAnsi="Times New Roman" w:cs="Times New Roman"/>
          <w:color w:val="000000"/>
          <w:lang w:val="es-ES"/>
        </w:rPr>
        <w:t>Iridium</w:t>
      </w:r>
      <w:r w:rsidRPr="00CF7282">
        <w:rPr>
          <w:rFonts w:ascii="Times New Roman" w:hAnsi="Times New Roman" w:cs="Times New Roman"/>
          <w:color w:val="000000"/>
          <w:lang w:val="es-ES"/>
        </w:rPr>
        <w:t xml:space="preserve"> (situado a una altura de 780 km.) es de unos 1000 min, lo que supone una velocidad angular de 3,6º/min. Por lo tanto, los haces del satélite necesitan cambiar de manera flexible con respecto a los usuarios terrestres. Además, cuando el usuario queda fuera del área de cobertura de un satélite necesita un traspaso de alta eficiencia hacia el satélite que se encuentre en su rango de cobertura [15].</w:t>
      </w:r>
    </w:p>
    <w:p w:rsidR="00387C04" w:rsidRDefault="00594E88">
      <w:pPr>
        <w:pStyle w:val="Heading2"/>
        <w:numPr>
          <w:ilvl w:val="1"/>
          <w:numId w:val="6"/>
        </w:numPr>
        <w:spacing w:before="240" w:line="276" w:lineRule="auto"/>
        <w:ind w:left="-270"/>
        <w:rPr>
          <w:rFonts w:ascii="Times New Roman" w:hAnsi="Times New Roman" w:cs="Times New Roman"/>
          <w:lang w:val="es-ES"/>
        </w:rPr>
      </w:pPr>
      <w:bookmarkStart w:id="29" w:name="_Toc91519613"/>
      <w:r w:rsidRPr="00CF7282">
        <w:rPr>
          <w:rFonts w:ascii="Times New Roman" w:hAnsi="Times New Roman" w:cs="Times New Roman"/>
          <w:lang w:val="es-ES"/>
        </w:rPr>
        <w:t>2.5</w:t>
      </w:r>
      <w:r w:rsidR="00AA614A" w:rsidRPr="00CF7282">
        <w:rPr>
          <w:rFonts w:ascii="Times New Roman" w:hAnsi="Times New Roman" w:cs="Times New Roman"/>
          <w:lang w:val="es-ES"/>
        </w:rPr>
        <w:t>. Comunicaciones no coherentes vs coherentes</w:t>
      </w:r>
      <w:bookmarkEnd w:id="29"/>
    </w:p>
    <w:p w:rsidR="00387C04" w:rsidRDefault="00387C04">
      <w:pPr>
        <w:spacing w:line="276" w:lineRule="auto"/>
        <w:rPr>
          <w:rFonts w:ascii="Times New Roman" w:hAnsi="Times New Roman" w:cs="Times New Roman"/>
          <w:lang w:val="es-ES"/>
        </w:rPr>
      </w:pPr>
    </w:p>
    <w:p w:rsidR="00387C04" w:rsidRDefault="00CF2648">
      <w:pPr>
        <w:spacing w:line="276" w:lineRule="auto"/>
        <w:rPr>
          <w:rFonts w:ascii="Times New Roman" w:hAnsi="Times New Roman" w:cs="Times New Roman"/>
          <w:lang w:val="es-ES"/>
        </w:rPr>
      </w:pPr>
      <w:r w:rsidRPr="00CF7282">
        <w:rPr>
          <w:rFonts w:ascii="Times New Roman" w:hAnsi="Times New Roman" w:cs="Times New Roman"/>
          <w:lang w:val="es-ES"/>
        </w:rPr>
        <w:t>Los sistemas de comunicación coherente requieren de la transmisión de una gran cantidad de información de señalización o referencia para estimar el canal durante el proceso de demodulación. Además, otro de los problema</w:t>
      </w:r>
      <w:r w:rsidR="00C0105E" w:rsidRPr="00CF7282">
        <w:rPr>
          <w:rFonts w:ascii="Times New Roman" w:hAnsi="Times New Roman" w:cs="Times New Roman"/>
          <w:lang w:val="es-ES"/>
        </w:rPr>
        <w:t>s</w:t>
      </w:r>
      <w:r w:rsidRPr="00CF7282">
        <w:rPr>
          <w:rFonts w:ascii="Times New Roman" w:hAnsi="Times New Roman" w:cs="Times New Roman"/>
          <w:lang w:val="es-ES"/>
        </w:rPr>
        <w:t xml:space="preserve"> que plantea la comunicación coherente </w:t>
      </w:r>
      <w:r w:rsidR="00E60075" w:rsidRPr="00CF7282">
        <w:rPr>
          <w:rFonts w:ascii="Times New Roman" w:hAnsi="Times New Roman" w:cs="Times New Roman"/>
          <w:lang w:val="es-ES"/>
        </w:rPr>
        <w:t>es</w:t>
      </w:r>
      <w:r w:rsidRPr="00CF7282">
        <w:rPr>
          <w:rFonts w:ascii="Times New Roman" w:hAnsi="Times New Roman" w:cs="Times New Roman"/>
          <w:lang w:val="es-ES"/>
        </w:rPr>
        <w:t xml:space="preserve"> la detección de información cuando se produce</w:t>
      </w:r>
      <w:r w:rsidR="00C0105E" w:rsidRPr="00CF7282">
        <w:rPr>
          <w:rFonts w:ascii="Times New Roman" w:hAnsi="Times New Roman" w:cs="Times New Roman"/>
          <w:lang w:val="es-ES"/>
        </w:rPr>
        <w:t>n</w:t>
      </w:r>
      <w:r w:rsidRPr="00CF7282">
        <w:rPr>
          <w:rFonts w:ascii="Times New Roman" w:hAnsi="Times New Roman" w:cs="Times New Roman"/>
          <w:lang w:val="es-ES"/>
        </w:rPr>
        <w:t xml:space="preserve"> </w:t>
      </w:r>
      <w:r w:rsidR="00BD3EC6" w:rsidRPr="00CF7282">
        <w:rPr>
          <w:rFonts w:ascii="Times New Roman" w:hAnsi="Times New Roman" w:cs="Times New Roman"/>
          <w:lang w:val="es-ES"/>
        </w:rPr>
        <w:t>cambios rápido</w:t>
      </w:r>
      <w:r w:rsidR="00235F35" w:rsidRPr="00CF7282">
        <w:rPr>
          <w:rFonts w:ascii="Times New Roman" w:hAnsi="Times New Roman" w:cs="Times New Roman"/>
          <w:lang w:val="es-ES"/>
        </w:rPr>
        <w:t>s</w:t>
      </w:r>
      <w:r w:rsidR="00BD3EC6" w:rsidRPr="00CF7282">
        <w:rPr>
          <w:rFonts w:ascii="Times New Roman" w:hAnsi="Times New Roman" w:cs="Times New Roman"/>
          <w:lang w:val="es-ES"/>
        </w:rPr>
        <w:t xml:space="preserve"> en el canal, como en los escenarios de desvanecimiento rápido. </w:t>
      </w:r>
      <w:r w:rsidR="00E60075" w:rsidRPr="00CF7282">
        <w:rPr>
          <w:rFonts w:ascii="Times New Roman" w:hAnsi="Times New Roman" w:cs="Times New Roman"/>
          <w:lang w:val="es-ES"/>
        </w:rPr>
        <w:t xml:space="preserve">En la implementación de </w:t>
      </w:r>
      <w:r w:rsidR="00F22F1A" w:rsidRPr="00CF7282">
        <w:rPr>
          <w:rFonts w:ascii="Times New Roman" w:hAnsi="Times New Roman" w:cs="Times New Roman"/>
          <w:lang w:val="es-ES"/>
        </w:rPr>
        <w:t>las nuevas tecnologías inalámbricas, como las tecnologías de quinta generación (5G</w:t>
      </w:r>
      <w:r w:rsidR="00E60075" w:rsidRPr="00CF7282">
        <w:rPr>
          <w:rFonts w:ascii="Times New Roman" w:hAnsi="Times New Roman" w:cs="Times New Roman"/>
          <w:lang w:val="es-ES"/>
        </w:rPr>
        <w:t>)</w:t>
      </w:r>
      <w:r w:rsidR="00C0105E" w:rsidRPr="00CF7282">
        <w:rPr>
          <w:rFonts w:ascii="Times New Roman" w:hAnsi="Times New Roman" w:cs="Times New Roman"/>
          <w:lang w:val="es-ES"/>
        </w:rPr>
        <w:t>,</w:t>
      </w:r>
      <w:r w:rsidR="00E60075" w:rsidRPr="00CF7282">
        <w:rPr>
          <w:rFonts w:ascii="Times New Roman" w:hAnsi="Times New Roman" w:cs="Times New Roman"/>
          <w:lang w:val="es-ES"/>
        </w:rPr>
        <w:t xml:space="preserve"> se espera que </w:t>
      </w:r>
      <w:r w:rsidR="003D2403" w:rsidRPr="00CF7282">
        <w:rPr>
          <w:rFonts w:ascii="Times New Roman" w:hAnsi="Times New Roman" w:cs="Times New Roman"/>
          <w:lang w:val="es-ES"/>
        </w:rPr>
        <w:t>continúe</w:t>
      </w:r>
      <w:r w:rsidR="00E60075" w:rsidRPr="00CF7282">
        <w:rPr>
          <w:rFonts w:ascii="Times New Roman" w:hAnsi="Times New Roman" w:cs="Times New Roman"/>
          <w:lang w:val="es-ES"/>
        </w:rPr>
        <w:t xml:space="preserve"> aumentando el número de antenas</w:t>
      </w:r>
      <w:r w:rsidR="00BC0DF3" w:rsidRPr="00CF7282">
        <w:rPr>
          <w:rFonts w:ascii="Times New Roman" w:hAnsi="Times New Roman" w:cs="Times New Roman"/>
          <w:lang w:val="es-ES"/>
        </w:rPr>
        <w:t xml:space="preserve">, los </w:t>
      </w:r>
      <w:r w:rsidR="003D2403" w:rsidRPr="00CF7282">
        <w:rPr>
          <w:rFonts w:ascii="Times New Roman" w:hAnsi="Times New Roman" w:cs="Times New Roman"/>
          <w:lang w:val="es-ES"/>
        </w:rPr>
        <w:t>denominados</w:t>
      </w:r>
      <w:r w:rsidR="00BC0DF3" w:rsidRPr="00CF7282">
        <w:rPr>
          <w:rFonts w:ascii="Times New Roman" w:hAnsi="Times New Roman" w:cs="Times New Roman"/>
          <w:lang w:val="es-ES"/>
        </w:rPr>
        <w:t xml:space="preserve"> sistema</w:t>
      </w:r>
      <w:r w:rsidR="00C0105E" w:rsidRPr="00CF7282">
        <w:rPr>
          <w:rFonts w:ascii="Times New Roman" w:hAnsi="Times New Roman" w:cs="Times New Roman"/>
          <w:lang w:val="es-ES"/>
        </w:rPr>
        <w:t>s</w:t>
      </w:r>
      <w:r w:rsidR="00BC0DF3" w:rsidRPr="00CF7282">
        <w:rPr>
          <w:rFonts w:ascii="Times New Roman" w:hAnsi="Times New Roman" w:cs="Times New Roman"/>
          <w:lang w:val="es-ES"/>
        </w:rPr>
        <w:t xml:space="preserve"> MIMO masivos. En estos sistemas la estimación de la información del canal se ve agravada</w:t>
      </w:r>
      <w:r w:rsidR="00C0105E" w:rsidRPr="00CF7282">
        <w:rPr>
          <w:rFonts w:ascii="Times New Roman" w:hAnsi="Times New Roman" w:cs="Times New Roman"/>
          <w:lang w:val="es-ES"/>
        </w:rPr>
        <w:t>,</w:t>
      </w:r>
      <w:r w:rsidR="00BC0DF3" w:rsidRPr="00CF7282">
        <w:rPr>
          <w:rFonts w:ascii="Times New Roman" w:hAnsi="Times New Roman" w:cs="Times New Roman"/>
          <w:lang w:val="es-ES"/>
        </w:rPr>
        <w:t xml:space="preserve"> ya que es </w:t>
      </w:r>
      <w:proofErr w:type="gramStart"/>
      <w:r w:rsidR="00BC0DF3" w:rsidRPr="00CF7282">
        <w:rPr>
          <w:rFonts w:ascii="Times New Roman" w:hAnsi="Times New Roman" w:cs="Times New Roman"/>
          <w:lang w:val="es-ES"/>
        </w:rPr>
        <w:t>necesario</w:t>
      </w:r>
      <w:proofErr w:type="gramEnd"/>
      <w:r w:rsidR="00BC0DF3" w:rsidRPr="00CF7282">
        <w:rPr>
          <w:rFonts w:ascii="Times New Roman" w:hAnsi="Times New Roman" w:cs="Times New Roman"/>
          <w:lang w:val="es-ES"/>
        </w:rPr>
        <w:t xml:space="preserve"> la estimación de un gran número de canales. Por lo </w:t>
      </w:r>
      <w:r w:rsidR="00A43B08" w:rsidRPr="00CF7282">
        <w:rPr>
          <w:rFonts w:ascii="Times New Roman" w:hAnsi="Times New Roman" w:cs="Times New Roman"/>
          <w:lang w:val="es-ES"/>
        </w:rPr>
        <w:t>tanto</w:t>
      </w:r>
      <w:r w:rsidR="00BC0DF3" w:rsidRPr="00CF7282">
        <w:rPr>
          <w:rFonts w:ascii="Times New Roman" w:hAnsi="Times New Roman" w:cs="Times New Roman"/>
          <w:lang w:val="es-ES"/>
        </w:rPr>
        <w:t>, se propone l</w:t>
      </w:r>
      <w:r w:rsidR="00064121" w:rsidRPr="00CF7282">
        <w:rPr>
          <w:rFonts w:ascii="Times New Roman" w:hAnsi="Times New Roman" w:cs="Times New Roman"/>
          <w:lang w:val="es-ES"/>
        </w:rPr>
        <w:t xml:space="preserve">a detección no coherente (NC) </w:t>
      </w:r>
      <w:r w:rsidR="00BC0DF3" w:rsidRPr="00CF7282">
        <w:rPr>
          <w:rFonts w:ascii="Times New Roman" w:hAnsi="Times New Roman" w:cs="Times New Roman"/>
          <w:lang w:val="es-ES"/>
        </w:rPr>
        <w:t xml:space="preserve">como </w:t>
      </w:r>
      <w:r w:rsidR="00064121" w:rsidRPr="00CF7282">
        <w:rPr>
          <w:rFonts w:ascii="Times New Roman" w:hAnsi="Times New Roman" w:cs="Times New Roman"/>
          <w:lang w:val="es-ES"/>
        </w:rPr>
        <w:t xml:space="preserve">una solución alternativa para sortear los inconvenientes a los que se enfrenta </w:t>
      </w:r>
      <w:r w:rsidR="006E5F6D" w:rsidRPr="00CF7282">
        <w:rPr>
          <w:rFonts w:ascii="Times New Roman" w:hAnsi="Times New Roman" w:cs="Times New Roman"/>
          <w:lang w:val="es-ES"/>
        </w:rPr>
        <w:t xml:space="preserve">el </w:t>
      </w:r>
      <w:r w:rsidR="00064121" w:rsidRPr="00CF7282">
        <w:rPr>
          <w:rFonts w:ascii="Times New Roman" w:hAnsi="Times New Roman" w:cs="Times New Roman"/>
          <w:lang w:val="es-ES"/>
        </w:rPr>
        <w:t>MIMO masivo en los sistemas coherentes.</w:t>
      </w:r>
    </w:p>
    <w:p w:rsidR="00387C04" w:rsidRDefault="00387C04">
      <w:pPr>
        <w:spacing w:line="276" w:lineRule="auto"/>
        <w:rPr>
          <w:rFonts w:ascii="Times New Roman" w:hAnsi="Times New Roman" w:cs="Times New Roman"/>
          <w:lang w:val="es-ES"/>
        </w:rPr>
      </w:pPr>
    </w:p>
    <w:p w:rsidR="00387C04" w:rsidRDefault="00DF3032">
      <w:pPr>
        <w:spacing w:line="276" w:lineRule="auto"/>
        <w:rPr>
          <w:rFonts w:ascii="Times New Roman" w:hAnsi="Times New Roman" w:cs="Times New Roman"/>
          <w:lang w:val="es-ES"/>
        </w:rPr>
      </w:pPr>
      <w:r w:rsidRPr="00CF7282">
        <w:rPr>
          <w:rFonts w:ascii="Times New Roman" w:hAnsi="Times New Roman" w:cs="Times New Roman"/>
          <w:lang w:val="es-ES"/>
        </w:rPr>
        <w:t xml:space="preserve">Existen </w:t>
      </w:r>
      <w:r w:rsidR="00643289" w:rsidRPr="00CF7282">
        <w:rPr>
          <w:rFonts w:ascii="Times New Roman" w:hAnsi="Times New Roman" w:cs="Times New Roman"/>
          <w:lang w:val="es-ES"/>
        </w:rPr>
        <w:t>diferentes estudios realizado</w:t>
      </w:r>
      <w:r w:rsidR="00A43B08" w:rsidRPr="00CF7282">
        <w:rPr>
          <w:rFonts w:ascii="Times New Roman" w:hAnsi="Times New Roman" w:cs="Times New Roman"/>
          <w:lang w:val="es-ES"/>
        </w:rPr>
        <w:t>s</w:t>
      </w:r>
      <w:r w:rsidR="00643289" w:rsidRPr="00CF7282">
        <w:rPr>
          <w:rFonts w:ascii="Times New Roman" w:hAnsi="Times New Roman" w:cs="Times New Roman"/>
          <w:lang w:val="es-ES"/>
        </w:rPr>
        <w:t xml:space="preserve"> para</w:t>
      </w:r>
      <w:r w:rsidR="00C61585" w:rsidRPr="00CF7282">
        <w:rPr>
          <w:rFonts w:ascii="Times New Roman" w:hAnsi="Times New Roman" w:cs="Times New Roman"/>
          <w:lang w:val="es-ES"/>
        </w:rPr>
        <w:t xml:space="preserve"> sistemas</w:t>
      </w:r>
      <w:r w:rsidR="00643289" w:rsidRPr="00CF7282">
        <w:rPr>
          <w:rFonts w:ascii="Times New Roman" w:hAnsi="Times New Roman" w:cs="Times New Roman"/>
          <w:lang w:val="es-ES"/>
        </w:rPr>
        <w:t xml:space="preserve"> </w:t>
      </w:r>
      <w:r w:rsidR="0023548E" w:rsidRPr="00CF7282">
        <w:rPr>
          <w:rFonts w:ascii="Times New Roman" w:hAnsi="Times New Roman" w:cs="Times New Roman"/>
          <w:lang w:val="es-ES"/>
        </w:rPr>
        <w:t xml:space="preserve">de un usuario y </w:t>
      </w:r>
      <w:r w:rsidR="00F22F1A" w:rsidRPr="00CF7282">
        <w:rPr>
          <w:rFonts w:ascii="Times New Roman" w:hAnsi="Times New Roman" w:cs="Times New Roman"/>
          <w:lang w:val="es-ES"/>
        </w:rPr>
        <w:t>múltiples</w:t>
      </w:r>
      <w:r w:rsidR="0023548E" w:rsidRPr="00CF7282">
        <w:rPr>
          <w:rFonts w:ascii="Times New Roman" w:hAnsi="Times New Roman" w:cs="Times New Roman"/>
          <w:lang w:val="es-ES"/>
        </w:rPr>
        <w:t xml:space="preserve"> usuarios utilizando MIMO no coherent</w:t>
      </w:r>
      <w:r w:rsidR="00A43B08" w:rsidRPr="00CF7282">
        <w:rPr>
          <w:rFonts w:ascii="Times New Roman" w:hAnsi="Times New Roman" w:cs="Times New Roman"/>
          <w:lang w:val="es-ES"/>
        </w:rPr>
        <w:t>e en los que</w:t>
      </w:r>
      <w:r w:rsidR="006B7735" w:rsidRPr="00CF7282">
        <w:rPr>
          <w:rFonts w:ascii="Times New Roman" w:hAnsi="Times New Roman" w:cs="Times New Roman"/>
          <w:lang w:val="es-ES"/>
        </w:rPr>
        <w:t xml:space="preserve"> </w:t>
      </w:r>
      <w:r w:rsidR="003919FE" w:rsidRPr="00CF7282">
        <w:rPr>
          <w:rFonts w:ascii="Times New Roman" w:hAnsi="Times New Roman" w:cs="Times New Roman"/>
          <w:lang w:val="es-ES"/>
        </w:rPr>
        <w:t>se comprob</w:t>
      </w:r>
      <w:r w:rsidR="00A43B08" w:rsidRPr="00CF7282">
        <w:rPr>
          <w:rFonts w:ascii="Times New Roman" w:hAnsi="Times New Roman" w:cs="Times New Roman"/>
          <w:lang w:val="es-ES"/>
        </w:rPr>
        <w:t>ó</w:t>
      </w:r>
      <w:r w:rsidR="003919FE" w:rsidRPr="00CF7282">
        <w:rPr>
          <w:rFonts w:ascii="Times New Roman" w:hAnsi="Times New Roman" w:cs="Times New Roman"/>
          <w:lang w:val="es-ES"/>
        </w:rPr>
        <w:t xml:space="preserve"> que estos sistemas funcionaban correctamente con la detección no coherente para intervalos de tiempo de coherencia prolongados y para una SNR alta. </w:t>
      </w:r>
      <w:r w:rsidR="006E7829" w:rsidRPr="00CF7282">
        <w:rPr>
          <w:rFonts w:ascii="Times New Roman" w:hAnsi="Times New Roman" w:cs="Times New Roman"/>
          <w:lang w:val="es-ES"/>
        </w:rPr>
        <w:t xml:space="preserve">Después de años de investigación de la </w:t>
      </w:r>
      <w:r w:rsidR="00F22F1A" w:rsidRPr="00CF7282">
        <w:rPr>
          <w:rFonts w:ascii="Times New Roman" w:hAnsi="Times New Roman" w:cs="Times New Roman"/>
          <w:lang w:val="es-ES"/>
        </w:rPr>
        <w:t>tecnología</w:t>
      </w:r>
      <w:r w:rsidR="006E7829" w:rsidRPr="00CF7282">
        <w:rPr>
          <w:rFonts w:ascii="Times New Roman" w:hAnsi="Times New Roman" w:cs="Times New Roman"/>
          <w:lang w:val="es-ES"/>
        </w:rPr>
        <w:t xml:space="preserve"> MU-MIMO, la introducción del MIMO ma</w:t>
      </w:r>
      <w:r w:rsidR="007D2603" w:rsidRPr="00CF7282">
        <w:rPr>
          <w:rFonts w:ascii="Times New Roman" w:hAnsi="Times New Roman" w:cs="Times New Roman"/>
          <w:lang w:val="es-ES"/>
        </w:rPr>
        <w:t>sivo en la utilización de los sistema</w:t>
      </w:r>
      <w:r w:rsidR="00A43B08" w:rsidRPr="00CF7282">
        <w:rPr>
          <w:rFonts w:ascii="Times New Roman" w:hAnsi="Times New Roman" w:cs="Times New Roman"/>
          <w:lang w:val="es-ES"/>
        </w:rPr>
        <w:t>s</w:t>
      </w:r>
      <w:r w:rsidR="007D2603" w:rsidRPr="00CF7282">
        <w:rPr>
          <w:rFonts w:ascii="Times New Roman" w:hAnsi="Times New Roman" w:cs="Times New Roman"/>
          <w:lang w:val="es-ES"/>
        </w:rPr>
        <w:t xml:space="preserve"> no coherente</w:t>
      </w:r>
      <w:r w:rsidR="00A43B08" w:rsidRPr="00CF7282">
        <w:rPr>
          <w:rFonts w:ascii="Times New Roman" w:hAnsi="Times New Roman" w:cs="Times New Roman"/>
          <w:lang w:val="es-ES"/>
        </w:rPr>
        <w:t>s</w:t>
      </w:r>
      <w:r w:rsidR="007D2603" w:rsidRPr="00CF7282">
        <w:rPr>
          <w:rFonts w:ascii="Times New Roman" w:hAnsi="Times New Roman" w:cs="Times New Roman"/>
          <w:lang w:val="es-ES"/>
        </w:rPr>
        <w:t xml:space="preserve"> elude los </w:t>
      </w:r>
      <w:r w:rsidR="00F22F1A" w:rsidRPr="00CF7282">
        <w:rPr>
          <w:rFonts w:ascii="Times New Roman" w:hAnsi="Times New Roman" w:cs="Times New Roman"/>
          <w:lang w:val="es-ES"/>
        </w:rPr>
        <w:t>inconvenientes</w:t>
      </w:r>
      <w:r w:rsidR="007D2603" w:rsidRPr="00CF7282">
        <w:rPr>
          <w:rFonts w:ascii="Times New Roman" w:hAnsi="Times New Roman" w:cs="Times New Roman"/>
          <w:lang w:val="es-ES"/>
        </w:rPr>
        <w:t xml:space="preserve"> que </w:t>
      </w:r>
      <w:r w:rsidR="00F22F1A" w:rsidRPr="00CF7282">
        <w:rPr>
          <w:rFonts w:ascii="Times New Roman" w:hAnsi="Times New Roman" w:cs="Times New Roman"/>
          <w:lang w:val="es-ES"/>
        </w:rPr>
        <w:t>introducían</w:t>
      </w:r>
      <w:r w:rsidR="007D2603" w:rsidRPr="00CF7282">
        <w:rPr>
          <w:rFonts w:ascii="Times New Roman" w:hAnsi="Times New Roman" w:cs="Times New Roman"/>
          <w:lang w:val="es-ES"/>
        </w:rPr>
        <w:t xml:space="preserve"> los sistema</w:t>
      </w:r>
      <w:r w:rsidR="00F22F1A" w:rsidRPr="00CF7282">
        <w:rPr>
          <w:rFonts w:ascii="Times New Roman" w:hAnsi="Times New Roman" w:cs="Times New Roman"/>
          <w:lang w:val="es-ES"/>
        </w:rPr>
        <w:t>s</w:t>
      </w:r>
      <w:r w:rsidR="007D2603" w:rsidRPr="00CF7282">
        <w:rPr>
          <w:rFonts w:ascii="Times New Roman" w:hAnsi="Times New Roman" w:cs="Times New Roman"/>
          <w:lang w:val="es-ES"/>
        </w:rPr>
        <w:t xml:space="preserve"> MU-MIMO. </w:t>
      </w:r>
      <w:r w:rsidR="00763EB7" w:rsidRPr="00CF7282">
        <w:rPr>
          <w:rFonts w:ascii="Times New Roman" w:hAnsi="Times New Roman" w:cs="Times New Roman"/>
          <w:lang w:val="es-ES"/>
        </w:rPr>
        <w:t>Se realizaron estudios de comunicaciones no coherentes en los que se incorporaron múltiples antenas  en las estaciones base, donde se obtuvieron peores resultados debido a que el valor de</w:t>
      </w:r>
      <w:r w:rsidR="005211C5">
        <w:rPr>
          <w:rFonts w:ascii="Times New Roman" w:hAnsi="Times New Roman" w:cs="Times New Roman"/>
          <w:lang w:val="es-ES"/>
        </w:rPr>
        <w:t xml:space="preserve"> </w:t>
      </w:r>
      <w:r w:rsidR="005211C5">
        <w:rPr>
          <w:rFonts w:ascii="Times New Roman" w:hAnsi="Times New Roman" w:cs="Times New Roman"/>
          <w:i/>
          <w:lang w:val="es-ES"/>
        </w:rPr>
        <w:t>Channel State I</w:t>
      </w:r>
      <w:r w:rsidR="00763EB7" w:rsidRPr="00CF7282">
        <w:rPr>
          <w:rFonts w:ascii="Times New Roman" w:hAnsi="Times New Roman" w:cs="Times New Roman"/>
          <w:i/>
          <w:lang w:val="es-ES"/>
        </w:rPr>
        <w:t>nformation</w:t>
      </w:r>
      <w:r w:rsidR="00763EB7" w:rsidRPr="00CF7282">
        <w:rPr>
          <w:rFonts w:ascii="Times New Roman" w:hAnsi="Times New Roman" w:cs="Times New Roman"/>
          <w:lang w:val="es-ES"/>
        </w:rPr>
        <w:t xml:space="preserve"> (CSI) se veía agravado por tener que estimar un gran número de canales. Sin embargo, con la introducción de los sistemas de MIMO masivo (a partir de 100 antenas) se consiguió que el ruido introducido y las pérdidas producidas por el canal fueran desapareciendo y mejorará el CSI</w:t>
      </w:r>
      <w:r w:rsidR="0023548E" w:rsidRPr="00CF7282">
        <w:rPr>
          <w:rFonts w:ascii="Times New Roman" w:hAnsi="Times New Roman" w:cs="Times New Roman"/>
          <w:lang w:val="es-ES"/>
        </w:rPr>
        <w:t xml:space="preserve"> [16]</w:t>
      </w:r>
      <w:r w:rsidR="00763EB7"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7D2603" w:rsidRPr="00CF7282" w:rsidRDefault="007D2603">
      <w:pPr>
        <w:rPr>
          <w:rFonts w:ascii="Times New Roman" w:hAnsi="Times New Roman" w:cs="Times New Roman"/>
          <w:lang w:val="es-ES"/>
        </w:rPr>
      </w:pPr>
    </w:p>
    <w:p w:rsidR="007D2603" w:rsidRPr="00CF7282" w:rsidRDefault="007D2603">
      <w:pPr>
        <w:rPr>
          <w:rFonts w:ascii="Times New Roman" w:hAnsi="Times New Roman" w:cs="Times New Roman"/>
          <w:lang w:val="es-ES"/>
        </w:rPr>
      </w:pPr>
    </w:p>
    <w:p w:rsidR="007D2603" w:rsidRPr="00CF7282" w:rsidRDefault="007D2603">
      <w:pPr>
        <w:rPr>
          <w:rFonts w:ascii="Times New Roman" w:hAnsi="Times New Roman" w:cs="Times New Roman"/>
          <w:lang w:val="es-ES"/>
        </w:rPr>
      </w:pPr>
    </w:p>
    <w:p w:rsidR="00532391" w:rsidRPr="00CF7282" w:rsidRDefault="00532391">
      <w:pPr>
        <w:rPr>
          <w:lang w:val="es-ES"/>
        </w:rPr>
      </w:pPr>
    </w:p>
    <w:p w:rsidR="00532391" w:rsidRPr="00CF7282" w:rsidRDefault="00532391">
      <w:pPr>
        <w:rPr>
          <w:lang w:val="es-ES"/>
        </w:rPr>
      </w:pPr>
    </w:p>
    <w:p w:rsidR="00532391" w:rsidRPr="00CF7282" w:rsidRDefault="00532391">
      <w:pPr>
        <w:rPr>
          <w:lang w:val="es-ES"/>
        </w:rPr>
      </w:pPr>
    </w:p>
    <w:p w:rsidR="00532391" w:rsidRPr="00CF7282" w:rsidRDefault="00832287" w:rsidP="00832287">
      <w:pPr>
        <w:suppressAutoHyphens w:val="0"/>
        <w:rPr>
          <w:lang w:val="es-ES"/>
        </w:rPr>
      </w:pPr>
      <w:r w:rsidRPr="00CF7282">
        <w:rPr>
          <w:lang w:val="es-ES"/>
        </w:rPr>
        <w:br w:type="page"/>
      </w:r>
    </w:p>
    <w:p w:rsidR="00532391" w:rsidRPr="00CF7282" w:rsidRDefault="002547DD">
      <w:pPr>
        <w:pStyle w:val="Heading1"/>
        <w:numPr>
          <w:ilvl w:val="0"/>
          <w:numId w:val="6"/>
        </w:numPr>
        <w:tabs>
          <w:tab w:val="left" w:pos="0"/>
        </w:tabs>
        <w:rPr>
          <w:rFonts w:ascii="Times New Roman" w:hAnsi="Times New Roman" w:cs="Times New Roman"/>
          <w:lang w:val="es-ES"/>
        </w:rPr>
      </w:pPr>
      <w:bookmarkStart w:id="30" w:name="_Toc91519614"/>
      <w:r w:rsidRPr="00CF7282">
        <w:rPr>
          <w:rFonts w:ascii="Times New Roman" w:hAnsi="Times New Roman" w:cs="Times New Roman"/>
          <w:lang w:val="es-ES"/>
        </w:rPr>
        <w:lastRenderedPageBreak/>
        <w:t>3.</w:t>
      </w:r>
      <w:r w:rsidRPr="00CF7282">
        <w:rPr>
          <w:lang w:val="es-ES"/>
        </w:rPr>
        <w:t xml:space="preserve"> </w:t>
      </w:r>
      <w:r w:rsidR="00A94474" w:rsidRPr="00CF7282">
        <w:rPr>
          <w:rFonts w:ascii="Times New Roman" w:hAnsi="Times New Roman" w:cs="Times New Roman"/>
          <w:lang w:val="es-ES"/>
        </w:rPr>
        <w:t xml:space="preserve">Análisis </w:t>
      </w:r>
      <w:r w:rsidR="00C80204">
        <w:rPr>
          <w:rFonts w:ascii="Times New Roman" w:hAnsi="Times New Roman" w:cs="Times New Roman"/>
          <w:lang w:val="es-ES"/>
        </w:rPr>
        <w:t>del  segmento espacio con la herramienta GMAT</w:t>
      </w:r>
      <w:bookmarkEnd w:id="30"/>
    </w:p>
    <w:p w:rsidR="00EE0969" w:rsidRPr="00CF7282" w:rsidRDefault="00EE0969" w:rsidP="00DA6541">
      <w:pPr>
        <w:rPr>
          <w:lang w:val="es-ES"/>
        </w:rPr>
      </w:pPr>
    </w:p>
    <w:p w:rsidR="00387C04" w:rsidRDefault="00E447BB">
      <w:pPr>
        <w:spacing w:line="276" w:lineRule="auto"/>
        <w:rPr>
          <w:rFonts w:ascii="Times New Roman" w:hAnsi="Times New Roman" w:cs="Times New Roman"/>
          <w:lang w:val="es-ES"/>
        </w:rPr>
      </w:pPr>
      <w:r w:rsidRPr="00CF7282">
        <w:rPr>
          <w:rFonts w:ascii="Times New Roman" w:hAnsi="Times New Roman" w:cs="Times New Roman"/>
          <w:lang w:val="es-ES"/>
        </w:rPr>
        <w:t xml:space="preserve">En </w:t>
      </w:r>
      <w:r w:rsidR="00885122" w:rsidRPr="00CF7282">
        <w:rPr>
          <w:rFonts w:ascii="Times New Roman" w:hAnsi="Times New Roman" w:cs="Times New Roman"/>
          <w:lang w:val="es-ES"/>
        </w:rPr>
        <w:t xml:space="preserve">este apartado se van </w:t>
      </w:r>
      <w:r w:rsidR="00936F25" w:rsidRPr="00CF7282">
        <w:rPr>
          <w:rFonts w:ascii="Times New Roman" w:hAnsi="Times New Roman" w:cs="Times New Roman"/>
          <w:lang w:val="es-ES"/>
        </w:rPr>
        <w:t xml:space="preserve">a </w:t>
      </w:r>
      <w:r w:rsidR="00885122" w:rsidRPr="00CF7282">
        <w:rPr>
          <w:rFonts w:ascii="Times New Roman" w:hAnsi="Times New Roman" w:cs="Times New Roman"/>
          <w:lang w:val="es-ES"/>
        </w:rPr>
        <w:t>analizar los parámetros que afectan al segmento espacio</w:t>
      </w:r>
      <w:r w:rsidR="001F7416" w:rsidRPr="00CF7282">
        <w:rPr>
          <w:rFonts w:ascii="Times New Roman" w:hAnsi="Times New Roman" w:cs="Times New Roman"/>
          <w:lang w:val="es-ES"/>
        </w:rPr>
        <w:t xml:space="preserve">, como el </w:t>
      </w:r>
      <w:r w:rsidR="00D73C10" w:rsidRPr="00CF7282">
        <w:rPr>
          <w:rFonts w:ascii="Times New Roman" w:hAnsi="Times New Roman" w:cs="Times New Roman"/>
          <w:lang w:val="es-ES"/>
        </w:rPr>
        <w:t>estudio del comportamiento de los satélites</w:t>
      </w:r>
      <w:r w:rsidR="001F7416" w:rsidRPr="00CF7282">
        <w:rPr>
          <w:rFonts w:ascii="Times New Roman" w:hAnsi="Times New Roman" w:cs="Times New Roman"/>
          <w:lang w:val="es-ES"/>
        </w:rPr>
        <w:t xml:space="preserve"> en la constelación</w:t>
      </w:r>
      <w:r w:rsidR="00885122" w:rsidRPr="00CF7282">
        <w:rPr>
          <w:rFonts w:ascii="Times New Roman" w:hAnsi="Times New Roman" w:cs="Times New Roman"/>
          <w:lang w:val="es-ES"/>
        </w:rPr>
        <w:t xml:space="preserve">. </w:t>
      </w:r>
      <w:r w:rsidR="008A49AA" w:rsidRPr="00CF7282">
        <w:rPr>
          <w:rFonts w:ascii="Times New Roman" w:hAnsi="Times New Roman" w:cs="Times New Roman"/>
          <w:lang w:val="es-ES"/>
        </w:rPr>
        <w:t>Para su análisis se va a utilizar l</w:t>
      </w:r>
      <w:r w:rsidR="00B92D8A" w:rsidRPr="00CF7282">
        <w:rPr>
          <w:rFonts w:ascii="Times New Roman" w:hAnsi="Times New Roman" w:cs="Times New Roman"/>
          <w:lang w:val="es-ES"/>
        </w:rPr>
        <w:t xml:space="preserve">a herramienta </w:t>
      </w:r>
      <w:r w:rsidR="00EE0969" w:rsidRPr="00CF7282">
        <w:rPr>
          <w:rFonts w:ascii="Times New Roman" w:hAnsi="Times New Roman" w:cs="Times New Roman"/>
          <w:lang w:val="es-ES"/>
        </w:rPr>
        <w:t>Ge</w:t>
      </w:r>
      <w:r w:rsidR="00B92D8A" w:rsidRPr="00CF7282">
        <w:rPr>
          <w:rFonts w:ascii="Times New Roman" w:hAnsi="Times New Roman" w:cs="Times New Roman"/>
          <w:lang w:val="es-ES"/>
        </w:rPr>
        <w:t>neral Mission Analysis Tool (GMAT)</w:t>
      </w:r>
      <w:r w:rsidR="00936F25" w:rsidRPr="00CF7282">
        <w:rPr>
          <w:rFonts w:ascii="Times New Roman" w:hAnsi="Times New Roman" w:cs="Times New Roman"/>
          <w:lang w:val="es-ES"/>
        </w:rPr>
        <w:t>,</w:t>
      </w:r>
      <w:r w:rsidR="008A49AA" w:rsidRPr="00CF7282">
        <w:rPr>
          <w:rFonts w:ascii="Times New Roman" w:hAnsi="Times New Roman" w:cs="Times New Roman"/>
          <w:lang w:val="es-ES"/>
        </w:rPr>
        <w:t xml:space="preserve"> </w:t>
      </w:r>
      <w:r w:rsidR="00EE0969" w:rsidRPr="00CF7282">
        <w:rPr>
          <w:rFonts w:ascii="Times New Roman" w:hAnsi="Times New Roman" w:cs="Times New Roman"/>
          <w:lang w:val="es-ES"/>
        </w:rPr>
        <w:t>un software de código abierto utilizado para realizar el diseño, optimización y creación de misiones espaciales. Este programa ha sido diseñado por la NASA con otras colaboraciones del sector público y privado</w:t>
      </w:r>
      <w:r w:rsidR="0032661A" w:rsidRPr="00CF7282">
        <w:rPr>
          <w:rFonts w:ascii="Times New Roman" w:hAnsi="Times New Roman" w:cs="Times New Roman"/>
          <w:lang w:val="es-ES"/>
        </w:rPr>
        <w:t xml:space="preserve"> [17</w:t>
      </w:r>
      <w:r w:rsidR="00EE0969" w:rsidRPr="00CF7282">
        <w:rPr>
          <w:rFonts w:ascii="Times New Roman" w:hAnsi="Times New Roman" w:cs="Times New Roman"/>
          <w:lang w:val="es-ES"/>
        </w:rPr>
        <w:t>]. En la figura 9 se muestra la ventana principal de GMAT.</w:t>
      </w:r>
    </w:p>
    <w:p w:rsidR="00387C04" w:rsidRDefault="00387C04">
      <w:pPr>
        <w:spacing w:line="276" w:lineRule="auto"/>
        <w:rPr>
          <w:lang w:val="es-ES"/>
        </w:rPr>
      </w:pPr>
    </w:p>
    <w:p w:rsidR="00387C04" w:rsidRDefault="00EE0969">
      <w:pPr>
        <w:keepNext/>
        <w:spacing w:line="276" w:lineRule="auto"/>
        <w:rPr>
          <w:lang w:val="es-ES"/>
        </w:rPr>
      </w:pPr>
      <w:r w:rsidRPr="00CF7282">
        <w:rPr>
          <w:noProof/>
          <w:lang w:val="es-ES" w:eastAsia="es-ES"/>
        </w:rPr>
        <w:drawing>
          <wp:inline distT="0" distB="0" distL="0" distR="0">
            <wp:extent cx="5292090" cy="2696700"/>
            <wp:effectExtent l="19050" t="0" r="381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5293177" cy="2697254"/>
                    </a:xfrm>
                    <a:prstGeom prst="rect">
                      <a:avLst/>
                    </a:prstGeom>
                    <a:noFill/>
                    <a:ln w="9525">
                      <a:noFill/>
                      <a:miter lim="800000"/>
                      <a:headEnd/>
                      <a:tailEnd/>
                    </a:ln>
                  </pic:spPr>
                </pic:pic>
              </a:graphicData>
            </a:graphic>
          </wp:inline>
        </w:drawing>
      </w:r>
    </w:p>
    <w:p w:rsidR="00387C04" w:rsidRDefault="00EE0969">
      <w:pPr>
        <w:pStyle w:val="Caption"/>
        <w:spacing w:line="276" w:lineRule="auto"/>
        <w:jc w:val="center"/>
        <w:rPr>
          <w:rFonts w:ascii="Times New Roman" w:hAnsi="Times New Roman" w:cs="Times New Roman"/>
          <w:lang w:val="es-ES"/>
        </w:rPr>
      </w:pPr>
      <w:bookmarkStart w:id="31" w:name="_Toc91522491"/>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D448B3" w:rsidRPr="00CF7282">
        <w:rPr>
          <w:rFonts w:ascii="Times New Roman" w:hAnsi="Times New Roman" w:cs="Times New Roman"/>
          <w:noProof/>
          <w:lang w:val="es-ES"/>
        </w:rPr>
        <w:t>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GMAT - Ventana Principal</w:t>
      </w:r>
      <w:bookmarkEnd w:id="31"/>
    </w:p>
    <w:p w:rsidR="00387C04" w:rsidRDefault="00387C04">
      <w:pPr>
        <w:spacing w:line="276" w:lineRule="auto"/>
        <w:rPr>
          <w:lang w:val="es-ES"/>
        </w:rPr>
      </w:pPr>
    </w:p>
    <w:p w:rsidR="00387C04" w:rsidRDefault="00EE0969">
      <w:pPr>
        <w:spacing w:line="276" w:lineRule="auto"/>
        <w:rPr>
          <w:rFonts w:ascii="Times New Roman" w:hAnsi="Times New Roman" w:cs="Times New Roman"/>
          <w:lang w:val="es-ES"/>
        </w:rPr>
      </w:pPr>
      <w:r w:rsidRPr="00CF7282">
        <w:rPr>
          <w:rFonts w:ascii="Times New Roman" w:hAnsi="Times New Roman" w:cs="Times New Roman"/>
          <w:lang w:val="es-ES"/>
        </w:rPr>
        <w:t>GMAT está formada por dos interfaces: por un lado, dispone de una interfaz gráfica de usuario (GUI) que permite definir las constelaciones u órbitas y, por otro lado, de un Scrip</w:t>
      </w:r>
      <w:r w:rsidR="00233AE3" w:rsidRPr="00CF7282">
        <w:rPr>
          <w:rFonts w:ascii="Times New Roman" w:hAnsi="Times New Roman" w:cs="Times New Roman"/>
          <w:lang w:val="es-ES"/>
        </w:rPr>
        <w:t>t</w:t>
      </w:r>
      <w:r w:rsidRPr="00CF7282">
        <w:rPr>
          <w:rFonts w:ascii="Times New Roman" w:hAnsi="Times New Roman" w:cs="Times New Roman"/>
          <w:lang w:val="es-ES"/>
        </w:rPr>
        <w:t xml:space="preserve"> que posibilita desarrollar las simulaciones mediante la utilización de código (ambas interfaces están diseñadas para ser consistentes entre sí). </w:t>
      </w:r>
    </w:p>
    <w:p w:rsidR="00387C04" w:rsidRDefault="00387C04">
      <w:pPr>
        <w:spacing w:line="276" w:lineRule="auto"/>
        <w:rPr>
          <w:lang w:val="es-ES"/>
        </w:rPr>
      </w:pPr>
    </w:p>
    <w:p w:rsidR="00387C04" w:rsidRDefault="00217187">
      <w:pPr>
        <w:spacing w:line="276" w:lineRule="auto"/>
        <w:rPr>
          <w:rFonts w:ascii="Times New Roman" w:hAnsi="Times New Roman" w:cs="Times New Roman"/>
          <w:lang w:val="es-ES"/>
        </w:rPr>
      </w:pPr>
      <w:r w:rsidRPr="00CF7282">
        <w:rPr>
          <w:rFonts w:ascii="Times New Roman" w:hAnsi="Times New Roman" w:cs="Times New Roman"/>
          <w:lang w:val="es-ES"/>
        </w:rPr>
        <w:t xml:space="preserve">Para el análisis de las </w:t>
      </w:r>
      <w:r w:rsidR="00645A3B" w:rsidRPr="00CF7282">
        <w:rPr>
          <w:rFonts w:ascii="Times New Roman" w:hAnsi="Times New Roman" w:cs="Times New Roman"/>
          <w:lang w:val="es-ES"/>
        </w:rPr>
        <w:t xml:space="preserve">órbitas utilizando la herramienta GMAT </w:t>
      </w:r>
      <w:r w:rsidRPr="00CF7282">
        <w:rPr>
          <w:rFonts w:ascii="Times New Roman" w:hAnsi="Times New Roman" w:cs="Times New Roman"/>
          <w:lang w:val="es-ES"/>
        </w:rPr>
        <w:t>se debe realizar</w:t>
      </w:r>
      <w:r w:rsidR="00936F25" w:rsidRPr="00CF7282">
        <w:rPr>
          <w:rFonts w:ascii="Times New Roman" w:hAnsi="Times New Roman" w:cs="Times New Roman"/>
          <w:lang w:val="es-ES"/>
        </w:rPr>
        <w:t xml:space="preserve"> en primer lugar</w:t>
      </w:r>
      <w:r w:rsidRPr="00CF7282">
        <w:rPr>
          <w:rFonts w:ascii="Times New Roman" w:hAnsi="Times New Roman" w:cs="Times New Roman"/>
          <w:lang w:val="es-ES"/>
        </w:rPr>
        <w:t xml:space="preserve"> un </w:t>
      </w:r>
      <w:r w:rsidR="00FC16F5" w:rsidRPr="00CF7282">
        <w:rPr>
          <w:rFonts w:ascii="Times New Roman" w:hAnsi="Times New Roman" w:cs="Times New Roman"/>
          <w:lang w:val="es-ES"/>
        </w:rPr>
        <w:t xml:space="preserve">estudio teórico de los parámetros </w:t>
      </w:r>
      <w:r w:rsidR="00645A3B" w:rsidRPr="00CF7282">
        <w:rPr>
          <w:rFonts w:ascii="Times New Roman" w:hAnsi="Times New Roman" w:cs="Times New Roman"/>
          <w:lang w:val="es-ES"/>
        </w:rPr>
        <w:t>involucrados en la definición de las órbitas</w:t>
      </w:r>
      <w:r w:rsidR="00FC16F5" w:rsidRPr="00CF7282">
        <w:rPr>
          <w:rFonts w:ascii="Times New Roman" w:hAnsi="Times New Roman" w:cs="Times New Roman"/>
          <w:lang w:val="es-ES"/>
        </w:rPr>
        <w:t xml:space="preserve">. </w:t>
      </w:r>
      <w:r w:rsidR="00DC3898" w:rsidRPr="00CF7282">
        <w:rPr>
          <w:rFonts w:ascii="Times New Roman" w:hAnsi="Times New Roman" w:cs="Times New Roman"/>
          <w:lang w:val="es-ES"/>
        </w:rPr>
        <w:t>Posteriormente, se debe analizar la relación de los diferentes parámetros para definir los posibles escenarios de simulación</w:t>
      </w:r>
      <w:r w:rsidR="00936F25" w:rsidRPr="00CF7282">
        <w:rPr>
          <w:rFonts w:ascii="Times New Roman" w:hAnsi="Times New Roman" w:cs="Times New Roman"/>
          <w:lang w:val="es-ES"/>
        </w:rPr>
        <w:t xml:space="preserve"> (</w:t>
      </w:r>
      <w:r w:rsidR="00DC3898" w:rsidRPr="00CF7282">
        <w:rPr>
          <w:rFonts w:ascii="Times New Roman" w:hAnsi="Times New Roman" w:cs="Times New Roman"/>
          <w:lang w:val="es-ES"/>
        </w:rPr>
        <w:t xml:space="preserve">para </w:t>
      </w:r>
      <w:r w:rsidR="00936F25" w:rsidRPr="00CF7282">
        <w:rPr>
          <w:rFonts w:ascii="Times New Roman" w:hAnsi="Times New Roman" w:cs="Times New Roman"/>
          <w:lang w:val="es-ES"/>
        </w:rPr>
        <w:t xml:space="preserve">lo cual </w:t>
      </w:r>
      <w:r w:rsidR="00DC3898" w:rsidRPr="00CF7282">
        <w:rPr>
          <w:rFonts w:ascii="Times New Roman" w:hAnsi="Times New Roman" w:cs="Times New Roman"/>
          <w:lang w:val="es-ES"/>
        </w:rPr>
        <w:t xml:space="preserve">se utilizará </w:t>
      </w:r>
      <w:r w:rsidR="00936F25" w:rsidRPr="00CF7282">
        <w:rPr>
          <w:rFonts w:ascii="Times New Roman" w:hAnsi="Times New Roman" w:cs="Times New Roman"/>
          <w:lang w:val="es-ES"/>
        </w:rPr>
        <w:t xml:space="preserve">la herramienta </w:t>
      </w:r>
      <w:r w:rsidR="00DC3898" w:rsidRPr="00CF7282">
        <w:rPr>
          <w:rFonts w:ascii="Times New Roman" w:hAnsi="Times New Roman" w:cs="Times New Roman"/>
          <w:lang w:val="es-ES"/>
        </w:rPr>
        <w:t>M</w:t>
      </w:r>
      <w:r w:rsidR="00936F25" w:rsidRPr="00CF7282">
        <w:rPr>
          <w:rFonts w:ascii="Times New Roman" w:hAnsi="Times New Roman" w:cs="Times New Roman"/>
          <w:lang w:val="es-ES"/>
        </w:rPr>
        <w:t>ATLAB)</w:t>
      </w:r>
      <w:r w:rsidR="00DC3898" w:rsidRPr="00CF7282">
        <w:rPr>
          <w:rFonts w:ascii="Times New Roman" w:hAnsi="Times New Roman" w:cs="Times New Roman"/>
          <w:lang w:val="es-ES"/>
        </w:rPr>
        <w:t>. Finalmente, se introducirán</w:t>
      </w:r>
      <w:r w:rsidR="0047163C" w:rsidRPr="00CF7282">
        <w:rPr>
          <w:rFonts w:ascii="Times New Roman" w:hAnsi="Times New Roman" w:cs="Times New Roman"/>
          <w:lang w:val="es-ES"/>
        </w:rPr>
        <w:t xml:space="preserve"> los parámetros</w:t>
      </w:r>
      <w:r w:rsidR="00DC3898" w:rsidRPr="00CF7282">
        <w:rPr>
          <w:rFonts w:ascii="Times New Roman" w:hAnsi="Times New Roman" w:cs="Times New Roman"/>
          <w:lang w:val="es-ES"/>
        </w:rPr>
        <w:t xml:space="preserve"> en la herramienta GMAT para validar su comportamiento.</w:t>
      </w:r>
    </w:p>
    <w:p w:rsidR="00387C04" w:rsidRDefault="00387C04">
      <w:pPr>
        <w:spacing w:line="276" w:lineRule="auto"/>
        <w:rPr>
          <w:rFonts w:ascii="Times New Roman" w:hAnsi="Times New Roman" w:cs="Times New Roman"/>
          <w:lang w:val="es-ES"/>
        </w:rPr>
      </w:pPr>
    </w:p>
    <w:p w:rsidR="00387C04" w:rsidRDefault="002547DD">
      <w:pPr>
        <w:pStyle w:val="Heading2"/>
        <w:numPr>
          <w:ilvl w:val="0"/>
          <w:numId w:val="0"/>
        </w:numPr>
        <w:tabs>
          <w:tab w:val="left" w:pos="90"/>
        </w:tabs>
        <w:spacing w:line="276" w:lineRule="auto"/>
        <w:rPr>
          <w:rFonts w:ascii="Times New Roman" w:hAnsi="Times New Roman" w:cs="Times New Roman"/>
          <w:lang w:val="es-ES"/>
        </w:rPr>
      </w:pPr>
      <w:bookmarkStart w:id="32" w:name="_Toc91519615"/>
      <w:r w:rsidRPr="00CF7282">
        <w:rPr>
          <w:rFonts w:ascii="Times New Roman" w:hAnsi="Times New Roman" w:cs="Times New Roman"/>
          <w:lang w:val="es-ES"/>
        </w:rPr>
        <w:t xml:space="preserve">3.1. Definición de </w:t>
      </w:r>
      <w:r w:rsidR="00A94474" w:rsidRPr="00CF7282">
        <w:rPr>
          <w:rFonts w:ascii="Times New Roman" w:hAnsi="Times New Roman" w:cs="Times New Roman"/>
          <w:lang w:val="es-ES"/>
        </w:rPr>
        <w:t>conceptos para los satélites</w:t>
      </w:r>
      <w:bookmarkEnd w:id="32"/>
    </w:p>
    <w:p w:rsidR="00387C04" w:rsidRDefault="00387C04">
      <w:pPr>
        <w:spacing w:line="276" w:lineRule="auto"/>
        <w:rPr>
          <w:b/>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Para el estudio de </w:t>
      </w:r>
      <w:r w:rsidR="008C5C99" w:rsidRPr="00CF7282">
        <w:rPr>
          <w:rFonts w:ascii="Times New Roman" w:hAnsi="Times New Roman" w:cs="Times New Roman"/>
          <w:lang w:val="es-ES"/>
        </w:rPr>
        <w:t>las</w:t>
      </w:r>
      <w:r w:rsidRPr="00CF7282">
        <w:rPr>
          <w:rFonts w:ascii="Times New Roman" w:hAnsi="Times New Roman" w:cs="Times New Roman"/>
          <w:lang w:val="es-ES"/>
        </w:rPr>
        <w:t xml:space="preserve"> constelaciones de órbita baja LEO</w:t>
      </w:r>
      <w:r w:rsidR="008662FC" w:rsidRPr="00CF7282">
        <w:rPr>
          <w:rFonts w:ascii="Times New Roman" w:hAnsi="Times New Roman" w:cs="Times New Roman"/>
          <w:lang w:val="es-ES"/>
        </w:rPr>
        <w:t xml:space="preserve"> en la herramienta GMAT</w:t>
      </w:r>
      <w:r w:rsidRPr="00CF7282">
        <w:rPr>
          <w:rFonts w:ascii="Times New Roman" w:hAnsi="Times New Roman" w:cs="Times New Roman"/>
          <w:lang w:val="es-ES"/>
        </w:rPr>
        <w:t xml:space="preserve"> </w:t>
      </w:r>
      <w:r w:rsidR="005716FF" w:rsidRPr="00CF7282">
        <w:rPr>
          <w:rFonts w:ascii="Times New Roman" w:hAnsi="Times New Roman" w:cs="Times New Roman"/>
          <w:lang w:val="es-ES"/>
        </w:rPr>
        <w:t xml:space="preserve">se </w:t>
      </w:r>
      <w:r w:rsidRPr="00CF7282">
        <w:rPr>
          <w:rFonts w:ascii="Times New Roman" w:hAnsi="Times New Roman" w:cs="Times New Roman"/>
          <w:lang w:val="es-ES"/>
        </w:rPr>
        <w:t xml:space="preserve">debe tener en cuenta la definición de diferentes parámetros orbitales que establecerán la posición de </w:t>
      </w:r>
      <w:r w:rsidR="005716FF" w:rsidRPr="00CF7282">
        <w:rPr>
          <w:rFonts w:ascii="Times New Roman" w:hAnsi="Times New Roman" w:cs="Times New Roman"/>
          <w:lang w:val="es-ES"/>
        </w:rPr>
        <w:t>los</w:t>
      </w:r>
      <w:r w:rsidRPr="00CF7282">
        <w:rPr>
          <w:rFonts w:ascii="Times New Roman" w:hAnsi="Times New Roman" w:cs="Times New Roman"/>
          <w:lang w:val="es-ES"/>
        </w:rPr>
        <w:t xml:space="preserve"> satélites en la órbita y </w:t>
      </w:r>
      <w:r w:rsidR="008C5C99" w:rsidRPr="00CF7282">
        <w:rPr>
          <w:rFonts w:ascii="Times New Roman" w:hAnsi="Times New Roman" w:cs="Times New Roman"/>
          <w:lang w:val="es-ES"/>
        </w:rPr>
        <w:t>la distribución de</w:t>
      </w:r>
      <w:r w:rsidRPr="00CF7282">
        <w:rPr>
          <w:rFonts w:ascii="Times New Roman" w:hAnsi="Times New Roman" w:cs="Times New Roman"/>
          <w:lang w:val="es-ES"/>
        </w:rPr>
        <w:t xml:space="preserve"> la constelación. La selección de estos parámetros </w:t>
      </w:r>
      <w:r w:rsidR="008C5C99" w:rsidRPr="00CF7282">
        <w:rPr>
          <w:rFonts w:ascii="Times New Roman" w:hAnsi="Times New Roman" w:cs="Times New Roman"/>
          <w:lang w:val="es-ES"/>
        </w:rPr>
        <w:t>condicionará</w:t>
      </w:r>
      <w:r w:rsidRPr="00CF7282">
        <w:rPr>
          <w:rFonts w:ascii="Times New Roman" w:hAnsi="Times New Roman" w:cs="Times New Roman"/>
          <w:lang w:val="es-ES"/>
        </w:rPr>
        <w:t xml:space="preserve"> el diseño de nuestro sistema.</w:t>
      </w:r>
    </w:p>
    <w:p w:rsidR="00387C04" w:rsidRDefault="00387C04">
      <w:pPr>
        <w:spacing w:line="276" w:lineRule="auto"/>
        <w:rPr>
          <w:rFonts w:ascii="Times New Roman" w:hAnsi="Times New Roman" w:cs="Times New Roman"/>
          <w:lang w:val="es-ES"/>
        </w:rPr>
      </w:pPr>
    </w:p>
    <w:p w:rsidR="00387C04" w:rsidRDefault="00246C11">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w:t>
      </w:r>
      <w:r w:rsidR="00DD47AE">
        <w:rPr>
          <w:rFonts w:ascii="Times New Roman" w:hAnsi="Times New Roman" w:cs="Times New Roman"/>
          <w:lang w:val="es-ES"/>
        </w:rPr>
        <w:t>f</w:t>
      </w:r>
      <w:r w:rsidRPr="00CF7282">
        <w:rPr>
          <w:rFonts w:ascii="Times New Roman" w:hAnsi="Times New Roman" w:cs="Times New Roman"/>
          <w:lang w:val="es-ES"/>
        </w:rPr>
        <w:t xml:space="preserve">igura </w:t>
      </w:r>
      <w:r w:rsidR="00DC3898" w:rsidRPr="00CF7282">
        <w:rPr>
          <w:rFonts w:ascii="Times New Roman" w:hAnsi="Times New Roman" w:cs="Times New Roman"/>
          <w:lang w:val="es-ES"/>
        </w:rPr>
        <w:t>10</w:t>
      </w:r>
      <w:r w:rsidR="002547DD" w:rsidRPr="00CF7282">
        <w:rPr>
          <w:rFonts w:ascii="Times New Roman" w:hAnsi="Times New Roman" w:cs="Times New Roman"/>
          <w:lang w:val="es-ES"/>
        </w:rPr>
        <w:t xml:space="preserve"> se mue</w:t>
      </w:r>
      <w:r w:rsidR="00BA1C29" w:rsidRPr="00CF7282">
        <w:rPr>
          <w:rFonts w:ascii="Times New Roman" w:hAnsi="Times New Roman" w:cs="Times New Roman"/>
          <w:lang w:val="es-ES"/>
        </w:rPr>
        <w:t xml:space="preserve">stran </w:t>
      </w:r>
      <w:r w:rsidR="002547DD" w:rsidRPr="00CF7282">
        <w:rPr>
          <w:rFonts w:ascii="Times New Roman" w:hAnsi="Times New Roman" w:cs="Times New Roman"/>
          <w:lang w:val="es-ES"/>
        </w:rPr>
        <w:t xml:space="preserve">diferentes parámetros que definen las órbitas, como pueden ser el plano orbital, la inclinación del plano, </w:t>
      </w:r>
      <w:r w:rsidR="00BA1C29" w:rsidRPr="00CF7282">
        <w:rPr>
          <w:rFonts w:ascii="Times New Roman" w:hAnsi="Times New Roman" w:cs="Times New Roman"/>
          <w:lang w:val="es-ES"/>
        </w:rPr>
        <w:t xml:space="preserve">el </w:t>
      </w:r>
      <w:r w:rsidR="002547DD" w:rsidRPr="00CF7282">
        <w:rPr>
          <w:rFonts w:ascii="Times New Roman" w:hAnsi="Times New Roman" w:cs="Times New Roman"/>
          <w:lang w:val="es-ES"/>
        </w:rPr>
        <w:t xml:space="preserve">ángulo central, etc. Estos parámetros ayudarán a </w:t>
      </w:r>
      <w:r w:rsidR="00032960" w:rsidRPr="00CF7282">
        <w:rPr>
          <w:rFonts w:ascii="Times New Roman" w:hAnsi="Times New Roman" w:cs="Times New Roman"/>
          <w:lang w:val="es-ES"/>
        </w:rPr>
        <w:t>constituir</w:t>
      </w:r>
      <w:r w:rsidR="002547DD" w:rsidRPr="00CF7282">
        <w:rPr>
          <w:rFonts w:ascii="Times New Roman" w:hAnsi="Times New Roman" w:cs="Times New Roman"/>
          <w:lang w:val="es-ES"/>
        </w:rPr>
        <w:t xml:space="preserve"> </w:t>
      </w:r>
      <w:r w:rsidR="00BA1C29" w:rsidRPr="00CF7282">
        <w:rPr>
          <w:rFonts w:ascii="Times New Roman" w:hAnsi="Times New Roman" w:cs="Times New Roman"/>
          <w:lang w:val="es-ES"/>
        </w:rPr>
        <w:t>las</w:t>
      </w:r>
      <w:r w:rsidR="002547DD" w:rsidRPr="00CF7282">
        <w:rPr>
          <w:rFonts w:ascii="Times New Roman" w:hAnsi="Times New Roman" w:cs="Times New Roman"/>
          <w:lang w:val="es-ES"/>
        </w:rPr>
        <w:t xml:space="preserve"> </w:t>
      </w:r>
      <w:r w:rsidR="00BA1C29" w:rsidRPr="00CF7282">
        <w:rPr>
          <w:rFonts w:ascii="Times New Roman" w:hAnsi="Times New Roman" w:cs="Times New Roman"/>
          <w:lang w:val="es-ES"/>
        </w:rPr>
        <w:t>constelaciones que serán</w:t>
      </w:r>
      <w:r w:rsidR="002547DD" w:rsidRPr="00CF7282">
        <w:rPr>
          <w:rFonts w:ascii="Times New Roman" w:hAnsi="Times New Roman" w:cs="Times New Roman"/>
          <w:lang w:val="es-ES"/>
        </w:rPr>
        <w:t xml:space="preserve"> </w:t>
      </w:r>
      <w:r w:rsidR="00BA1C29" w:rsidRPr="00CF7282">
        <w:rPr>
          <w:rFonts w:ascii="Times New Roman" w:hAnsi="Times New Roman" w:cs="Times New Roman"/>
          <w:lang w:val="es-ES"/>
        </w:rPr>
        <w:t>implementadas</w:t>
      </w:r>
      <w:r w:rsidR="002547DD" w:rsidRPr="00CF7282">
        <w:rPr>
          <w:rFonts w:ascii="Times New Roman" w:hAnsi="Times New Roman" w:cs="Times New Roman"/>
          <w:lang w:val="es-ES"/>
        </w:rPr>
        <w:t xml:space="preserve"> posteriormente en la herramienta G</w:t>
      </w:r>
      <w:r w:rsidR="00BA1C29" w:rsidRPr="00CF7282">
        <w:rPr>
          <w:rFonts w:ascii="Times New Roman" w:hAnsi="Times New Roman" w:cs="Times New Roman"/>
          <w:lang w:val="es-ES"/>
        </w:rPr>
        <w:t>MAT</w:t>
      </w:r>
      <w:r w:rsidR="00C83AD9" w:rsidRPr="00CF7282">
        <w:rPr>
          <w:rFonts w:ascii="Times New Roman" w:hAnsi="Times New Roman" w:cs="Times New Roman"/>
          <w:lang w:val="es-ES"/>
        </w:rPr>
        <w:t xml:space="preserve"> [18]</w:t>
      </w:r>
      <w:r w:rsidR="002547DD" w:rsidRPr="00CF7282">
        <w:rPr>
          <w:rFonts w:ascii="Times New Roman" w:hAnsi="Times New Roman" w:cs="Times New Roman"/>
          <w:lang w:val="es-ES"/>
        </w:rPr>
        <w:t>.</w:t>
      </w:r>
      <w:r w:rsidR="000E4A99" w:rsidRPr="00CF7282">
        <w:rPr>
          <w:rFonts w:ascii="Times New Roman" w:hAnsi="Times New Roman" w:cs="Times New Roman"/>
          <w:lang w:val="es-ES"/>
        </w:rPr>
        <w:t xml:space="preserve"> </w:t>
      </w:r>
    </w:p>
    <w:p w:rsidR="00387C04" w:rsidRDefault="00387C04">
      <w:pPr>
        <w:spacing w:line="276" w:lineRule="auto"/>
        <w:rPr>
          <w:lang w:val="es-ES"/>
        </w:rPr>
      </w:pPr>
    </w:p>
    <w:p w:rsidR="00387C04" w:rsidRDefault="002547DD">
      <w:pPr>
        <w:keepNext/>
        <w:spacing w:line="276" w:lineRule="auto"/>
        <w:jc w:val="center"/>
        <w:rPr>
          <w:lang w:val="es-ES"/>
        </w:rPr>
      </w:pPr>
      <w:r w:rsidRPr="00CF7282">
        <w:rPr>
          <w:noProof/>
          <w:lang w:val="es-ES" w:eastAsia="es-ES"/>
        </w:rPr>
        <w:drawing>
          <wp:inline distT="0" distB="0" distL="0" distR="0">
            <wp:extent cx="3417570" cy="2377440"/>
            <wp:effectExtent l="0" t="0" r="0" b="0"/>
            <wp:docPr id="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cstate="print"/>
                    <a:srcRect/>
                    <a:stretch>
                      <a:fillRect/>
                    </a:stretch>
                  </pic:blipFill>
                  <pic:spPr>
                    <a:xfrm>
                      <a:off x="0" y="0"/>
                      <a:ext cx="3417570" cy="2377440"/>
                    </a:xfrm>
                    <a:prstGeom prst="rect">
                      <a:avLst/>
                    </a:prstGeom>
                    <a:ln/>
                  </pic:spPr>
                </pic:pic>
              </a:graphicData>
            </a:graphic>
          </wp:inline>
        </w:drawing>
      </w:r>
    </w:p>
    <w:p w:rsidR="00387C04" w:rsidRDefault="00246C11">
      <w:pPr>
        <w:pStyle w:val="Caption"/>
        <w:spacing w:line="276" w:lineRule="auto"/>
        <w:jc w:val="center"/>
        <w:rPr>
          <w:rFonts w:ascii="Times New Roman" w:hAnsi="Times New Roman" w:cs="Times New Roman"/>
          <w:lang w:val="es-ES"/>
        </w:rPr>
      </w:pPr>
      <w:bookmarkStart w:id="33" w:name="_Toc91522492"/>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Parámetros orbitales [16]</w:t>
      </w:r>
      <w:bookmarkEnd w:id="33"/>
    </w:p>
    <w:p w:rsidR="00387C04" w:rsidRDefault="00387C04">
      <w:pPr>
        <w:spacing w:line="276" w:lineRule="auto"/>
        <w:jc w:val="center"/>
        <w:rPr>
          <w:lang w:val="es-ES"/>
        </w:rPr>
      </w:pP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Nodo  ascendente</w:t>
      </w:r>
      <w:r w:rsidRPr="00CF7282">
        <w:rPr>
          <w:rFonts w:ascii="Times New Roman" w:hAnsi="Times New Roman" w:cs="Times New Roman"/>
          <w:color w:val="000000"/>
          <w:lang w:val="es-ES"/>
        </w:rPr>
        <w:t xml:space="preserve"> </w:t>
      </w:r>
      <w:r w:rsidR="006D21C0" w:rsidRPr="00CF7282">
        <w:rPr>
          <w:rFonts w:ascii="Times New Roman" w:hAnsi="Times New Roman" w:cs="Times New Roman"/>
          <w:color w:val="000000"/>
          <w:lang w:val="es-ES"/>
        </w:rPr>
        <w:t>(Ω): es el punto donde el satélite cruza al plano de referencia (ecuador) en su desplazamiento desde el hemisferio sur al norte (punto Aries).</w:t>
      </w:r>
    </w:p>
    <w:p w:rsidR="00387C04" w:rsidRDefault="006D21C0">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Nodo descendente:</w:t>
      </w:r>
      <w:r w:rsidRPr="00CF7282">
        <w:rPr>
          <w:rFonts w:ascii="Times New Roman" w:hAnsi="Times New Roman" w:cs="Times New Roman"/>
          <w:color w:val="000000"/>
          <w:lang w:val="es-ES"/>
        </w:rPr>
        <w:t xml:space="preserve"> punto donde el satélite cruza el plano de referencia en su desplazamiento del hemisferio norte al sur.</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Ascensión recta del nodo ascendente</w:t>
      </w:r>
      <w:r w:rsidR="006D21C0" w:rsidRPr="00CF7282">
        <w:rPr>
          <w:rFonts w:ascii="Times New Roman" w:hAnsi="Times New Roman" w:cs="Times New Roman"/>
          <w:color w:val="000000"/>
          <w:lang w:val="es-ES"/>
        </w:rPr>
        <w:t xml:space="preserve"> </w:t>
      </w:r>
      <w:r w:rsidR="006D21C0" w:rsidRPr="00CF7282">
        <w:rPr>
          <w:rFonts w:ascii="Times New Roman" w:hAnsi="Times New Roman" w:cs="Times New Roman"/>
          <w:lang w:val="es-ES"/>
        </w:rPr>
        <w:t>(RAAN): ángulo desde una dirección de referencia a la dirección del nodo ascendente medido en un plano de referencia.</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Solsticios</w:t>
      </w:r>
      <w:r w:rsidR="006D21C0" w:rsidRPr="00CF7282">
        <w:rPr>
          <w:rFonts w:ascii="Times New Roman" w:hAnsi="Times New Roman" w:cs="Times New Roman"/>
          <w:color w:val="000000"/>
          <w:lang w:val="es-ES"/>
        </w:rPr>
        <w:t>: se produce</w:t>
      </w:r>
      <w:r w:rsidR="00032960" w:rsidRPr="00CF7282">
        <w:rPr>
          <w:rFonts w:ascii="Times New Roman" w:hAnsi="Times New Roman" w:cs="Times New Roman"/>
          <w:color w:val="000000"/>
          <w:lang w:val="es-ES"/>
        </w:rPr>
        <w:t>n</w:t>
      </w:r>
      <w:r w:rsidR="006D21C0" w:rsidRPr="00CF7282">
        <w:rPr>
          <w:rFonts w:ascii="Times New Roman" w:hAnsi="Times New Roman" w:cs="Times New Roman"/>
          <w:color w:val="000000"/>
          <w:lang w:val="es-ES"/>
        </w:rPr>
        <w:t xml:space="preserve"> cuando la Tierra alcanza la mayor inclinación </w:t>
      </w:r>
      <w:r w:rsidR="00032960" w:rsidRPr="00CF7282">
        <w:rPr>
          <w:rFonts w:ascii="Times New Roman" w:hAnsi="Times New Roman" w:cs="Times New Roman"/>
          <w:color w:val="000000"/>
          <w:lang w:val="es-ES"/>
        </w:rPr>
        <w:t>(</w:t>
      </w:r>
      <w:r w:rsidR="006D21C0" w:rsidRPr="00CF7282">
        <w:rPr>
          <w:rFonts w:ascii="Times New Roman" w:hAnsi="Times New Roman" w:cs="Times New Roman"/>
          <w:color w:val="000000"/>
          <w:lang w:val="es-ES"/>
        </w:rPr>
        <w:t xml:space="preserve">23.4 </w:t>
      </w:r>
      <w:r w:rsidR="0089735C" w:rsidRPr="00CF7282">
        <w:rPr>
          <w:rFonts w:ascii="Times New Roman" w:hAnsi="Times New Roman" w:cs="Times New Roman"/>
          <w:color w:val="000000"/>
          <w:lang w:val="es-ES"/>
        </w:rPr>
        <w:t>grados</w:t>
      </w:r>
      <w:r w:rsidR="00032960" w:rsidRPr="00CF7282">
        <w:rPr>
          <w:rFonts w:ascii="Times New Roman" w:hAnsi="Times New Roman" w:cs="Times New Roman"/>
          <w:color w:val="000000"/>
          <w:lang w:val="es-ES"/>
        </w:rPr>
        <w:t>)</w:t>
      </w:r>
      <w:r w:rsidR="0089735C" w:rsidRPr="00CF7282">
        <w:rPr>
          <w:rFonts w:ascii="Times New Roman" w:hAnsi="Times New Roman" w:cs="Times New Roman"/>
          <w:color w:val="000000"/>
          <w:lang w:val="es-ES"/>
        </w:rPr>
        <w:t xml:space="preserve">. Esta inclinación </w:t>
      </w:r>
      <w:r w:rsidR="005716FF" w:rsidRPr="00CF7282">
        <w:rPr>
          <w:rFonts w:ascii="Times New Roman" w:hAnsi="Times New Roman" w:cs="Times New Roman"/>
          <w:color w:val="000000"/>
          <w:lang w:val="es-ES"/>
        </w:rPr>
        <w:t>implica</w:t>
      </w:r>
      <w:r w:rsidR="0089735C" w:rsidRPr="00CF7282">
        <w:rPr>
          <w:rFonts w:ascii="Times New Roman" w:hAnsi="Times New Roman" w:cs="Times New Roman"/>
          <w:color w:val="000000"/>
          <w:lang w:val="es-ES"/>
        </w:rPr>
        <w:t xml:space="preserve"> que uno de los polos se aleje del sol, </w:t>
      </w:r>
      <w:r w:rsidR="005716FF" w:rsidRPr="00CF7282">
        <w:rPr>
          <w:rFonts w:ascii="Times New Roman" w:hAnsi="Times New Roman" w:cs="Times New Roman"/>
          <w:color w:val="000000"/>
          <w:lang w:val="es-ES"/>
        </w:rPr>
        <w:t>lo cual causa</w:t>
      </w:r>
      <w:r w:rsidR="0089735C" w:rsidRPr="00CF7282">
        <w:rPr>
          <w:rFonts w:ascii="Times New Roman" w:hAnsi="Times New Roman" w:cs="Times New Roman"/>
          <w:color w:val="000000"/>
          <w:lang w:val="es-ES"/>
        </w:rPr>
        <w:t xml:space="preserve"> que la línea del ecuador también se aleje.</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Equinocios</w:t>
      </w:r>
      <w:r w:rsidR="006D21C0" w:rsidRPr="00CF7282">
        <w:rPr>
          <w:rFonts w:ascii="Times New Roman" w:hAnsi="Times New Roman" w:cs="Times New Roman"/>
          <w:color w:val="000000"/>
          <w:lang w:val="es-ES"/>
        </w:rPr>
        <w:t>:</w:t>
      </w:r>
      <w:r w:rsidR="00AB0F21" w:rsidRPr="00CF7282">
        <w:rPr>
          <w:rFonts w:ascii="Times New Roman" w:hAnsi="Times New Roman" w:cs="Times New Roman"/>
          <w:color w:val="000000"/>
          <w:lang w:val="es-ES"/>
        </w:rPr>
        <w:t xml:space="preserve"> </w:t>
      </w:r>
      <w:r w:rsidR="0089735C" w:rsidRPr="00CF7282">
        <w:rPr>
          <w:rFonts w:ascii="Times New Roman" w:hAnsi="Times New Roman" w:cs="Times New Roman"/>
          <w:color w:val="000000"/>
          <w:lang w:val="es-ES"/>
        </w:rPr>
        <w:t>se produce</w:t>
      </w:r>
      <w:r w:rsidR="00032960" w:rsidRPr="00CF7282">
        <w:rPr>
          <w:rFonts w:ascii="Times New Roman" w:hAnsi="Times New Roman" w:cs="Times New Roman"/>
          <w:color w:val="000000"/>
          <w:lang w:val="es-ES"/>
        </w:rPr>
        <w:t>n</w:t>
      </w:r>
      <w:r w:rsidR="0089735C" w:rsidRPr="00CF7282">
        <w:rPr>
          <w:rFonts w:ascii="Times New Roman" w:hAnsi="Times New Roman" w:cs="Times New Roman"/>
          <w:color w:val="000000"/>
          <w:lang w:val="es-ES"/>
        </w:rPr>
        <w:t xml:space="preserve"> cuando el sol se encuentra sobre el ecuador terrestre. En estos caso</w:t>
      </w:r>
      <w:r w:rsidR="00032960" w:rsidRPr="00CF7282">
        <w:rPr>
          <w:rFonts w:ascii="Times New Roman" w:hAnsi="Times New Roman" w:cs="Times New Roman"/>
          <w:color w:val="000000"/>
          <w:lang w:val="es-ES"/>
        </w:rPr>
        <w:t>s</w:t>
      </w:r>
      <w:r w:rsidR="0089735C" w:rsidRPr="00CF7282">
        <w:rPr>
          <w:rFonts w:ascii="Times New Roman" w:hAnsi="Times New Roman" w:cs="Times New Roman"/>
          <w:color w:val="000000"/>
          <w:lang w:val="es-ES"/>
        </w:rPr>
        <w:t xml:space="preserve"> el día y la noche tienen la misma duración.</w:t>
      </w:r>
    </w:p>
    <w:p w:rsidR="00387C04" w:rsidRDefault="002547DD">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Semi-eje mayor</w:t>
      </w:r>
      <w:r w:rsidR="006D21C0" w:rsidRPr="00CF7282">
        <w:rPr>
          <w:rFonts w:ascii="Times New Roman" w:hAnsi="Times New Roman" w:cs="Times New Roman"/>
          <w:color w:val="000000"/>
          <w:u w:val="single"/>
          <w:lang w:val="es-ES"/>
        </w:rPr>
        <w:t>:</w:t>
      </w:r>
      <w:r w:rsidR="006D21C0" w:rsidRPr="00CF7282">
        <w:rPr>
          <w:rFonts w:ascii="Times New Roman" w:hAnsi="Times New Roman" w:cs="Times New Roman"/>
          <w:color w:val="000000"/>
          <w:lang w:val="es-ES"/>
        </w:rPr>
        <w:t xml:space="preserve"> </w:t>
      </w:r>
      <w:r w:rsidR="006D21C0" w:rsidRPr="00CF7282">
        <w:rPr>
          <w:rFonts w:ascii="Times New Roman" w:hAnsi="Times New Roman" w:cs="Times New Roman"/>
          <w:lang w:val="es-ES"/>
        </w:rPr>
        <w:t xml:space="preserve">se define como la mitad del diámetro más largo de una elipse. </w:t>
      </w:r>
      <w:r w:rsidR="0089735C" w:rsidRPr="00CF7282">
        <w:rPr>
          <w:rFonts w:ascii="Times New Roman" w:hAnsi="Times New Roman" w:cs="Times New Roman"/>
          <w:lang w:val="es-ES"/>
        </w:rPr>
        <w:t>En</w:t>
      </w:r>
      <w:r w:rsidR="006D21C0" w:rsidRPr="00CF7282">
        <w:rPr>
          <w:rFonts w:ascii="Times New Roman" w:hAnsi="Times New Roman" w:cs="Times New Roman"/>
          <w:lang w:val="es-ES"/>
        </w:rPr>
        <w:t xml:space="preserve"> el caso de tener una excentricida</w:t>
      </w:r>
      <w:r w:rsidR="00AB0F21" w:rsidRPr="00CF7282">
        <w:rPr>
          <w:rFonts w:ascii="Times New Roman" w:hAnsi="Times New Roman" w:cs="Times New Roman"/>
          <w:lang w:val="es-ES"/>
        </w:rPr>
        <w:t>d 0, coincide con la suma del ra</w:t>
      </w:r>
      <w:r w:rsidR="006D21C0" w:rsidRPr="00CF7282">
        <w:rPr>
          <w:rFonts w:ascii="Times New Roman" w:hAnsi="Times New Roman" w:cs="Times New Roman"/>
          <w:lang w:val="es-ES"/>
        </w:rPr>
        <w:t>dio de la tierra más la altura a la que se encuentra el satélite.</w:t>
      </w:r>
    </w:p>
    <w:p w:rsidR="00387C04" w:rsidRDefault="00352938">
      <w:pPr>
        <w:numPr>
          <w:ilvl w:val="0"/>
          <w:numId w:val="12"/>
        </w:numPr>
        <w:pBdr>
          <w:top w:val="nil"/>
          <w:left w:val="nil"/>
          <w:bottom w:val="nil"/>
          <w:right w:val="nil"/>
          <w:between w:val="nil"/>
        </w:pBdr>
        <w:spacing w:after="240" w:line="276" w:lineRule="auto"/>
        <w:rPr>
          <w:rFonts w:ascii="Times New Roman" w:hAnsi="Times New Roman" w:cs="Times New Roman"/>
          <w:color w:val="000000"/>
          <w:lang w:val="es-ES"/>
        </w:rPr>
      </w:pPr>
      <w:r w:rsidRPr="00CF7282">
        <w:rPr>
          <w:rFonts w:ascii="Times New Roman" w:hAnsi="Times New Roman" w:cs="Times New Roman"/>
          <w:u w:val="single"/>
          <w:lang w:val="es-ES"/>
        </w:rPr>
        <w:t>Excentricidad</w:t>
      </w:r>
      <w:r w:rsidR="0029314E" w:rsidRPr="00CF7282">
        <w:rPr>
          <w:rFonts w:ascii="Times New Roman" w:hAnsi="Times New Roman" w:cs="Times New Roman"/>
          <w:u w:val="single"/>
          <w:lang w:val="es-ES"/>
        </w:rPr>
        <w:t xml:space="preserve"> </w:t>
      </w:r>
      <w:r w:rsidR="00A94474" w:rsidRPr="00CF7282">
        <w:rPr>
          <w:rFonts w:ascii="Times New Roman" w:hAnsi="Times New Roman" w:cs="Times New Roman"/>
          <w:u w:val="single"/>
          <w:lang w:val="es-ES"/>
        </w:rPr>
        <w:t>(ecc</w:t>
      </w:r>
      <w:r w:rsidRPr="00CF7282">
        <w:rPr>
          <w:rFonts w:ascii="Times New Roman" w:hAnsi="Times New Roman" w:cs="Times New Roman"/>
          <w:u w:val="single"/>
          <w:lang w:val="es-ES"/>
        </w:rPr>
        <w:t>):</w:t>
      </w:r>
      <w:r w:rsidRPr="00CF7282">
        <w:rPr>
          <w:rFonts w:ascii="Times New Roman" w:hAnsi="Times New Roman" w:cs="Times New Roman"/>
          <w:lang w:val="es-ES"/>
        </w:rPr>
        <w:t xml:space="preserve"> es la desviación respecto a la órbita circular. En el caso de tener una excentricidad nula </w:t>
      </w:r>
      <w:r w:rsidR="005716FF" w:rsidRPr="00CF7282">
        <w:rPr>
          <w:rFonts w:ascii="Times New Roman" w:hAnsi="Times New Roman" w:cs="Times New Roman"/>
          <w:lang w:val="es-ES"/>
        </w:rPr>
        <w:t xml:space="preserve">se </w:t>
      </w:r>
      <w:r w:rsidRPr="00CF7282">
        <w:rPr>
          <w:rFonts w:ascii="Times New Roman" w:hAnsi="Times New Roman" w:cs="Times New Roman"/>
          <w:lang w:val="es-ES"/>
        </w:rPr>
        <w:t>esta</w:t>
      </w:r>
      <w:r w:rsidR="005716FF" w:rsidRPr="00CF7282">
        <w:rPr>
          <w:rFonts w:ascii="Times New Roman" w:hAnsi="Times New Roman" w:cs="Times New Roman"/>
          <w:lang w:val="es-ES"/>
        </w:rPr>
        <w:t>rán</w:t>
      </w:r>
      <w:r w:rsidRPr="00CF7282">
        <w:rPr>
          <w:rFonts w:ascii="Times New Roman" w:hAnsi="Times New Roman" w:cs="Times New Roman"/>
          <w:lang w:val="es-ES"/>
        </w:rPr>
        <w:t xml:space="preserve"> definiendo sistemas de órbitas circulares. La  elección de  sistemas con excentricidad nula permite obtener mejores valores de balance de enlace.</w:t>
      </w:r>
    </w:p>
    <w:p w:rsidR="00387C04" w:rsidRDefault="0089735C">
      <w:pPr>
        <w:pStyle w:val="ListParagraph"/>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u w:val="single"/>
          <w:lang w:val="es-ES"/>
        </w:rPr>
        <w:lastRenderedPageBreak/>
        <w:t>Distancia al apogeo</w:t>
      </w:r>
      <w:r w:rsidR="0083616F" w:rsidRPr="00CF7282">
        <w:rPr>
          <w:rFonts w:ascii="Times New Roman" w:hAnsi="Times New Roman" w:cs="Times New Roman"/>
          <w:u w:val="single"/>
          <w:lang w:val="es-ES"/>
        </w:rPr>
        <w:t xml:space="preserve"> </w:t>
      </w:r>
      <w:r w:rsidR="0083616F" w:rsidRPr="00CF7282">
        <w:rPr>
          <w:rFonts w:ascii="Times New Roman" w:hAnsi="Times New Roman" w:cs="Times New Roman"/>
          <w:lang w:val="es-ES"/>
        </w:rPr>
        <w:t>(</w:t>
      </w:r>
      <m:oMath>
        <m:sSub>
          <m:sSubPr>
            <m:ctrlPr>
              <w:rPr>
                <w:rFonts w:ascii="Cambria Math" w:eastAsia="Cambria Math" w:hAnsi="Cambria Math" w:cs="Cambria Math"/>
                <w:lang w:val="es-ES"/>
              </w:rPr>
            </m:ctrlPr>
          </m:sSubPr>
          <m:e>
            <m:r>
              <w:rPr>
                <w:rFonts w:ascii="Cambria Math" w:eastAsia="Cambria Math" w:hAnsi="Cambria Math" w:cs="Cambria Math"/>
                <w:lang w:val="es-ES"/>
              </w:rPr>
              <m:t>d</m:t>
            </m:r>
          </m:e>
          <m:sub>
            <m:r>
              <w:rPr>
                <w:rFonts w:ascii="Cambria Math" w:eastAsia="Cambria Math" w:hAnsi="Cambria Math" w:cs="Cambria Math"/>
                <w:lang w:val="es-ES"/>
              </w:rPr>
              <m:t>a</m:t>
            </m:r>
          </m:sub>
        </m:sSub>
      </m:oMath>
      <w:r w:rsidR="0083616F" w:rsidRPr="00CF7282">
        <w:rPr>
          <w:rFonts w:ascii="Times New Roman" w:hAnsi="Times New Roman" w:cs="Times New Roman"/>
          <w:lang w:val="es-ES"/>
        </w:rPr>
        <w:t>)</w:t>
      </w:r>
      <w:r w:rsidR="00AA1EEA" w:rsidRPr="00CF7282">
        <w:rPr>
          <w:rFonts w:ascii="Times New Roman" w:hAnsi="Times New Roman" w:cs="Times New Roman"/>
          <w:lang w:val="es-ES"/>
        </w:rPr>
        <w:t xml:space="preserve"> se define como el punto</w:t>
      </w:r>
      <w:r w:rsidRPr="00CF7282">
        <w:rPr>
          <w:rFonts w:ascii="Times New Roman" w:hAnsi="Times New Roman" w:cs="Times New Roman"/>
          <w:lang w:val="es-ES"/>
        </w:rPr>
        <w:t xml:space="preserve"> más alejado del centro </w:t>
      </w:r>
      <w:r w:rsidR="00AA1EEA" w:rsidRPr="00CF7282">
        <w:rPr>
          <w:rFonts w:ascii="Times New Roman" w:hAnsi="Times New Roman" w:cs="Times New Roman"/>
          <w:lang w:val="es-ES"/>
        </w:rPr>
        <w:t>de la T</w:t>
      </w:r>
      <w:r w:rsidRPr="00CF7282">
        <w:rPr>
          <w:rFonts w:ascii="Times New Roman" w:hAnsi="Times New Roman" w:cs="Times New Roman"/>
          <w:lang w:val="es-ES"/>
        </w:rPr>
        <w:t>ierra. La fórmula se expresa como:</w:t>
      </w:r>
    </w:p>
    <w:p w:rsidR="00387C04" w:rsidRDefault="00387C04">
      <w:pPr>
        <w:pStyle w:val="ListParagraph"/>
        <w:spacing w:after="240" w:line="276" w:lineRule="auto"/>
        <w:rPr>
          <w:lang w:val="es-ES"/>
        </w:rPr>
      </w:pPr>
    </w:p>
    <w:p w:rsidR="00387C04" w:rsidRDefault="00C61B78">
      <w:pPr>
        <w:pStyle w:val="ListParagraph"/>
        <w:spacing w:after="240" w:line="276" w:lineRule="auto"/>
        <w:jc w:val="right"/>
        <w:rPr>
          <w:rFonts w:ascii="Cambria Math" w:eastAsia="Cambria Math" w:hAnsi="Cambria Math" w:cs="Cambria Math"/>
          <w:lang w:val="es-ES"/>
        </w:rPr>
      </w:pPr>
      <m:oMath>
        <m:sSub>
          <m:sSubPr>
            <m:ctrlPr>
              <w:rPr>
                <w:rFonts w:ascii="Cambria Math" w:eastAsia="Cambria Math" w:hAnsi="Cambria Math" w:cs="Cambria Math"/>
                <w:lang w:val="es-ES"/>
              </w:rPr>
            </m:ctrlPr>
          </m:sSubPr>
          <m:e>
            <m:r>
              <w:rPr>
                <w:rFonts w:ascii="Cambria Math" w:eastAsia="Cambria Math" w:hAnsi="Cambria Math" w:cs="Cambria Math"/>
                <w:lang w:val="es-ES"/>
              </w:rPr>
              <m:t>d</m:t>
            </m:r>
          </m:e>
          <m:sub>
            <m:r>
              <w:rPr>
                <w:rFonts w:ascii="Cambria Math" w:eastAsia="Cambria Math" w:hAnsi="Cambria Math" w:cs="Cambria Math"/>
                <w:lang w:val="es-ES"/>
              </w:rPr>
              <m:t>a</m:t>
            </m:r>
          </m:sub>
        </m:sSub>
        <m:r>
          <w:rPr>
            <w:rFonts w:ascii="Cambria Math" w:eastAsia="Cambria Math" w:hAnsi="Cambria Math" w:cs="Cambria Math"/>
            <w:lang w:val="es-ES"/>
          </w:rPr>
          <m:t>=a·</m:t>
        </m:r>
        <m:d>
          <m:dPr>
            <m:ctrlPr>
              <w:rPr>
                <w:rFonts w:ascii="Cambria Math" w:eastAsia="Cambria Math" w:hAnsi="Cambria Math" w:cs="Cambria Math"/>
                <w:lang w:val="es-ES"/>
              </w:rPr>
            </m:ctrlPr>
          </m:dPr>
          <m:e>
            <m:r>
              <w:rPr>
                <w:rFonts w:ascii="Cambria Math" w:eastAsia="Cambria Math" w:hAnsi="Cambria Math" w:cs="Cambria Math"/>
                <w:lang w:val="es-ES"/>
              </w:rPr>
              <m:t>1+ecc</m:t>
            </m:r>
          </m:e>
        </m:d>
      </m:oMath>
      <w:r w:rsidR="00D744BA" w:rsidRPr="00CF7282">
        <w:rPr>
          <w:rFonts w:ascii="Cambria Math" w:eastAsia="Cambria Math" w:hAnsi="Cambria Math" w:cs="Cambria Math"/>
          <w:lang w:val="es-ES"/>
        </w:rPr>
        <w:t xml:space="preserve">                                                     (3.1)</w:t>
      </w:r>
    </w:p>
    <w:p w:rsidR="00387C04" w:rsidRDefault="00387C04">
      <w:pPr>
        <w:pStyle w:val="ListParagraph"/>
        <w:spacing w:after="240" w:line="276" w:lineRule="auto"/>
        <w:rPr>
          <w:lang w:val="es-ES"/>
        </w:rPr>
      </w:pPr>
    </w:p>
    <w:p w:rsidR="00387C04" w:rsidRDefault="0089735C">
      <w:pPr>
        <w:pStyle w:val="ListParagraph"/>
        <w:numPr>
          <w:ilvl w:val="0"/>
          <w:numId w:val="12"/>
        </w:numPr>
        <w:spacing w:after="240" w:line="276" w:lineRule="auto"/>
        <w:rPr>
          <w:rFonts w:ascii="Times New Roman" w:hAnsi="Times New Roman" w:cs="Times New Roman"/>
          <w:lang w:val="es-ES"/>
        </w:rPr>
      </w:pPr>
      <w:r w:rsidRPr="00CF7282">
        <w:rPr>
          <w:rFonts w:ascii="Times New Roman" w:hAnsi="Times New Roman" w:cs="Times New Roman"/>
          <w:u w:val="single"/>
          <w:lang w:val="es-ES"/>
        </w:rPr>
        <w:t>Distancia al perigeo</w:t>
      </w:r>
      <w:r w:rsidR="0083616F" w:rsidRPr="00CF7282">
        <w:rPr>
          <w:rFonts w:ascii="Times New Roman" w:hAnsi="Times New Roman" w:cs="Times New Roman"/>
          <w:lang w:val="es-ES"/>
        </w:rPr>
        <w:t xml:space="preserve"> (</w:t>
      </w:r>
      <m:oMath>
        <m:sSub>
          <m:sSubPr>
            <m:ctrlPr>
              <w:rPr>
                <w:rFonts w:ascii="Cambria Math" w:hAnsi="Cambria Math" w:cs="Times New Roman"/>
                <w:i/>
                <w:lang w:val="es-ES"/>
              </w:rPr>
            </m:ctrlPr>
          </m:sSubPr>
          <m:e>
            <m:r>
              <w:rPr>
                <w:rFonts w:ascii="Cambria Math" w:hAnsi="Cambria Math" w:cs="Times New Roman"/>
                <w:lang w:val="es-ES"/>
              </w:rPr>
              <m:t>d</m:t>
            </m:r>
          </m:e>
          <m:sub>
            <m:r>
              <w:rPr>
                <w:rFonts w:ascii="Cambria Math" w:hAnsi="Cambria Math" w:cs="Times New Roman"/>
                <w:lang w:val="es-ES"/>
              </w:rPr>
              <m:t>p</m:t>
            </m:r>
          </m:sub>
        </m:sSub>
        <m:r>
          <w:rPr>
            <w:rFonts w:ascii="Cambria Math" w:hAnsi="Cambria Math" w:cs="Times New Roman"/>
            <w:lang w:val="es-ES"/>
          </w:rPr>
          <m:t>)</m:t>
        </m:r>
      </m:oMath>
      <w:r w:rsidRPr="00CF7282">
        <w:rPr>
          <w:rFonts w:ascii="Times New Roman" w:hAnsi="Times New Roman" w:cs="Times New Roman"/>
          <w:lang w:val="es-ES"/>
        </w:rPr>
        <w:t xml:space="preserve">: se define como el punto más cercano al centro </w:t>
      </w:r>
      <w:r w:rsidR="00AA1EEA" w:rsidRPr="00CF7282">
        <w:rPr>
          <w:rFonts w:ascii="Times New Roman" w:hAnsi="Times New Roman" w:cs="Times New Roman"/>
          <w:lang w:val="es-ES"/>
        </w:rPr>
        <w:t>de la T</w:t>
      </w:r>
      <w:r w:rsidRPr="00CF7282">
        <w:rPr>
          <w:rFonts w:ascii="Times New Roman" w:hAnsi="Times New Roman" w:cs="Times New Roman"/>
          <w:lang w:val="es-ES"/>
        </w:rPr>
        <w:t>ierra. La fórmula se expresa como:</w:t>
      </w:r>
    </w:p>
    <w:p w:rsidR="00387C04" w:rsidRDefault="00387C04">
      <w:pPr>
        <w:pStyle w:val="ListParagraph"/>
        <w:spacing w:after="240" w:line="276" w:lineRule="auto"/>
        <w:rPr>
          <w:rFonts w:ascii="Times New Roman" w:hAnsi="Times New Roman" w:cs="Times New Roman"/>
          <w:lang w:val="es-ES"/>
        </w:rPr>
      </w:pPr>
    </w:p>
    <w:p w:rsidR="00387C04" w:rsidRDefault="00C61B78">
      <w:pPr>
        <w:pStyle w:val="ListParagraph"/>
        <w:spacing w:after="240" w:line="276" w:lineRule="auto"/>
        <w:jc w:val="right"/>
        <w:rPr>
          <w:rFonts w:ascii="Cambria Math" w:hAnsi="Cambria Math" w:cs="Times New Roman"/>
          <w:lang w:val="es-ES"/>
        </w:rPr>
      </w:pPr>
      <m:oMath>
        <m:sSub>
          <m:sSubPr>
            <m:ctrlPr>
              <w:rPr>
                <w:rFonts w:ascii="Cambria Math" w:eastAsia="Cambria Math" w:hAnsi="Cambria Math" w:cs="Times New Roman"/>
                <w:lang w:val="es-ES"/>
              </w:rPr>
            </m:ctrlPr>
          </m:sSubPr>
          <m:e>
            <m:r>
              <w:rPr>
                <w:rFonts w:ascii="Cambria Math" w:eastAsia="Cambria Math" w:hAnsi="Cambria Math" w:cs="Times New Roman"/>
                <w:lang w:val="es-ES"/>
              </w:rPr>
              <m:t>d</m:t>
            </m:r>
          </m:e>
          <m:sub>
            <m:r>
              <w:rPr>
                <w:rFonts w:ascii="Cambria Math" w:eastAsia="Cambria Math" w:hAnsi="Cambria Math" w:cs="Times New Roman"/>
                <w:lang w:val="es-ES"/>
              </w:rPr>
              <m:t>p</m:t>
            </m:r>
          </m:sub>
        </m:sSub>
        <m:r>
          <w:rPr>
            <w:rFonts w:ascii="Cambria Math" w:eastAsia="Cambria Math" w:hAnsi="Cambria Math" w:cs="Times New Roman"/>
            <w:lang w:val="es-ES"/>
          </w:rPr>
          <m:t>=a·</m:t>
        </m:r>
        <m:d>
          <m:dPr>
            <m:ctrlPr>
              <w:rPr>
                <w:rFonts w:ascii="Cambria Math" w:eastAsia="Cambria Math" w:hAnsi="Cambria Math" w:cs="Times New Roman"/>
                <w:lang w:val="es-ES"/>
              </w:rPr>
            </m:ctrlPr>
          </m:dPr>
          <m:e>
            <m:r>
              <w:rPr>
                <w:rFonts w:ascii="Cambria Math" w:eastAsia="Cambria Math" w:hAnsi="Cambria Math" w:cs="Times New Roman"/>
                <w:lang w:val="es-ES"/>
              </w:rPr>
              <m:t>1-ecc</m:t>
            </m:r>
          </m:e>
        </m:d>
      </m:oMath>
      <w:r w:rsidR="00D744BA" w:rsidRPr="00CF7282">
        <w:rPr>
          <w:rFonts w:ascii="Cambria Math" w:hAnsi="Cambria Math" w:cs="Times New Roman"/>
          <w:lang w:val="es-ES"/>
        </w:rPr>
        <w:t xml:space="preserve">                                                (3.2)</w:t>
      </w:r>
    </w:p>
    <w:p w:rsidR="00387C04" w:rsidRDefault="00387C04">
      <w:pPr>
        <w:pStyle w:val="ListParagraph"/>
        <w:spacing w:line="276" w:lineRule="auto"/>
        <w:rPr>
          <w:rFonts w:ascii="Times New Roman" w:hAnsi="Times New Roman" w:cs="Times New Roman"/>
          <w:lang w:val="es-ES"/>
        </w:rPr>
      </w:pPr>
    </w:p>
    <w:p w:rsidR="00387C04" w:rsidRDefault="0089735C">
      <w:pPr>
        <w:pStyle w:val="ListParagraph"/>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u w:val="single"/>
          <w:lang w:val="es-ES"/>
        </w:rPr>
        <w:t xml:space="preserve">Inclinación </w:t>
      </w:r>
      <w:r w:rsidR="00414969" w:rsidRPr="00CF7282">
        <w:rPr>
          <w:rFonts w:ascii="Times New Roman" w:hAnsi="Times New Roman" w:cs="Times New Roman"/>
          <w:lang w:val="es-ES"/>
        </w:rPr>
        <w:t>(i</w:t>
      </w:r>
      <w:r w:rsidRPr="00CF7282">
        <w:rPr>
          <w:rFonts w:ascii="Times New Roman" w:hAnsi="Times New Roman" w:cs="Times New Roman"/>
          <w:lang w:val="es-ES"/>
        </w:rPr>
        <w:t xml:space="preserve">): ángulo de inclinación de la órbita. </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Plano orbital</w:t>
      </w:r>
      <w:r w:rsidR="006D21C0" w:rsidRPr="00CF7282">
        <w:rPr>
          <w:rFonts w:ascii="Times New Roman" w:hAnsi="Times New Roman" w:cs="Times New Roman"/>
          <w:color w:val="000000"/>
          <w:u w:val="single"/>
          <w:lang w:val="es-ES"/>
        </w:rPr>
        <w:t>:</w:t>
      </w:r>
      <w:r w:rsidR="00352938" w:rsidRPr="00CF7282">
        <w:rPr>
          <w:rFonts w:ascii="Times New Roman" w:hAnsi="Times New Roman" w:cs="Times New Roman"/>
          <w:color w:val="000000"/>
          <w:lang w:val="es-ES"/>
        </w:rPr>
        <w:t xml:space="preserve"> plano </w:t>
      </w:r>
      <w:r w:rsidR="00AB0F21" w:rsidRPr="00CF7282">
        <w:rPr>
          <w:rFonts w:ascii="Times New Roman" w:hAnsi="Times New Roman" w:cs="Times New Roman"/>
          <w:color w:val="000000"/>
          <w:lang w:val="es-ES"/>
        </w:rPr>
        <w:t>geométrico</w:t>
      </w:r>
      <w:r w:rsidR="00352938" w:rsidRPr="00CF7282">
        <w:rPr>
          <w:rFonts w:ascii="Times New Roman" w:hAnsi="Times New Roman" w:cs="Times New Roman"/>
          <w:color w:val="000000"/>
          <w:lang w:val="es-ES"/>
        </w:rPr>
        <w:t xml:space="preserve"> en el que </w:t>
      </w:r>
      <w:r w:rsidR="00AB0F21" w:rsidRPr="00CF7282">
        <w:rPr>
          <w:rFonts w:ascii="Times New Roman" w:hAnsi="Times New Roman" w:cs="Times New Roman"/>
          <w:color w:val="000000"/>
          <w:lang w:val="es-ES"/>
        </w:rPr>
        <w:t>está</w:t>
      </w:r>
      <w:r w:rsidR="00352938" w:rsidRPr="00CF7282">
        <w:rPr>
          <w:rFonts w:ascii="Times New Roman" w:hAnsi="Times New Roman" w:cs="Times New Roman"/>
          <w:color w:val="000000"/>
          <w:lang w:val="es-ES"/>
        </w:rPr>
        <w:t xml:space="preserve"> contenida la órbita.</w:t>
      </w:r>
    </w:p>
    <w:p w:rsidR="00387C04" w:rsidRDefault="00387C04">
      <w:pPr>
        <w:pStyle w:val="ListParagraph"/>
        <w:spacing w:line="276" w:lineRule="auto"/>
        <w:rPr>
          <w:rFonts w:ascii="Times New Roman" w:hAnsi="Times New Roman" w:cs="Times New Roman"/>
          <w:color w:val="000000"/>
          <w:lang w:val="es-ES"/>
        </w:rPr>
      </w:pPr>
    </w:p>
    <w:p w:rsidR="00387C04" w:rsidRDefault="002547DD">
      <w:pPr>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Plano de referencia (o plano ecuatorial</w:t>
      </w:r>
      <w:r w:rsidRPr="00CF7282">
        <w:rPr>
          <w:rFonts w:ascii="Times New Roman" w:hAnsi="Times New Roman" w:cs="Times New Roman"/>
          <w:color w:val="000000"/>
          <w:lang w:val="es-ES"/>
        </w:rPr>
        <w:t>)</w:t>
      </w:r>
      <w:r w:rsidR="006D21C0" w:rsidRPr="00CF7282">
        <w:rPr>
          <w:rFonts w:ascii="Times New Roman" w:hAnsi="Times New Roman" w:cs="Times New Roman"/>
          <w:color w:val="000000"/>
          <w:lang w:val="es-ES"/>
        </w:rPr>
        <w:t>:</w:t>
      </w:r>
      <w:r w:rsidR="000B13A7" w:rsidRPr="00CF7282">
        <w:rPr>
          <w:rFonts w:ascii="Times New Roman" w:hAnsi="Times New Roman" w:cs="Times New Roman"/>
          <w:color w:val="000000"/>
          <w:lang w:val="es-ES"/>
        </w:rPr>
        <w:t xml:space="preserve"> plano con inclinación 0 que es utilizado como plano de referencia.</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6D21C0">
      <w:pPr>
        <w:pStyle w:val="ListParagraph"/>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u w:val="single"/>
          <w:lang w:val="es-ES"/>
        </w:rPr>
        <w:t>Argumento de</w:t>
      </w:r>
      <w:r w:rsidR="005716FF" w:rsidRPr="00CF7282">
        <w:rPr>
          <w:rFonts w:ascii="Times New Roman" w:hAnsi="Times New Roman" w:cs="Times New Roman"/>
          <w:u w:val="single"/>
          <w:lang w:val="es-ES"/>
        </w:rPr>
        <w:t xml:space="preserve"> </w:t>
      </w:r>
      <w:r w:rsidRPr="00CF7282">
        <w:rPr>
          <w:rFonts w:ascii="Times New Roman" w:hAnsi="Times New Roman" w:cs="Times New Roman"/>
          <w:u w:val="single"/>
          <w:lang w:val="es-ES"/>
        </w:rPr>
        <w:t>periapsis</w:t>
      </w:r>
      <w:r w:rsidRPr="00CF7282">
        <w:rPr>
          <w:rFonts w:ascii="Times New Roman" w:hAnsi="Times New Roman" w:cs="Times New Roman"/>
          <w:color w:val="000000"/>
          <w:lang w:val="es-ES"/>
        </w:rPr>
        <w:t xml:space="preserve"> (AOP): este parámetro </w:t>
      </w:r>
      <w:r w:rsidRPr="00CF7282">
        <w:rPr>
          <w:rFonts w:ascii="Times New Roman" w:hAnsi="Times New Roman" w:cs="Times New Roman"/>
          <w:lang w:val="es-ES"/>
        </w:rPr>
        <w:t>representa e</w:t>
      </w:r>
      <w:r w:rsidRPr="00CF7282">
        <w:rPr>
          <w:rFonts w:ascii="Times New Roman" w:hAnsi="Times New Roman" w:cs="Times New Roman"/>
          <w:color w:val="000000"/>
          <w:lang w:val="es-ES"/>
        </w:rPr>
        <w:t xml:space="preserve">l ángulo entre el vector que apunta a la periapsis y un vector que apunta en la dirección de los nodos. AOP no es </w:t>
      </w:r>
      <w:r w:rsidRPr="00CF7282">
        <w:rPr>
          <w:rFonts w:ascii="Times New Roman" w:hAnsi="Times New Roman" w:cs="Times New Roman"/>
          <w:lang w:val="es-ES"/>
        </w:rPr>
        <w:t>relevante</w:t>
      </w:r>
      <w:r w:rsidRPr="00CF7282">
        <w:rPr>
          <w:rFonts w:ascii="Times New Roman" w:hAnsi="Times New Roman" w:cs="Times New Roman"/>
          <w:color w:val="000000"/>
          <w:lang w:val="es-ES"/>
        </w:rPr>
        <w:t xml:space="preserve"> para </w:t>
      </w:r>
      <w:r w:rsidR="005716FF" w:rsidRPr="00CF7282">
        <w:rPr>
          <w:rFonts w:ascii="Times New Roman" w:hAnsi="Times New Roman" w:cs="Times New Roman"/>
          <w:color w:val="000000"/>
          <w:lang w:val="es-ES"/>
        </w:rPr>
        <w:t>este</w:t>
      </w:r>
      <w:r w:rsidR="00E65A94" w:rsidRPr="00CF7282">
        <w:rPr>
          <w:rFonts w:ascii="Times New Roman" w:hAnsi="Times New Roman" w:cs="Times New Roman"/>
          <w:color w:val="000000"/>
          <w:lang w:val="es-ES"/>
        </w:rPr>
        <w:t xml:space="preserve"> estudio, pero es un parámetro que utiliza GMAT.</w:t>
      </w:r>
    </w:p>
    <w:p w:rsidR="00387C04" w:rsidRDefault="00387C04">
      <w:pPr>
        <w:pStyle w:val="ListParagraph"/>
        <w:pBdr>
          <w:top w:val="nil"/>
          <w:left w:val="nil"/>
          <w:bottom w:val="nil"/>
          <w:right w:val="nil"/>
          <w:between w:val="nil"/>
        </w:pBdr>
        <w:spacing w:line="276" w:lineRule="auto"/>
        <w:rPr>
          <w:rFonts w:ascii="Times New Roman" w:hAnsi="Times New Roman" w:cs="Times New Roman"/>
          <w:color w:val="000000"/>
          <w:lang w:val="es-ES"/>
        </w:rPr>
      </w:pPr>
    </w:p>
    <w:p w:rsidR="00387C04" w:rsidRDefault="006D21C0">
      <w:pPr>
        <w:pStyle w:val="ListParagraph"/>
        <w:numPr>
          <w:ilvl w:val="0"/>
          <w:numId w:val="12"/>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u w:val="single"/>
          <w:lang w:val="es-ES"/>
        </w:rPr>
        <w:t xml:space="preserve">Anomalía </w:t>
      </w:r>
      <w:r w:rsidRPr="00CF7282">
        <w:rPr>
          <w:rFonts w:ascii="Times New Roman" w:hAnsi="Times New Roman" w:cs="Times New Roman"/>
          <w:color w:val="000000"/>
          <w:lang w:val="es-ES"/>
        </w:rPr>
        <w:t xml:space="preserve">(TA): este parámetro representa el ángulo entre el vector que apunta a la </w:t>
      </w:r>
      <w:r w:rsidRPr="00CF7282">
        <w:rPr>
          <w:rFonts w:ascii="Times New Roman" w:hAnsi="Times New Roman" w:cs="Times New Roman"/>
          <w:lang w:val="es-ES"/>
        </w:rPr>
        <w:t>periapsis</w:t>
      </w:r>
      <w:r w:rsidRPr="00CF7282">
        <w:rPr>
          <w:rFonts w:ascii="Times New Roman" w:hAnsi="Times New Roman" w:cs="Times New Roman"/>
          <w:color w:val="000000"/>
          <w:lang w:val="es-ES"/>
        </w:rPr>
        <w:t xml:space="preserve"> y el vector  que apunta al satélite</w:t>
      </w:r>
      <w:r w:rsidRPr="00CF7282">
        <w:rPr>
          <w:rFonts w:ascii="Times New Roman" w:hAnsi="Times New Roman" w:cs="Times New Roman"/>
          <w:lang w:val="es-ES"/>
        </w:rPr>
        <w:t>.</w:t>
      </w:r>
    </w:p>
    <w:p w:rsidR="00387C04" w:rsidRDefault="00387C04">
      <w:pPr>
        <w:pStyle w:val="ListParagraph"/>
        <w:spacing w:line="276" w:lineRule="auto"/>
        <w:rPr>
          <w:rFonts w:ascii="Times New Roman" w:hAnsi="Times New Roman" w:cs="Times New Roman"/>
          <w:color w:val="000000"/>
          <w:lang w:val="es-ES"/>
        </w:rPr>
      </w:pPr>
    </w:p>
    <w:p w:rsidR="00387C04" w:rsidRDefault="001D3762">
      <w:pPr>
        <w:pStyle w:val="ListParagraph"/>
        <w:numPr>
          <w:ilvl w:val="0"/>
          <w:numId w:val="39"/>
        </w:numP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Ángulo de elevación</w:t>
      </w:r>
      <w:r w:rsidR="00414969"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(El): se define como el ángulo formado</w:t>
      </w:r>
      <w:r w:rsidR="00414969" w:rsidRPr="00CF7282">
        <w:rPr>
          <w:rFonts w:ascii="Times New Roman" w:hAnsi="Times New Roman" w:cs="Times New Roman"/>
          <w:color w:val="000000"/>
          <w:lang w:val="es-ES"/>
        </w:rPr>
        <w:t xml:space="preserve"> entre el plano horizontal de la estación terrena y la dirección del satélite. </w:t>
      </w:r>
    </w:p>
    <w:p w:rsidR="00387C04" w:rsidRDefault="00387C04">
      <w:pPr>
        <w:pStyle w:val="ListParagraph"/>
        <w:spacing w:line="276" w:lineRule="auto"/>
        <w:rPr>
          <w:rFonts w:ascii="Times New Roman" w:hAnsi="Times New Roman" w:cs="Times New Roman"/>
          <w:color w:val="000000"/>
          <w:lang w:val="es-ES"/>
        </w:rPr>
      </w:pPr>
    </w:p>
    <w:p w:rsidR="00387C04" w:rsidRDefault="00A94474">
      <w:pPr>
        <w:pStyle w:val="ListParagraph"/>
        <w:numPr>
          <w:ilvl w:val="0"/>
          <w:numId w:val="12"/>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Ángulo Central</w:t>
      </w:r>
      <w:r w:rsidR="001D3762" w:rsidRPr="00CF7282">
        <w:rPr>
          <w:rFonts w:ascii="Times New Roman" w:hAnsi="Times New Roman" w:cs="Times New Roman"/>
          <w:color w:val="000000"/>
          <w:lang w:val="es-ES"/>
        </w:rPr>
        <w:t xml:space="preserve"> (</w:t>
      </w:r>
      <m:oMath>
        <m:r>
          <w:rPr>
            <w:rFonts w:ascii="Cambria Math" w:eastAsia="Cambria Math" w:hAnsi="Cambria Math" w:cs="Cambria Math"/>
            <w:lang w:val="es-ES"/>
          </w:rPr>
          <m:t>γ)</m:t>
        </m:r>
      </m:oMath>
      <w:r w:rsidR="004E6598" w:rsidRPr="00CF7282">
        <w:rPr>
          <w:rFonts w:ascii="Times New Roman" w:hAnsi="Times New Roman" w:cs="Times New Roman"/>
          <w:color w:val="000000"/>
          <w:lang w:val="es-ES"/>
        </w:rPr>
        <w:t xml:space="preserve">: </w:t>
      </w:r>
      <w:r w:rsidR="001D3762" w:rsidRPr="00CF7282">
        <w:rPr>
          <w:rFonts w:ascii="Times New Roman" w:hAnsi="Times New Roman" w:cs="Times New Roman"/>
          <w:color w:val="000000"/>
          <w:lang w:val="es-ES"/>
        </w:rPr>
        <w:t xml:space="preserve">mide la distancia entre la estación terrestre y el punto subsatelital. </w:t>
      </w:r>
      <w:r w:rsidR="006E4BB9" w:rsidRPr="00CF7282">
        <w:rPr>
          <w:rFonts w:ascii="Times New Roman" w:hAnsi="Times New Roman" w:cs="Times New Roman"/>
          <w:color w:val="000000"/>
          <w:lang w:val="es-ES"/>
        </w:rPr>
        <w:t>El ángulo central es un parámetro clave ya que se relaciona con otros parámetros como el número de satélites, el ángulo de elevación, la inclinación del plano y el número de planos</w:t>
      </w:r>
      <w:r w:rsidR="00E65A94" w:rsidRPr="00CF7282">
        <w:rPr>
          <w:rFonts w:ascii="Times New Roman" w:hAnsi="Times New Roman" w:cs="Times New Roman"/>
          <w:color w:val="000000"/>
          <w:lang w:val="es-ES"/>
        </w:rPr>
        <w:t>. Esto nos permitirá definir las metodologías de diseño</w:t>
      </w:r>
      <w:r w:rsidR="006E4BB9" w:rsidRPr="00CF7282">
        <w:rPr>
          <w:rFonts w:ascii="Times New Roman" w:hAnsi="Times New Roman" w:cs="Times New Roman"/>
          <w:color w:val="000000"/>
          <w:lang w:val="es-ES"/>
        </w:rPr>
        <w:t xml:space="preserve"> que </w:t>
      </w:r>
      <w:r w:rsidR="00E65A94" w:rsidRPr="00CF7282">
        <w:rPr>
          <w:rFonts w:ascii="Times New Roman" w:hAnsi="Times New Roman" w:cs="Times New Roman"/>
          <w:color w:val="000000"/>
          <w:lang w:val="es-ES"/>
        </w:rPr>
        <w:t>se explicarán en el capítulo 3.3</w:t>
      </w:r>
      <w:r w:rsidR="006E4BB9" w:rsidRPr="00CF7282">
        <w:rPr>
          <w:rFonts w:ascii="Times New Roman" w:hAnsi="Times New Roman" w:cs="Times New Roman"/>
          <w:color w:val="000000"/>
          <w:lang w:val="es-ES"/>
        </w:rPr>
        <w:t xml:space="preserve">. </w:t>
      </w:r>
    </w:p>
    <w:p w:rsidR="00387C04" w:rsidRDefault="00387C04">
      <w:pPr>
        <w:pStyle w:val="ListParagraph"/>
        <w:spacing w:line="276" w:lineRule="auto"/>
        <w:rPr>
          <w:rFonts w:ascii="Times New Roman" w:hAnsi="Times New Roman" w:cs="Times New Roman"/>
          <w:color w:val="000000"/>
          <w:u w:val="single"/>
          <w:lang w:val="es-ES"/>
        </w:rPr>
      </w:pPr>
    </w:p>
    <w:p w:rsidR="00387C04" w:rsidRDefault="006E4BB9">
      <w:pPr>
        <w:spacing w:line="276" w:lineRule="auto"/>
        <w:ind w:left="720"/>
        <w:rPr>
          <w:rFonts w:ascii="Times New Roman" w:hAnsi="Times New Roman" w:cs="Times New Roman"/>
          <w:lang w:val="es-ES"/>
        </w:rPr>
      </w:pPr>
      <w:r w:rsidRPr="00CF7282">
        <w:rPr>
          <w:rFonts w:ascii="Times New Roman" w:hAnsi="Times New Roman" w:cs="Times New Roman"/>
          <w:lang w:val="es-ES"/>
        </w:rPr>
        <w:t xml:space="preserve">La fórmula que relaciona el ángulo central </w:t>
      </w:r>
      <w:r w:rsidR="000E4A99" w:rsidRPr="00CF7282">
        <w:rPr>
          <w:rFonts w:ascii="Times New Roman" w:hAnsi="Times New Roman" w:cs="Times New Roman"/>
          <w:lang w:val="es-ES"/>
        </w:rPr>
        <w:t>con el número de planos</w:t>
      </w:r>
      <w:r w:rsidR="003E7159">
        <w:rPr>
          <w:rFonts w:ascii="Times New Roman" w:hAnsi="Times New Roman" w:cs="Times New Roman"/>
          <w:lang w:val="es-ES"/>
        </w:rPr>
        <w:t xml:space="preserve"> y el ángulo de inclinación,</w:t>
      </w:r>
      <w:r w:rsidR="000E4A99" w:rsidRPr="00CF7282">
        <w:rPr>
          <w:rFonts w:ascii="Times New Roman" w:hAnsi="Times New Roman" w:cs="Times New Roman"/>
          <w:lang w:val="es-ES"/>
        </w:rPr>
        <w:t xml:space="preserve"> </w:t>
      </w:r>
      <w:r w:rsidRPr="00CF7282">
        <w:rPr>
          <w:rFonts w:ascii="Times New Roman" w:hAnsi="Times New Roman" w:cs="Times New Roman"/>
          <w:lang w:val="es-ES"/>
        </w:rPr>
        <w:t>se representa mediante</w:t>
      </w:r>
      <w:r w:rsidR="000E4A99" w:rsidRPr="00CF7282">
        <w:rPr>
          <w:rFonts w:ascii="Times New Roman" w:hAnsi="Times New Roman" w:cs="Times New Roman"/>
          <w:lang w:val="es-ES"/>
        </w:rPr>
        <w:t xml:space="preserve"> </w:t>
      </w:r>
      <w:r w:rsidRPr="00CF7282">
        <w:rPr>
          <w:rFonts w:ascii="Times New Roman" w:hAnsi="Times New Roman" w:cs="Times New Roman"/>
          <w:lang w:val="es-ES"/>
        </w:rPr>
        <w:t>la</w:t>
      </w:r>
      <w:r w:rsidR="000E4A99" w:rsidRPr="00CF7282">
        <w:rPr>
          <w:rFonts w:ascii="Times New Roman" w:hAnsi="Times New Roman" w:cs="Times New Roman"/>
          <w:lang w:val="es-ES"/>
        </w:rPr>
        <w:t xml:space="preserve"> expresión</w:t>
      </w:r>
      <w:r w:rsidR="00C83AD9" w:rsidRPr="00CF7282">
        <w:rPr>
          <w:rFonts w:ascii="Times New Roman" w:hAnsi="Times New Roman" w:cs="Times New Roman"/>
          <w:lang w:val="es-ES"/>
        </w:rPr>
        <w:t xml:space="preserve"> [18</w:t>
      </w:r>
      <w:r w:rsidR="000E4A99" w:rsidRPr="00CF7282">
        <w:rPr>
          <w:rFonts w:ascii="Times New Roman" w:hAnsi="Times New Roman" w:cs="Times New Roman"/>
          <w:lang w:val="es-ES"/>
        </w:rPr>
        <w:t>]:</w:t>
      </w:r>
    </w:p>
    <w:p w:rsidR="00387C04" w:rsidRDefault="00387C04">
      <w:pPr>
        <w:spacing w:line="276" w:lineRule="auto"/>
        <w:rPr>
          <w:lang w:val="es-ES"/>
        </w:rPr>
      </w:pPr>
    </w:p>
    <w:p w:rsidR="00387C04" w:rsidRDefault="004E6598">
      <w:pPr>
        <w:spacing w:line="276" w:lineRule="auto"/>
        <w:jc w:val="right"/>
        <w:rPr>
          <w:rFonts w:ascii="Cambria Math" w:eastAsia="Cambria Math" w:hAnsi="Cambria Math" w:cs="Cambria Math"/>
          <w:lang w:val="es-ES"/>
        </w:rPr>
      </w:pPr>
      <m:oMath>
        <m:r>
          <w:rPr>
            <w:rFonts w:ascii="Cambria Math" w:eastAsia="Cambria Math" w:hAnsi="Cambria Math" w:cs="Cambria Math"/>
            <w:lang w:val="es-ES"/>
          </w:rPr>
          <m:t>p=</m:t>
        </m:r>
        <m:f>
          <m:fPr>
            <m:ctrlPr>
              <w:rPr>
                <w:rFonts w:ascii="Cambria Math" w:eastAsia="Cambria Math" w:hAnsi="Cambria Math" w:cs="Cambria Math"/>
                <w:lang w:val="es-ES"/>
              </w:rPr>
            </m:ctrlPr>
          </m:fPr>
          <m:num>
            <m:r>
              <w:rPr>
                <w:rFonts w:ascii="Cambria Math" w:eastAsia="Cambria Math" w:hAnsi="Cambria Math" w:cs="Cambria Math"/>
                <w:lang w:val="es-ES"/>
              </w:rPr>
              <m:t>2π</m:t>
            </m:r>
          </m:num>
          <m:den>
            <m:r>
              <w:rPr>
                <w:rFonts w:ascii="Cambria Math" w:eastAsia="Cambria Math" w:hAnsi="Cambria Math" w:cs="Cambria Math"/>
                <w:lang w:val="es-ES"/>
              </w:rPr>
              <m:t>2γ</m:t>
            </m:r>
          </m:den>
        </m:f>
        <m:r>
          <w:rPr>
            <w:rFonts w:ascii="Cambria Math" w:eastAsia="Cambria Math" w:hAnsi="Cambria Math" w:cs="Cambria Math"/>
            <w:lang w:val="es-ES"/>
          </w:rPr>
          <m:t>sin⁡(i)</m:t>
        </m:r>
      </m:oMath>
      <w:r w:rsidRPr="00CF7282">
        <w:rPr>
          <w:rFonts w:ascii="Cambria Math" w:eastAsia="Cambria Math" w:hAnsi="Cambria Math" w:cs="Cambria Math"/>
          <w:lang w:val="es-ES"/>
        </w:rPr>
        <w:t xml:space="preserve">                                                      (3.3)</w:t>
      </w:r>
    </w:p>
    <w:p w:rsidR="00387C04" w:rsidRDefault="004E6598">
      <w:pPr>
        <w:spacing w:before="240" w:line="276" w:lineRule="auto"/>
        <w:ind w:left="720"/>
        <w:rPr>
          <w:rFonts w:ascii="Times New Roman" w:hAnsi="Times New Roman" w:cs="Times New Roman"/>
          <w:lang w:val="es-ES"/>
        </w:rPr>
      </w:pPr>
      <w:r w:rsidRPr="00CF7282">
        <w:rPr>
          <w:rFonts w:ascii="Times New Roman" w:hAnsi="Times New Roman" w:cs="Times New Roman"/>
          <w:lang w:val="es-ES"/>
        </w:rPr>
        <w:t>Por otro lado, la fórmula que define el número de satélites en función del ángulo central se expresa como</w:t>
      </w:r>
      <w:r w:rsidR="00C83AD9" w:rsidRPr="00CF7282">
        <w:rPr>
          <w:rFonts w:ascii="Times New Roman" w:hAnsi="Times New Roman" w:cs="Times New Roman"/>
          <w:lang w:val="es-ES"/>
        </w:rPr>
        <w:t xml:space="preserve"> [18</w:t>
      </w:r>
      <w:r w:rsidRPr="00CF7282">
        <w:rPr>
          <w:rFonts w:ascii="Times New Roman" w:hAnsi="Times New Roman" w:cs="Times New Roman"/>
          <w:lang w:val="es-ES"/>
        </w:rPr>
        <w:t>]:</w:t>
      </w:r>
    </w:p>
    <w:p w:rsidR="00387C04" w:rsidRDefault="004E6598">
      <w:pPr>
        <w:spacing w:line="276" w:lineRule="auto"/>
        <w:jc w:val="right"/>
        <w:rPr>
          <w:rFonts w:ascii="Cambria Math" w:eastAsia="Cambria Math" w:hAnsi="Cambria Math" w:cs="Cambria Math"/>
          <w:lang w:val="es-ES"/>
        </w:rPr>
      </w:pPr>
      <m:oMath>
        <m:r>
          <w:rPr>
            <w:rFonts w:ascii="Cambria Math" w:eastAsia="Cambria Math" w:hAnsi="Cambria Math" w:cs="Cambria Math"/>
            <w:lang w:val="es-ES"/>
          </w:rPr>
          <m:t>S=</m:t>
        </m:r>
        <m:f>
          <m:fPr>
            <m:ctrlPr>
              <w:rPr>
                <w:rFonts w:ascii="Cambria Math" w:eastAsia="Cambria Math" w:hAnsi="Cambria Math" w:cs="Cambria Math"/>
                <w:lang w:val="es-ES"/>
              </w:rPr>
            </m:ctrlPr>
          </m:fPr>
          <m:num>
            <m:r>
              <w:rPr>
                <w:rFonts w:ascii="Cambria Math" w:eastAsia="Cambria Math" w:hAnsi="Cambria Math" w:cs="Cambria Math"/>
                <w:lang w:val="es-ES"/>
              </w:rPr>
              <m:t>2π</m:t>
            </m:r>
          </m:num>
          <m:den>
            <m:r>
              <w:rPr>
                <w:rFonts w:ascii="Cambria Math" w:eastAsia="Cambria Math" w:hAnsi="Cambria Math" w:cs="Cambria Math"/>
                <w:lang w:val="es-ES"/>
              </w:rPr>
              <m:t>γ</m:t>
            </m:r>
            <m:rad>
              <m:radPr>
                <m:degHide m:val="on"/>
                <m:ctrlPr>
                  <w:rPr>
                    <w:rFonts w:ascii="Cambria Math" w:eastAsia="Cambria Math" w:hAnsi="Cambria Math" w:cs="Cambria Math"/>
                    <w:lang w:val="es-ES"/>
                  </w:rPr>
                </m:ctrlPr>
              </m:radPr>
              <m:deg/>
              <m:e>
                <m:r>
                  <w:rPr>
                    <w:rFonts w:ascii="Cambria Math" w:eastAsia="Cambria Math" w:hAnsi="Cambria Math" w:cs="Cambria Math"/>
                    <w:lang w:val="es-ES"/>
                  </w:rPr>
                  <m:t>3</m:t>
                </m:r>
              </m:e>
            </m:rad>
          </m:den>
        </m:f>
      </m:oMath>
      <w:r w:rsidRPr="00CF7282">
        <w:rPr>
          <w:rFonts w:ascii="Cambria Math" w:eastAsia="Cambria Math" w:hAnsi="Cambria Math" w:cs="Cambria Math"/>
          <w:lang w:val="es-ES"/>
        </w:rPr>
        <w:t xml:space="preserve">                                                                (3.4)</w:t>
      </w:r>
    </w:p>
    <w:p w:rsidR="00387C04" w:rsidRDefault="00387C04">
      <w:pPr>
        <w:spacing w:line="276" w:lineRule="auto"/>
        <w:jc w:val="right"/>
        <w:rPr>
          <w:rFonts w:ascii="Cambria Math" w:eastAsia="Cambria Math" w:hAnsi="Cambria Math" w:cs="Cambria Math"/>
          <w:lang w:val="es-ES"/>
        </w:rPr>
      </w:pPr>
    </w:p>
    <w:p w:rsidR="00387C04" w:rsidRDefault="006E4BB9">
      <w:pPr>
        <w:spacing w:line="276" w:lineRule="auto"/>
        <w:ind w:left="720"/>
        <w:rPr>
          <w:rFonts w:ascii="Times New Roman" w:hAnsi="Times New Roman" w:cs="Times New Roman"/>
          <w:lang w:val="es-ES"/>
        </w:rPr>
      </w:pPr>
      <w:r w:rsidRPr="00CF7282">
        <w:rPr>
          <w:rFonts w:ascii="Times New Roman" w:hAnsi="Times New Roman" w:cs="Times New Roman"/>
          <w:lang w:val="es-ES"/>
        </w:rPr>
        <w:lastRenderedPageBreak/>
        <w:t>Finalmente</w:t>
      </w:r>
      <w:r w:rsidR="008662FC" w:rsidRPr="00CF7282">
        <w:rPr>
          <w:rFonts w:ascii="Times New Roman" w:hAnsi="Times New Roman" w:cs="Times New Roman"/>
          <w:lang w:val="es-ES"/>
        </w:rPr>
        <w:t xml:space="preserve"> la elevación de la estación terrestre también está relacionada directamente con el ángulo central (</w:t>
      </w:r>
      <m:oMath>
        <m:r>
          <w:rPr>
            <w:rFonts w:ascii="Cambria Math" w:eastAsia="Cambria Math" w:hAnsi="Cambria Math" w:cs="Times New Roman"/>
            <w:lang w:val="es-ES"/>
          </w:rPr>
          <m:t>γ</m:t>
        </m:r>
      </m:oMath>
      <w:r w:rsidR="008662FC" w:rsidRPr="00CF7282">
        <w:rPr>
          <w:rFonts w:ascii="Times New Roman" w:hAnsi="Times New Roman" w:cs="Times New Roman"/>
          <w:lang w:val="es-ES"/>
        </w:rPr>
        <w:t>)</w:t>
      </w:r>
      <w:r w:rsidRPr="00CF7282">
        <w:rPr>
          <w:rFonts w:ascii="Times New Roman" w:hAnsi="Times New Roman" w:cs="Times New Roman"/>
          <w:lang w:val="es-ES"/>
        </w:rPr>
        <w:t xml:space="preserve"> mediante la expresión: </w:t>
      </w:r>
      <w:r w:rsidR="008662FC" w:rsidRPr="00CF7282">
        <w:rPr>
          <w:rFonts w:ascii="Times New Roman" w:hAnsi="Times New Roman" w:cs="Times New Roman"/>
          <w:lang w:val="es-ES"/>
        </w:rPr>
        <w:t xml:space="preserve"> </w:t>
      </w:r>
    </w:p>
    <w:p w:rsidR="00387C04" w:rsidRDefault="00387C04">
      <w:pPr>
        <w:spacing w:line="276" w:lineRule="auto"/>
        <w:ind w:left="720"/>
        <w:rPr>
          <w:lang w:val="es-ES"/>
        </w:rPr>
      </w:pPr>
    </w:p>
    <w:p w:rsidR="00387C04" w:rsidRDefault="008662FC">
      <w:pPr>
        <w:spacing w:line="276" w:lineRule="auto"/>
        <w:jc w:val="right"/>
        <w:rPr>
          <w:lang w:val="es-ES"/>
        </w:rPr>
      </w:pPr>
      <m:oMath>
        <m:r>
          <w:rPr>
            <w:rFonts w:ascii="Cambria Math" w:eastAsia="Cambria Math" w:hAnsi="Cambria Math" w:cs="Cambria Math"/>
            <w:lang w:val="es-ES"/>
          </w:rPr>
          <m:t>ϒ=</m:t>
        </m:r>
        <m:box>
          <m:boxPr>
            <m:opEmu m:val="on"/>
            <m:ctrlPr>
              <w:rPr>
                <w:rFonts w:ascii="Cambria Math" w:eastAsia="Cambria Math" w:hAnsi="Cambria Math" w:cs="Cambria Math"/>
                <w:lang w:val="es-ES"/>
              </w:rPr>
            </m:ctrlPr>
          </m:boxPr>
          <m:e>
            <m:r>
              <w:rPr>
                <w:rFonts w:ascii="Cambria Math" w:eastAsia="Cambria Math" w:hAnsi="Cambria Math" w:cs="Cambria Math"/>
                <w:lang w:val="es-ES"/>
              </w:rPr>
              <m:t>arccos</m:t>
            </m:r>
          </m:e>
        </m:box>
        <m:d>
          <m:dPr>
            <m:ctrlPr>
              <w:rPr>
                <w:rFonts w:ascii="Cambria Math" w:eastAsia="Cambria Math" w:hAnsi="Cambria Math" w:cs="Cambria Math"/>
                <w:i/>
                <w:lang w:val="es-ES"/>
              </w:rPr>
            </m:ctrlPr>
          </m:dPr>
          <m:e>
            <m:f>
              <m:fPr>
                <m:ctrlPr>
                  <w:rPr>
                    <w:rFonts w:ascii="Cambria Math" w:eastAsia="Cambria Math" w:hAnsi="Cambria Math" w:cs="Cambria Math"/>
                    <w:lang w:val="es-ES"/>
                  </w:rPr>
                </m:ctrlPr>
              </m:fPr>
              <m:num>
                <m:r>
                  <w:rPr>
                    <w:rFonts w:ascii="Cambria Math" w:eastAsia="Cambria Math" w:hAnsi="Cambria Math" w:cs="Cambria Math"/>
                    <w:lang w:val="es-ES"/>
                  </w:rPr>
                  <m:t>R</m:t>
                </m:r>
              </m:num>
              <m:den>
                <m:r>
                  <w:rPr>
                    <w:rFonts w:ascii="Cambria Math" w:eastAsia="Cambria Math" w:hAnsi="Cambria Math" w:cs="Cambria Math"/>
                    <w:lang w:val="es-ES"/>
                  </w:rPr>
                  <m:t>R+h</m:t>
                </m:r>
              </m:den>
            </m:f>
            <m:r>
              <w:rPr>
                <w:rFonts w:ascii="Cambria Math" w:eastAsia="Cambria Math" w:hAnsi="Cambria Math" w:cs="Cambria Math"/>
                <w:lang w:val="es-ES"/>
              </w:rPr>
              <m:t>cos</m:t>
            </m:r>
            <m:r>
              <w:rPr>
                <w:rFonts w:ascii="Cambria Math" w:hAnsi="Cambria Math"/>
                <w:lang w:val="es-ES"/>
              </w:rPr>
              <m:t xml:space="preserve"> </m:t>
            </m:r>
            <m:d>
              <m:dPr>
                <m:ctrlPr>
                  <w:rPr>
                    <w:rFonts w:ascii="Cambria Math" w:eastAsia="Cambria Math" w:hAnsi="Cambria Math" w:cs="Cambria Math"/>
                    <w:i/>
                    <w:lang w:val="es-ES"/>
                  </w:rPr>
                </m:ctrlPr>
              </m:dPr>
              <m:e>
                <m:r>
                  <w:rPr>
                    <w:rFonts w:ascii="Cambria Math" w:eastAsia="Cambria Math" w:hAnsi="Cambria Math" w:cs="Cambria Math"/>
                    <w:lang w:val="es-ES"/>
                  </w:rPr>
                  <m:t>El</m:t>
                </m:r>
              </m:e>
            </m:d>
          </m:e>
        </m:d>
        <m:r>
          <w:rPr>
            <w:rFonts w:ascii="Cambria Math" w:eastAsia="Cambria Math" w:hAnsi="Cambria Math" w:cs="Cambria Math"/>
            <w:lang w:val="es-ES"/>
          </w:rPr>
          <m:t>-El</m:t>
        </m:r>
        <m:r>
          <w:rPr>
            <w:rFonts w:ascii="Cambria Math" w:hAnsi="Cambria Math"/>
            <w:lang w:val="es-ES"/>
          </w:rPr>
          <m:t xml:space="preserve"> </m:t>
        </m:r>
      </m:oMath>
      <w:r w:rsidRPr="00CF7282">
        <w:rPr>
          <w:lang w:val="es-ES"/>
        </w:rPr>
        <w:t xml:space="preserve"> </w:t>
      </w:r>
      <m:oMath>
        <m:r>
          <w:rPr>
            <w:rFonts w:ascii="Cambria Math" w:hAnsi="Cambria Math"/>
            <w:lang w:val="es-ES"/>
          </w:rPr>
          <m:t xml:space="preserve">                   (3.5)</m:t>
        </m:r>
      </m:oMath>
    </w:p>
    <w:p w:rsidR="00387C04" w:rsidRDefault="00387C04">
      <w:pPr>
        <w:pBdr>
          <w:top w:val="nil"/>
          <w:left w:val="nil"/>
          <w:bottom w:val="nil"/>
          <w:right w:val="nil"/>
          <w:between w:val="nil"/>
        </w:pBdr>
        <w:spacing w:line="276" w:lineRule="auto"/>
        <w:rPr>
          <w:color w:val="000000"/>
          <w:lang w:val="es-ES"/>
        </w:rPr>
      </w:pPr>
    </w:p>
    <w:p w:rsidR="00387C04" w:rsidRDefault="00650365">
      <w:pPr>
        <w:pStyle w:val="ListParagraph"/>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Estas fórmulas serán analizadas en el capítulo 3.2 mediante la utilización de la</w:t>
      </w:r>
      <w:r w:rsidR="003C692B" w:rsidRPr="00CF7282">
        <w:rPr>
          <w:rFonts w:ascii="Times New Roman" w:hAnsi="Times New Roman" w:cs="Times New Roman"/>
          <w:color w:val="000000"/>
          <w:lang w:val="es-ES"/>
        </w:rPr>
        <w:t xml:space="preserve"> </w:t>
      </w:r>
      <w:r w:rsidR="00526B88" w:rsidRPr="00CF7282">
        <w:rPr>
          <w:rFonts w:ascii="Times New Roman" w:hAnsi="Times New Roman" w:cs="Times New Roman"/>
          <w:color w:val="000000"/>
          <w:lang w:val="es-ES"/>
        </w:rPr>
        <w:t>herramienta MATLAB</w:t>
      </w:r>
      <w:r w:rsidRPr="00CF7282">
        <w:rPr>
          <w:rFonts w:ascii="Times New Roman" w:hAnsi="Times New Roman" w:cs="Times New Roman"/>
          <w:color w:val="000000"/>
          <w:lang w:val="es-ES"/>
        </w:rPr>
        <w:t xml:space="preserve"> que facilitará el estudio</w:t>
      </w:r>
      <w:r w:rsidR="000703EA" w:rsidRPr="00CF7282">
        <w:rPr>
          <w:rFonts w:ascii="Times New Roman" w:hAnsi="Times New Roman" w:cs="Times New Roman"/>
          <w:color w:val="000000"/>
          <w:lang w:val="es-ES"/>
        </w:rPr>
        <w:t xml:space="preserve"> del comportamiento de estos para definir diferentes metodologías de diseño. </w:t>
      </w:r>
    </w:p>
    <w:p w:rsidR="00387C04" w:rsidRDefault="00387C04">
      <w:pPr>
        <w:pStyle w:val="ListParagraph"/>
        <w:pBdr>
          <w:top w:val="nil"/>
          <w:left w:val="nil"/>
          <w:bottom w:val="nil"/>
          <w:right w:val="nil"/>
          <w:between w:val="nil"/>
        </w:pBdr>
        <w:spacing w:line="276" w:lineRule="auto"/>
        <w:rPr>
          <w:rFonts w:ascii="Times New Roman" w:hAnsi="Times New Roman" w:cs="Times New Roman"/>
          <w:color w:val="000000"/>
          <w:lang w:val="es-ES"/>
        </w:rPr>
      </w:pPr>
    </w:p>
    <w:p w:rsidR="00387C04" w:rsidRDefault="002012C7">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El objetivo de definir todos estos par</w:t>
      </w:r>
      <w:r w:rsidR="00DA6541" w:rsidRPr="00CF7282">
        <w:rPr>
          <w:rFonts w:ascii="Times New Roman" w:hAnsi="Times New Roman" w:cs="Times New Roman"/>
          <w:color w:val="000000"/>
          <w:lang w:val="es-ES"/>
        </w:rPr>
        <w:t xml:space="preserve">ámetros es la utilización de los mismos en la herramienta GMAT. </w:t>
      </w:r>
      <w:r w:rsidR="00D448B3" w:rsidRPr="00CF7282">
        <w:rPr>
          <w:rFonts w:ascii="Times New Roman" w:hAnsi="Times New Roman" w:cs="Times New Roman"/>
          <w:color w:val="000000"/>
          <w:lang w:val="es-ES"/>
        </w:rPr>
        <w:t>En la figura 11</w:t>
      </w:r>
      <w:r w:rsidR="008662FC" w:rsidRPr="00CF7282">
        <w:rPr>
          <w:rFonts w:ascii="Times New Roman" w:hAnsi="Times New Roman" w:cs="Times New Roman"/>
          <w:color w:val="000000"/>
          <w:lang w:val="es-ES"/>
        </w:rPr>
        <w:t xml:space="preserve"> se muestra</w:t>
      </w:r>
      <w:r w:rsidR="000703EA" w:rsidRPr="00CF7282">
        <w:rPr>
          <w:rFonts w:ascii="Times New Roman" w:hAnsi="Times New Roman" w:cs="Times New Roman"/>
          <w:color w:val="000000"/>
          <w:lang w:val="es-ES"/>
        </w:rPr>
        <w:t xml:space="preserve"> la</w:t>
      </w:r>
      <w:r w:rsidR="008662FC" w:rsidRPr="00CF7282">
        <w:rPr>
          <w:rFonts w:ascii="Times New Roman" w:hAnsi="Times New Roman" w:cs="Times New Roman"/>
          <w:color w:val="000000"/>
          <w:lang w:val="es-ES"/>
        </w:rPr>
        <w:t xml:space="preserve"> interfaz para introducir a través de la </w:t>
      </w:r>
      <w:r w:rsidR="000703EA" w:rsidRPr="00CF7282">
        <w:rPr>
          <w:rFonts w:ascii="Times New Roman" w:hAnsi="Times New Roman" w:cs="Times New Roman"/>
          <w:color w:val="000000"/>
          <w:lang w:val="es-ES"/>
        </w:rPr>
        <w:t xml:space="preserve">GUI cada uno de los parámetros </w:t>
      </w:r>
      <w:r w:rsidR="00C15DC1" w:rsidRPr="00CF7282">
        <w:rPr>
          <w:rFonts w:ascii="Times New Roman" w:hAnsi="Times New Roman" w:cs="Times New Roman"/>
          <w:color w:val="000000"/>
          <w:lang w:val="es-ES"/>
        </w:rPr>
        <w:t>definidos anteriormente</w:t>
      </w:r>
      <w:r w:rsidR="008662FC" w:rsidRPr="00CF7282">
        <w:rPr>
          <w:rFonts w:ascii="Times New Roman" w:hAnsi="Times New Roman" w:cs="Times New Roman"/>
          <w:color w:val="000000"/>
          <w:lang w:val="es-ES"/>
        </w:rPr>
        <w:t xml:space="preserve">, y su correspondencia  con el código del Script de GMAT. En la pestaña </w:t>
      </w:r>
      <w:r w:rsidR="008662FC" w:rsidRPr="00CF7282">
        <w:rPr>
          <w:rFonts w:ascii="Times New Roman" w:hAnsi="Times New Roman" w:cs="Times New Roman"/>
          <w:i/>
          <w:color w:val="000000"/>
          <w:lang w:val="es-ES"/>
        </w:rPr>
        <w:t xml:space="preserve">Orbit </w:t>
      </w:r>
      <w:r w:rsidR="008662FC" w:rsidRPr="00CF7282">
        <w:rPr>
          <w:rFonts w:ascii="Times New Roman" w:hAnsi="Times New Roman" w:cs="Times New Roman"/>
          <w:color w:val="000000"/>
          <w:lang w:val="es-ES"/>
        </w:rPr>
        <w:t xml:space="preserve">que ofrece la GUI </w:t>
      </w:r>
      <w:r w:rsidR="00C15DC1" w:rsidRPr="00CF7282">
        <w:rPr>
          <w:rFonts w:ascii="Times New Roman" w:hAnsi="Times New Roman" w:cs="Times New Roman"/>
          <w:color w:val="000000"/>
          <w:lang w:val="es-ES"/>
        </w:rPr>
        <w:t xml:space="preserve">dentro del objeto </w:t>
      </w:r>
      <w:r w:rsidR="00C15DC1" w:rsidRPr="00CF7282">
        <w:rPr>
          <w:rFonts w:ascii="Times New Roman" w:hAnsi="Times New Roman" w:cs="Times New Roman"/>
          <w:i/>
          <w:color w:val="000000"/>
          <w:lang w:val="es-ES"/>
        </w:rPr>
        <w:t>Spacecraft</w:t>
      </w:r>
      <w:r w:rsidR="00C15DC1" w:rsidRPr="00CF7282">
        <w:rPr>
          <w:rFonts w:ascii="Times New Roman" w:hAnsi="Times New Roman" w:cs="Times New Roman"/>
          <w:color w:val="000000"/>
          <w:lang w:val="es-ES"/>
        </w:rPr>
        <w:t xml:space="preserve"> </w:t>
      </w:r>
      <w:r w:rsidR="008662FC" w:rsidRPr="00CF7282">
        <w:rPr>
          <w:rFonts w:ascii="Times New Roman" w:hAnsi="Times New Roman" w:cs="Times New Roman"/>
          <w:color w:val="000000"/>
          <w:lang w:val="es-ES"/>
        </w:rPr>
        <w:t>se introducen</w:t>
      </w:r>
      <w:r w:rsidR="008662FC" w:rsidRPr="00CF7282">
        <w:rPr>
          <w:rFonts w:ascii="Times New Roman" w:hAnsi="Times New Roman" w:cs="Times New Roman"/>
          <w:i/>
          <w:color w:val="000000"/>
          <w:lang w:val="es-ES"/>
        </w:rPr>
        <w:t xml:space="preserve"> </w:t>
      </w:r>
      <w:r w:rsidR="008662FC" w:rsidRPr="00CF7282">
        <w:rPr>
          <w:rFonts w:ascii="Times New Roman" w:hAnsi="Times New Roman" w:cs="Times New Roman"/>
          <w:color w:val="000000"/>
          <w:lang w:val="es-ES"/>
        </w:rPr>
        <w:t>aquellos parámetros que defin</w:t>
      </w:r>
      <w:r w:rsidR="000703EA" w:rsidRPr="00CF7282">
        <w:rPr>
          <w:rFonts w:ascii="Times New Roman" w:hAnsi="Times New Roman" w:cs="Times New Roman"/>
          <w:color w:val="000000"/>
          <w:lang w:val="es-ES"/>
        </w:rPr>
        <w:t>irán el satélite y que</w:t>
      </w:r>
      <w:r w:rsidR="00C15DC1" w:rsidRPr="00CF7282">
        <w:rPr>
          <w:rFonts w:ascii="Times New Roman" w:hAnsi="Times New Roman" w:cs="Times New Roman"/>
          <w:color w:val="000000"/>
          <w:lang w:val="es-ES"/>
        </w:rPr>
        <w:t xml:space="preserve"> serán calculados en l</w:t>
      </w:r>
      <w:r w:rsidR="006A36C7">
        <w:rPr>
          <w:rFonts w:ascii="Times New Roman" w:hAnsi="Times New Roman" w:cs="Times New Roman"/>
          <w:color w:val="000000"/>
          <w:lang w:val="es-ES"/>
        </w:rPr>
        <w:t>a</w:t>
      </w:r>
      <w:r w:rsidR="00C15DC1" w:rsidRPr="00CF7282">
        <w:rPr>
          <w:rFonts w:ascii="Times New Roman" w:hAnsi="Times New Roman" w:cs="Times New Roman"/>
          <w:color w:val="000000"/>
          <w:lang w:val="es-ES"/>
        </w:rPr>
        <w:t xml:space="preserve"> </w:t>
      </w:r>
      <w:r w:rsidR="006A36C7">
        <w:rPr>
          <w:rFonts w:ascii="Times New Roman" w:hAnsi="Times New Roman" w:cs="Times New Roman"/>
          <w:color w:val="000000"/>
          <w:lang w:val="es-ES"/>
        </w:rPr>
        <w:t>sección</w:t>
      </w:r>
      <w:r w:rsidR="006A36C7" w:rsidRPr="00CF7282">
        <w:rPr>
          <w:rFonts w:ascii="Times New Roman" w:hAnsi="Times New Roman" w:cs="Times New Roman"/>
          <w:color w:val="000000"/>
          <w:lang w:val="es-ES"/>
        </w:rPr>
        <w:t xml:space="preserve"> </w:t>
      </w:r>
      <w:r w:rsidR="00C15DC1" w:rsidRPr="00CF7282">
        <w:rPr>
          <w:rFonts w:ascii="Times New Roman" w:hAnsi="Times New Roman" w:cs="Times New Roman"/>
          <w:color w:val="000000"/>
          <w:lang w:val="es-ES"/>
        </w:rPr>
        <w:t>3.3 y simulados en l</w:t>
      </w:r>
      <w:r w:rsidR="006A36C7">
        <w:rPr>
          <w:rFonts w:ascii="Times New Roman" w:hAnsi="Times New Roman" w:cs="Times New Roman"/>
          <w:color w:val="000000"/>
          <w:lang w:val="es-ES"/>
        </w:rPr>
        <w:t>a</w:t>
      </w:r>
      <w:r w:rsidR="00C15DC1" w:rsidRPr="00CF7282">
        <w:rPr>
          <w:rFonts w:ascii="Times New Roman" w:hAnsi="Times New Roman" w:cs="Times New Roman"/>
          <w:color w:val="000000"/>
          <w:lang w:val="es-ES"/>
        </w:rPr>
        <w:t xml:space="preserve"> </w:t>
      </w:r>
      <w:r w:rsidR="006A36C7">
        <w:rPr>
          <w:rFonts w:ascii="Times New Roman" w:hAnsi="Times New Roman" w:cs="Times New Roman"/>
          <w:color w:val="000000"/>
          <w:lang w:val="es-ES"/>
        </w:rPr>
        <w:t>sección</w:t>
      </w:r>
      <w:r w:rsidR="006A36C7" w:rsidRPr="00CF7282">
        <w:rPr>
          <w:rFonts w:ascii="Times New Roman" w:hAnsi="Times New Roman" w:cs="Times New Roman"/>
          <w:color w:val="000000"/>
          <w:lang w:val="es-ES"/>
        </w:rPr>
        <w:t xml:space="preserve"> </w:t>
      </w:r>
      <w:r w:rsidR="00C15DC1" w:rsidRPr="00CF7282">
        <w:rPr>
          <w:rFonts w:ascii="Times New Roman" w:hAnsi="Times New Roman" w:cs="Times New Roman"/>
          <w:color w:val="000000"/>
          <w:lang w:val="es-ES"/>
        </w:rPr>
        <w:t>3.5 con la herramienta GMAT</w:t>
      </w:r>
      <w:r w:rsidR="0047163C" w:rsidRPr="00CF7282">
        <w:rPr>
          <w:rFonts w:ascii="Times New Roman" w:hAnsi="Times New Roman" w:cs="Times New Roman"/>
          <w:color w:val="000000"/>
          <w:lang w:val="es-ES"/>
        </w:rPr>
        <w:t xml:space="preserve"> (</w:t>
      </w:r>
      <w:r w:rsidR="00C15DC1" w:rsidRPr="00CF7282">
        <w:rPr>
          <w:rFonts w:ascii="Times New Roman" w:hAnsi="Times New Roman" w:cs="Times New Roman"/>
          <w:color w:val="000000"/>
          <w:lang w:val="es-ES"/>
        </w:rPr>
        <w:t xml:space="preserve">donde se </w:t>
      </w:r>
      <w:r w:rsidR="0047163C" w:rsidRPr="00CF7282">
        <w:rPr>
          <w:rFonts w:ascii="Times New Roman" w:hAnsi="Times New Roman" w:cs="Times New Roman"/>
          <w:color w:val="000000"/>
          <w:lang w:val="es-ES"/>
        </w:rPr>
        <w:t>incluirá</w:t>
      </w:r>
      <w:r w:rsidR="00C15DC1" w:rsidRPr="00CF7282">
        <w:rPr>
          <w:rFonts w:ascii="Times New Roman" w:hAnsi="Times New Roman" w:cs="Times New Roman"/>
          <w:color w:val="000000"/>
          <w:lang w:val="es-ES"/>
        </w:rPr>
        <w:t xml:space="preserve"> más información de esta herramienta</w:t>
      </w:r>
      <w:r w:rsidR="0047163C" w:rsidRPr="00CF7282">
        <w:rPr>
          <w:rFonts w:ascii="Times New Roman" w:hAnsi="Times New Roman" w:cs="Times New Roman"/>
          <w:color w:val="000000"/>
          <w:lang w:val="es-ES"/>
        </w:rPr>
        <w:t>)</w:t>
      </w:r>
      <w:r w:rsidR="00C15DC1" w:rsidRPr="00CF7282">
        <w:rPr>
          <w:rFonts w:ascii="Times New Roman" w:hAnsi="Times New Roman" w:cs="Times New Roman"/>
          <w:color w:val="000000"/>
          <w:lang w:val="es-ES"/>
        </w:rPr>
        <w:t>.</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8662FC">
      <w:pPr>
        <w:keepNext/>
        <w:pBdr>
          <w:top w:val="nil"/>
          <w:left w:val="nil"/>
          <w:bottom w:val="nil"/>
          <w:right w:val="nil"/>
          <w:between w:val="nil"/>
        </w:pBdr>
        <w:spacing w:line="276" w:lineRule="auto"/>
        <w:jc w:val="center"/>
        <w:rPr>
          <w:lang w:val="es-ES"/>
        </w:rPr>
      </w:pPr>
      <w:r w:rsidRPr="00CF7282">
        <w:rPr>
          <w:noProof/>
          <w:color w:val="000000"/>
          <w:lang w:val="es-ES" w:eastAsia="es-ES"/>
        </w:rPr>
        <w:drawing>
          <wp:inline distT="0" distB="0" distL="0" distR="0">
            <wp:extent cx="5224145" cy="2778125"/>
            <wp:effectExtent l="19050" t="19050" r="14605" b="22225"/>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cstate="print"/>
                    <a:srcRect/>
                    <a:stretch>
                      <a:fillRect/>
                    </a:stretch>
                  </pic:blipFill>
                  <pic:spPr>
                    <a:xfrm>
                      <a:off x="0" y="0"/>
                      <a:ext cx="5227219" cy="2779760"/>
                    </a:xfrm>
                    <a:prstGeom prst="rect">
                      <a:avLst/>
                    </a:prstGeom>
                    <a:ln w="3175">
                      <a:solidFill>
                        <a:srgbClr val="000000"/>
                      </a:solidFill>
                      <a:prstDash val="solid"/>
                    </a:ln>
                  </pic:spPr>
                </pic:pic>
              </a:graphicData>
            </a:graphic>
          </wp:inline>
        </w:drawing>
      </w:r>
    </w:p>
    <w:p w:rsidR="00387C04" w:rsidRDefault="008662FC">
      <w:pPr>
        <w:pStyle w:val="Caption"/>
        <w:spacing w:line="276" w:lineRule="auto"/>
        <w:jc w:val="center"/>
        <w:rPr>
          <w:rFonts w:ascii="Times New Roman" w:hAnsi="Times New Roman" w:cs="Times New Roman"/>
          <w:color w:val="000000"/>
          <w:lang w:val="es-ES"/>
        </w:rPr>
      </w:pPr>
      <w:bookmarkStart w:id="34" w:name="_Toc91522493"/>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GMAT</w:t>
      </w:r>
      <w:r w:rsidRPr="00CF7282">
        <w:rPr>
          <w:rFonts w:ascii="Times New Roman" w:hAnsi="Times New Roman" w:cs="Times New Roman"/>
          <w:lang w:val="es-ES"/>
        </w:rPr>
        <w:t xml:space="preserve"> </w:t>
      </w:r>
      <w:r w:rsidRPr="00CF7282">
        <w:rPr>
          <w:rFonts w:ascii="Times New Roman" w:hAnsi="Times New Roman" w:cs="Times New Roman"/>
          <w:b w:val="0"/>
          <w:lang w:val="es-ES"/>
        </w:rPr>
        <w:t>definición del satélite interfaces GUI y Script</w:t>
      </w:r>
      <w:bookmarkEnd w:id="34"/>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BB6E53">
      <w:pPr>
        <w:pStyle w:val="Heading2"/>
        <w:numPr>
          <w:ilvl w:val="0"/>
          <w:numId w:val="0"/>
        </w:numPr>
        <w:tabs>
          <w:tab w:val="left" w:pos="90"/>
        </w:tabs>
        <w:spacing w:line="276" w:lineRule="auto"/>
        <w:rPr>
          <w:rFonts w:ascii="Times New Roman" w:hAnsi="Times New Roman" w:cs="Times New Roman"/>
          <w:lang w:val="es-ES"/>
        </w:rPr>
      </w:pPr>
      <w:bookmarkStart w:id="35" w:name="_Toc91519616"/>
      <w:r w:rsidRPr="00CF7282">
        <w:rPr>
          <w:rFonts w:ascii="Times New Roman" w:hAnsi="Times New Roman" w:cs="Times New Roman"/>
          <w:lang w:val="es-ES"/>
        </w:rPr>
        <w:t>3.2. Análisis con M</w:t>
      </w:r>
      <w:r w:rsidR="0047163C" w:rsidRPr="00CF7282">
        <w:rPr>
          <w:rFonts w:ascii="Times New Roman" w:hAnsi="Times New Roman" w:cs="Times New Roman"/>
          <w:lang w:val="es-ES"/>
        </w:rPr>
        <w:t>ATLAB</w:t>
      </w:r>
      <w:r w:rsidRPr="00CF7282">
        <w:rPr>
          <w:rFonts w:ascii="Times New Roman" w:hAnsi="Times New Roman" w:cs="Times New Roman"/>
          <w:lang w:val="es-ES"/>
        </w:rPr>
        <w:t xml:space="preserve"> de los parámetros orbitales</w:t>
      </w:r>
      <w:bookmarkEnd w:id="35"/>
    </w:p>
    <w:p w:rsidR="00387C04" w:rsidRDefault="00387C04">
      <w:pPr>
        <w:spacing w:line="276" w:lineRule="auto"/>
        <w:rPr>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Para </w:t>
      </w:r>
      <w:r w:rsidR="006D21C0" w:rsidRPr="00CF7282">
        <w:rPr>
          <w:rFonts w:ascii="Times New Roman" w:hAnsi="Times New Roman" w:cs="Times New Roman"/>
          <w:lang w:val="es-ES"/>
        </w:rPr>
        <w:t>diseñar</w:t>
      </w:r>
      <w:r w:rsidRPr="00CF7282">
        <w:rPr>
          <w:rFonts w:ascii="Times New Roman" w:hAnsi="Times New Roman" w:cs="Times New Roman"/>
          <w:lang w:val="es-ES"/>
        </w:rPr>
        <w:t xml:space="preserve"> </w:t>
      </w:r>
      <w:r w:rsidR="005716FF" w:rsidRPr="00CF7282">
        <w:rPr>
          <w:rFonts w:ascii="Times New Roman" w:hAnsi="Times New Roman" w:cs="Times New Roman"/>
          <w:lang w:val="es-ES"/>
        </w:rPr>
        <w:t>la</w:t>
      </w:r>
      <w:r w:rsidRPr="00CF7282">
        <w:rPr>
          <w:rFonts w:ascii="Times New Roman" w:hAnsi="Times New Roman" w:cs="Times New Roman"/>
          <w:lang w:val="es-ES"/>
        </w:rPr>
        <w:t xml:space="preserve"> constelación </w:t>
      </w:r>
      <w:r w:rsidR="0047163C" w:rsidRPr="00CF7282">
        <w:rPr>
          <w:rFonts w:ascii="Times New Roman" w:hAnsi="Times New Roman" w:cs="Times New Roman"/>
          <w:lang w:val="es-ES"/>
        </w:rPr>
        <w:t xml:space="preserve">se debe </w:t>
      </w:r>
      <w:r w:rsidRPr="00CF7282">
        <w:rPr>
          <w:rFonts w:ascii="Times New Roman" w:hAnsi="Times New Roman" w:cs="Times New Roman"/>
          <w:lang w:val="es-ES"/>
        </w:rPr>
        <w:t xml:space="preserve">determinar el número de planos orbitales y satélites que la </w:t>
      </w:r>
      <w:r w:rsidR="00352938" w:rsidRPr="00CF7282">
        <w:rPr>
          <w:rFonts w:ascii="Times New Roman" w:hAnsi="Times New Roman" w:cs="Times New Roman"/>
          <w:lang w:val="es-ES"/>
        </w:rPr>
        <w:t>integrarán</w:t>
      </w:r>
      <w:r w:rsidRPr="00CF7282">
        <w:rPr>
          <w:rFonts w:ascii="Times New Roman" w:hAnsi="Times New Roman" w:cs="Times New Roman"/>
          <w:lang w:val="es-ES"/>
        </w:rPr>
        <w:t>. En primer lugar</w:t>
      </w:r>
      <w:r w:rsidR="005716FF" w:rsidRPr="00CF7282">
        <w:rPr>
          <w:rFonts w:ascii="Times New Roman" w:hAnsi="Times New Roman" w:cs="Times New Roman"/>
          <w:lang w:val="es-ES"/>
        </w:rPr>
        <w:t>,</w:t>
      </w:r>
      <w:r w:rsidRPr="00CF7282">
        <w:rPr>
          <w:rFonts w:ascii="Times New Roman" w:hAnsi="Times New Roman" w:cs="Times New Roman"/>
          <w:lang w:val="es-ES"/>
        </w:rPr>
        <w:t xml:space="preserve"> </w:t>
      </w:r>
      <w:r w:rsidR="005716FF" w:rsidRPr="00CF7282">
        <w:rPr>
          <w:rFonts w:ascii="Times New Roman" w:hAnsi="Times New Roman" w:cs="Times New Roman"/>
          <w:lang w:val="es-ES"/>
        </w:rPr>
        <w:t xml:space="preserve">se </w:t>
      </w:r>
      <w:r w:rsidRPr="00CF7282">
        <w:rPr>
          <w:rFonts w:ascii="Times New Roman" w:hAnsi="Times New Roman" w:cs="Times New Roman"/>
          <w:lang w:val="es-ES"/>
        </w:rPr>
        <w:t xml:space="preserve">realiza un análisis de </w:t>
      </w:r>
      <w:r w:rsidR="005716FF" w:rsidRPr="00CF7282">
        <w:rPr>
          <w:rFonts w:ascii="Times New Roman" w:hAnsi="Times New Roman" w:cs="Times New Roman"/>
          <w:lang w:val="es-ES"/>
        </w:rPr>
        <w:t>la variación</w:t>
      </w:r>
      <w:r w:rsidRPr="00CF7282">
        <w:rPr>
          <w:rFonts w:ascii="Times New Roman" w:hAnsi="Times New Roman" w:cs="Times New Roman"/>
          <w:lang w:val="es-ES"/>
        </w:rPr>
        <w:t xml:space="preserve"> </w:t>
      </w:r>
      <w:r w:rsidR="005716FF" w:rsidRPr="00CF7282">
        <w:rPr>
          <w:rFonts w:ascii="Times New Roman" w:hAnsi="Times New Roman" w:cs="Times New Roman"/>
          <w:lang w:val="es-ES"/>
        </w:rPr>
        <w:t>d</w:t>
      </w:r>
      <w:r w:rsidR="000B13A7" w:rsidRPr="00CF7282">
        <w:rPr>
          <w:rFonts w:ascii="Times New Roman" w:hAnsi="Times New Roman" w:cs="Times New Roman"/>
          <w:lang w:val="es-ES"/>
        </w:rPr>
        <w:t>el número de planos y el número de satélites</w:t>
      </w:r>
      <w:r w:rsidRPr="00CF7282">
        <w:rPr>
          <w:rFonts w:ascii="Times New Roman" w:hAnsi="Times New Roman" w:cs="Times New Roman"/>
          <w:lang w:val="es-ES"/>
        </w:rPr>
        <w:t xml:space="preserve"> por plano en función de</w:t>
      </w:r>
      <w:r w:rsidR="000B13A7" w:rsidRPr="00CF7282">
        <w:rPr>
          <w:rFonts w:ascii="Times New Roman" w:hAnsi="Times New Roman" w:cs="Times New Roman"/>
          <w:lang w:val="es-ES"/>
        </w:rPr>
        <w:t>l</w:t>
      </w:r>
      <w:r w:rsidRPr="00CF7282">
        <w:rPr>
          <w:rFonts w:ascii="Times New Roman" w:hAnsi="Times New Roman" w:cs="Times New Roman"/>
          <w:lang w:val="es-ES"/>
        </w:rPr>
        <w:t xml:space="preserve"> ángulo central (ϒ).</w:t>
      </w:r>
      <w:r w:rsidR="000B13A7" w:rsidRPr="00CF7282">
        <w:rPr>
          <w:rFonts w:ascii="Times New Roman" w:hAnsi="Times New Roman" w:cs="Times New Roman"/>
          <w:lang w:val="es-ES"/>
        </w:rPr>
        <w:t xml:space="preserve"> Est</w:t>
      </w:r>
      <w:r w:rsidR="005716FF" w:rsidRPr="00CF7282">
        <w:rPr>
          <w:rFonts w:ascii="Times New Roman" w:hAnsi="Times New Roman" w:cs="Times New Roman"/>
          <w:lang w:val="es-ES"/>
        </w:rPr>
        <w:t>e análisis</w:t>
      </w:r>
      <w:r w:rsidR="000B13A7" w:rsidRPr="00CF7282">
        <w:rPr>
          <w:rFonts w:ascii="Times New Roman" w:hAnsi="Times New Roman" w:cs="Times New Roman"/>
          <w:lang w:val="es-ES"/>
        </w:rPr>
        <w:t xml:space="preserve"> ayudará posteriormente a </w:t>
      </w:r>
      <w:r w:rsidR="005716FF" w:rsidRPr="00CF7282">
        <w:rPr>
          <w:rFonts w:ascii="Times New Roman" w:hAnsi="Times New Roman" w:cs="Times New Roman"/>
          <w:lang w:val="es-ES"/>
        </w:rPr>
        <w:t xml:space="preserve">la </w:t>
      </w:r>
      <w:r w:rsidR="000B13A7" w:rsidRPr="00CF7282">
        <w:rPr>
          <w:rFonts w:ascii="Times New Roman" w:hAnsi="Times New Roman" w:cs="Times New Roman"/>
          <w:lang w:val="es-ES"/>
        </w:rPr>
        <w:t>defini</w:t>
      </w:r>
      <w:r w:rsidR="005716FF" w:rsidRPr="00CF7282">
        <w:rPr>
          <w:rFonts w:ascii="Times New Roman" w:hAnsi="Times New Roman" w:cs="Times New Roman"/>
          <w:lang w:val="es-ES"/>
        </w:rPr>
        <w:t xml:space="preserve">ción de los </w:t>
      </w:r>
      <w:r w:rsidR="000B13A7" w:rsidRPr="00CF7282">
        <w:rPr>
          <w:rFonts w:ascii="Times New Roman" w:hAnsi="Times New Roman" w:cs="Times New Roman"/>
          <w:lang w:val="es-ES"/>
        </w:rPr>
        <w:t>diferentes escenarios.</w:t>
      </w:r>
    </w:p>
    <w:p w:rsidR="00387C04" w:rsidRDefault="0070506A">
      <w:pPr>
        <w:spacing w:line="276" w:lineRule="auto"/>
        <w:rPr>
          <w:rFonts w:ascii="Times New Roman" w:hAnsi="Times New Roman" w:cs="Times New Roman"/>
          <w:lang w:val="es-ES"/>
        </w:rPr>
      </w:pPr>
      <w:r w:rsidRPr="00CF7282">
        <w:rPr>
          <w:rFonts w:ascii="Times New Roman" w:hAnsi="Times New Roman" w:cs="Times New Roman"/>
          <w:lang w:val="es-ES"/>
        </w:rPr>
        <w:t>En la figura 12</w:t>
      </w:r>
      <w:r w:rsidR="00CF48F6" w:rsidRPr="00CF7282">
        <w:rPr>
          <w:rFonts w:ascii="Times New Roman" w:hAnsi="Times New Roman" w:cs="Times New Roman"/>
          <w:lang w:val="es-ES"/>
        </w:rPr>
        <w:t xml:space="preserve"> se representa</w:t>
      </w:r>
      <w:r w:rsidR="006D5887" w:rsidRPr="00CF7282">
        <w:rPr>
          <w:rFonts w:ascii="Times New Roman" w:hAnsi="Times New Roman" w:cs="Times New Roman"/>
          <w:lang w:val="es-ES"/>
        </w:rPr>
        <w:t>n</w:t>
      </w:r>
      <w:r w:rsidR="00CF48F6" w:rsidRPr="00CF7282">
        <w:rPr>
          <w:rFonts w:ascii="Times New Roman" w:hAnsi="Times New Roman" w:cs="Times New Roman"/>
          <w:lang w:val="es-ES"/>
        </w:rPr>
        <w:t xml:space="preserve"> las expresiones anteriores para visualizar la evolución del número de planos y número de satélites en función del ángulo central (</w:t>
      </w:r>
      <m:oMath>
        <m:r>
          <w:rPr>
            <w:rFonts w:ascii="Cambria Math" w:eastAsia="Cambria Math" w:hAnsi="Cambria Math" w:cs="Times New Roman"/>
            <w:lang w:val="es-ES"/>
          </w:rPr>
          <m:t>γ</m:t>
        </m:r>
        <m:r>
          <w:rPr>
            <w:rFonts w:ascii="Cambria Math" w:eastAsia="Cambria Math" w:hAnsi="Times New Roman" w:cs="Times New Roman"/>
            <w:lang w:val="es-ES"/>
          </w:rPr>
          <m:t>).</m:t>
        </m:r>
      </m:oMath>
      <w:r w:rsidR="00CF48F6" w:rsidRPr="00CF7282">
        <w:rPr>
          <w:rFonts w:ascii="Times New Roman" w:hAnsi="Times New Roman" w:cs="Times New Roman"/>
          <w:lang w:val="es-ES"/>
        </w:rPr>
        <w:t xml:space="preserve"> Como se</w:t>
      </w:r>
      <w:r w:rsidR="005716FF" w:rsidRPr="00CF7282">
        <w:rPr>
          <w:rFonts w:ascii="Times New Roman" w:hAnsi="Times New Roman" w:cs="Times New Roman"/>
          <w:lang w:val="es-ES"/>
        </w:rPr>
        <w:t xml:space="preserve"> puede </w:t>
      </w:r>
      <w:r w:rsidR="00CF48F6" w:rsidRPr="00CF7282">
        <w:rPr>
          <w:rFonts w:ascii="Times New Roman" w:hAnsi="Times New Roman" w:cs="Times New Roman"/>
          <w:lang w:val="es-ES"/>
        </w:rPr>
        <w:t>observa</w:t>
      </w:r>
      <w:r w:rsidR="005716FF" w:rsidRPr="00CF7282">
        <w:rPr>
          <w:rFonts w:ascii="Times New Roman" w:hAnsi="Times New Roman" w:cs="Times New Roman"/>
          <w:lang w:val="es-ES"/>
        </w:rPr>
        <w:t>r</w:t>
      </w:r>
      <w:r w:rsidR="006D5887" w:rsidRPr="00CF7282">
        <w:rPr>
          <w:rFonts w:ascii="Times New Roman" w:hAnsi="Times New Roman" w:cs="Times New Roman"/>
          <w:lang w:val="es-ES"/>
        </w:rPr>
        <w:t>,</w:t>
      </w:r>
      <w:r w:rsidR="00CF48F6" w:rsidRPr="00CF7282">
        <w:rPr>
          <w:rFonts w:ascii="Times New Roman" w:hAnsi="Times New Roman" w:cs="Times New Roman"/>
          <w:lang w:val="es-ES"/>
        </w:rPr>
        <w:t xml:space="preserve"> a menor ángulo central</w:t>
      </w:r>
      <w:r w:rsidR="006D5887" w:rsidRPr="00CF7282">
        <w:rPr>
          <w:rFonts w:ascii="Times New Roman" w:hAnsi="Times New Roman" w:cs="Times New Roman"/>
          <w:lang w:val="es-ES"/>
        </w:rPr>
        <w:t>,</w:t>
      </w:r>
      <w:r w:rsidR="00CF48F6" w:rsidRPr="00CF7282">
        <w:rPr>
          <w:rFonts w:ascii="Times New Roman" w:hAnsi="Times New Roman" w:cs="Times New Roman"/>
          <w:lang w:val="es-ES"/>
        </w:rPr>
        <w:t xml:space="preserve"> el número de planos y el número de satélites se </w:t>
      </w:r>
      <w:r w:rsidR="00CF48F6" w:rsidRPr="00CF7282">
        <w:rPr>
          <w:rFonts w:ascii="Times New Roman" w:hAnsi="Times New Roman" w:cs="Times New Roman"/>
          <w:lang w:val="es-ES"/>
        </w:rPr>
        <w:lastRenderedPageBreak/>
        <w:t xml:space="preserve">ve incrementado. </w:t>
      </w:r>
      <w:r w:rsidR="0029314E" w:rsidRPr="00CF7282">
        <w:rPr>
          <w:rFonts w:ascii="Times New Roman" w:hAnsi="Times New Roman" w:cs="Times New Roman"/>
          <w:lang w:val="es-ES"/>
        </w:rPr>
        <w:t>Esto es debido a la relación entre el ángulo central</w:t>
      </w:r>
      <w:r w:rsidR="0091644D" w:rsidRPr="00CF7282">
        <w:rPr>
          <w:rFonts w:ascii="Times New Roman" w:hAnsi="Times New Roman" w:cs="Times New Roman"/>
          <w:lang w:val="es-ES"/>
        </w:rPr>
        <w:t xml:space="preserve"> (</w:t>
      </w:r>
      <m:oMath>
        <m:r>
          <w:rPr>
            <w:rFonts w:ascii="Cambria Math" w:eastAsia="Cambria Math" w:hAnsi="Cambria Math" w:cs="Times New Roman"/>
            <w:lang w:val="es-ES"/>
          </w:rPr>
          <m:t>γ)</m:t>
        </m:r>
      </m:oMath>
      <w:r w:rsidR="0029314E" w:rsidRPr="00CF7282">
        <w:rPr>
          <w:rFonts w:ascii="Times New Roman" w:hAnsi="Times New Roman" w:cs="Times New Roman"/>
          <w:lang w:val="es-ES"/>
        </w:rPr>
        <w:t xml:space="preserve"> y el ángulo de visión del satélite. </w:t>
      </w:r>
      <w:r w:rsidR="00CF48F6" w:rsidRPr="00CF7282">
        <w:rPr>
          <w:rFonts w:ascii="Times New Roman" w:hAnsi="Times New Roman" w:cs="Times New Roman"/>
          <w:lang w:val="es-ES"/>
        </w:rPr>
        <w:t xml:space="preserve">Si el ángulo de visión del satélite </w:t>
      </w:r>
      <w:r w:rsidR="00767D49" w:rsidRPr="00CF7282">
        <w:rPr>
          <w:rFonts w:ascii="Times New Roman" w:hAnsi="Times New Roman" w:cs="Times New Roman"/>
          <w:lang w:val="es-ES"/>
        </w:rPr>
        <w:t>es menor, más satélite</w:t>
      </w:r>
      <w:r w:rsidR="006D5887" w:rsidRPr="00CF7282">
        <w:rPr>
          <w:rFonts w:ascii="Times New Roman" w:hAnsi="Times New Roman" w:cs="Times New Roman"/>
          <w:lang w:val="es-ES"/>
        </w:rPr>
        <w:t>s</w:t>
      </w:r>
      <w:r w:rsidR="00767D49" w:rsidRPr="00CF7282">
        <w:rPr>
          <w:rFonts w:ascii="Times New Roman" w:hAnsi="Times New Roman" w:cs="Times New Roman"/>
          <w:lang w:val="es-ES"/>
        </w:rPr>
        <w:t xml:space="preserve"> </w:t>
      </w:r>
      <w:r w:rsidR="005716FF" w:rsidRPr="00CF7282">
        <w:rPr>
          <w:rFonts w:ascii="Times New Roman" w:hAnsi="Times New Roman" w:cs="Times New Roman"/>
          <w:lang w:val="es-ES"/>
        </w:rPr>
        <w:t xml:space="preserve">serán requeridos </w:t>
      </w:r>
      <w:r w:rsidR="00767D49" w:rsidRPr="00CF7282">
        <w:rPr>
          <w:rFonts w:ascii="Times New Roman" w:hAnsi="Times New Roman" w:cs="Times New Roman"/>
          <w:lang w:val="es-ES"/>
        </w:rPr>
        <w:t>para dar cobertura a la misma superficie terrestre.</w:t>
      </w:r>
    </w:p>
    <w:p w:rsidR="00387C04" w:rsidRDefault="002547DD">
      <w:pPr>
        <w:spacing w:line="276" w:lineRule="auto"/>
        <w:rPr>
          <w:lang w:val="es-ES"/>
        </w:rPr>
      </w:pPr>
      <w:r w:rsidRPr="00CF7282">
        <w:rPr>
          <w:lang w:val="es-ES"/>
        </w:rPr>
        <w:t xml:space="preserve"> </w:t>
      </w:r>
    </w:p>
    <w:p w:rsidR="00387C04" w:rsidRDefault="00417A3F">
      <w:pPr>
        <w:keepNext/>
        <w:spacing w:line="276" w:lineRule="auto"/>
        <w:jc w:val="center"/>
        <w:rPr>
          <w:lang w:val="es-ES"/>
        </w:rPr>
      </w:pPr>
      <w:r w:rsidRPr="00C61B78">
        <w:rPr>
          <w:noProof/>
          <w:lang w:val="es-ES" w:eastAsia="es-ES"/>
        </w:rPr>
        <w:pict>
          <v:shape id="_x0000_i1027" type="#_x0000_t75" style="width:307.2pt;height:230.4pt">
            <v:imagedata r:id="rId59" o:title="N_sat_N_p_2"/>
          </v:shape>
        </w:pict>
      </w:r>
    </w:p>
    <w:p w:rsidR="00387C04" w:rsidRDefault="00CF48F6">
      <w:pPr>
        <w:pStyle w:val="Caption"/>
        <w:spacing w:line="276" w:lineRule="auto"/>
        <w:jc w:val="center"/>
        <w:rPr>
          <w:rFonts w:ascii="Times New Roman" w:hAnsi="Times New Roman" w:cs="Times New Roman"/>
          <w:lang w:val="es-ES"/>
        </w:rPr>
      </w:pPr>
      <w:bookmarkStart w:id="36" w:name="_Toc91522494"/>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032960"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12</w:t>
      </w:r>
      <w:r w:rsidR="00C61B78" w:rsidRPr="00CF7282">
        <w:rPr>
          <w:rFonts w:ascii="Times New Roman" w:hAnsi="Times New Roman" w:cs="Times New Roman"/>
          <w:noProof/>
          <w:lang w:val="es-ES"/>
        </w:rPr>
        <w:fldChar w:fldCharType="end"/>
      </w:r>
      <w:r w:rsidRPr="00CF7282">
        <w:rPr>
          <w:rFonts w:ascii="Times New Roman" w:hAnsi="Times New Roman" w:cs="Times New Roman"/>
          <w:noProof/>
          <w:lang w:val="es-ES"/>
        </w:rPr>
        <w:t>.</w:t>
      </w:r>
      <w:r w:rsidRPr="00CF7282">
        <w:rPr>
          <w:rFonts w:ascii="Times New Roman" w:hAnsi="Times New Roman" w:cs="Times New Roman"/>
          <w:b w:val="0"/>
          <w:noProof/>
          <w:lang w:val="es-ES"/>
        </w:rPr>
        <w:t xml:space="preserve"> Número de planos en función del ángulo de inclinación del plano</w:t>
      </w:r>
      <w:bookmarkEnd w:id="36"/>
    </w:p>
    <w:p w:rsidR="00387C04" w:rsidRDefault="00387C04">
      <w:pPr>
        <w:spacing w:line="276" w:lineRule="auto"/>
        <w:rPr>
          <w:lang w:val="es-ES"/>
        </w:rPr>
      </w:pPr>
    </w:p>
    <w:p w:rsidR="00387C04" w:rsidRDefault="00B871DE">
      <w:pPr>
        <w:spacing w:after="240" w:line="276" w:lineRule="auto"/>
        <w:rPr>
          <w:rFonts w:ascii="Times New Roman" w:hAnsi="Times New Roman" w:cs="Times New Roman"/>
          <w:lang w:val="es-ES"/>
        </w:rPr>
      </w:pPr>
      <w:r w:rsidRPr="00CF7282">
        <w:rPr>
          <w:rFonts w:ascii="Times New Roman" w:hAnsi="Times New Roman" w:cs="Times New Roman"/>
          <w:lang w:val="es-ES"/>
        </w:rPr>
        <w:t>En la tabla 4</w:t>
      </w:r>
      <w:r w:rsidR="0091644D" w:rsidRPr="00CF7282">
        <w:rPr>
          <w:rFonts w:ascii="Times New Roman" w:hAnsi="Times New Roman" w:cs="Times New Roman"/>
          <w:lang w:val="es-ES"/>
        </w:rPr>
        <w:t xml:space="preserve"> </w:t>
      </w:r>
      <w:r w:rsidR="00767D49" w:rsidRPr="00CF7282">
        <w:rPr>
          <w:rFonts w:ascii="Times New Roman" w:hAnsi="Times New Roman" w:cs="Times New Roman"/>
          <w:lang w:val="es-ES"/>
        </w:rPr>
        <w:t xml:space="preserve">se </w:t>
      </w:r>
      <w:r w:rsidR="00210D17" w:rsidRPr="00CF7282">
        <w:rPr>
          <w:rFonts w:ascii="Times New Roman" w:hAnsi="Times New Roman" w:cs="Times New Roman"/>
          <w:lang w:val="es-ES"/>
        </w:rPr>
        <w:t>re</w:t>
      </w:r>
      <w:r w:rsidR="005716FF" w:rsidRPr="00CF7282">
        <w:rPr>
          <w:rFonts w:ascii="Times New Roman" w:hAnsi="Times New Roman" w:cs="Times New Roman"/>
          <w:lang w:val="es-ES"/>
        </w:rPr>
        <w:t>sumen</w:t>
      </w:r>
      <w:r w:rsidR="00210D17" w:rsidRPr="00CF7282">
        <w:rPr>
          <w:rFonts w:ascii="Times New Roman" w:hAnsi="Times New Roman" w:cs="Times New Roman"/>
          <w:lang w:val="es-ES"/>
        </w:rPr>
        <w:t xml:space="preserve"> los valores </w:t>
      </w:r>
      <w:r w:rsidR="005716FF" w:rsidRPr="00CF7282">
        <w:rPr>
          <w:rFonts w:ascii="Times New Roman" w:hAnsi="Times New Roman" w:cs="Times New Roman"/>
          <w:lang w:val="es-ES"/>
        </w:rPr>
        <w:t>del</w:t>
      </w:r>
      <w:r w:rsidR="00210D17" w:rsidRPr="00CF7282">
        <w:rPr>
          <w:rFonts w:ascii="Times New Roman" w:hAnsi="Times New Roman" w:cs="Times New Roman"/>
          <w:lang w:val="es-ES"/>
        </w:rPr>
        <w:t xml:space="preserve"> número de satélites por plano </w:t>
      </w:r>
      <w:r w:rsidR="00327EE6" w:rsidRPr="00CF7282">
        <w:rPr>
          <w:rFonts w:ascii="Times New Roman" w:hAnsi="Times New Roman" w:cs="Times New Roman"/>
          <w:lang w:val="es-ES"/>
        </w:rPr>
        <w:t>en función</w:t>
      </w:r>
      <w:r w:rsidR="00210D17" w:rsidRPr="00CF7282">
        <w:rPr>
          <w:rFonts w:ascii="Times New Roman" w:hAnsi="Times New Roman" w:cs="Times New Roman"/>
          <w:lang w:val="es-ES"/>
        </w:rPr>
        <w:t xml:space="preserve"> del ángulo central. Estos valores serán utilizados más adelante para definir los escenarios de estudio.</w:t>
      </w:r>
    </w:p>
    <w:p w:rsidR="00387C04" w:rsidRDefault="00BB6A9A">
      <w:pPr>
        <w:pStyle w:val="Caption"/>
        <w:keepNext/>
        <w:spacing w:line="276" w:lineRule="auto"/>
        <w:jc w:val="center"/>
        <w:rPr>
          <w:lang w:val="es-ES"/>
        </w:rPr>
      </w:pPr>
      <w:bookmarkStart w:id="37" w:name="_Toc91522535"/>
      <w:r w:rsidRPr="00CF7282">
        <w:rPr>
          <w:rFonts w:ascii="Times New Roman" w:hAnsi="Times New Roman" w:cs="Times New Roman"/>
          <w:lang w:val="es-ES"/>
        </w:rPr>
        <w:t xml:space="preserve">Tabla </w:t>
      </w:r>
      <w:r w:rsidR="00C61B78" w:rsidRPr="00CF7282">
        <w:rPr>
          <w:rFonts w:ascii="Times New Roman" w:hAnsi="Times New Roman" w:cs="Times New Roman"/>
          <w:b w:val="0"/>
          <w:bCs w:val="0"/>
          <w:lang w:val="es-ES"/>
        </w:rPr>
        <w:fldChar w:fldCharType="begin"/>
      </w:r>
      <w:r w:rsidR="00032960"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b w:val="0"/>
          <w:bCs w:val="0"/>
          <w:lang w:val="es-ES"/>
        </w:rPr>
        <w:fldChar w:fldCharType="separate"/>
      </w:r>
      <w:r w:rsidR="00812738">
        <w:rPr>
          <w:rFonts w:ascii="Times New Roman" w:hAnsi="Times New Roman" w:cs="Times New Roman"/>
          <w:noProof/>
          <w:lang w:val="es-ES"/>
        </w:rPr>
        <w:t>4</w:t>
      </w:r>
      <w:r w:rsidR="00C61B78" w:rsidRPr="00CF7282">
        <w:rPr>
          <w:rFonts w:ascii="Times New Roman" w:hAnsi="Times New Roman" w:cs="Times New Roman"/>
          <w:b w:val="0"/>
          <w:bCs w:val="0"/>
          <w:noProof/>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Número de satélites en función del ángulo central</w:t>
      </w:r>
      <w:bookmarkEnd w:id="37"/>
    </w:p>
    <w:tbl>
      <w:tblPr>
        <w:tblStyle w:val="15"/>
        <w:tblW w:w="3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88"/>
        <w:gridCol w:w="1912"/>
      </w:tblGrid>
      <w:tr w:rsidR="00532391" w:rsidRPr="00CF7282">
        <w:trPr>
          <w:trHeight w:val="516"/>
          <w:jc w:val="center"/>
        </w:trPr>
        <w:tc>
          <w:tcPr>
            <w:tcW w:w="1188" w:type="dxa"/>
            <w:shd w:val="clear" w:color="auto" w:fill="auto"/>
            <w:vAlign w:val="center"/>
          </w:tcPr>
          <w:p w:rsidR="00387C04" w:rsidRDefault="00D744BA">
            <w:pPr>
              <w:spacing w:line="276" w:lineRule="auto"/>
              <w:jc w:val="center"/>
              <w:rPr>
                <w:rFonts w:ascii="Times New Roman" w:eastAsia="Cambria Math" w:hAnsi="Times New Roman" w:cs="Times New Roman"/>
                <w:b/>
                <w:lang w:val="es-ES"/>
              </w:rPr>
            </w:pPr>
            <m:oMathPara>
              <m:oMath>
                <m:r>
                  <m:rPr>
                    <m:sty m:val="bi"/>
                  </m:rPr>
                  <w:rPr>
                    <w:rFonts w:ascii="Cambria Math" w:eastAsia="Cambria Math" w:hAnsi="Cambria Math" w:cs="Times New Roman"/>
                    <w:lang w:val="es-ES"/>
                  </w:rPr>
                  <m:t>γ</m:t>
                </m:r>
                <m:r>
                  <m:rPr>
                    <m:sty m:val="bi"/>
                  </m:rPr>
                  <w:rPr>
                    <w:rFonts w:ascii="Cambria Math" w:eastAsia="Cambria Math" w:hAnsi="Times New Roman" w:cs="Times New Roman"/>
                    <w:lang w:val="es-ES"/>
                  </w:rPr>
                  <m:t>(</m:t>
                </m:r>
                <m:r>
                  <m:rPr>
                    <m:sty m:val="bi"/>
                  </m:rPr>
                  <w:rPr>
                    <w:rFonts w:ascii="Cambria Math" w:eastAsia="Cambria Math" w:hAnsi="Times New Roman" w:cs="Times New Roman"/>
                    <w:lang w:val="es-ES"/>
                  </w:rPr>
                  <m:t>º</m:t>
                </m:r>
                <m:r>
                  <m:rPr>
                    <m:sty m:val="bi"/>
                  </m:rPr>
                  <w:rPr>
                    <w:rFonts w:ascii="Cambria Math" w:eastAsia="Cambria Math" w:hAnsi="Times New Roman" w:cs="Times New Roman"/>
                    <w:lang w:val="es-ES"/>
                  </w:rPr>
                  <m:t>)</m:t>
                </m:r>
              </m:oMath>
            </m:oMathPara>
          </w:p>
        </w:tc>
        <w:tc>
          <w:tcPr>
            <w:tcW w:w="1912" w:type="dxa"/>
            <w:shd w:val="clear" w:color="auto" w:fill="auto"/>
            <w:vAlign w:val="center"/>
          </w:tcPr>
          <w:p w:rsidR="00387C04" w:rsidRDefault="002547DD">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Número de Satélite/Plano</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5</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42</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15</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14</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20</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11</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25</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9</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30</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7</w:t>
            </w:r>
          </w:p>
        </w:tc>
      </w:tr>
      <w:tr w:rsidR="00532391" w:rsidRPr="00CF7282">
        <w:trPr>
          <w:jc w:val="center"/>
        </w:trPr>
        <w:tc>
          <w:tcPr>
            <w:tcW w:w="1188"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45</w:t>
            </w:r>
          </w:p>
        </w:tc>
        <w:tc>
          <w:tcPr>
            <w:tcW w:w="1912" w:type="dxa"/>
            <w:vAlign w:val="center"/>
          </w:tcPr>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5</w:t>
            </w:r>
          </w:p>
        </w:tc>
      </w:tr>
    </w:tbl>
    <w:p w:rsidR="00387C04" w:rsidRDefault="00092209">
      <w:pPr>
        <w:spacing w:before="240" w:line="276" w:lineRule="auto"/>
        <w:rPr>
          <w:rFonts w:ascii="Times New Roman" w:hAnsi="Times New Roman" w:cs="Times New Roman"/>
          <w:lang w:val="es-ES"/>
        </w:rPr>
      </w:pPr>
      <w:r w:rsidRPr="00CF7282">
        <w:rPr>
          <w:rFonts w:ascii="Times New Roman" w:hAnsi="Times New Roman" w:cs="Times New Roman"/>
          <w:lang w:val="es-ES"/>
        </w:rPr>
        <w:t>En la figura 13</w:t>
      </w:r>
      <w:r w:rsidR="002547DD" w:rsidRPr="00CF7282">
        <w:rPr>
          <w:rFonts w:ascii="Times New Roman" w:hAnsi="Times New Roman" w:cs="Times New Roman"/>
          <w:lang w:val="es-ES"/>
        </w:rPr>
        <w:t xml:space="preserve"> se representa el número de planos en función de la inclinación </w:t>
      </w:r>
      <w:r w:rsidR="00210D17" w:rsidRPr="00CF7282">
        <w:rPr>
          <w:rFonts w:ascii="Times New Roman" w:hAnsi="Times New Roman" w:cs="Times New Roman"/>
          <w:lang w:val="es-ES"/>
        </w:rPr>
        <w:t>del plano</w:t>
      </w:r>
      <w:r w:rsidR="00CD3099" w:rsidRPr="00CF7282">
        <w:rPr>
          <w:rFonts w:ascii="Times New Roman" w:hAnsi="Times New Roman" w:cs="Times New Roman"/>
          <w:lang w:val="es-ES"/>
        </w:rPr>
        <w:t>,</w:t>
      </w:r>
      <w:r w:rsidR="00210D17" w:rsidRPr="00CF7282">
        <w:rPr>
          <w:rFonts w:ascii="Times New Roman" w:hAnsi="Times New Roman" w:cs="Times New Roman"/>
          <w:lang w:val="es-ES"/>
        </w:rPr>
        <w:t xml:space="preserve"> </w:t>
      </w:r>
      <w:r w:rsidR="002547DD" w:rsidRPr="00CF7282">
        <w:rPr>
          <w:rFonts w:ascii="Times New Roman" w:hAnsi="Times New Roman" w:cs="Times New Roman"/>
          <w:lang w:val="es-ES"/>
        </w:rPr>
        <w:t>para diferentes valores de ángulo central (</w:t>
      </w:r>
      <m:oMath>
        <m:r>
          <w:rPr>
            <w:rFonts w:ascii="Cambria Math" w:eastAsia="Cambria Math" w:hAnsi="Cambria Math" w:cs="Times New Roman"/>
            <w:lang w:val="es-ES"/>
          </w:rPr>
          <m:t>γ)</m:t>
        </m:r>
      </m:oMath>
      <w:r w:rsidR="002547DD" w:rsidRPr="00CF7282">
        <w:rPr>
          <w:rFonts w:ascii="Times New Roman" w:hAnsi="Times New Roman" w:cs="Times New Roman"/>
          <w:lang w:val="es-ES"/>
        </w:rPr>
        <w:t>. Los valores</w:t>
      </w:r>
      <w:r w:rsidR="00210D17" w:rsidRPr="00CF7282">
        <w:rPr>
          <w:rFonts w:ascii="Times New Roman" w:hAnsi="Times New Roman" w:cs="Times New Roman"/>
          <w:lang w:val="es-ES"/>
        </w:rPr>
        <w:t xml:space="preserve"> de ángulo de inclinación inferior a</w:t>
      </w:r>
      <w:r w:rsidR="002547DD" w:rsidRPr="00CF7282">
        <w:rPr>
          <w:rFonts w:ascii="Times New Roman" w:hAnsi="Times New Roman" w:cs="Times New Roman"/>
          <w:lang w:val="es-ES"/>
        </w:rPr>
        <w:t xml:space="preserve"> i &lt; 90 º se definen como inc</w:t>
      </w:r>
      <w:r w:rsidR="00210D17" w:rsidRPr="00CF7282">
        <w:rPr>
          <w:rFonts w:ascii="Times New Roman" w:hAnsi="Times New Roman" w:cs="Times New Roman"/>
          <w:lang w:val="es-ES"/>
        </w:rPr>
        <w:t>linación d</w:t>
      </w:r>
      <w:r w:rsidR="002547DD" w:rsidRPr="00CF7282">
        <w:rPr>
          <w:rFonts w:ascii="Times New Roman" w:hAnsi="Times New Roman" w:cs="Times New Roman"/>
          <w:lang w:val="es-ES"/>
        </w:rPr>
        <w:t>irecta</w:t>
      </w:r>
      <w:r w:rsidR="00210D17" w:rsidRPr="00CF7282">
        <w:rPr>
          <w:rFonts w:ascii="Times New Roman" w:hAnsi="Times New Roman" w:cs="Times New Roman"/>
          <w:lang w:val="es-ES"/>
        </w:rPr>
        <w:t xml:space="preserve">, mientras que los valores por encima de </w:t>
      </w:r>
      <w:r w:rsidR="002547DD" w:rsidRPr="00CF7282">
        <w:rPr>
          <w:rFonts w:ascii="Times New Roman" w:hAnsi="Times New Roman" w:cs="Times New Roman"/>
          <w:lang w:val="es-ES"/>
        </w:rPr>
        <w:t xml:space="preserve"> i &gt; </w:t>
      </w:r>
      <w:r w:rsidR="00767D49" w:rsidRPr="00CF7282">
        <w:rPr>
          <w:rFonts w:ascii="Times New Roman" w:hAnsi="Times New Roman" w:cs="Times New Roman"/>
          <w:lang w:val="es-ES"/>
        </w:rPr>
        <w:t>90º se definen como inclinación retrógrada</w:t>
      </w:r>
      <w:r w:rsidR="00C83AD9" w:rsidRPr="00CF7282">
        <w:rPr>
          <w:rFonts w:ascii="Times New Roman" w:hAnsi="Times New Roman" w:cs="Times New Roman"/>
          <w:lang w:val="es-ES"/>
        </w:rPr>
        <w:t xml:space="preserve"> [18]</w:t>
      </w:r>
      <w:r w:rsidR="00767D49" w:rsidRPr="00CF7282">
        <w:rPr>
          <w:rFonts w:ascii="Times New Roman" w:hAnsi="Times New Roman" w:cs="Times New Roman"/>
          <w:lang w:val="es-ES"/>
        </w:rPr>
        <w:t>.</w:t>
      </w:r>
    </w:p>
    <w:p w:rsidR="00387C04" w:rsidRDefault="00387C04">
      <w:pPr>
        <w:spacing w:line="276" w:lineRule="auto"/>
        <w:rPr>
          <w:lang w:val="es-ES"/>
        </w:rPr>
      </w:pPr>
    </w:p>
    <w:p w:rsidR="00387C04" w:rsidRDefault="00417A3F">
      <w:pPr>
        <w:keepNext/>
        <w:spacing w:line="276" w:lineRule="auto"/>
        <w:jc w:val="center"/>
        <w:rPr>
          <w:lang w:val="es-ES"/>
        </w:rPr>
      </w:pPr>
      <w:r w:rsidRPr="00C61B78">
        <w:rPr>
          <w:lang w:val="es-ES"/>
        </w:rPr>
        <w:lastRenderedPageBreak/>
        <w:pict>
          <v:shape id="_x0000_i1028" type="#_x0000_t75" style="width:348.6pt;height:230.4pt">
            <v:imagedata r:id="rId60" o:title="planos_sat"/>
          </v:shape>
        </w:pict>
      </w:r>
    </w:p>
    <w:p w:rsidR="00387C04" w:rsidRDefault="009B2592">
      <w:pPr>
        <w:pStyle w:val="Caption"/>
        <w:spacing w:line="276" w:lineRule="auto"/>
        <w:jc w:val="center"/>
        <w:rPr>
          <w:rFonts w:ascii="Times New Roman" w:hAnsi="Times New Roman" w:cs="Times New Roman"/>
          <w:b w:val="0"/>
          <w:highlight w:val="yellow"/>
          <w:lang w:val="es-ES"/>
        </w:rPr>
      </w:pPr>
      <w:bookmarkStart w:id="38" w:name="_Toc91522495"/>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Número de planos en función de la inclinación del plano</w:t>
      </w:r>
      <w:bookmarkEnd w:id="38"/>
    </w:p>
    <w:p w:rsidR="00387C04" w:rsidRDefault="00387C04">
      <w:pPr>
        <w:spacing w:line="276" w:lineRule="auto"/>
        <w:rPr>
          <w:lang w:val="es-ES"/>
        </w:rPr>
      </w:pPr>
    </w:p>
    <w:p w:rsidR="00387C04" w:rsidRDefault="002547DD">
      <w:pPr>
        <w:spacing w:after="240" w:line="276" w:lineRule="auto"/>
        <w:rPr>
          <w:rFonts w:ascii="Times New Roman" w:hAnsi="Times New Roman" w:cs="Times New Roman"/>
          <w:lang w:val="es-ES"/>
        </w:rPr>
      </w:pPr>
      <w:r w:rsidRPr="00CF7282">
        <w:rPr>
          <w:rFonts w:ascii="Times New Roman" w:hAnsi="Times New Roman" w:cs="Times New Roman"/>
          <w:lang w:val="es-ES"/>
        </w:rPr>
        <w:t xml:space="preserve">Por otro lado, la elevación de la estación terrestre </w:t>
      </w:r>
      <w:r w:rsidR="00D41C99" w:rsidRPr="00CF7282">
        <w:rPr>
          <w:rFonts w:ascii="Times New Roman" w:hAnsi="Times New Roman" w:cs="Times New Roman"/>
          <w:lang w:val="es-ES"/>
        </w:rPr>
        <w:t xml:space="preserve">también </w:t>
      </w:r>
      <w:r w:rsidR="00CD3099" w:rsidRPr="00CF7282">
        <w:rPr>
          <w:rFonts w:ascii="Times New Roman" w:hAnsi="Times New Roman" w:cs="Times New Roman"/>
          <w:lang w:val="es-ES"/>
        </w:rPr>
        <w:t>está</w:t>
      </w:r>
      <w:r w:rsidR="00D41C99" w:rsidRPr="00CF7282">
        <w:rPr>
          <w:rFonts w:ascii="Times New Roman" w:hAnsi="Times New Roman" w:cs="Times New Roman"/>
          <w:lang w:val="es-ES"/>
        </w:rPr>
        <w:t xml:space="preserve"> relaciona</w:t>
      </w:r>
      <w:r w:rsidR="00CD3099" w:rsidRPr="00CF7282">
        <w:rPr>
          <w:rFonts w:ascii="Times New Roman" w:hAnsi="Times New Roman" w:cs="Times New Roman"/>
          <w:lang w:val="es-ES"/>
        </w:rPr>
        <w:t>da</w:t>
      </w:r>
      <w:r w:rsidR="00D41C99" w:rsidRPr="00CF7282">
        <w:rPr>
          <w:rFonts w:ascii="Times New Roman" w:hAnsi="Times New Roman" w:cs="Times New Roman"/>
          <w:lang w:val="es-ES"/>
        </w:rPr>
        <w:t xml:space="preserve"> directamente con el ángulo central </w:t>
      </w:r>
      <w:r w:rsidRPr="00CF7282">
        <w:rPr>
          <w:rFonts w:ascii="Times New Roman" w:hAnsi="Times New Roman" w:cs="Times New Roman"/>
          <w:lang w:val="es-ES"/>
        </w:rPr>
        <w:t>(</w:t>
      </w:r>
      <m:oMath>
        <m:r>
          <w:rPr>
            <w:rFonts w:ascii="Cambria Math" w:eastAsia="Cambria Math" w:hAnsi="Cambria Math" w:cs="Times New Roman"/>
            <w:lang w:val="es-ES"/>
          </w:rPr>
          <m:t>γ</m:t>
        </m:r>
      </m:oMath>
      <w:r w:rsidRPr="00CF7282">
        <w:rPr>
          <w:rFonts w:ascii="Times New Roman" w:hAnsi="Times New Roman" w:cs="Times New Roman"/>
          <w:lang w:val="es-ES"/>
        </w:rPr>
        <w:t>).</w:t>
      </w:r>
      <w:r w:rsidR="00092209" w:rsidRPr="00CF7282">
        <w:rPr>
          <w:rFonts w:ascii="Times New Roman" w:hAnsi="Times New Roman" w:cs="Times New Roman"/>
          <w:lang w:val="es-ES"/>
        </w:rPr>
        <w:t xml:space="preserve"> En la figura 14</w:t>
      </w:r>
      <w:r w:rsidR="00BB6A9A" w:rsidRPr="00CF7282">
        <w:rPr>
          <w:rFonts w:ascii="Times New Roman" w:hAnsi="Times New Roman" w:cs="Times New Roman"/>
          <w:lang w:val="es-ES"/>
        </w:rPr>
        <w:t>, se representa</w:t>
      </w:r>
      <w:r w:rsidR="00D41C99" w:rsidRPr="00CF7282">
        <w:rPr>
          <w:rFonts w:ascii="Times New Roman" w:hAnsi="Times New Roman" w:cs="Times New Roman"/>
          <w:lang w:val="es-ES"/>
        </w:rPr>
        <w:t xml:space="preserve"> </w:t>
      </w:r>
      <w:r w:rsidR="00BB6A9A" w:rsidRPr="00CF7282">
        <w:rPr>
          <w:rFonts w:ascii="Times New Roman" w:hAnsi="Times New Roman" w:cs="Times New Roman"/>
          <w:lang w:val="es-ES"/>
        </w:rPr>
        <w:t xml:space="preserve">el ángulo de elevación de la estación terrestre con respecto al </w:t>
      </w:r>
      <w:r w:rsidR="007D0F4C" w:rsidRPr="00CF7282">
        <w:rPr>
          <w:rFonts w:ascii="Times New Roman" w:hAnsi="Times New Roman" w:cs="Times New Roman"/>
          <w:lang w:val="es-ES"/>
        </w:rPr>
        <w:t xml:space="preserve">ángulo central </w:t>
      </w:r>
      <w:r w:rsidRPr="00CF7282">
        <w:rPr>
          <w:rFonts w:ascii="Times New Roman" w:hAnsi="Times New Roman" w:cs="Times New Roman"/>
          <w:lang w:val="es-ES"/>
        </w:rPr>
        <w:t xml:space="preserve">para determinados valores de altura en </w:t>
      </w:r>
      <w:r w:rsidR="0096646F" w:rsidRPr="00CF7282">
        <w:rPr>
          <w:rFonts w:ascii="Times New Roman" w:hAnsi="Times New Roman" w:cs="Times New Roman"/>
          <w:lang w:val="es-ES"/>
        </w:rPr>
        <w:t>órbitas pertenecientes a constelaciones</w:t>
      </w:r>
      <w:r w:rsidRPr="00CF7282">
        <w:rPr>
          <w:rFonts w:ascii="Times New Roman" w:hAnsi="Times New Roman" w:cs="Times New Roman"/>
          <w:lang w:val="es-ES"/>
        </w:rPr>
        <w:t xml:space="preserve"> LEO. Est</w:t>
      </w:r>
      <w:r w:rsidR="00CD3099" w:rsidRPr="00CF7282">
        <w:rPr>
          <w:rFonts w:ascii="Times New Roman" w:hAnsi="Times New Roman" w:cs="Times New Roman"/>
          <w:lang w:val="es-ES"/>
        </w:rPr>
        <w:t>a gráfica</w:t>
      </w:r>
      <w:r w:rsidRPr="00CF7282">
        <w:rPr>
          <w:rFonts w:ascii="Times New Roman" w:hAnsi="Times New Roman" w:cs="Times New Roman"/>
          <w:lang w:val="es-ES"/>
        </w:rPr>
        <w:t xml:space="preserve"> permitirá definir </w:t>
      </w:r>
      <w:r w:rsidR="00CD3099" w:rsidRPr="00CF7282">
        <w:rPr>
          <w:rFonts w:ascii="Times New Roman" w:hAnsi="Times New Roman" w:cs="Times New Roman"/>
          <w:lang w:val="es-ES"/>
        </w:rPr>
        <w:t>la</w:t>
      </w:r>
      <w:r w:rsidRPr="00CF7282">
        <w:rPr>
          <w:rFonts w:ascii="Times New Roman" w:hAnsi="Times New Roman" w:cs="Times New Roman"/>
          <w:lang w:val="es-ES"/>
        </w:rPr>
        <w:t xml:space="preserve"> órbita y los diferentes escenarios que se </w:t>
      </w:r>
      <w:r w:rsidR="009B2592" w:rsidRPr="00CF7282">
        <w:rPr>
          <w:rFonts w:ascii="Times New Roman" w:hAnsi="Times New Roman" w:cs="Times New Roman"/>
          <w:lang w:val="es-ES"/>
        </w:rPr>
        <w:t>plantean en este proyecto.</w:t>
      </w:r>
    </w:p>
    <w:p w:rsidR="00387C04" w:rsidRDefault="00417A3F">
      <w:pPr>
        <w:keepNext/>
        <w:spacing w:line="276" w:lineRule="auto"/>
        <w:jc w:val="center"/>
        <w:rPr>
          <w:lang w:val="es-ES"/>
        </w:rPr>
      </w:pPr>
      <w:r w:rsidRPr="00C61B78">
        <w:rPr>
          <w:lang w:val="es-ES"/>
        </w:rPr>
        <w:pict>
          <v:shape id="_x0000_i1029" type="#_x0000_t75" style="width:307.2pt;height:230.4pt">
            <v:imagedata r:id="rId61" o:title="el_gm_2"/>
          </v:shape>
        </w:pict>
      </w:r>
    </w:p>
    <w:p w:rsidR="00387C04" w:rsidRDefault="00BB6A9A">
      <w:pPr>
        <w:pStyle w:val="Caption"/>
        <w:spacing w:line="276" w:lineRule="auto"/>
        <w:jc w:val="center"/>
        <w:rPr>
          <w:rFonts w:ascii="Times New Roman" w:hAnsi="Times New Roman" w:cs="Times New Roman"/>
          <w:lang w:val="es-ES"/>
        </w:rPr>
      </w:pPr>
      <w:bookmarkStart w:id="39" w:name="_Toc91522496"/>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14</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Ángulo central en función de la elevación d</w:t>
      </w:r>
      <w:r w:rsidR="00094A20" w:rsidRPr="00CF7282">
        <w:rPr>
          <w:rFonts w:ascii="Times New Roman" w:hAnsi="Times New Roman" w:cs="Times New Roman"/>
          <w:b w:val="0"/>
          <w:lang w:val="es-ES"/>
        </w:rPr>
        <w:t>e la estación terrestre para los</w:t>
      </w:r>
      <w:r w:rsidRPr="00CF7282">
        <w:rPr>
          <w:rFonts w:ascii="Times New Roman" w:hAnsi="Times New Roman" w:cs="Times New Roman"/>
          <w:b w:val="0"/>
          <w:lang w:val="es-ES"/>
        </w:rPr>
        <w:t xml:space="preserve"> diferentes </w:t>
      </w:r>
      <w:r w:rsidR="00D41C99" w:rsidRPr="00CF7282">
        <w:rPr>
          <w:rFonts w:ascii="Times New Roman" w:hAnsi="Times New Roman" w:cs="Times New Roman"/>
          <w:b w:val="0"/>
          <w:lang w:val="es-ES"/>
        </w:rPr>
        <w:t>valores de altura del satélite</w:t>
      </w:r>
      <w:bookmarkEnd w:id="39"/>
    </w:p>
    <w:p w:rsidR="00387C04" w:rsidRDefault="00387C04">
      <w:pPr>
        <w:spacing w:line="276" w:lineRule="auto"/>
        <w:rPr>
          <w:lang w:val="es-ES"/>
        </w:rPr>
      </w:pPr>
    </w:p>
    <w:p w:rsidR="00387C04" w:rsidRDefault="004C70A4">
      <w:pPr>
        <w:spacing w:line="276" w:lineRule="auto"/>
        <w:rPr>
          <w:rFonts w:ascii="Times New Roman" w:hAnsi="Times New Roman" w:cs="Times New Roman"/>
          <w:lang w:val="es-ES"/>
        </w:rPr>
      </w:pPr>
      <w:r w:rsidRPr="00CF7282">
        <w:rPr>
          <w:rFonts w:ascii="Times New Roman" w:hAnsi="Times New Roman" w:cs="Times New Roman"/>
          <w:lang w:val="es-ES"/>
        </w:rPr>
        <w:t xml:space="preserve">El </w:t>
      </w:r>
      <w:r w:rsidR="00C7290D" w:rsidRPr="00CF7282">
        <w:rPr>
          <w:rFonts w:ascii="Times New Roman" w:hAnsi="Times New Roman" w:cs="Times New Roman"/>
          <w:lang w:val="es-ES"/>
        </w:rPr>
        <w:t xml:space="preserve">análisis realizado anteriormente </w:t>
      </w:r>
      <w:r w:rsidR="00536EDC" w:rsidRPr="00CF7282">
        <w:rPr>
          <w:rFonts w:ascii="Times New Roman" w:hAnsi="Times New Roman" w:cs="Times New Roman"/>
          <w:lang w:val="es-ES"/>
        </w:rPr>
        <w:t xml:space="preserve">permite establecer criterios de diseño para definir las </w:t>
      </w:r>
      <w:r w:rsidRPr="00CF7282">
        <w:rPr>
          <w:rFonts w:ascii="Times New Roman" w:hAnsi="Times New Roman" w:cs="Times New Roman"/>
          <w:lang w:val="es-ES"/>
        </w:rPr>
        <w:t xml:space="preserve"> </w:t>
      </w:r>
      <w:r w:rsidR="00536EDC" w:rsidRPr="00CF7282">
        <w:rPr>
          <w:rFonts w:ascii="Times New Roman" w:hAnsi="Times New Roman" w:cs="Times New Roman"/>
          <w:lang w:val="es-ES"/>
        </w:rPr>
        <w:t>constelaciones</w:t>
      </w:r>
      <w:r w:rsidRPr="00CF7282">
        <w:rPr>
          <w:rFonts w:ascii="Times New Roman" w:hAnsi="Times New Roman" w:cs="Times New Roman"/>
          <w:lang w:val="es-ES"/>
        </w:rPr>
        <w:t xml:space="preserve"> LEO.</w:t>
      </w:r>
      <w:r w:rsidR="00536EDC" w:rsidRPr="00CF7282">
        <w:rPr>
          <w:rFonts w:ascii="Times New Roman" w:hAnsi="Times New Roman" w:cs="Times New Roman"/>
          <w:lang w:val="es-ES"/>
        </w:rPr>
        <w:t xml:space="preserve"> Estos diseños serán presentados en el capítulo 3.3</w:t>
      </w:r>
      <w:r w:rsidR="002829C6" w:rsidRPr="00CF7282">
        <w:rPr>
          <w:rFonts w:ascii="Times New Roman" w:hAnsi="Times New Roman" w:cs="Times New Roman"/>
          <w:lang w:val="es-ES"/>
        </w:rPr>
        <w:t xml:space="preserve"> para su posterior análisis con la herramienta GMAT</w:t>
      </w:r>
      <w:r w:rsidR="00536EDC" w:rsidRPr="00CF7282">
        <w:rPr>
          <w:rFonts w:ascii="Times New Roman" w:hAnsi="Times New Roman" w:cs="Times New Roman"/>
          <w:lang w:val="es-ES"/>
        </w:rPr>
        <w:t xml:space="preserve">. </w:t>
      </w:r>
      <w:r w:rsidRPr="00CF7282">
        <w:rPr>
          <w:rFonts w:ascii="Times New Roman" w:hAnsi="Times New Roman" w:cs="Times New Roman"/>
          <w:lang w:val="es-ES"/>
        </w:rPr>
        <w:t xml:space="preserve"> </w:t>
      </w:r>
      <w:r w:rsidR="002547DD" w:rsidRPr="00CF7282">
        <w:rPr>
          <w:rFonts w:ascii="Times New Roman" w:hAnsi="Times New Roman" w:cs="Times New Roman"/>
          <w:lang w:val="es-ES"/>
        </w:rPr>
        <w:t xml:space="preserve">En el diseño de una constelación LEO se busca </w:t>
      </w:r>
      <w:r w:rsidR="00CD3099" w:rsidRPr="00CF7282">
        <w:rPr>
          <w:rFonts w:ascii="Times New Roman" w:hAnsi="Times New Roman" w:cs="Times New Roman"/>
          <w:lang w:val="es-ES"/>
        </w:rPr>
        <w:t xml:space="preserve">la </w:t>
      </w:r>
      <w:r w:rsidR="00CD3099" w:rsidRPr="00CF7282">
        <w:rPr>
          <w:rFonts w:ascii="Times New Roman" w:hAnsi="Times New Roman" w:cs="Times New Roman"/>
          <w:lang w:val="es-ES"/>
        </w:rPr>
        <w:lastRenderedPageBreak/>
        <w:t>utilización de</w:t>
      </w:r>
      <w:r w:rsidR="002547DD" w:rsidRPr="00CF7282">
        <w:rPr>
          <w:rFonts w:ascii="Times New Roman" w:hAnsi="Times New Roman" w:cs="Times New Roman"/>
          <w:lang w:val="es-ES"/>
        </w:rPr>
        <w:t xml:space="preserve"> un reducido número de satélites que garanticen una cobertura global</w:t>
      </w:r>
      <w:r w:rsidR="00CD3099" w:rsidRPr="00CF7282">
        <w:rPr>
          <w:rFonts w:ascii="Times New Roman" w:hAnsi="Times New Roman" w:cs="Times New Roman"/>
          <w:lang w:val="es-ES"/>
        </w:rPr>
        <w:t>,</w:t>
      </w:r>
      <w:r w:rsidR="004C7BB1" w:rsidRPr="00CF7282">
        <w:rPr>
          <w:rFonts w:ascii="Times New Roman" w:hAnsi="Times New Roman" w:cs="Times New Roman"/>
          <w:lang w:val="es-ES"/>
        </w:rPr>
        <w:t xml:space="preserve"> con un determinado </w:t>
      </w:r>
      <w:r w:rsidR="002547DD" w:rsidRPr="00CF7282">
        <w:rPr>
          <w:rFonts w:ascii="Times New Roman" w:hAnsi="Times New Roman" w:cs="Times New Roman"/>
          <w:lang w:val="es-ES"/>
        </w:rPr>
        <w:t>ángulo de elevación</w:t>
      </w:r>
      <w:r w:rsidR="00094A20" w:rsidRPr="00CF7282">
        <w:rPr>
          <w:rFonts w:ascii="Times New Roman" w:hAnsi="Times New Roman" w:cs="Times New Roman"/>
          <w:lang w:val="es-ES"/>
        </w:rPr>
        <w:t xml:space="preserve"> de la estación terrestre</w:t>
      </w:r>
      <w:r w:rsidR="002547DD"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E447BB">
      <w:pPr>
        <w:pStyle w:val="Heading2"/>
        <w:numPr>
          <w:ilvl w:val="0"/>
          <w:numId w:val="0"/>
        </w:numPr>
        <w:tabs>
          <w:tab w:val="left" w:pos="90"/>
        </w:tabs>
        <w:spacing w:line="276" w:lineRule="auto"/>
        <w:rPr>
          <w:rFonts w:ascii="Times New Roman" w:hAnsi="Times New Roman" w:cs="Times New Roman"/>
          <w:lang w:val="es-ES"/>
        </w:rPr>
      </w:pPr>
      <w:bookmarkStart w:id="40" w:name="_Toc91519617"/>
      <w:r w:rsidRPr="00CF7282">
        <w:rPr>
          <w:rFonts w:ascii="Times New Roman" w:hAnsi="Times New Roman" w:cs="Times New Roman"/>
          <w:lang w:val="es-ES"/>
        </w:rPr>
        <w:t>3.3. Metodología propuesta para el diseño de una constelación LEO</w:t>
      </w:r>
      <w:bookmarkEnd w:id="40"/>
    </w:p>
    <w:p w:rsidR="00387C04" w:rsidRDefault="00387C04">
      <w:pPr>
        <w:spacing w:line="276" w:lineRule="auto"/>
        <w:rPr>
          <w:lang w:val="es-ES"/>
        </w:rPr>
      </w:pPr>
    </w:p>
    <w:p w:rsidR="00387C04" w:rsidRDefault="002829C6">
      <w:pPr>
        <w:spacing w:line="276" w:lineRule="auto"/>
        <w:rPr>
          <w:rFonts w:ascii="Times New Roman" w:hAnsi="Times New Roman" w:cs="Times New Roman"/>
          <w:lang w:val="es-ES"/>
        </w:rPr>
      </w:pPr>
      <w:r w:rsidRPr="00CF7282">
        <w:rPr>
          <w:rFonts w:ascii="Times New Roman" w:hAnsi="Times New Roman" w:cs="Times New Roman"/>
          <w:lang w:val="es-ES"/>
        </w:rPr>
        <w:t xml:space="preserve">Una vez que se </w:t>
      </w:r>
      <w:r w:rsidR="004E4972" w:rsidRPr="00CF7282">
        <w:rPr>
          <w:rFonts w:ascii="Times New Roman" w:hAnsi="Times New Roman" w:cs="Times New Roman"/>
          <w:lang w:val="es-ES"/>
        </w:rPr>
        <w:t>ha</w:t>
      </w:r>
      <w:r w:rsidRPr="00CF7282">
        <w:rPr>
          <w:rFonts w:ascii="Times New Roman" w:hAnsi="Times New Roman" w:cs="Times New Roman"/>
          <w:lang w:val="es-ES"/>
        </w:rPr>
        <w:t xml:space="preserve"> analizado la relación entre los parámetros que definen las órbitas</w:t>
      </w:r>
      <w:r w:rsidR="006B7433" w:rsidRPr="00CF7282">
        <w:rPr>
          <w:rFonts w:ascii="Times New Roman" w:hAnsi="Times New Roman" w:cs="Times New Roman"/>
          <w:lang w:val="es-ES"/>
        </w:rPr>
        <w:t xml:space="preserve"> de los satélites</w:t>
      </w:r>
      <w:r w:rsidRPr="00CF7282">
        <w:rPr>
          <w:rFonts w:ascii="Times New Roman" w:hAnsi="Times New Roman" w:cs="Times New Roman"/>
          <w:lang w:val="es-ES"/>
        </w:rPr>
        <w:t>, se presentan</w:t>
      </w:r>
      <w:r w:rsidR="0053618B" w:rsidRPr="00CF7282">
        <w:rPr>
          <w:rFonts w:ascii="Times New Roman" w:hAnsi="Times New Roman" w:cs="Times New Roman"/>
          <w:lang w:val="es-ES"/>
        </w:rPr>
        <w:t xml:space="preserve"> tres</w:t>
      </w:r>
      <w:r w:rsidR="00433E8B" w:rsidRPr="00CF7282">
        <w:rPr>
          <w:rFonts w:ascii="Times New Roman" w:hAnsi="Times New Roman" w:cs="Times New Roman"/>
          <w:lang w:val="es-ES"/>
        </w:rPr>
        <w:t xml:space="preserve"> </w:t>
      </w:r>
      <w:r w:rsidR="00FB63E0" w:rsidRPr="00CF7282">
        <w:rPr>
          <w:rFonts w:ascii="Times New Roman" w:hAnsi="Times New Roman" w:cs="Times New Roman"/>
          <w:lang w:val="es-ES"/>
        </w:rPr>
        <w:t>metodologías</w:t>
      </w:r>
      <w:r w:rsidR="00433E8B" w:rsidRPr="00CF7282">
        <w:rPr>
          <w:rFonts w:ascii="Times New Roman" w:hAnsi="Times New Roman" w:cs="Times New Roman"/>
          <w:lang w:val="es-ES"/>
        </w:rPr>
        <w:t xml:space="preserve"> para definir las constelaciones que ser</w:t>
      </w:r>
      <w:r w:rsidR="004E4972" w:rsidRPr="00CF7282">
        <w:rPr>
          <w:rFonts w:ascii="Times New Roman" w:hAnsi="Times New Roman" w:cs="Times New Roman"/>
          <w:lang w:val="es-ES"/>
        </w:rPr>
        <w:t>án implementadas en GMAT</w:t>
      </w:r>
      <w:r w:rsidR="00433E8B" w:rsidRPr="00CF7282">
        <w:rPr>
          <w:rFonts w:ascii="Times New Roman" w:hAnsi="Times New Roman" w:cs="Times New Roman"/>
          <w:lang w:val="es-ES"/>
        </w:rPr>
        <w:t>.</w:t>
      </w:r>
      <w:r w:rsidRPr="00CF7282">
        <w:rPr>
          <w:rFonts w:ascii="Times New Roman" w:hAnsi="Times New Roman" w:cs="Times New Roman"/>
          <w:lang w:val="es-ES"/>
        </w:rPr>
        <w:t xml:space="preserve"> </w:t>
      </w:r>
      <w:r w:rsidR="00433E8B" w:rsidRPr="00CF7282">
        <w:rPr>
          <w:rFonts w:ascii="Times New Roman" w:hAnsi="Times New Roman" w:cs="Times New Roman"/>
          <w:lang w:val="es-ES"/>
        </w:rPr>
        <w:t xml:space="preserve"> </w:t>
      </w:r>
      <w:r w:rsidR="0047163E" w:rsidRPr="00CF7282">
        <w:rPr>
          <w:rFonts w:ascii="Times New Roman" w:hAnsi="Times New Roman" w:cs="Times New Roman"/>
          <w:lang w:val="es-ES"/>
        </w:rPr>
        <w:t>En la figura 15</w:t>
      </w:r>
      <w:r w:rsidR="00DF7879" w:rsidRPr="00CF7282">
        <w:rPr>
          <w:rFonts w:ascii="Times New Roman" w:hAnsi="Times New Roman" w:cs="Times New Roman"/>
          <w:lang w:val="es-ES"/>
        </w:rPr>
        <w:t xml:space="preserve"> se muestra el orden de decisión de cada uno de los parámetros que definirán las constelaciones con las que se trabajará. Se realizan </w:t>
      </w:r>
      <w:r w:rsidR="0053618B" w:rsidRPr="00CF7282">
        <w:rPr>
          <w:rFonts w:ascii="Times New Roman" w:hAnsi="Times New Roman" w:cs="Times New Roman"/>
          <w:lang w:val="es-ES"/>
        </w:rPr>
        <w:t>tres</w:t>
      </w:r>
      <w:r w:rsidR="00DF7879" w:rsidRPr="00CF7282">
        <w:rPr>
          <w:rFonts w:ascii="Times New Roman" w:hAnsi="Times New Roman" w:cs="Times New Roman"/>
          <w:lang w:val="es-ES"/>
        </w:rPr>
        <w:t xml:space="preserve"> diseños </w:t>
      </w:r>
      <w:r w:rsidR="000625C5" w:rsidRPr="00CF7282">
        <w:rPr>
          <w:rFonts w:ascii="Times New Roman" w:hAnsi="Times New Roman" w:cs="Times New Roman"/>
          <w:lang w:val="es-ES"/>
        </w:rPr>
        <w:t>que usare</w:t>
      </w:r>
      <w:r w:rsidR="0053618B" w:rsidRPr="00CF7282">
        <w:rPr>
          <w:rFonts w:ascii="Times New Roman" w:hAnsi="Times New Roman" w:cs="Times New Roman"/>
          <w:lang w:val="es-ES"/>
        </w:rPr>
        <w:t>mos para definir diferentes escenarios</w:t>
      </w:r>
      <w:r w:rsidR="000625C5" w:rsidRPr="00CF7282">
        <w:rPr>
          <w:rFonts w:ascii="Times New Roman" w:hAnsi="Times New Roman" w:cs="Times New Roman"/>
          <w:lang w:val="es-ES"/>
        </w:rPr>
        <w:t xml:space="preserve">: </w:t>
      </w:r>
    </w:p>
    <w:p w:rsidR="00387C04" w:rsidRDefault="00387C04">
      <w:pPr>
        <w:spacing w:line="276" w:lineRule="auto"/>
        <w:rPr>
          <w:lang w:val="es-ES"/>
        </w:rPr>
      </w:pPr>
    </w:p>
    <w:p w:rsidR="00387C04" w:rsidRDefault="00B10F2E">
      <w:pPr>
        <w:keepNext/>
        <w:spacing w:line="276" w:lineRule="auto"/>
        <w:jc w:val="center"/>
        <w:rPr>
          <w:lang w:val="es-ES"/>
        </w:rPr>
      </w:pPr>
      <w:r w:rsidRPr="00CF7282">
        <w:rPr>
          <w:lang w:val="es-ES"/>
        </w:rPr>
        <w:object w:dxaOrig="12781" w:dyaOrig="9793">
          <v:shape id="_x0000_i1030" type="#_x0000_t75" style="width:400.2pt;height:306.6pt" o:ole="">
            <v:imagedata r:id="rId62" o:title=""/>
          </v:shape>
          <o:OLEObject Type="Embed" ProgID="Visio.Drawing.15" ShapeID="_x0000_i1030" DrawAspect="Content" ObjectID="_1704700914" r:id="rId63"/>
        </w:object>
      </w:r>
    </w:p>
    <w:p w:rsidR="00387C04" w:rsidRDefault="00BB6A9A">
      <w:pPr>
        <w:pStyle w:val="Caption"/>
        <w:spacing w:line="276" w:lineRule="auto"/>
        <w:jc w:val="center"/>
        <w:rPr>
          <w:rFonts w:ascii="Times New Roman" w:hAnsi="Times New Roman" w:cs="Times New Roman"/>
          <w:lang w:val="es-ES"/>
        </w:rPr>
      </w:pPr>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15</w:t>
      </w:r>
      <w:r w:rsidR="00C61B78" w:rsidRPr="00CF7282">
        <w:rPr>
          <w:rFonts w:ascii="Times New Roman" w:hAnsi="Times New Roman" w:cs="Times New Roman"/>
          <w:lang w:val="es-ES"/>
        </w:rPr>
        <w:fldChar w:fldCharType="end"/>
      </w:r>
      <w:r w:rsidRPr="00CF7282">
        <w:rPr>
          <w:rFonts w:ascii="Times New Roman" w:hAnsi="Times New Roman" w:cs="Times New Roman"/>
          <w:b w:val="0"/>
          <w:lang w:val="es-ES"/>
        </w:rPr>
        <w:t>. Escenario</w:t>
      </w:r>
      <w:r w:rsidR="00476C71" w:rsidRPr="00CF7282">
        <w:rPr>
          <w:rFonts w:ascii="Times New Roman" w:hAnsi="Times New Roman" w:cs="Times New Roman"/>
          <w:b w:val="0"/>
          <w:lang w:val="es-ES"/>
        </w:rPr>
        <w:t>s</w:t>
      </w:r>
      <w:r w:rsidRPr="00CF7282">
        <w:rPr>
          <w:rFonts w:ascii="Times New Roman" w:hAnsi="Times New Roman" w:cs="Times New Roman"/>
          <w:b w:val="0"/>
          <w:lang w:val="es-ES"/>
        </w:rPr>
        <w:t xml:space="preserve"> definidos para simular la constelación LEO en GMAT</w:t>
      </w:r>
    </w:p>
    <w:p w:rsidR="00387C04" w:rsidRDefault="00387C04">
      <w:pPr>
        <w:spacing w:line="276" w:lineRule="auto"/>
        <w:rPr>
          <w:lang w:val="es-ES"/>
        </w:rPr>
      </w:pPr>
    </w:p>
    <w:p w:rsidR="00387C04" w:rsidRDefault="000625C5">
      <w:pPr>
        <w:spacing w:line="276" w:lineRule="auto"/>
        <w:rPr>
          <w:rFonts w:ascii="Times New Roman" w:hAnsi="Times New Roman" w:cs="Times New Roman"/>
          <w:lang w:val="es-ES"/>
        </w:rPr>
      </w:pPr>
      <w:r w:rsidRPr="00CF7282">
        <w:rPr>
          <w:rFonts w:ascii="Times New Roman" w:hAnsi="Times New Roman" w:cs="Times New Roman"/>
          <w:lang w:val="es-ES"/>
        </w:rPr>
        <w:t xml:space="preserve">En </w:t>
      </w:r>
      <w:r w:rsidR="00971A20" w:rsidRPr="00CF7282">
        <w:rPr>
          <w:rFonts w:ascii="Times New Roman" w:hAnsi="Times New Roman" w:cs="Times New Roman"/>
          <w:lang w:val="es-ES"/>
        </w:rPr>
        <w:t xml:space="preserve">los </w:t>
      </w:r>
      <w:r w:rsidRPr="00CF7282">
        <w:rPr>
          <w:rFonts w:ascii="Times New Roman" w:hAnsi="Times New Roman" w:cs="Times New Roman"/>
          <w:lang w:val="es-ES"/>
        </w:rPr>
        <w:t xml:space="preserve">diseños </w:t>
      </w:r>
      <w:r w:rsidR="00971A20" w:rsidRPr="00CF7282">
        <w:rPr>
          <w:rFonts w:ascii="Times New Roman" w:hAnsi="Times New Roman" w:cs="Times New Roman"/>
          <w:lang w:val="es-ES"/>
        </w:rPr>
        <w:t xml:space="preserve">1 y 2 </w:t>
      </w:r>
      <w:r w:rsidRPr="00CF7282">
        <w:rPr>
          <w:rFonts w:ascii="Times New Roman" w:hAnsi="Times New Roman" w:cs="Times New Roman"/>
          <w:lang w:val="es-ES"/>
        </w:rPr>
        <w:t xml:space="preserve">se parte </w:t>
      </w:r>
      <w:r w:rsidR="00BD548C" w:rsidRPr="00CF7282">
        <w:rPr>
          <w:rFonts w:ascii="Times New Roman" w:hAnsi="Times New Roman" w:cs="Times New Roman"/>
          <w:lang w:val="es-ES"/>
        </w:rPr>
        <w:t xml:space="preserve">de la inclinación del plano y del ángulo central que se decidirán </w:t>
      </w:r>
      <w:r w:rsidR="00FB63E0" w:rsidRPr="00CF7282">
        <w:rPr>
          <w:rFonts w:ascii="Times New Roman" w:hAnsi="Times New Roman" w:cs="Times New Roman"/>
          <w:lang w:val="es-ES"/>
        </w:rPr>
        <w:t xml:space="preserve">al principio de cada escenario para la definición de la constelación. En el diseño 1, </w:t>
      </w:r>
      <w:r w:rsidR="00AA3465" w:rsidRPr="00CF7282">
        <w:rPr>
          <w:rFonts w:ascii="Times New Roman" w:hAnsi="Times New Roman" w:cs="Times New Roman"/>
          <w:lang w:val="es-ES"/>
        </w:rPr>
        <w:t>haciendo uso de la figura 12 se obtiene el número de planos y el número de satélit</w:t>
      </w:r>
      <w:r w:rsidR="003C4998" w:rsidRPr="00CF7282">
        <w:rPr>
          <w:rFonts w:ascii="Times New Roman" w:hAnsi="Times New Roman" w:cs="Times New Roman"/>
          <w:lang w:val="es-ES"/>
        </w:rPr>
        <w:t>es por plano. Una vez se tiene</w:t>
      </w:r>
      <w:r w:rsidR="00AA3465" w:rsidRPr="00CF7282">
        <w:rPr>
          <w:rFonts w:ascii="Times New Roman" w:hAnsi="Times New Roman" w:cs="Times New Roman"/>
          <w:lang w:val="es-ES"/>
        </w:rPr>
        <w:t xml:space="preserve"> el número de planos y la inclinación con la figura 13 se obtiene la altura. Finalment</w:t>
      </w:r>
      <w:r w:rsidR="00015585">
        <w:rPr>
          <w:rFonts w:ascii="Times New Roman" w:hAnsi="Times New Roman" w:cs="Times New Roman"/>
          <w:lang w:val="es-ES"/>
        </w:rPr>
        <w:t xml:space="preserve">e, con la altura y el ángulo central </w:t>
      </w:r>
      <w:r w:rsidR="00AA3465" w:rsidRPr="00CF7282">
        <w:rPr>
          <w:rFonts w:ascii="Times New Roman" w:hAnsi="Times New Roman" w:cs="Times New Roman"/>
          <w:lang w:val="es-ES"/>
        </w:rPr>
        <w:t xml:space="preserve">se decide la elevación de la estación terrestre. </w:t>
      </w:r>
    </w:p>
    <w:p w:rsidR="00387C04" w:rsidRDefault="00AA3465">
      <w:pPr>
        <w:spacing w:line="276" w:lineRule="auto"/>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AA3465">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diseño 2, haciendo uso de la figura 12 se obtienen el número de satélites por planos y los planos necesarios. </w:t>
      </w:r>
      <w:r w:rsidR="00EB55D2" w:rsidRPr="00CF7282">
        <w:rPr>
          <w:rFonts w:ascii="Times New Roman" w:hAnsi="Times New Roman" w:cs="Times New Roman"/>
          <w:lang w:val="es-ES"/>
        </w:rPr>
        <w:t xml:space="preserve">Con el ángulo central se establece la elevación de la estación terrestre. Finalmente, con la elevación de la estación terrestre y el ángulo central se selecciona la altura a la que se situará la órbita. </w:t>
      </w:r>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971A20">
      <w:pPr>
        <w:spacing w:line="276" w:lineRule="auto"/>
        <w:rPr>
          <w:rFonts w:ascii="Times New Roman" w:hAnsi="Times New Roman" w:cs="Times New Roman"/>
          <w:lang w:val="es-ES"/>
        </w:rPr>
      </w:pPr>
      <w:r w:rsidRPr="00CF7282">
        <w:rPr>
          <w:rFonts w:ascii="Times New Roman" w:hAnsi="Times New Roman" w:cs="Times New Roman"/>
          <w:lang w:val="es-ES"/>
        </w:rPr>
        <w:t>En la metodología de diseño 3 se parte de definir tres parámetros previamente fijados como son el ángulo central, la inclinación y la elevación de la estación terrestre. La elección de esta metodolog</w:t>
      </w:r>
      <w:r w:rsidR="009E05BE" w:rsidRPr="00CF7282">
        <w:rPr>
          <w:rFonts w:ascii="Times New Roman" w:hAnsi="Times New Roman" w:cs="Times New Roman"/>
          <w:lang w:val="es-ES"/>
        </w:rPr>
        <w:t xml:space="preserve">ía es analizar de manera teórica </w:t>
      </w:r>
      <w:r w:rsidR="00D94E77" w:rsidRPr="00CF7282">
        <w:rPr>
          <w:rFonts w:ascii="Times New Roman" w:hAnsi="Times New Roman" w:cs="Times New Roman"/>
          <w:lang w:val="es-ES"/>
        </w:rPr>
        <w:t>los valores que definen una megaconstelación, por ejemplo OneWeb estudiada más adelante.</w:t>
      </w:r>
    </w:p>
    <w:p w:rsidR="00387C04" w:rsidRDefault="00387C04">
      <w:pPr>
        <w:spacing w:line="276" w:lineRule="auto"/>
        <w:rPr>
          <w:rFonts w:ascii="Times New Roman" w:hAnsi="Times New Roman" w:cs="Times New Roman"/>
          <w:lang w:val="es-ES"/>
        </w:rPr>
      </w:pPr>
    </w:p>
    <w:p w:rsidR="00387C04" w:rsidRDefault="00EC0135">
      <w:pPr>
        <w:spacing w:line="276" w:lineRule="auto"/>
        <w:rPr>
          <w:rFonts w:ascii="Times New Roman" w:hAnsi="Times New Roman" w:cs="Times New Roman"/>
          <w:lang w:val="es-ES"/>
        </w:rPr>
      </w:pPr>
      <w:r w:rsidRPr="00CF7282">
        <w:rPr>
          <w:rFonts w:ascii="Times New Roman" w:hAnsi="Times New Roman" w:cs="Times New Roman"/>
          <w:lang w:val="es-ES"/>
        </w:rPr>
        <w:t>Con el fin de</w:t>
      </w:r>
      <w:r w:rsidR="00CC2BE1" w:rsidRPr="00CF7282">
        <w:rPr>
          <w:rFonts w:ascii="Times New Roman" w:hAnsi="Times New Roman" w:cs="Times New Roman"/>
          <w:lang w:val="es-ES"/>
        </w:rPr>
        <w:t xml:space="preserve"> ejemplificar los pasos de diseño definidos anteriormente</w:t>
      </w:r>
      <w:r w:rsidRPr="00CF7282">
        <w:rPr>
          <w:rFonts w:ascii="Times New Roman" w:hAnsi="Times New Roman" w:cs="Times New Roman"/>
          <w:lang w:val="es-ES"/>
        </w:rPr>
        <w:t>, s</w:t>
      </w:r>
      <w:r w:rsidR="00CC2BE1" w:rsidRPr="00CF7282">
        <w:rPr>
          <w:rFonts w:ascii="Times New Roman" w:hAnsi="Times New Roman" w:cs="Times New Roman"/>
          <w:lang w:val="es-ES"/>
        </w:rPr>
        <w:t xml:space="preserve">e </w:t>
      </w:r>
      <w:r w:rsidRPr="00CF7282">
        <w:rPr>
          <w:rFonts w:ascii="Times New Roman" w:hAnsi="Times New Roman" w:cs="Times New Roman"/>
          <w:lang w:val="es-ES"/>
        </w:rPr>
        <w:t xml:space="preserve">presentarán datos numéricos para </w:t>
      </w:r>
      <w:r w:rsidR="00E63816" w:rsidRPr="00CF7282">
        <w:rPr>
          <w:rFonts w:ascii="Times New Roman" w:hAnsi="Times New Roman" w:cs="Times New Roman"/>
          <w:lang w:val="es-ES"/>
        </w:rPr>
        <w:t>tres escenarios</w:t>
      </w:r>
      <w:r w:rsidR="00EB55D2" w:rsidRPr="00CF7282">
        <w:rPr>
          <w:rFonts w:ascii="Times New Roman" w:hAnsi="Times New Roman" w:cs="Times New Roman"/>
          <w:lang w:val="es-ES"/>
        </w:rPr>
        <w:t xml:space="preserve"> diferentes</w:t>
      </w:r>
      <w:r w:rsidR="00CC2BE1" w:rsidRPr="00CF7282">
        <w:rPr>
          <w:rFonts w:ascii="Times New Roman" w:hAnsi="Times New Roman" w:cs="Times New Roman"/>
          <w:lang w:val="es-ES"/>
        </w:rPr>
        <w:t>.</w:t>
      </w:r>
      <w:r w:rsidR="00EB55D2" w:rsidRPr="00CF7282">
        <w:rPr>
          <w:rFonts w:ascii="Times New Roman" w:hAnsi="Times New Roman" w:cs="Times New Roman"/>
          <w:lang w:val="es-ES"/>
        </w:rPr>
        <w:t xml:space="preserve"> La definición y cálculo de los datos siguiendo estos diseños tiene como objetivo su </w:t>
      </w:r>
      <w:r w:rsidR="000B293D" w:rsidRPr="00CF7282">
        <w:rPr>
          <w:rFonts w:ascii="Times New Roman" w:hAnsi="Times New Roman" w:cs="Times New Roman"/>
          <w:lang w:val="es-ES"/>
        </w:rPr>
        <w:t>utilización</w:t>
      </w:r>
      <w:r w:rsidR="00EB55D2" w:rsidRPr="00CF7282">
        <w:rPr>
          <w:rFonts w:ascii="Times New Roman" w:hAnsi="Times New Roman" w:cs="Times New Roman"/>
          <w:lang w:val="es-ES"/>
        </w:rPr>
        <w:t xml:space="preserve"> en la herramienta GMAT para el análisis de las órbitas en cada una de las constelaciones.</w:t>
      </w:r>
    </w:p>
    <w:p w:rsidR="00387C04" w:rsidRDefault="00387C04">
      <w:pPr>
        <w:spacing w:line="276" w:lineRule="auto"/>
        <w:rPr>
          <w:rFonts w:ascii="Times New Roman" w:hAnsi="Times New Roman" w:cs="Times New Roman"/>
          <w:lang w:val="es-ES"/>
        </w:rPr>
      </w:pPr>
    </w:p>
    <w:p w:rsidR="00387C04" w:rsidRDefault="00E63816">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escenario 1 </w:t>
      </w:r>
      <w:r w:rsidR="006553D2" w:rsidRPr="00CF7282">
        <w:rPr>
          <w:rFonts w:ascii="Times New Roman" w:hAnsi="Times New Roman" w:cs="Times New Roman"/>
          <w:lang w:val="es-ES"/>
        </w:rPr>
        <w:t xml:space="preserve">se </w:t>
      </w:r>
      <w:r w:rsidRPr="00CF7282">
        <w:rPr>
          <w:rFonts w:ascii="Times New Roman" w:hAnsi="Times New Roman" w:cs="Times New Roman"/>
          <w:lang w:val="es-ES"/>
        </w:rPr>
        <w:t xml:space="preserve">plantea un diseño considerando un ángulo de inclinación del plano </w:t>
      </w:r>
      <w:r w:rsidR="00AC2B64" w:rsidRPr="00CF7282">
        <w:rPr>
          <w:rFonts w:ascii="Times New Roman" w:hAnsi="Times New Roman" w:cs="Times New Roman"/>
          <w:lang w:val="es-ES"/>
        </w:rPr>
        <w:t>próximo</w:t>
      </w:r>
      <w:r w:rsidRPr="00CF7282">
        <w:rPr>
          <w:rFonts w:ascii="Times New Roman" w:hAnsi="Times New Roman" w:cs="Times New Roman"/>
          <w:lang w:val="es-ES"/>
        </w:rPr>
        <w:t xml:space="preserve"> al ecuador. Esto ayudará a analizar </w:t>
      </w:r>
      <w:r w:rsidR="006553D2" w:rsidRPr="00CF7282">
        <w:rPr>
          <w:rFonts w:ascii="Times New Roman" w:hAnsi="Times New Roman" w:cs="Times New Roman"/>
          <w:lang w:val="es-ES"/>
        </w:rPr>
        <w:t>el c</w:t>
      </w:r>
      <w:r w:rsidRPr="00CF7282">
        <w:rPr>
          <w:rFonts w:ascii="Times New Roman" w:hAnsi="Times New Roman" w:cs="Times New Roman"/>
          <w:lang w:val="es-ES"/>
        </w:rPr>
        <w:t>omporta</w:t>
      </w:r>
      <w:r w:rsidR="006553D2" w:rsidRPr="00CF7282">
        <w:rPr>
          <w:rFonts w:ascii="Times New Roman" w:hAnsi="Times New Roman" w:cs="Times New Roman"/>
          <w:lang w:val="es-ES"/>
        </w:rPr>
        <w:t>miento de</w:t>
      </w:r>
      <w:r w:rsidRPr="00CF7282">
        <w:rPr>
          <w:rFonts w:ascii="Times New Roman" w:hAnsi="Times New Roman" w:cs="Times New Roman"/>
          <w:lang w:val="es-ES"/>
        </w:rPr>
        <w:t xml:space="preserve"> la constelación LEO cuando se utiliza un plano cerca al ecuador. Por otro lado, </w:t>
      </w:r>
      <w:r w:rsidR="006553D2" w:rsidRPr="00CF7282">
        <w:rPr>
          <w:rFonts w:ascii="Times New Roman" w:hAnsi="Times New Roman" w:cs="Times New Roman"/>
          <w:lang w:val="es-ES"/>
        </w:rPr>
        <w:t xml:space="preserve">se </w:t>
      </w:r>
      <w:r w:rsidRPr="00CF7282">
        <w:rPr>
          <w:rFonts w:ascii="Times New Roman" w:hAnsi="Times New Roman" w:cs="Times New Roman"/>
          <w:lang w:val="es-ES"/>
        </w:rPr>
        <w:t>considera</w:t>
      </w:r>
      <w:r w:rsidR="006553D2" w:rsidRPr="00CF7282">
        <w:rPr>
          <w:rFonts w:ascii="Times New Roman" w:hAnsi="Times New Roman" w:cs="Times New Roman"/>
          <w:lang w:val="es-ES"/>
        </w:rPr>
        <w:t>rá</w:t>
      </w:r>
      <w:r w:rsidRPr="00CF7282">
        <w:rPr>
          <w:rFonts w:ascii="Times New Roman" w:hAnsi="Times New Roman" w:cs="Times New Roman"/>
          <w:lang w:val="es-ES"/>
        </w:rPr>
        <w:t xml:space="preserve"> un ángulo central de 25º</w:t>
      </w:r>
      <w:r w:rsidR="0088052D" w:rsidRPr="00CF7282">
        <w:rPr>
          <w:rFonts w:ascii="Times New Roman" w:hAnsi="Times New Roman" w:cs="Times New Roman"/>
          <w:lang w:val="es-ES"/>
        </w:rPr>
        <w:t>. F</w:t>
      </w:r>
      <w:r w:rsidRPr="00CF7282">
        <w:rPr>
          <w:rFonts w:ascii="Times New Roman" w:hAnsi="Times New Roman" w:cs="Times New Roman"/>
          <w:lang w:val="es-ES"/>
        </w:rPr>
        <w:t>ijando estos valores</w:t>
      </w:r>
      <w:r w:rsidR="0088052D" w:rsidRPr="00CF7282">
        <w:rPr>
          <w:rFonts w:ascii="Times New Roman" w:hAnsi="Times New Roman" w:cs="Times New Roman"/>
          <w:lang w:val="es-ES"/>
        </w:rPr>
        <w:t>,</w:t>
      </w:r>
      <w:r w:rsidRPr="00CF7282">
        <w:rPr>
          <w:rFonts w:ascii="Times New Roman" w:hAnsi="Times New Roman" w:cs="Times New Roman"/>
          <w:lang w:val="es-ES"/>
        </w:rPr>
        <w:t xml:space="preserve"> </w:t>
      </w:r>
      <w:r w:rsidR="006553D2" w:rsidRPr="00CF7282">
        <w:rPr>
          <w:rFonts w:ascii="Times New Roman" w:hAnsi="Times New Roman" w:cs="Times New Roman"/>
          <w:lang w:val="es-ES"/>
        </w:rPr>
        <w:t xml:space="preserve">se </w:t>
      </w:r>
      <w:r w:rsidRPr="00CF7282">
        <w:rPr>
          <w:rFonts w:ascii="Times New Roman" w:hAnsi="Times New Roman" w:cs="Times New Roman"/>
          <w:lang w:val="es-ES"/>
        </w:rPr>
        <w:t>obten</w:t>
      </w:r>
      <w:r w:rsidR="006553D2" w:rsidRPr="00CF7282">
        <w:rPr>
          <w:rFonts w:ascii="Times New Roman" w:hAnsi="Times New Roman" w:cs="Times New Roman"/>
          <w:lang w:val="es-ES"/>
        </w:rPr>
        <w:t>drá</w:t>
      </w:r>
      <w:r w:rsidRPr="00CF7282">
        <w:rPr>
          <w:rFonts w:ascii="Times New Roman" w:hAnsi="Times New Roman" w:cs="Times New Roman"/>
          <w:lang w:val="es-ES"/>
        </w:rPr>
        <w:t xml:space="preserve"> el número de planos y número de </w:t>
      </w:r>
      <w:r w:rsidR="00AC2B64" w:rsidRPr="00CF7282">
        <w:rPr>
          <w:rFonts w:ascii="Times New Roman" w:hAnsi="Times New Roman" w:cs="Times New Roman"/>
          <w:lang w:val="es-ES"/>
        </w:rPr>
        <w:t xml:space="preserve">satélites necesario por plano. Para este escenario </w:t>
      </w:r>
      <w:r w:rsidR="006553D2" w:rsidRPr="00CF7282">
        <w:rPr>
          <w:rFonts w:ascii="Times New Roman" w:hAnsi="Times New Roman" w:cs="Times New Roman"/>
          <w:lang w:val="es-ES"/>
        </w:rPr>
        <w:t xml:space="preserve">se </w:t>
      </w:r>
      <w:r w:rsidR="00AC2B64" w:rsidRPr="00CF7282">
        <w:rPr>
          <w:rFonts w:ascii="Times New Roman" w:hAnsi="Times New Roman" w:cs="Times New Roman"/>
          <w:lang w:val="es-ES"/>
        </w:rPr>
        <w:t>utiliza</w:t>
      </w:r>
      <w:r w:rsidR="006553D2" w:rsidRPr="00CF7282">
        <w:rPr>
          <w:rFonts w:ascii="Times New Roman" w:hAnsi="Times New Roman" w:cs="Times New Roman"/>
          <w:lang w:val="es-ES"/>
        </w:rPr>
        <w:t>rá</w:t>
      </w:r>
      <w:r w:rsidR="00AC2B64" w:rsidRPr="00CF7282">
        <w:rPr>
          <w:rFonts w:ascii="Times New Roman" w:hAnsi="Times New Roman" w:cs="Times New Roman"/>
          <w:lang w:val="es-ES"/>
        </w:rPr>
        <w:t xml:space="preserve"> el procedimiento defini</w:t>
      </w:r>
      <w:r w:rsidR="00B871DE" w:rsidRPr="00CF7282">
        <w:rPr>
          <w:rFonts w:ascii="Times New Roman" w:hAnsi="Times New Roman" w:cs="Times New Roman"/>
          <w:lang w:val="es-ES"/>
        </w:rPr>
        <w:t>do en el diseño 1. En la tabla 5</w:t>
      </w:r>
      <w:r w:rsidR="00AC2B64" w:rsidRPr="00CF7282">
        <w:rPr>
          <w:rFonts w:ascii="Times New Roman" w:hAnsi="Times New Roman" w:cs="Times New Roman"/>
          <w:lang w:val="es-ES"/>
        </w:rPr>
        <w:t xml:space="preserve"> </w:t>
      </w:r>
      <w:r w:rsidR="006553D2" w:rsidRPr="00CF7282">
        <w:rPr>
          <w:rFonts w:ascii="Times New Roman" w:hAnsi="Times New Roman" w:cs="Times New Roman"/>
          <w:lang w:val="es-ES"/>
        </w:rPr>
        <w:t xml:space="preserve">se </w:t>
      </w:r>
      <w:r w:rsidR="00AC2B64" w:rsidRPr="00CF7282">
        <w:rPr>
          <w:rFonts w:ascii="Times New Roman" w:hAnsi="Times New Roman" w:cs="Times New Roman"/>
          <w:lang w:val="es-ES"/>
        </w:rPr>
        <w:t>muestra</w:t>
      </w:r>
      <w:r w:rsidR="0088052D" w:rsidRPr="00CF7282">
        <w:rPr>
          <w:rFonts w:ascii="Times New Roman" w:hAnsi="Times New Roman" w:cs="Times New Roman"/>
          <w:lang w:val="es-ES"/>
        </w:rPr>
        <w:t>n</w:t>
      </w:r>
      <w:r w:rsidR="00AC2B64" w:rsidRPr="00CF7282">
        <w:rPr>
          <w:rFonts w:ascii="Times New Roman" w:hAnsi="Times New Roman" w:cs="Times New Roman"/>
          <w:lang w:val="es-ES"/>
        </w:rPr>
        <w:t xml:space="preserve"> los datos obtenidos para los valo</w:t>
      </w:r>
      <w:r w:rsidR="00D21B99" w:rsidRPr="00CF7282">
        <w:rPr>
          <w:rFonts w:ascii="Times New Roman" w:hAnsi="Times New Roman" w:cs="Times New Roman"/>
          <w:lang w:val="es-ES"/>
        </w:rPr>
        <w:t>res planteados en este escenario</w:t>
      </w:r>
      <w:r w:rsidR="00AC2B64" w:rsidRPr="00CF7282">
        <w:rPr>
          <w:rFonts w:ascii="Times New Roman" w:hAnsi="Times New Roman" w:cs="Times New Roman"/>
          <w:lang w:val="es-ES"/>
        </w:rPr>
        <w:t>:</w:t>
      </w:r>
    </w:p>
    <w:p w:rsidR="00387C04" w:rsidRDefault="00387C04">
      <w:pPr>
        <w:spacing w:line="276" w:lineRule="auto"/>
        <w:rPr>
          <w:lang w:val="es-ES"/>
        </w:rPr>
      </w:pPr>
    </w:p>
    <w:p w:rsidR="00387C04" w:rsidRDefault="00BB6A9A">
      <w:pPr>
        <w:pStyle w:val="Caption"/>
        <w:keepNext/>
        <w:spacing w:line="276" w:lineRule="auto"/>
        <w:jc w:val="center"/>
        <w:rPr>
          <w:lang w:val="es-ES"/>
        </w:rPr>
      </w:pPr>
      <w:bookmarkStart w:id="41" w:name="_Toc91522536"/>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FF4B0A"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5</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Pr="00CF7282">
        <w:rPr>
          <w:rFonts w:ascii="Times New Roman" w:hAnsi="Times New Roman" w:cs="Times New Roman"/>
          <w:b w:val="0"/>
          <w:lang w:val="es-ES"/>
        </w:rPr>
        <w:t xml:space="preserve"> Características de la constelación del Escenario 1</w:t>
      </w:r>
      <w:bookmarkEnd w:id="41"/>
    </w:p>
    <w:tbl>
      <w:tblPr>
        <w:tblStyle w:val="14"/>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58"/>
        <w:gridCol w:w="6300"/>
      </w:tblGrid>
      <w:tr w:rsidR="00532391" w:rsidRPr="00CF7282" w:rsidTr="00CC2BE1">
        <w:trPr>
          <w:trHeight w:val="516"/>
        </w:trPr>
        <w:tc>
          <w:tcPr>
            <w:tcW w:w="2358" w:type="dxa"/>
            <w:tcBorders>
              <w:top w:val="nil"/>
              <w:left w:val="nil"/>
              <w:bottom w:val="single" w:sz="4" w:space="0" w:color="000000"/>
              <w:right w:val="single" w:sz="4" w:space="0" w:color="000000"/>
            </w:tcBorders>
            <w:shd w:val="clear" w:color="auto" w:fill="auto"/>
          </w:tcPr>
          <w:p w:rsidR="00387C04" w:rsidRDefault="00387C04">
            <w:pPr>
              <w:spacing w:line="276" w:lineRule="auto"/>
              <w:rPr>
                <w:rFonts w:ascii="Times New Roman" w:hAnsi="Times New Roman" w:cs="Times New Roman"/>
                <w:b/>
                <w:lang w:val="es-ES"/>
              </w:rPr>
            </w:pPr>
          </w:p>
        </w:tc>
        <w:tc>
          <w:tcPr>
            <w:tcW w:w="6300" w:type="dxa"/>
            <w:tcBorders>
              <w:left w:val="single" w:sz="4" w:space="0" w:color="000000"/>
            </w:tcBorders>
            <w:shd w:val="clear" w:color="auto" w:fill="auto"/>
            <w:vAlign w:val="center"/>
          </w:tcPr>
          <w:p w:rsidR="00387C04" w:rsidRDefault="002547DD">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Escenario 1</w:t>
            </w:r>
          </w:p>
          <w:p w:rsidR="00387C04" w:rsidRDefault="002547DD">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(no excentricidad)</w:t>
            </w:r>
          </w:p>
        </w:tc>
      </w:tr>
      <w:tr w:rsidR="00532391" w:rsidRPr="00CF7282" w:rsidTr="00CC2BE1">
        <w:trPr>
          <w:trHeight w:val="471"/>
        </w:trPr>
        <w:tc>
          <w:tcPr>
            <w:tcW w:w="235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Inclinación del plano (i)</w:t>
            </w:r>
          </w:p>
        </w:tc>
        <w:tc>
          <w:tcPr>
            <w:tcW w:w="630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i = 30º (</w:t>
            </w:r>
            <m:oMath>
              <m:f>
                <m:fPr>
                  <m:ctrlPr>
                    <w:rPr>
                      <w:rFonts w:ascii="Cambria Math" w:eastAsia="Cambria Math" w:hAnsi="Times New Roman" w:cs="Times New Roman"/>
                      <w:sz w:val="20"/>
                      <w:szCs w:val="20"/>
                      <w:lang w:val="es-ES"/>
                    </w:rPr>
                  </m:ctrlPr>
                </m:fPr>
                <m:num>
                  <m:r>
                    <w:rPr>
                      <w:rFonts w:ascii="Cambria Math" w:hAnsi="Cambria Math" w:cs="Times New Roman"/>
                      <w:lang w:val="es-ES"/>
                    </w:rPr>
                    <m:t>π</m:t>
                  </m:r>
                </m:num>
                <m:den>
                  <m:r>
                    <w:rPr>
                      <w:rFonts w:ascii="Cambria Math" w:eastAsia="Cambria Math" w:hAnsi="Times New Roman" w:cs="Times New Roman"/>
                      <w:sz w:val="20"/>
                      <w:szCs w:val="20"/>
                      <w:lang w:val="es-ES"/>
                    </w:rPr>
                    <m:t>6</m:t>
                  </m:r>
                </m:den>
              </m:f>
              <m:r>
                <w:rPr>
                  <w:rFonts w:ascii="Cambria Math" w:eastAsia="Cambria Math" w:hAnsi="Times New Roman" w:cs="Times New Roman"/>
                  <w:sz w:val="20"/>
                  <w:szCs w:val="20"/>
                  <w:lang w:val="es-ES"/>
                </w:rPr>
                <m:t xml:space="preserve">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532391" w:rsidRPr="00CF7282" w:rsidTr="00CC2BE1">
        <w:trPr>
          <w:trHeight w:val="534"/>
        </w:trPr>
        <w:tc>
          <w:tcPr>
            <w:tcW w:w="235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Altura del satélite (h)</w:t>
            </w:r>
          </w:p>
        </w:tc>
        <w:tc>
          <w:tcPr>
            <w:tcW w:w="630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1050 km</w:t>
            </w:r>
          </w:p>
        </w:tc>
      </w:tr>
      <w:tr w:rsidR="00532391" w:rsidRPr="00CF7282" w:rsidTr="00CC2BE1">
        <w:trPr>
          <w:trHeight w:val="408"/>
        </w:trPr>
        <w:tc>
          <w:tcPr>
            <w:tcW w:w="235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Elevación (El)</w:t>
            </w:r>
          </w:p>
        </w:tc>
        <w:tc>
          <w:tcPr>
            <w:tcW w:w="630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El  = 7º (0.122 rad)</w:t>
            </w:r>
          </w:p>
        </w:tc>
      </w:tr>
      <w:tr w:rsidR="00532391" w:rsidRPr="00CF7282" w:rsidTr="00CC2BE1">
        <w:trPr>
          <w:trHeight w:val="714"/>
        </w:trPr>
        <w:tc>
          <w:tcPr>
            <w:tcW w:w="2358" w:type="dxa"/>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Ángulo central (ϒ)</w:t>
            </w:r>
          </w:p>
        </w:tc>
        <w:tc>
          <w:tcPr>
            <w:tcW w:w="6300" w:type="dxa"/>
            <w:vAlign w:val="center"/>
          </w:tcPr>
          <w:p w:rsidR="00387C04" w:rsidRDefault="002547DD" w:rsidP="003176E7">
            <w:pPr>
              <w:spacing w:line="276" w:lineRule="auto"/>
              <w:jc w:val="center"/>
              <w:rPr>
                <w:rFonts w:ascii="Times New Roman" w:hAnsi="Times New Roman" w:cs="Times New Roman"/>
                <w:lang w:val="es-ES"/>
              </w:rPr>
            </w:pPr>
            <m:oMathPara>
              <m:oMath>
                <m:r>
                  <w:rPr>
                    <w:rFonts w:ascii="Cambria Math" w:eastAsia="Cambria Math" w:hAnsi="Cambria Math" w:cs="Times New Roman"/>
                    <w:sz w:val="20"/>
                    <w:szCs w:val="20"/>
                    <w:lang w:val="es-ES"/>
                  </w:rPr>
                  <m:t>ϒ</m:t>
                </m:r>
                <m:r>
                  <w:rPr>
                    <w:rFonts w:ascii="Cambria Math" w:eastAsia="Cambria Math" w:hAnsi="Times New Roman" w:cs="Times New Roman"/>
                    <w:sz w:val="20"/>
                    <w:szCs w:val="20"/>
                    <w:lang w:val="es-ES"/>
                  </w:rPr>
                  <m:t>=</m:t>
                </m:r>
                <m:box>
                  <m:boxPr>
                    <m:opEmu m:val="on"/>
                    <m:ctrlPr>
                      <w:rPr>
                        <w:rFonts w:ascii="Cambria Math" w:eastAsia="Cambria Math" w:hAnsi="Times New Roman" w:cs="Times New Roman"/>
                        <w:sz w:val="20"/>
                        <w:szCs w:val="20"/>
                        <w:lang w:val="es-ES"/>
                      </w:rPr>
                    </m:ctrlPr>
                  </m:boxPr>
                  <m:e>
                    <m:r>
                      <w:rPr>
                        <w:rFonts w:ascii="Cambria Math" w:eastAsia="Cambria Math" w:hAnsi="Cambria Math" w:cs="Times New Roman"/>
                        <w:sz w:val="20"/>
                        <w:szCs w:val="20"/>
                        <w:lang w:val="es-ES"/>
                      </w:rPr>
                      <m:t>arccos</m:t>
                    </m:r>
                  </m:e>
                </m:box>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Cambria Math" w:cs="Times New Roman"/>
                        <w:sz w:val="20"/>
                        <w:szCs w:val="20"/>
                        <w:lang w:val="es-ES"/>
                      </w:rPr>
                      <m:t>R</m:t>
                    </m:r>
                  </m:num>
                  <m:den>
                    <m:r>
                      <w:rPr>
                        <w:rFonts w:ascii="Cambria Math" w:eastAsia="Cambria Math" w:hAnsi="Cambria Math" w:cs="Times New Roman"/>
                        <w:sz w:val="20"/>
                        <w:szCs w:val="20"/>
                        <w:lang w:val="es-ES"/>
                      </w:rPr>
                      <m:t>R</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h</m:t>
                    </m:r>
                  </m:den>
                </m:f>
                <m:r>
                  <w:rPr>
                    <w:rFonts w:ascii="Cambria Math" w:eastAsia="Cambria Math" w:hAnsi="Cambria Math" w:cs="Times New Roman"/>
                    <w:sz w:val="20"/>
                    <w:szCs w:val="20"/>
                    <w:lang w:val="es-ES"/>
                  </w:rPr>
                  <m:t>cos</m:t>
                </m:r>
                <m:r>
                  <w:rPr>
                    <w:rFonts w:ascii="Cambria Math" w:hAnsi="Times New Roman" w:cs="Times New Roman"/>
                    <w:lang w:val="es-ES"/>
                  </w:rPr>
                  <m:t xml:space="preserve"> </m:t>
                </m:r>
                <m:r>
                  <w:rPr>
                    <w:rFonts w:ascii="Cambria Math" w:eastAsia="Cambria Math" w:hAnsi="Times New Roman" w:cs="Times New Roman"/>
                    <w:sz w:val="20"/>
                    <w:szCs w:val="20"/>
                    <w:lang w:val="es-ES"/>
                  </w:rPr>
                  <m:t>(</m:t>
                </m:r>
                <m:r>
                  <w:rPr>
                    <w:rFonts w:ascii="Cambria Math" w:eastAsia="Cambria Math" w:hAnsi="Cambria Math" w:cs="Times New Roman"/>
                    <w:sz w:val="20"/>
                    <w:szCs w:val="20"/>
                    <w:lang w:val="es-ES"/>
                  </w:rPr>
                  <m:t>El</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m:t>
                </m:r>
                <m:r>
                  <w:rPr>
                    <w:rFonts w:ascii="Cambria Math" w:eastAsia="Cambria Math" w:hAnsi="Cambria Math" w:cs="Times New Roman"/>
                    <w:sz w:val="20"/>
                    <w:szCs w:val="20"/>
                    <w:lang w:val="es-ES"/>
                  </w:rPr>
                  <m:t>El</m:t>
                </m:r>
                <m:r>
                  <w:rPr>
                    <w:rFonts w:ascii="Cambria Math" w:eastAsia="Cambria Math" w:hAnsi="Times New Roman" w:cs="Times New Roman"/>
                    <w:sz w:val="20"/>
                    <w:szCs w:val="20"/>
                    <w:lang w:val="es-ES"/>
                  </w:rPr>
                  <m:t>=</m:t>
                </m:r>
                <m:box>
                  <m:boxPr>
                    <m:opEmu m:val="on"/>
                    <m:ctrlPr>
                      <w:rPr>
                        <w:rFonts w:ascii="Cambria Math" w:eastAsia="Cambria Math" w:hAnsi="Times New Roman" w:cs="Times New Roman"/>
                        <w:sz w:val="20"/>
                        <w:szCs w:val="20"/>
                        <w:lang w:val="es-ES"/>
                      </w:rPr>
                    </m:ctrlPr>
                  </m:boxPr>
                  <m:e>
                    <m:r>
                      <w:rPr>
                        <w:rFonts w:ascii="Cambria Math" w:eastAsia="Cambria Math" w:hAnsi="Cambria Math" w:cs="Times New Roman"/>
                        <w:sz w:val="20"/>
                        <w:szCs w:val="20"/>
                        <w:lang w:val="es-ES"/>
                      </w:rPr>
                      <m:t>arccos</m:t>
                    </m:r>
                  </m:e>
                </m:box>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6370</m:t>
                    </m:r>
                  </m:num>
                  <m:den>
                    <m:r>
                      <w:rPr>
                        <w:rFonts w:ascii="Cambria Math" w:eastAsia="Cambria Math" w:hAnsi="Times New Roman" w:cs="Times New Roman"/>
                        <w:sz w:val="20"/>
                        <w:szCs w:val="20"/>
                        <w:lang w:val="es-ES"/>
                      </w:rPr>
                      <m:t>6370+1050</m:t>
                    </m:r>
                  </m:den>
                </m:f>
                <m:box>
                  <m:boxPr>
                    <m:opEmu m:val="on"/>
                    <m:ctrlPr>
                      <w:rPr>
                        <w:rFonts w:ascii="Cambria Math" w:eastAsia="Cambria Math" w:hAnsi="Times New Roman" w:cs="Times New Roman"/>
                        <w:sz w:val="20"/>
                        <w:szCs w:val="20"/>
                        <w:lang w:val="es-ES"/>
                      </w:rPr>
                    </m:ctrlPr>
                  </m:boxPr>
                  <m:e>
                    <m:r>
                      <w:rPr>
                        <w:rFonts w:ascii="Cambria Math" w:eastAsia="Cambria Math" w:hAnsi="Cambria Math" w:cs="Times New Roman"/>
                        <w:sz w:val="20"/>
                        <w:szCs w:val="20"/>
                        <w:lang w:val="es-ES"/>
                      </w:rPr>
                      <m:t>cos</m:t>
                    </m:r>
                  </m:e>
                </m:box>
                <m:r>
                  <w:rPr>
                    <w:rFonts w:ascii="Cambria Math" w:eastAsia="Cambria Math" w:hAnsi="Times New Roman" w:cs="Times New Roman"/>
                    <w:sz w:val="20"/>
                    <w:szCs w:val="20"/>
                    <w:lang w:val="es-ES"/>
                  </w:rPr>
                  <m:t>(0.122))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0.122=24.56</m:t>
                </m:r>
                <m:r>
                  <w:rPr>
                    <w:rFonts w:ascii="Cambria Math" w:eastAsia="Cambria Math" w:hAnsi="Times New Roman" w:cs="Times New Roman"/>
                    <w:sz w:val="20"/>
                    <w:szCs w:val="20"/>
                    <w:lang w:val="es-ES"/>
                  </w:rPr>
                  <m:t>º</m:t>
                </m:r>
                <m:r>
                  <w:rPr>
                    <w:rFonts w:ascii="Cambria Math" w:eastAsia="Cambria Math" w:hAnsi="Times New Roman" w:cs="Times New Roman"/>
                    <w:sz w:val="20"/>
                    <w:szCs w:val="20"/>
                    <w:lang w:val="es-ES"/>
                  </w:rPr>
                  <m:t xml:space="preserve">(0.428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r>
                  <w:rPr>
                    <w:rFonts w:ascii="Cambria Math" w:hAnsi="Times New Roman" w:cs="Times New Roman"/>
                    <w:lang w:val="es-ES"/>
                  </w:rPr>
                  <m:t xml:space="preserve">    </m:t>
                </m:r>
              </m:oMath>
            </m:oMathPara>
          </w:p>
        </w:tc>
      </w:tr>
      <w:tr w:rsidR="00532391" w:rsidRPr="00CF7282" w:rsidTr="00CC2BE1">
        <w:trPr>
          <w:trHeight w:val="714"/>
        </w:trPr>
        <w:tc>
          <w:tcPr>
            <w:tcW w:w="2358" w:type="dxa"/>
            <w:vAlign w:val="center"/>
          </w:tcPr>
          <w:p w:rsidR="00387C04" w:rsidRDefault="002547DD">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Nº de planos</w:t>
            </w:r>
          </w:p>
        </w:tc>
        <w:tc>
          <w:tcPr>
            <w:tcW w:w="6300" w:type="dxa"/>
            <w:vAlign w:val="center"/>
          </w:tcPr>
          <w:p w:rsidR="00387C04" w:rsidRDefault="002547DD">
            <w:pPr>
              <w:spacing w:line="276" w:lineRule="auto"/>
              <w:jc w:val="center"/>
              <w:rPr>
                <w:rFonts w:ascii="Times New Roman" w:eastAsia="Cambria Math" w:hAnsi="Times New Roman" w:cs="Times New Roman"/>
                <w:sz w:val="20"/>
                <w:szCs w:val="20"/>
                <w:lang w:val="es-ES"/>
              </w:rPr>
            </w:pPr>
            <m:oMathPara>
              <m:oMath>
                <m:r>
                  <w:rPr>
                    <w:rFonts w:ascii="Cambria Math" w:eastAsia="Cambria Math" w:hAnsi="Cambria Math" w:cs="Times New Roman"/>
                    <w:sz w:val="20"/>
                    <w:szCs w:val="20"/>
                    <w:lang w:val="es-ES"/>
                  </w:rPr>
                  <m:t>p</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γ</m:t>
                    </m:r>
                  </m:den>
                </m:f>
                <m:r>
                  <w:rPr>
                    <w:rFonts w:ascii="Cambria Math" w:eastAsia="Cambria Math" w:hAnsi="Cambria Math" w:cs="Times New Roman"/>
                    <w:sz w:val="20"/>
                    <w:szCs w:val="20"/>
                    <w:lang w:val="es-ES"/>
                  </w:rPr>
                  <m:t>sin</m:t>
                </m:r>
                <m:r>
                  <w:rPr>
                    <w:rFonts w:ascii="Cambria Math" w:hAnsi="Times New Roman" w:cs="Times New Roman"/>
                    <w:lang w:val="es-ES"/>
                  </w:rPr>
                  <m:t xml:space="preserve"> </m:t>
                </m:r>
                <m:d>
                  <m:dPr>
                    <m:ctrlPr>
                      <w:rPr>
                        <w:rFonts w:ascii="Cambria Math" w:eastAsia="Cambria Math" w:hAnsi="Times New Roman" w:cs="Times New Roman"/>
                        <w:sz w:val="20"/>
                        <w:szCs w:val="20"/>
                        <w:lang w:val="es-ES"/>
                      </w:rPr>
                    </m:ctrlPr>
                  </m:dPr>
                  <m:e>
                    <m:r>
                      <w:rPr>
                        <w:rFonts w:ascii="Cambria Math" w:eastAsia="Cambria Math" w:hAnsi="Cambria Math" w:cs="Times New Roman"/>
                        <w:sz w:val="20"/>
                        <w:szCs w:val="20"/>
                        <w:lang w:val="es-ES"/>
                      </w:rPr>
                      <m:t>i</m:t>
                    </m:r>
                  </m:e>
                </m:d>
                <m:r>
                  <w:rPr>
                    <w:rFonts w:ascii="Cambria Math" w:hAnsi="Times New Roman" w:cs="Times New Roman"/>
                    <w:lang w:val="es-ES"/>
                  </w:rPr>
                  <m:t xml:space="preserve"> </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0.428</m:t>
                    </m:r>
                  </m:den>
                </m:f>
                <m:r>
                  <w:rPr>
                    <w:rFonts w:ascii="Cambria Math" w:eastAsia="Cambria Math" w:hAnsi="Cambria Math" w:cs="Times New Roman"/>
                    <w:sz w:val="20"/>
                    <w:szCs w:val="20"/>
                    <w:lang w:val="es-ES"/>
                  </w:rPr>
                  <m:t>sin</m:t>
                </m:r>
                <m:r>
                  <w:rPr>
                    <w:rFonts w:ascii="Cambria Math" w:hAnsi="Times New Roman" w:cs="Times New Roman"/>
                    <w:lang w:val="es-ES"/>
                  </w:rPr>
                  <m:t xml:space="preserve"> </m:t>
                </m:r>
                <m:d>
                  <m:dPr>
                    <m:ctrlPr>
                      <w:rPr>
                        <w:rFonts w:ascii="Cambria Math" w:hAnsi="Times New Roman" w:cs="Times New Roman"/>
                        <w:lang w:val="es-ES"/>
                      </w:rPr>
                    </m:ctrlPr>
                  </m:dPr>
                  <m:e>
                    <m:f>
                      <m:fPr>
                        <m:ctrlPr>
                          <w:rPr>
                            <w:rFonts w:ascii="Cambria Math" w:eastAsia="Cambria Math" w:hAnsi="Times New Roman" w:cs="Times New Roman"/>
                            <w:sz w:val="20"/>
                            <w:szCs w:val="20"/>
                            <w:lang w:val="es-ES"/>
                          </w:rPr>
                        </m:ctrlPr>
                      </m:fPr>
                      <m:num>
                        <m:r>
                          <w:rPr>
                            <w:rFonts w:ascii="Cambria Math" w:hAnsi="Cambria Math" w:cs="Times New Roman"/>
                            <w:lang w:val="es-ES"/>
                          </w:rPr>
                          <m:t>π</m:t>
                        </m:r>
                      </m:num>
                      <m:den>
                        <m:r>
                          <w:rPr>
                            <w:rFonts w:ascii="Cambria Math" w:eastAsia="Cambria Math" w:hAnsi="Times New Roman" w:cs="Times New Roman"/>
                            <w:sz w:val="20"/>
                            <w:szCs w:val="20"/>
                            <w:lang w:val="es-ES"/>
                          </w:rPr>
                          <m:t>6</m:t>
                        </m:r>
                      </m:den>
                    </m:f>
                  </m:e>
                </m:d>
                <m:r>
                  <w:rPr>
                    <w:rFonts w:ascii="Cambria Math" w:hAnsi="Times New Roman" w:cs="Times New Roman"/>
                    <w:lang w:val="es-ES"/>
                  </w:rPr>
                  <m:t xml:space="preserve"> </m:t>
                </m:r>
                <m:r>
                  <w:rPr>
                    <w:rFonts w:ascii="Cambria Math" w:eastAsia="Cambria Math" w:hAnsi="Times New Roman" w:cs="Times New Roman"/>
                    <w:sz w:val="20"/>
                    <w:szCs w:val="20"/>
                    <w:lang w:val="es-ES"/>
                  </w:rPr>
                  <m:t xml:space="preserve">=3.67 ~ 4 </m:t>
                </m:r>
                <m:r>
                  <w:rPr>
                    <w:rFonts w:ascii="Cambria Math" w:eastAsia="Cambria Math" w:hAnsi="Cambria Math" w:cs="Times New Roman"/>
                    <w:sz w:val="20"/>
                    <w:szCs w:val="20"/>
                    <w:lang w:val="es-ES"/>
                  </w:rPr>
                  <m:t>planos</m:t>
                </m:r>
              </m:oMath>
            </m:oMathPara>
          </w:p>
        </w:tc>
      </w:tr>
      <w:tr w:rsidR="00532391" w:rsidRPr="00CF7282" w:rsidTr="00CC2BE1">
        <w:tc>
          <w:tcPr>
            <w:tcW w:w="2358" w:type="dxa"/>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Nº  </w:t>
            </w:r>
            <w:r w:rsidR="00AC2B64" w:rsidRPr="00CF7282">
              <w:rPr>
                <w:rFonts w:ascii="Times New Roman" w:hAnsi="Times New Roman" w:cs="Times New Roman"/>
                <w:b/>
                <w:sz w:val="20"/>
                <w:szCs w:val="20"/>
                <w:lang w:val="es-ES"/>
              </w:rPr>
              <w:t>satélites</w:t>
            </w:r>
            <w:r w:rsidRPr="00CF7282">
              <w:rPr>
                <w:rFonts w:ascii="Times New Roman" w:hAnsi="Times New Roman" w:cs="Times New Roman"/>
                <w:b/>
                <w:sz w:val="20"/>
                <w:szCs w:val="20"/>
                <w:lang w:val="es-ES"/>
              </w:rPr>
              <w:t>/plano</w:t>
            </w:r>
          </w:p>
        </w:tc>
        <w:tc>
          <w:tcPr>
            <w:tcW w:w="6300" w:type="dxa"/>
            <w:vAlign w:val="center"/>
          </w:tcPr>
          <w:p w:rsidR="00387C04" w:rsidRDefault="002547DD">
            <w:pPr>
              <w:spacing w:line="276" w:lineRule="auto"/>
              <w:jc w:val="center"/>
              <w:rPr>
                <w:rFonts w:ascii="Times New Roman" w:eastAsia="Cambria Math" w:hAnsi="Times New Roman" w:cs="Times New Roman"/>
                <w:sz w:val="20"/>
                <w:szCs w:val="20"/>
                <w:lang w:val="es-ES"/>
              </w:rPr>
            </w:pPr>
            <m:oMathPara>
              <m:oMath>
                <m:r>
                  <w:rPr>
                    <w:rFonts w:ascii="Cambria Math" w:eastAsia="Cambria Math" w:hAnsi="Cambria Math" w:cs="Times New Roman"/>
                    <w:sz w:val="20"/>
                    <w:szCs w:val="20"/>
                    <w:lang w:val="es-ES"/>
                  </w:rPr>
                  <m:t>s</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Cambria Math" w:cs="Times New Roman"/>
                        <w:sz w:val="20"/>
                        <w:szCs w:val="20"/>
                        <w:lang w:val="es-ES"/>
                      </w:rPr>
                      <m:t>γ</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0.428</m:t>
                    </m:r>
                    <m:r>
                      <w:rPr>
                        <w:rFonts w:ascii="Cambria Math" w:eastAsia="Cambria Math" w:hAnsi="Times New Roman" w:cs="Times New Roman"/>
                        <w:sz w:val="20"/>
                        <w:szCs w:val="20"/>
                        <w:lang w:val="es-ES"/>
                      </w:rPr>
                      <m:t>·</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 xml:space="preserve">=8.46 ~ 9 </m:t>
                </m:r>
                <m:r>
                  <w:rPr>
                    <w:rFonts w:ascii="Cambria Math" w:eastAsia="Cambria Math" w:hAnsi="Cambria Math" w:cs="Times New Roman"/>
                    <w:sz w:val="20"/>
                    <w:szCs w:val="20"/>
                    <w:lang w:val="es-ES"/>
                  </w:rPr>
                  <m:t>sat</m:t>
                </m:r>
                <m:r>
                  <w:rPr>
                    <w:rFonts w:ascii="Cambria Math" w:eastAsia="Cambria Math" w:hAnsi="Times New Roman" w:cs="Times New Roman"/>
                    <w:sz w:val="20"/>
                    <w:szCs w:val="20"/>
                    <w:lang w:val="es-ES"/>
                  </w:rPr>
                  <m:t>é</m:t>
                </m:r>
                <m:r>
                  <w:rPr>
                    <w:rFonts w:ascii="Cambria Math" w:eastAsia="Cambria Math" w:hAnsi="Cambria Math" w:cs="Times New Roman"/>
                    <w:sz w:val="20"/>
                    <w:szCs w:val="20"/>
                    <w:lang w:val="es-ES"/>
                  </w:rPr>
                  <m:t>lites</m:t>
                </m:r>
              </m:oMath>
            </m:oMathPara>
          </w:p>
        </w:tc>
      </w:tr>
    </w:tbl>
    <w:p w:rsidR="00387C04" w:rsidRDefault="00387C04">
      <w:pPr>
        <w:spacing w:line="276" w:lineRule="auto"/>
        <w:rPr>
          <w:lang w:val="es-ES"/>
        </w:rPr>
      </w:pPr>
    </w:p>
    <w:p w:rsidR="00387C04" w:rsidRDefault="00AC2B64">
      <w:pPr>
        <w:spacing w:line="276" w:lineRule="auto"/>
        <w:rPr>
          <w:rFonts w:ascii="Times New Roman" w:hAnsi="Times New Roman" w:cs="Times New Roman"/>
          <w:lang w:val="es-ES"/>
        </w:rPr>
      </w:pPr>
      <w:r w:rsidRPr="00CF7282">
        <w:rPr>
          <w:rFonts w:ascii="Times New Roman" w:hAnsi="Times New Roman" w:cs="Times New Roman"/>
          <w:lang w:val="es-ES"/>
        </w:rPr>
        <w:t xml:space="preserve">A partir de los resultados </w:t>
      </w:r>
      <w:r w:rsidR="00D21B99" w:rsidRPr="00CF7282">
        <w:rPr>
          <w:rFonts w:ascii="Times New Roman" w:hAnsi="Times New Roman" w:cs="Times New Roman"/>
          <w:lang w:val="es-ES"/>
        </w:rPr>
        <w:t xml:space="preserve">teóricos obtenidos se puede </w:t>
      </w:r>
      <w:r w:rsidRPr="00CF7282">
        <w:rPr>
          <w:rFonts w:ascii="Times New Roman" w:hAnsi="Times New Roman" w:cs="Times New Roman"/>
          <w:lang w:val="es-ES"/>
        </w:rPr>
        <w:t>obtener una visión general de</w:t>
      </w:r>
      <w:r w:rsidR="006553D2" w:rsidRPr="00CF7282">
        <w:rPr>
          <w:rFonts w:ascii="Times New Roman" w:hAnsi="Times New Roman" w:cs="Times New Roman"/>
          <w:lang w:val="es-ES"/>
        </w:rPr>
        <w:t>l comportamiento de la</w:t>
      </w:r>
      <w:r w:rsidRPr="00CF7282">
        <w:rPr>
          <w:rFonts w:ascii="Times New Roman" w:hAnsi="Times New Roman" w:cs="Times New Roman"/>
          <w:lang w:val="es-ES"/>
        </w:rPr>
        <w:t xml:space="preserve"> </w:t>
      </w:r>
      <w:r w:rsidR="0088052D" w:rsidRPr="00CF7282">
        <w:rPr>
          <w:rFonts w:ascii="Times New Roman" w:hAnsi="Times New Roman" w:cs="Times New Roman"/>
          <w:lang w:val="es-ES"/>
        </w:rPr>
        <w:t>ó</w:t>
      </w:r>
      <w:r w:rsidRPr="00CF7282">
        <w:rPr>
          <w:rFonts w:ascii="Times New Roman" w:hAnsi="Times New Roman" w:cs="Times New Roman"/>
          <w:lang w:val="es-ES"/>
        </w:rPr>
        <w:t>rbita</w:t>
      </w:r>
      <w:r w:rsidR="0088052D" w:rsidRPr="00CF7282">
        <w:rPr>
          <w:rFonts w:ascii="Times New Roman" w:hAnsi="Times New Roman" w:cs="Times New Roman"/>
          <w:lang w:val="es-ES"/>
        </w:rPr>
        <w:t>,</w:t>
      </w:r>
      <w:r w:rsidRPr="00CF7282">
        <w:rPr>
          <w:rFonts w:ascii="Times New Roman" w:hAnsi="Times New Roman" w:cs="Times New Roman"/>
          <w:lang w:val="es-ES"/>
        </w:rPr>
        <w:t xml:space="preserve"> </w:t>
      </w:r>
      <w:r w:rsidR="0088052D" w:rsidRPr="00CF7282">
        <w:rPr>
          <w:rFonts w:ascii="Times New Roman" w:hAnsi="Times New Roman" w:cs="Times New Roman"/>
          <w:lang w:val="es-ES"/>
        </w:rPr>
        <w:t>utilizando</w:t>
      </w:r>
      <w:r w:rsidRPr="00CF7282">
        <w:rPr>
          <w:rFonts w:ascii="Times New Roman" w:hAnsi="Times New Roman" w:cs="Times New Roman"/>
          <w:lang w:val="es-ES"/>
        </w:rPr>
        <w:t xml:space="preserve"> </w:t>
      </w:r>
      <w:r w:rsidR="0088052D" w:rsidRPr="00CF7282">
        <w:rPr>
          <w:rFonts w:ascii="Times New Roman" w:hAnsi="Times New Roman" w:cs="Times New Roman"/>
          <w:lang w:val="es-ES"/>
        </w:rPr>
        <w:t xml:space="preserve">como punto de partida </w:t>
      </w:r>
      <w:r w:rsidRPr="00CF7282">
        <w:rPr>
          <w:rFonts w:ascii="Times New Roman" w:hAnsi="Times New Roman" w:cs="Times New Roman"/>
          <w:lang w:val="es-ES"/>
        </w:rPr>
        <w:t xml:space="preserve">los datos de ángulo de inclinación y ángulo central previamente definidos. Uno de los resultados más llamativos que </w:t>
      </w:r>
      <w:r w:rsidR="006553D2" w:rsidRPr="00CF7282">
        <w:rPr>
          <w:rFonts w:ascii="Times New Roman" w:hAnsi="Times New Roman" w:cs="Times New Roman"/>
          <w:lang w:val="es-ES"/>
        </w:rPr>
        <w:t xml:space="preserve">se </w:t>
      </w:r>
      <w:r w:rsidRPr="00CF7282">
        <w:rPr>
          <w:rFonts w:ascii="Times New Roman" w:hAnsi="Times New Roman" w:cs="Times New Roman"/>
          <w:lang w:val="es-ES"/>
        </w:rPr>
        <w:t>obt</w:t>
      </w:r>
      <w:r w:rsidR="006553D2" w:rsidRPr="00CF7282">
        <w:rPr>
          <w:rFonts w:ascii="Times New Roman" w:hAnsi="Times New Roman" w:cs="Times New Roman"/>
          <w:lang w:val="es-ES"/>
        </w:rPr>
        <w:t>iene</w:t>
      </w:r>
      <w:r w:rsidRPr="00CF7282">
        <w:rPr>
          <w:rFonts w:ascii="Times New Roman" w:hAnsi="Times New Roman" w:cs="Times New Roman"/>
          <w:lang w:val="es-ES"/>
        </w:rPr>
        <w:t xml:space="preserve"> es el </w:t>
      </w:r>
      <w:r w:rsidR="006553D2" w:rsidRPr="00CF7282">
        <w:rPr>
          <w:rFonts w:ascii="Times New Roman" w:hAnsi="Times New Roman" w:cs="Times New Roman"/>
          <w:lang w:val="es-ES"/>
        </w:rPr>
        <w:t xml:space="preserve">reducido </w:t>
      </w:r>
      <w:r w:rsidRPr="00CF7282">
        <w:rPr>
          <w:rFonts w:ascii="Times New Roman" w:hAnsi="Times New Roman" w:cs="Times New Roman"/>
          <w:lang w:val="es-ES"/>
        </w:rPr>
        <w:t xml:space="preserve">valor de elevación de la estación terrestre. El hecho de obtener una elevación tan baja </w:t>
      </w:r>
      <w:r w:rsidR="007B393A" w:rsidRPr="00CF7282">
        <w:rPr>
          <w:rFonts w:ascii="Times New Roman" w:hAnsi="Times New Roman" w:cs="Times New Roman"/>
          <w:lang w:val="es-ES"/>
        </w:rPr>
        <w:t>nos plantea</w:t>
      </w:r>
      <w:r w:rsidRPr="00CF7282">
        <w:rPr>
          <w:rFonts w:ascii="Times New Roman" w:hAnsi="Times New Roman" w:cs="Times New Roman"/>
          <w:lang w:val="es-ES"/>
        </w:rPr>
        <w:t xml:space="preserve"> los posibles efectos de interferencia que tendrá </w:t>
      </w:r>
      <w:r w:rsidR="006553D2" w:rsidRPr="00CF7282">
        <w:rPr>
          <w:rFonts w:ascii="Times New Roman" w:hAnsi="Times New Roman" w:cs="Times New Roman"/>
          <w:lang w:val="es-ES"/>
        </w:rPr>
        <w:t>la</w:t>
      </w:r>
      <w:r w:rsidRPr="00CF7282">
        <w:rPr>
          <w:rFonts w:ascii="Times New Roman" w:hAnsi="Times New Roman" w:cs="Times New Roman"/>
          <w:lang w:val="es-ES"/>
        </w:rPr>
        <w:t xml:space="preserve"> estación terrestre con el resto de </w:t>
      </w:r>
      <w:r w:rsidR="006553D2" w:rsidRPr="00CF7282">
        <w:rPr>
          <w:rFonts w:ascii="Times New Roman" w:hAnsi="Times New Roman" w:cs="Times New Roman"/>
          <w:lang w:val="es-ES"/>
        </w:rPr>
        <w:t>las</w:t>
      </w:r>
      <w:r w:rsidR="007B393A" w:rsidRPr="00CF7282">
        <w:rPr>
          <w:rFonts w:ascii="Times New Roman" w:hAnsi="Times New Roman" w:cs="Times New Roman"/>
          <w:lang w:val="es-ES"/>
        </w:rPr>
        <w:t xml:space="preserve"> comunicaciones</w:t>
      </w:r>
      <w:r w:rsidR="006553D2" w:rsidRPr="00CF7282">
        <w:rPr>
          <w:rFonts w:ascii="Times New Roman" w:hAnsi="Times New Roman" w:cs="Times New Roman"/>
          <w:lang w:val="es-ES"/>
        </w:rPr>
        <w:t xml:space="preserve"> </w:t>
      </w:r>
      <w:r w:rsidRPr="00CF7282">
        <w:rPr>
          <w:rFonts w:ascii="Times New Roman" w:hAnsi="Times New Roman" w:cs="Times New Roman"/>
          <w:lang w:val="es-ES"/>
        </w:rPr>
        <w:t xml:space="preserve">terrestres que proporcionen </w:t>
      </w:r>
      <w:r w:rsidR="007B393A" w:rsidRPr="00CF7282">
        <w:rPr>
          <w:rFonts w:ascii="Times New Roman" w:hAnsi="Times New Roman" w:cs="Times New Roman"/>
          <w:lang w:val="es-ES"/>
        </w:rPr>
        <w:t xml:space="preserve">servicios de 5G. </w:t>
      </w:r>
      <w:r w:rsidR="003C4998" w:rsidRPr="00CF7282">
        <w:rPr>
          <w:rFonts w:ascii="Times New Roman" w:hAnsi="Times New Roman" w:cs="Times New Roman"/>
          <w:lang w:val="es-ES"/>
        </w:rPr>
        <w:t xml:space="preserve">Por lo que, nos lleva a estudiar diferentes técnicas que </w:t>
      </w:r>
      <w:r w:rsidR="003C4998" w:rsidRPr="00CF7282">
        <w:rPr>
          <w:rFonts w:ascii="Times New Roman" w:hAnsi="Times New Roman" w:cs="Times New Roman"/>
          <w:lang w:val="es-ES"/>
        </w:rPr>
        <w:lastRenderedPageBreak/>
        <w:t xml:space="preserve">permitan mitigar los efectos producidos por las interferencias, estas serán estudiadas en el capítulo 4. </w:t>
      </w:r>
    </w:p>
    <w:p w:rsidR="00387C04" w:rsidRDefault="00387C04">
      <w:pPr>
        <w:spacing w:line="276" w:lineRule="auto"/>
        <w:rPr>
          <w:rFonts w:ascii="Times New Roman" w:hAnsi="Times New Roman" w:cs="Times New Roman"/>
          <w:lang w:val="es-ES"/>
        </w:rPr>
      </w:pPr>
    </w:p>
    <w:p w:rsidR="00387C04" w:rsidRDefault="006C0A79">
      <w:pPr>
        <w:spacing w:line="276" w:lineRule="auto"/>
        <w:rPr>
          <w:rFonts w:ascii="Times New Roman" w:hAnsi="Times New Roman" w:cs="Times New Roman"/>
          <w:lang w:val="es-ES"/>
        </w:rPr>
      </w:pPr>
      <w:r w:rsidRPr="00CF7282">
        <w:rPr>
          <w:rFonts w:ascii="Times New Roman" w:hAnsi="Times New Roman" w:cs="Times New Roman"/>
          <w:lang w:val="es-ES"/>
        </w:rPr>
        <w:t>En o</w:t>
      </w:r>
      <w:r w:rsidR="00AC2B64" w:rsidRPr="00CF7282">
        <w:rPr>
          <w:rFonts w:ascii="Times New Roman" w:hAnsi="Times New Roman" w:cs="Times New Roman"/>
          <w:lang w:val="es-ES"/>
        </w:rPr>
        <w:t>tro escenario alternativo</w:t>
      </w:r>
      <w:r w:rsidR="00224104" w:rsidRPr="00CF7282">
        <w:rPr>
          <w:rFonts w:ascii="Times New Roman" w:hAnsi="Times New Roman" w:cs="Times New Roman"/>
          <w:lang w:val="es-ES"/>
        </w:rPr>
        <w:t xml:space="preserve"> se utilizar</w:t>
      </w:r>
      <w:r w:rsidRPr="00CF7282">
        <w:rPr>
          <w:rFonts w:ascii="Times New Roman" w:hAnsi="Times New Roman" w:cs="Times New Roman"/>
          <w:lang w:val="es-ES"/>
        </w:rPr>
        <w:t>á</w:t>
      </w:r>
      <w:r w:rsidR="00224104" w:rsidRPr="00CF7282">
        <w:rPr>
          <w:rFonts w:ascii="Times New Roman" w:hAnsi="Times New Roman" w:cs="Times New Roman"/>
          <w:lang w:val="es-ES"/>
        </w:rPr>
        <w:t xml:space="preserve"> una inclinación pr</w:t>
      </w:r>
      <w:r w:rsidR="00457107" w:rsidRPr="00CF7282">
        <w:rPr>
          <w:rFonts w:ascii="Times New Roman" w:hAnsi="Times New Roman" w:cs="Times New Roman"/>
          <w:lang w:val="es-ES"/>
        </w:rPr>
        <w:t xml:space="preserve">óxima a los polos </w:t>
      </w:r>
      <w:r w:rsidR="0088052D" w:rsidRPr="00CF7282">
        <w:rPr>
          <w:rFonts w:ascii="Times New Roman" w:hAnsi="Times New Roman" w:cs="Times New Roman"/>
          <w:lang w:val="es-ES"/>
        </w:rPr>
        <w:t>(86.4º)</w:t>
      </w:r>
      <w:r w:rsidR="00457107" w:rsidRPr="00CF7282">
        <w:rPr>
          <w:rFonts w:ascii="Times New Roman" w:hAnsi="Times New Roman" w:cs="Times New Roman"/>
          <w:lang w:val="es-ES"/>
        </w:rPr>
        <w:t xml:space="preserve"> para estudiar </w:t>
      </w:r>
      <w:r w:rsidRPr="00CF7282">
        <w:rPr>
          <w:rFonts w:ascii="Times New Roman" w:hAnsi="Times New Roman" w:cs="Times New Roman"/>
          <w:lang w:val="es-ES"/>
        </w:rPr>
        <w:t>el comportamiento de</w:t>
      </w:r>
      <w:r w:rsidR="00457107" w:rsidRPr="00CF7282">
        <w:rPr>
          <w:rFonts w:ascii="Times New Roman" w:hAnsi="Times New Roman" w:cs="Times New Roman"/>
          <w:lang w:val="es-ES"/>
        </w:rPr>
        <w:t xml:space="preserve"> la constelación en estas condiciones. Esta inclinación ha sido utilizada por constelaci</w:t>
      </w:r>
      <w:r w:rsidR="0088052D" w:rsidRPr="00CF7282">
        <w:rPr>
          <w:rFonts w:ascii="Times New Roman" w:hAnsi="Times New Roman" w:cs="Times New Roman"/>
          <w:lang w:val="es-ES"/>
        </w:rPr>
        <w:t>ones</w:t>
      </w:r>
      <w:r w:rsidR="00457107" w:rsidRPr="00CF7282">
        <w:rPr>
          <w:rFonts w:ascii="Times New Roman" w:hAnsi="Times New Roman" w:cs="Times New Roman"/>
          <w:lang w:val="es-ES"/>
        </w:rPr>
        <w:t xml:space="preserve"> como </w:t>
      </w:r>
      <w:r w:rsidR="00457107" w:rsidRPr="00CF7282">
        <w:rPr>
          <w:rFonts w:ascii="Times New Roman" w:hAnsi="Times New Roman" w:cs="Times New Roman"/>
          <w:i/>
          <w:lang w:val="es-ES"/>
        </w:rPr>
        <w:t>Iridium</w:t>
      </w:r>
      <w:r w:rsidR="0088052D" w:rsidRPr="00CF7282">
        <w:rPr>
          <w:rFonts w:ascii="Times New Roman" w:hAnsi="Times New Roman" w:cs="Times New Roman"/>
          <w:i/>
          <w:lang w:val="es-ES"/>
        </w:rPr>
        <w:t>,</w:t>
      </w:r>
      <w:r w:rsidR="00457107" w:rsidRPr="00CF7282">
        <w:rPr>
          <w:rFonts w:ascii="Times New Roman" w:hAnsi="Times New Roman" w:cs="Times New Roman"/>
          <w:lang w:val="es-ES"/>
        </w:rPr>
        <w:t xml:space="preserve"> formada por 66 satélites que giran alrededor de la tie</w:t>
      </w:r>
      <w:r w:rsidR="007B393A" w:rsidRPr="00CF7282">
        <w:rPr>
          <w:rFonts w:ascii="Times New Roman" w:hAnsi="Times New Roman" w:cs="Times New Roman"/>
          <w:lang w:val="es-ES"/>
        </w:rPr>
        <w:t>rra utiliza</w:t>
      </w:r>
      <w:r w:rsidR="00C83AD9" w:rsidRPr="00CF7282">
        <w:rPr>
          <w:rFonts w:ascii="Times New Roman" w:hAnsi="Times New Roman" w:cs="Times New Roman"/>
          <w:lang w:val="es-ES"/>
        </w:rPr>
        <w:t>ndo 6 órbitas LEO [19</w:t>
      </w:r>
      <w:r w:rsidR="00457107" w:rsidRPr="00CF7282">
        <w:rPr>
          <w:rFonts w:ascii="Times New Roman" w:hAnsi="Times New Roman" w:cs="Times New Roman"/>
          <w:lang w:val="es-ES"/>
        </w:rPr>
        <w:t>]. En este caso</w:t>
      </w:r>
      <w:r w:rsidR="0088052D" w:rsidRPr="00CF7282">
        <w:rPr>
          <w:rFonts w:ascii="Times New Roman" w:hAnsi="Times New Roman" w:cs="Times New Roman"/>
          <w:lang w:val="es-ES"/>
        </w:rPr>
        <w:t>,</w:t>
      </w:r>
      <w:r w:rsidR="00457107" w:rsidRPr="00CF7282">
        <w:rPr>
          <w:rFonts w:ascii="Times New Roman" w:hAnsi="Times New Roman" w:cs="Times New Roman"/>
          <w:lang w:val="es-ES"/>
        </w:rPr>
        <w:t xml:space="preserve"> </w:t>
      </w:r>
      <w:r w:rsidRPr="00CF7282">
        <w:rPr>
          <w:rFonts w:ascii="Times New Roman" w:hAnsi="Times New Roman" w:cs="Times New Roman"/>
          <w:lang w:val="es-ES"/>
        </w:rPr>
        <w:t xml:space="preserve">se </w:t>
      </w:r>
      <w:r w:rsidR="00457107" w:rsidRPr="00CF7282">
        <w:rPr>
          <w:rFonts w:ascii="Times New Roman" w:hAnsi="Times New Roman" w:cs="Times New Roman"/>
          <w:lang w:val="es-ES"/>
        </w:rPr>
        <w:t xml:space="preserve">considera un ángulo central de 22º y a partir de estos valores </w:t>
      </w:r>
      <w:r w:rsidRPr="00CF7282">
        <w:rPr>
          <w:rFonts w:ascii="Times New Roman" w:hAnsi="Times New Roman" w:cs="Times New Roman"/>
          <w:lang w:val="es-ES"/>
        </w:rPr>
        <w:t xml:space="preserve">se </w:t>
      </w:r>
      <w:r w:rsidR="00457107" w:rsidRPr="00CF7282">
        <w:rPr>
          <w:rFonts w:ascii="Times New Roman" w:hAnsi="Times New Roman" w:cs="Times New Roman"/>
          <w:lang w:val="es-ES"/>
        </w:rPr>
        <w:t>obt</w:t>
      </w:r>
      <w:r w:rsidRPr="00CF7282">
        <w:rPr>
          <w:rFonts w:ascii="Times New Roman" w:hAnsi="Times New Roman" w:cs="Times New Roman"/>
          <w:lang w:val="es-ES"/>
        </w:rPr>
        <w:t xml:space="preserve">ienen </w:t>
      </w:r>
      <w:r w:rsidR="00457107" w:rsidRPr="00CF7282">
        <w:rPr>
          <w:rFonts w:ascii="Times New Roman" w:hAnsi="Times New Roman" w:cs="Times New Roman"/>
          <w:lang w:val="es-ES"/>
        </w:rPr>
        <w:t>parámetros como</w:t>
      </w:r>
      <w:r w:rsidRPr="00CF7282">
        <w:rPr>
          <w:rFonts w:ascii="Times New Roman" w:hAnsi="Times New Roman" w:cs="Times New Roman"/>
          <w:lang w:val="es-ES"/>
        </w:rPr>
        <w:t xml:space="preserve"> el </w:t>
      </w:r>
      <w:r w:rsidR="00457107" w:rsidRPr="00CF7282">
        <w:rPr>
          <w:rFonts w:ascii="Times New Roman" w:hAnsi="Times New Roman" w:cs="Times New Roman"/>
          <w:lang w:val="es-ES"/>
        </w:rPr>
        <w:t xml:space="preserve">número de planos, número de satélites, elevación de la estación terrestre y número de satélites. Para realizar este análisis </w:t>
      </w:r>
      <w:r w:rsidRPr="00CF7282">
        <w:rPr>
          <w:rFonts w:ascii="Times New Roman" w:hAnsi="Times New Roman" w:cs="Times New Roman"/>
          <w:lang w:val="es-ES"/>
        </w:rPr>
        <w:t>se</w:t>
      </w:r>
      <w:r w:rsidR="00457107" w:rsidRPr="00CF7282">
        <w:rPr>
          <w:rFonts w:ascii="Times New Roman" w:hAnsi="Times New Roman" w:cs="Times New Roman"/>
          <w:lang w:val="es-ES"/>
        </w:rPr>
        <w:t xml:space="preserve"> utilizar</w:t>
      </w:r>
      <w:r w:rsidRPr="00CF7282">
        <w:rPr>
          <w:rFonts w:ascii="Times New Roman" w:hAnsi="Times New Roman" w:cs="Times New Roman"/>
          <w:lang w:val="es-ES"/>
        </w:rPr>
        <w:t>á</w:t>
      </w:r>
      <w:r w:rsidR="009D4888" w:rsidRPr="00CF7282">
        <w:rPr>
          <w:rFonts w:ascii="Times New Roman" w:hAnsi="Times New Roman" w:cs="Times New Roman"/>
          <w:lang w:val="es-ES"/>
        </w:rPr>
        <w:t xml:space="preserve"> el diseño 2. En la t</w:t>
      </w:r>
      <w:r w:rsidR="00B871DE" w:rsidRPr="00CF7282">
        <w:rPr>
          <w:rFonts w:ascii="Times New Roman" w:hAnsi="Times New Roman" w:cs="Times New Roman"/>
          <w:lang w:val="es-ES"/>
        </w:rPr>
        <w:t>abla 6</w:t>
      </w:r>
      <w:r w:rsidR="00457107" w:rsidRPr="00CF7282">
        <w:rPr>
          <w:rFonts w:ascii="Times New Roman" w:hAnsi="Times New Roman" w:cs="Times New Roman"/>
          <w:lang w:val="es-ES"/>
        </w:rPr>
        <w:t xml:space="preserve"> se muestra</w:t>
      </w:r>
      <w:r w:rsidR="0088052D" w:rsidRPr="00CF7282">
        <w:rPr>
          <w:rFonts w:ascii="Times New Roman" w:hAnsi="Times New Roman" w:cs="Times New Roman"/>
          <w:lang w:val="es-ES"/>
        </w:rPr>
        <w:t>n</w:t>
      </w:r>
      <w:r w:rsidR="00457107" w:rsidRPr="00CF7282">
        <w:rPr>
          <w:rFonts w:ascii="Times New Roman" w:hAnsi="Times New Roman" w:cs="Times New Roman"/>
          <w:lang w:val="es-ES"/>
        </w:rPr>
        <w:t xml:space="preserve"> los resultados numéricos</w:t>
      </w:r>
      <w:r w:rsidR="00AE369A" w:rsidRPr="00CF7282">
        <w:rPr>
          <w:rFonts w:ascii="Times New Roman" w:hAnsi="Times New Roman" w:cs="Times New Roman"/>
          <w:lang w:val="es-ES"/>
        </w:rPr>
        <w:t xml:space="preserve"> obtenidos partiendo de los valores de inclinación y ángulo central previamente definidos:</w:t>
      </w:r>
    </w:p>
    <w:p w:rsidR="00387C04" w:rsidRDefault="00387C04">
      <w:pPr>
        <w:spacing w:line="276" w:lineRule="auto"/>
        <w:rPr>
          <w:lang w:val="es-ES"/>
        </w:rPr>
      </w:pPr>
    </w:p>
    <w:p w:rsidR="00387C04" w:rsidRDefault="00BB6A9A">
      <w:pPr>
        <w:pStyle w:val="Caption"/>
        <w:keepNext/>
        <w:spacing w:line="276" w:lineRule="auto"/>
        <w:jc w:val="center"/>
        <w:rPr>
          <w:lang w:val="es-ES"/>
        </w:rPr>
      </w:pPr>
      <w:bookmarkStart w:id="42" w:name="_Toc91522537"/>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FF4B0A"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Características de la constelación del Escenario 2</w:t>
      </w:r>
      <w:bookmarkEnd w:id="42"/>
    </w:p>
    <w:tbl>
      <w:tblPr>
        <w:tblStyle w:val="13"/>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6390"/>
      </w:tblGrid>
      <w:tr w:rsidR="00532391" w:rsidRPr="00CF7282" w:rsidTr="00CC2BE1">
        <w:trPr>
          <w:trHeight w:val="516"/>
        </w:trPr>
        <w:tc>
          <w:tcPr>
            <w:tcW w:w="2268" w:type="dxa"/>
            <w:tcBorders>
              <w:top w:val="nil"/>
              <w:left w:val="nil"/>
              <w:bottom w:val="single" w:sz="4" w:space="0" w:color="000000"/>
              <w:right w:val="single" w:sz="4" w:space="0" w:color="000000"/>
            </w:tcBorders>
            <w:shd w:val="clear" w:color="auto" w:fill="auto"/>
          </w:tcPr>
          <w:p w:rsidR="00387C04" w:rsidRDefault="00387C04">
            <w:pPr>
              <w:spacing w:line="276" w:lineRule="auto"/>
              <w:rPr>
                <w:rFonts w:ascii="Times New Roman" w:hAnsi="Times New Roman" w:cs="Times New Roman"/>
                <w:b/>
                <w:lang w:val="es-ES"/>
              </w:rPr>
            </w:pPr>
          </w:p>
        </w:tc>
        <w:tc>
          <w:tcPr>
            <w:tcW w:w="6390" w:type="dxa"/>
            <w:tcBorders>
              <w:left w:val="single" w:sz="4" w:space="0" w:color="000000"/>
            </w:tcBorders>
            <w:shd w:val="clear" w:color="auto" w:fill="auto"/>
            <w:vAlign w:val="center"/>
          </w:tcPr>
          <w:p w:rsidR="00387C04" w:rsidRDefault="002547DD">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Escenario 2</w:t>
            </w:r>
          </w:p>
        </w:tc>
      </w:tr>
      <w:tr w:rsidR="00532391" w:rsidRPr="00CF7282" w:rsidTr="00CC2BE1">
        <w:trPr>
          <w:trHeight w:val="471"/>
        </w:trPr>
        <w:tc>
          <w:tcPr>
            <w:tcW w:w="226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Inclinación del plano (i)</w:t>
            </w:r>
          </w:p>
        </w:tc>
        <w:tc>
          <w:tcPr>
            <w:tcW w:w="639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i = 86.4º (</w:t>
            </w:r>
            <m:oMath>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12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25</m:t>
                  </m:r>
                </m:den>
              </m:f>
              <m:r>
                <w:rPr>
                  <w:rFonts w:ascii="Cambria Math" w:eastAsia="Cambria Math" w:hAnsi="Times New Roman" w:cs="Times New Roman"/>
                  <w:sz w:val="20"/>
                  <w:szCs w:val="20"/>
                  <w:lang w:val="es-ES"/>
                </w:rPr>
                <m:t xml:space="preserve">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532391" w:rsidRPr="00CF7282" w:rsidTr="00CC2BE1">
        <w:trPr>
          <w:trHeight w:val="534"/>
        </w:trPr>
        <w:tc>
          <w:tcPr>
            <w:tcW w:w="226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Altura del satélite (h)</w:t>
            </w:r>
          </w:p>
        </w:tc>
        <w:tc>
          <w:tcPr>
            <w:tcW w:w="639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750 km</w:t>
            </w:r>
          </w:p>
        </w:tc>
      </w:tr>
      <w:tr w:rsidR="00532391" w:rsidRPr="00CF7282" w:rsidTr="00CC2BE1">
        <w:trPr>
          <w:trHeight w:val="408"/>
        </w:trPr>
        <w:tc>
          <w:tcPr>
            <w:tcW w:w="226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Ángulo central (ϒ)</w:t>
            </w:r>
          </w:p>
        </w:tc>
        <w:tc>
          <w:tcPr>
            <w:tcW w:w="639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Para una altura de 750 km como mucho nuestro ángulo central puede ser de 26º, pero para obtener un valor considerable de elevación de antena seleccionamos un valor de  </w:t>
            </w:r>
            <m:oMath>
              <m:r>
                <w:rPr>
                  <w:rFonts w:ascii="Times New Roman" w:eastAsia="Cambria Math" w:hAnsi="Times New Roman" w:cs="Times New Roman"/>
                  <w:sz w:val="20"/>
                  <w:szCs w:val="20"/>
                  <w:lang w:val="es-ES"/>
                </w:rPr>
                <m:t>ϒ</m:t>
              </m:r>
              <m:r>
                <w:rPr>
                  <w:rFonts w:ascii="Cambria Math" w:eastAsia="Cambria Math" w:hAnsi="Times New Roman" w:cs="Times New Roman"/>
                  <w:sz w:val="20"/>
                  <w:szCs w:val="20"/>
                  <w:lang w:val="es-ES"/>
                </w:rPr>
                <m:t xml:space="preserve"> ~ 22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 xml:space="preserve"> (0.384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532391" w:rsidRPr="00CF7282" w:rsidTr="00CC2BE1">
        <w:trPr>
          <w:trHeight w:val="408"/>
        </w:trPr>
        <w:tc>
          <w:tcPr>
            <w:tcW w:w="2268" w:type="dxa"/>
            <w:tcBorders>
              <w:top w:val="single" w:sz="4"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Elevación (El)</w:t>
            </w:r>
          </w:p>
        </w:tc>
        <w:tc>
          <w:tcPr>
            <w:tcW w:w="6390" w:type="dxa"/>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Para un valor de ϒ=22º, utilizando la gráfica 14 vista anteriormente obtenemos un valor de </w:t>
            </w:r>
            <m:oMath>
              <m:r>
                <w:rPr>
                  <w:rFonts w:ascii="Cambria Math" w:eastAsia="Cambria Math" w:hAnsi="Cambria Math" w:cs="Times New Roman"/>
                  <w:sz w:val="20"/>
                  <w:szCs w:val="20"/>
                  <w:lang w:val="es-ES"/>
                </w:rPr>
                <m:t>El</m:t>
              </m:r>
              <m:r>
                <w:rPr>
                  <w:rFonts w:ascii="Cambria Math" w:eastAsia="Cambria Math" w:hAnsi="Times New Roman" w:cs="Times New Roman"/>
                  <w:sz w:val="20"/>
                  <w:szCs w:val="20"/>
                  <w:lang w:val="es-ES"/>
                </w:rPr>
                <m:t xml:space="preserve">  ~ 5</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 xml:space="preserve"> (</m:t>
              </m:r>
              <m:f>
                <m:fPr>
                  <m:ctrlPr>
                    <w:rPr>
                      <w:rFonts w:ascii="Cambria Math" w:eastAsia="Cambria Math" w:hAnsi="Times New Roman" w:cs="Times New Roman"/>
                      <w:sz w:val="20"/>
                      <w:szCs w:val="20"/>
                      <w:lang w:val="es-ES"/>
                    </w:rPr>
                  </m:ctrlPr>
                </m:fPr>
                <m:num>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36</m:t>
                  </m:r>
                </m:den>
              </m:f>
              <m:r>
                <w:rPr>
                  <w:rFonts w:ascii="Cambria Math" w:eastAsia="Cambria Math" w:hAnsi="Times New Roman" w:cs="Times New Roman"/>
                  <w:sz w:val="20"/>
                  <w:szCs w:val="20"/>
                  <w:lang w:val="es-ES"/>
                </w:rPr>
                <m:t xml:space="preserve">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532391" w:rsidRPr="00CF7282" w:rsidTr="00CC2BE1">
        <w:trPr>
          <w:trHeight w:val="714"/>
        </w:trPr>
        <w:tc>
          <w:tcPr>
            <w:tcW w:w="2268" w:type="dxa"/>
            <w:vAlign w:val="center"/>
          </w:tcPr>
          <w:p w:rsidR="00387C04" w:rsidRDefault="002547DD">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Nº de planos</w:t>
            </w:r>
          </w:p>
        </w:tc>
        <w:tc>
          <w:tcPr>
            <w:tcW w:w="6390" w:type="dxa"/>
            <w:vAlign w:val="center"/>
          </w:tcPr>
          <w:p w:rsidR="00387C04" w:rsidRDefault="002547DD">
            <w:pPr>
              <w:spacing w:line="276" w:lineRule="auto"/>
              <w:jc w:val="center"/>
              <w:rPr>
                <w:rFonts w:ascii="Times New Roman" w:eastAsia="Cambria Math" w:hAnsi="Times New Roman" w:cs="Times New Roman"/>
                <w:sz w:val="20"/>
                <w:szCs w:val="20"/>
                <w:lang w:val="es-ES"/>
              </w:rPr>
            </w:pPr>
            <m:oMathPara>
              <m:oMath>
                <m:r>
                  <w:rPr>
                    <w:rFonts w:ascii="Cambria Math" w:eastAsia="Cambria Math" w:hAnsi="Cambria Math" w:cs="Times New Roman"/>
                    <w:sz w:val="20"/>
                    <w:szCs w:val="20"/>
                    <w:lang w:val="es-ES"/>
                  </w:rPr>
                  <m:t>p</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γ</m:t>
                    </m:r>
                  </m:den>
                </m:f>
                <m:r>
                  <w:rPr>
                    <w:rFonts w:ascii="Cambria Math" w:eastAsia="Cambria Math" w:hAnsi="Cambria Math" w:cs="Times New Roman"/>
                    <w:sz w:val="20"/>
                    <w:szCs w:val="20"/>
                    <w:lang w:val="es-ES"/>
                  </w:rPr>
                  <m:t>sin</m:t>
                </m:r>
                <m:r>
                  <w:rPr>
                    <w:rFonts w:ascii="Cambria Math" w:hAnsi="Times New Roman" w:cs="Times New Roman"/>
                    <w:lang w:val="es-ES"/>
                  </w:rPr>
                  <m:t xml:space="preserve"> </m:t>
                </m:r>
                <m:d>
                  <m:dPr>
                    <m:ctrlPr>
                      <w:rPr>
                        <w:rFonts w:ascii="Cambria Math" w:eastAsia="Cambria Math" w:hAnsi="Times New Roman" w:cs="Times New Roman"/>
                        <w:sz w:val="20"/>
                        <w:szCs w:val="20"/>
                        <w:lang w:val="es-ES"/>
                      </w:rPr>
                    </m:ctrlPr>
                  </m:dPr>
                  <m:e>
                    <m:r>
                      <w:rPr>
                        <w:rFonts w:ascii="Cambria Math" w:eastAsia="Cambria Math" w:hAnsi="Cambria Math" w:cs="Times New Roman"/>
                        <w:sz w:val="20"/>
                        <w:szCs w:val="20"/>
                        <w:lang w:val="es-ES"/>
                      </w:rPr>
                      <m:t>i</m:t>
                    </m:r>
                  </m:e>
                </m:d>
                <m:r>
                  <w:rPr>
                    <w:rFonts w:ascii="Cambria Math" w:hAnsi="Times New Roman" w:cs="Times New Roman"/>
                    <w:lang w:val="es-ES"/>
                  </w:rPr>
                  <m:t xml:space="preserve"> </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0.384</m:t>
                    </m:r>
                  </m:den>
                </m:f>
                <m:r>
                  <w:rPr>
                    <w:rFonts w:ascii="Cambria Math" w:eastAsia="Cambria Math" w:hAnsi="Cambria Math" w:cs="Times New Roman"/>
                    <w:sz w:val="20"/>
                    <w:szCs w:val="20"/>
                    <w:lang w:val="es-ES"/>
                  </w:rPr>
                  <m:t>sin</m:t>
                </m:r>
                <m:r>
                  <w:rPr>
                    <w:rFonts w:ascii="Cambria Math" w:hAnsi="Times New Roman" w:cs="Times New Roman"/>
                    <w:lang w:val="es-ES"/>
                  </w:rPr>
                  <m:t xml:space="preserve"> </m:t>
                </m:r>
                <m:d>
                  <m:dPr>
                    <m:ctrlPr>
                      <w:rPr>
                        <w:rFonts w:ascii="Cambria Math" w:hAnsi="Times New Roman" w:cs="Times New Roman"/>
                        <w:lang w:val="es-ES"/>
                      </w:rPr>
                    </m:ctrlPr>
                  </m:dPr>
                  <m:e>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12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25</m:t>
                        </m:r>
                      </m:den>
                    </m:f>
                  </m:e>
                </m:d>
                <m:r>
                  <w:rPr>
                    <w:rFonts w:ascii="Cambria Math" w:hAnsi="Times New Roman" w:cs="Times New Roman"/>
                    <w:lang w:val="es-ES"/>
                  </w:rPr>
                  <m:t xml:space="preserve"> </m:t>
                </m:r>
                <m:r>
                  <w:rPr>
                    <w:rFonts w:ascii="Cambria Math" w:eastAsia="Cambria Math" w:hAnsi="Times New Roman" w:cs="Times New Roman"/>
                    <w:sz w:val="20"/>
                    <w:szCs w:val="20"/>
                    <w:lang w:val="es-ES"/>
                  </w:rPr>
                  <m:t xml:space="preserve">=8.16 ~ 8 </m:t>
                </m:r>
                <m:r>
                  <w:rPr>
                    <w:rFonts w:ascii="Cambria Math" w:eastAsia="Cambria Math" w:hAnsi="Cambria Math" w:cs="Times New Roman"/>
                    <w:sz w:val="20"/>
                    <w:szCs w:val="20"/>
                    <w:lang w:val="es-ES"/>
                  </w:rPr>
                  <m:t>planos</m:t>
                </m:r>
              </m:oMath>
            </m:oMathPara>
          </w:p>
        </w:tc>
      </w:tr>
      <w:tr w:rsidR="00532391" w:rsidRPr="00CF7282" w:rsidTr="00CC2BE1">
        <w:tc>
          <w:tcPr>
            <w:tcW w:w="2268" w:type="dxa"/>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Nº  </w:t>
            </w:r>
            <w:r w:rsidR="008A0AD4" w:rsidRPr="00CF7282">
              <w:rPr>
                <w:rFonts w:ascii="Times New Roman" w:hAnsi="Times New Roman" w:cs="Times New Roman"/>
                <w:b/>
                <w:sz w:val="20"/>
                <w:szCs w:val="20"/>
                <w:lang w:val="es-ES"/>
              </w:rPr>
              <w:t>satélites</w:t>
            </w:r>
            <w:r w:rsidRPr="00CF7282">
              <w:rPr>
                <w:rFonts w:ascii="Times New Roman" w:hAnsi="Times New Roman" w:cs="Times New Roman"/>
                <w:b/>
                <w:sz w:val="20"/>
                <w:szCs w:val="20"/>
                <w:lang w:val="es-ES"/>
              </w:rPr>
              <w:t>/plano</w:t>
            </w:r>
          </w:p>
        </w:tc>
        <w:tc>
          <w:tcPr>
            <w:tcW w:w="6390" w:type="dxa"/>
            <w:vAlign w:val="center"/>
          </w:tcPr>
          <w:p w:rsidR="00387C04" w:rsidRDefault="002547DD">
            <w:pPr>
              <w:spacing w:line="276" w:lineRule="auto"/>
              <w:jc w:val="center"/>
              <w:rPr>
                <w:rFonts w:ascii="Times New Roman" w:eastAsia="Cambria Math" w:hAnsi="Times New Roman" w:cs="Times New Roman"/>
                <w:sz w:val="20"/>
                <w:szCs w:val="20"/>
                <w:lang w:val="es-ES"/>
              </w:rPr>
            </w:pPr>
            <m:oMathPara>
              <m:oMath>
                <m:r>
                  <w:rPr>
                    <w:rFonts w:ascii="Cambria Math" w:eastAsia="Cambria Math" w:hAnsi="Cambria Math" w:cs="Times New Roman"/>
                    <w:sz w:val="20"/>
                    <w:szCs w:val="20"/>
                    <w:lang w:val="es-ES"/>
                  </w:rPr>
                  <m:t>s</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Cambria Math" w:cs="Times New Roman"/>
                        <w:sz w:val="20"/>
                        <w:szCs w:val="20"/>
                        <w:lang w:val="es-ES"/>
                      </w:rPr>
                      <m:t>γ</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0.384</m:t>
                    </m:r>
                    <m:r>
                      <w:rPr>
                        <w:rFonts w:ascii="Cambria Math" w:eastAsia="Cambria Math" w:hAnsi="Times New Roman" w:cs="Times New Roman"/>
                        <w:sz w:val="20"/>
                        <w:szCs w:val="20"/>
                        <w:lang w:val="es-ES"/>
                      </w:rPr>
                      <m:t>·</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 xml:space="preserve">=9.45 ~ 9 </m:t>
                </m:r>
                <m:r>
                  <w:rPr>
                    <w:rFonts w:ascii="Cambria Math" w:eastAsia="Cambria Math" w:hAnsi="Cambria Math" w:cs="Times New Roman"/>
                    <w:sz w:val="20"/>
                    <w:szCs w:val="20"/>
                    <w:lang w:val="es-ES"/>
                  </w:rPr>
                  <m:t>sat</m:t>
                </m:r>
                <m:r>
                  <w:rPr>
                    <w:rFonts w:ascii="Cambria Math" w:eastAsia="Cambria Math" w:hAnsi="Times New Roman" w:cs="Times New Roman"/>
                    <w:sz w:val="20"/>
                    <w:szCs w:val="20"/>
                    <w:lang w:val="es-ES"/>
                  </w:rPr>
                  <m:t>é</m:t>
                </m:r>
                <m:r>
                  <w:rPr>
                    <w:rFonts w:ascii="Cambria Math" w:eastAsia="Cambria Math" w:hAnsi="Cambria Math" w:cs="Times New Roman"/>
                    <w:sz w:val="20"/>
                    <w:szCs w:val="20"/>
                    <w:lang w:val="es-ES"/>
                  </w:rPr>
                  <m:t>lites</m:t>
                </m:r>
              </m:oMath>
            </m:oMathPara>
          </w:p>
        </w:tc>
      </w:tr>
    </w:tbl>
    <w:p w:rsidR="00387C04" w:rsidRDefault="00387C04">
      <w:pPr>
        <w:spacing w:line="276" w:lineRule="auto"/>
        <w:rPr>
          <w:rFonts w:ascii="Times New Roman" w:hAnsi="Times New Roman" w:cs="Times New Roman"/>
          <w:lang w:val="es-ES"/>
        </w:rPr>
      </w:pPr>
    </w:p>
    <w:p w:rsidR="00387C04" w:rsidRDefault="008A0AD4">
      <w:pPr>
        <w:spacing w:line="276" w:lineRule="auto"/>
        <w:rPr>
          <w:rFonts w:ascii="Times New Roman" w:hAnsi="Times New Roman" w:cs="Times New Roman"/>
          <w:lang w:val="es-ES"/>
        </w:rPr>
      </w:pPr>
      <w:r w:rsidRPr="00CF7282">
        <w:rPr>
          <w:rFonts w:ascii="Times New Roman" w:hAnsi="Times New Roman" w:cs="Times New Roman"/>
          <w:lang w:val="es-ES"/>
        </w:rPr>
        <w:t xml:space="preserve">Como tercer escenario se va a plantear el estudio de un </w:t>
      </w:r>
      <w:r w:rsidR="00077A53" w:rsidRPr="00CF7282">
        <w:rPr>
          <w:rFonts w:ascii="Times New Roman" w:hAnsi="Times New Roman" w:cs="Times New Roman"/>
          <w:lang w:val="es-ES"/>
        </w:rPr>
        <w:t>ejemplo</w:t>
      </w:r>
      <w:r w:rsidRPr="00CF7282">
        <w:rPr>
          <w:rFonts w:ascii="Times New Roman" w:hAnsi="Times New Roman" w:cs="Times New Roman"/>
          <w:lang w:val="es-ES"/>
        </w:rPr>
        <w:t xml:space="preserve"> de mega </w:t>
      </w:r>
      <w:r w:rsidR="00970364" w:rsidRPr="00CF7282">
        <w:rPr>
          <w:rFonts w:ascii="Times New Roman" w:hAnsi="Times New Roman" w:cs="Times New Roman"/>
          <w:lang w:val="es-ES"/>
        </w:rPr>
        <w:t>constelaciones existentes</w:t>
      </w:r>
      <w:r w:rsidRPr="00CF7282">
        <w:rPr>
          <w:rFonts w:ascii="Times New Roman" w:hAnsi="Times New Roman" w:cs="Times New Roman"/>
          <w:lang w:val="es-ES"/>
        </w:rPr>
        <w:t xml:space="preserve"> actualmente. Para ello </w:t>
      </w:r>
      <w:r w:rsidR="00970364" w:rsidRPr="00CF7282">
        <w:rPr>
          <w:rFonts w:ascii="Times New Roman" w:hAnsi="Times New Roman" w:cs="Times New Roman"/>
          <w:lang w:val="es-ES"/>
        </w:rPr>
        <w:t xml:space="preserve">se </w:t>
      </w:r>
      <w:r w:rsidRPr="00CF7282">
        <w:rPr>
          <w:rFonts w:ascii="Times New Roman" w:hAnsi="Times New Roman" w:cs="Times New Roman"/>
          <w:lang w:val="es-ES"/>
        </w:rPr>
        <w:t>utilizar</w:t>
      </w:r>
      <w:r w:rsidR="00970364" w:rsidRPr="00CF7282">
        <w:rPr>
          <w:rFonts w:ascii="Times New Roman" w:hAnsi="Times New Roman" w:cs="Times New Roman"/>
          <w:lang w:val="es-ES"/>
        </w:rPr>
        <w:t>án</w:t>
      </w:r>
      <w:r w:rsidRPr="00CF7282">
        <w:rPr>
          <w:rFonts w:ascii="Times New Roman" w:hAnsi="Times New Roman" w:cs="Times New Roman"/>
          <w:lang w:val="es-ES"/>
        </w:rPr>
        <w:t xml:space="preserve"> los datos de constelaciones como </w:t>
      </w:r>
      <w:r w:rsidR="00FD2B50" w:rsidRPr="00CF7282">
        <w:rPr>
          <w:rFonts w:ascii="Times New Roman" w:hAnsi="Times New Roman" w:cs="Times New Roman"/>
          <w:lang w:val="es-ES"/>
        </w:rPr>
        <w:t>OneWeb</w:t>
      </w:r>
      <w:r w:rsidRPr="00CF7282">
        <w:rPr>
          <w:rFonts w:ascii="Times New Roman" w:hAnsi="Times New Roman" w:cs="Times New Roman"/>
          <w:lang w:val="es-ES"/>
        </w:rPr>
        <w:t>.</w:t>
      </w:r>
      <w:r w:rsidR="00BC317B" w:rsidRPr="00CF7282">
        <w:rPr>
          <w:rFonts w:ascii="Times New Roman" w:hAnsi="Times New Roman" w:cs="Times New Roman"/>
          <w:lang w:val="es-ES"/>
        </w:rPr>
        <w:t xml:space="preserve"> Este sistema consiste en una constelación masiva de satélite</w:t>
      </w:r>
      <w:r w:rsidR="00077A53" w:rsidRPr="00CF7282">
        <w:rPr>
          <w:rFonts w:ascii="Times New Roman" w:hAnsi="Times New Roman" w:cs="Times New Roman"/>
          <w:lang w:val="es-ES"/>
        </w:rPr>
        <w:t>s</w:t>
      </w:r>
      <w:r w:rsidR="00BC317B" w:rsidRPr="00CF7282">
        <w:rPr>
          <w:rFonts w:ascii="Times New Roman" w:hAnsi="Times New Roman" w:cs="Times New Roman"/>
          <w:lang w:val="es-ES"/>
        </w:rPr>
        <w:t xml:space="preserve"> de baja órbita (LEO) formada por diferentes fases de lanzamiento</w:t>
      </w:r>
      <w:r w:rsidR="00D703CF" w:rsidRPr="00CF7282">
        <w:rPr>
          <w:rFonts w:ascii="Times New Roman" w:hAnsi="Times New Roman" w:cs="Times New Roman"/>
          <w:lang w:val="es-ES"/>
        </w:rPr>
        <w:t xml:space="preserve"> [20</w:t>
      </w:r>
      <w:r w:rsidR="005256A3" w:rsidRPr="00CF7282">
        <w:rPr>
          <w:rFonts w:ascii="Times New Roman" w:hAnsi="Times New Roman" w:cs="Times New Roman"/>
          <w:lang w:val="es-ES"/>
        </w:rPr>
        <w:t>]</w:t>
      </w:r>
      <w:r w:rsidR="00077A53" w:rsidRPr="00CF7282">
        <w:rPr>
          <w:rFonts w:ascii="Times New Roman" w:hAnsi="Times New Roman" w:cs="Times New Roman"/>
          <w:lang w:val="es-ES"/>
        </w:rPr>
        <w:t>. E</w:t>
      </w:r>
      <w:r w:rsidR="00FD2B50" w:rsidRPr="00CF7282">
        <w:rPr>
          <w:rFonts w:ascii="Times New Roman" w:hAnsi="Times New Roman" w:cs="Times New Roman"/>
          <w:lang w:val="es-ES"/>
        </w:rPr>
        <w:t xml:space="preserve">n este estudio </w:t>
      </w:r>
      <w:r w:rsidR="00970364" w:rsidRPr="00CF7282">
        <w:rPr>
          <w:rFonts w:ascii="Times New Roman" w:hAnsi="Times New Roman" w:cs="Times New Roman"/>
          <w:lang w:val="es-ES"/>
        </w:rPr>
        <w:t xml:space="preserve">se </w:t>
      </w:r>
      <w:r w:rsidR="00FD2B50" w:rsidRPr="00CF7282">
        <w:rPr>
          <w:rFonts w:ascii="Times New Roman" w:hAnsi="Times New Roman" w:cs="Times New Roman"/>
          <w:lang w:val="es-ES"/>
        </w:rPr>
        <w:t>utilizar</w:t>
      </w:r>
      <w:r w:rsidR="00970364" w:rsidRPr="00CF7282">
        <w:rPr>
          <w:rFonts w:ascii="Times New Roman" w:hAnsi="Times New Roman" w:cs="Times New Roman"/>
          <w:lang w:val="es-ES"/>
        </w:rPr>
        <w:t>á</w:t>
      </w:r>
      <w:r w:rsidR="00FD2B50" w:rsidRPr="00CF7282">
        <w:rPr>
          <w:rFonts w:ascii="Times New Roman" w:hAnsi="Times New Roman" w:cs="Times New Roman"/>
          <w:lang w:val="es-ES"/>
        </w:rPr>
        <w:t xml:space="preserve"> la fase 2 para realizar la comparativa con </w:t>
      </w:r>
      <w:r w:rsidR="00970364" w:rsidRPr="00CF7282">
        <w:rPr>
          <w:rFonts w:ascii="Times New Roman" w:hAnsi="Times New Roman" w:cs="Times New Roman"/>
          <w:lang w:val="es-ES"/>
        </w:rPr>
        <w:t>los</w:t>
      </w:r>
      <w:r w:rsidR="00FD2B50" w:rsidRPr="00CF7282">
        <w:rPr>
          <w:rFonts w:ascii="Times New Roman" w:hAnsi="Times New Roman" w:cs="Times New Roman"/>
          <w:lang w:val="es-ES"/>
        </w:rPr>
        <w:t xml:space="preserve"> valores teóricos</w:t>
      </w:r>
      <w:r w:rsidR="00077A53" w:rsidRPr="00CF7282">
        <w:rPr>
          <w:rFonts w:ascii="Times New Roman" w:hAnsi="Times New Roman" w:cs="Times New Roman"/>
          <w:lang w:val="es-ES"/>
        </w:rPr>
        <w:t xml:space="preserve">. </w:t>
      </w:r>
      <w:r w:rsidR="00FD2B50" w:rsidRPr="00CF7282">
        <w:rPr>
          <w:rFonts w:ascii="Times New Roman" w:hAnsi="Times New Roman" w:cs="Times New Roman"/>
          <w:lang w:val="es-ES"/>
        </w:rPr>
        <w:t xml:space="preserve">Las inclinaciones </w:t>
      </w:r>
      <w:r w:rsidR="00970364" w:rsidRPr="00CF7282">
        <w:rPr>
          <w:rFonts w:ascii="Times New Roman" w:hAnsi="Times New Roman" w:cs="Times New Roman"/>
          <w:lang w:val="es-ES"/>
        </w:rPr>
        <w:t xml:space="preserve">seleccionadas </w:t>
      </w:r>
      <w:r w:rsidR="00F34829" w:rsidRPr="00CF7282">
        <w:rPr>
          <w:rFonts w:ascii="Times New Roman" w:hAnsi="Times New Roman" w:cs="Times New Roman"/>
          <w:lang w:val="es-ES"/>
        </w:rPr>
        <w:t>son: 87.9º, 40º y 55º [</w:t>
      </w:r>
      <w:r w:rsidR="00D703CF" w:rsidRPr="00CF7282">
        <w:rPr>
          <w:rFonts w:ascii="Times New Roman" w:hAnsi="Times New Roman" w:cs="Times New Roman"/>
          <w:lang w:val="es-ES"/>
        </w:rPr>
        <w:t>21</w:t>
      </w:r>
      <w:r w:rsidR="001F119D" w:rsidRPr="00CF7282">
        <w:rPr>
          <w:rFonts w:ascii="Times New Roman" w:hAnsi="Times New Roman" w:cs="Times New Roman"/>
          <w:lang w:val="es-ES"/>
        </w:rPr>
        <w:t>].</w:t>
      </w:r>
      <w:r w:rsidR="001663A7" w:rsidRPr="00CF7282">
        <w:rPr>
          <w:rFonts w:ascii="Times New Roman" w:hAnsi="Times New Roman" w:cs="Times New Roman"/>
          <w:lang w:val="es-ES"/>
        </w:rPr>
        <w:t xml:space="preserve"> </w:t>
      </w:r>
      <w:r w:rsidR="00D94E77" w:rsidRPr="00CF7282">
        <w:rPr>
          <w:rFonts w:ascii="Times New Roman" w:hAnsi="Times New Roman" w:cs="Times New Roman"/>
          <w:lang w:val="es-ES"/>
        </w:rPr>
        <w:t>De</w:t>
      </w:r>
      <w:r w:rsidR="001663A7" w:rsidRPr="00CF7282">
        <w:rPr>
          <w:rFonts w:ascii="Times New Roman" w:hAnsi="Times New Roman" w:cs="Times New Roman"/>
          <w:lang w:val="es-ES"/>
        </w:rPr>
        <w:t xml:space="preserve"> las </w:t>
      </w:r>
      <w:r w:rsidR="00D94E77" w:rsidRPr="00CF7282">
        <w:rPr>
          <w:rFonts w:ascii="Times New Roman" w:hAnsi="Times New Roman" w:cs="Times New Roman"/>
          <w:lang w:val="es-ES"/>
        </w:rPr>
        <w:t>tres</w:t>
      </w:r>
      <w:r w:rsidR="001663A7" w:rsidRPr="00CF7282">
        <w:rPr>
          <w:rFonts w:ascii="Times New Roman" w:hAnsi="Times New Roman" w:cs="Times New Roman"/>
          <w:lang w:val="es-ES"/>
        </w:rPr>
        <w:t xml:space="preserve"> metodologías de diseño </w:t>
      </w:r>
      <w:r w:rsidR="009D4888" w:rsidRPr="00CF7282">
        <w:rPr>
          <w:rFonts w:ascii="Times New Roman" w:hAnsi="Times New Roman" w:cs="Times New Roman"/>
          <w:lang w:val="es-ES"/>
        </w:rPr>
        <w:t>presentadas</w:t>
      </w:r>
      <w:r w:rsidR="001663A7" w:rsidRPr="00CF7282">
        <w:rPr>
          <w:rFonts w:ascii="Times New Roman" w:hAnsi="Times New Roman" w:cs="Times New Roman"/>
          <w:lang w:val="es-ES"/>
        </w:rPr>
        <w:t xml:space="preserve"> anteriormente se utilizar</w:t>
      </w:r>
      <w:r w:rsidR="00D94E77" w:rsidRPr="00CF7282">
        <w:rPr>
          <w:rFonts w:ascii="Times New Roman" w:hAnsi="Times New Roman" w:cs="Times New Roman"/>
          <w:lang w:val="es-ES"/>
        </w:rPr>
        <w:t>á el diseño 3</w:t>
      </w:r>
      <w:r w:rsidR="001663A7" w:rsidRPr="00CF7282">
        <w:rPr>
          <w:rFonts w:ascii="Times New Roman" w:hAnsi="Times New Roman" w:cs="Times New Roman"/>
          <w:lang w:val="es-ES"/>
        </w:rPr>
        <w:t>.</w:t>
      </w:r>
      <w:r w:rsidR="00D94E77" w:rsidRPr="00CF7282">
        <w:rPr>
          <w:rFonts w:ascii="Times New Roman" w:hAnsi="Times New Roman" w:cs="Times New Roman"/>
          <w:lang w:val="es-ES"/>
        </w:rPr>
        <w:t xml:space="preserve"> Esta metodología ha sido definida específicamente para el caso de</w:t>
      </w:r>
      <w:r w:rsidR="009D4888" w:rsidRPr="00CF7282">
        <w:rPr>
          <w:rFonts w:ascii="Times New Roman" w:hAnsi="Times New Roman" w:cs="Times New Roman"/>
          <w:lang w:val="es-ES"/>
        </w:rPr>
        <w:t xml:space="preserve"> estudio de la constelación One</w:t>
      </w:r>
      <w:r w:rsidR="00D94E77" w:rsidRPr="00CF7282">
        <w:rPr>
          <w:rFonts w:ascii="Times New Roman" w:hAnsi="Times New Roman" w:cs="Times New Roman"/>
          <w:lang w:val="es-ES"/>
        </w:rPr>
        <w:t>Web.</w:t>
      </w:r>
    </w:p>
    <w:p w:rsidR="00387C04" w:rsidRDefault="00387C04">
      <w:pPr>
        <w:spacing w:line="276" w:lineRule="auto"/>
        <w:rPr>
          <w:rFonts w:ascii="Times New Roman" w:hAnsi="Times New Roman" w:cs="Times New Roman"/>
          <w:lang w:val="es-ES"/>
        </w:rPr>
      </w:pPr>
    </w:p>
    <w:p w:rsidR="00387C04" w:rsidRDefault="001A4A2F">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tabla </w:t>
      </w:r>
      <w:r w:rsidR="00B871DE" w:rsidRPr="00CF7282">
        <w:rPr>
          <w:rFonts w:ascii="Times New Roman" w:hAnsi="Times New Roman" w:cs="Times New Roman"/>
          <w:lang w:val="es-ES"/>
        </w:rPr>
        <w:t>7</w:t>
      </w:r>
      <w:r w:rsidR="00083FBF" w:rsidRPr="00CF7282">
        <w:rPr>
          <w:rFonts w:ascii="Times New Roman" w:hAnsi="Times New Roman" w:cs="Times New Roman"/>
          <w:lang w:val="es-ES"/>
        </w:rPr>
        <w:t xml:space="preserve"> se muestran los valores teóricos obtenidos partiendo de los análisis realizados previamente</w:t>
      </w:r>
      <w:r w:rsidR="00970364" w:rsidRPr="00CF7282">
        <w:rPr>
          <w:rFonts w:ascii="Times New Roman" w:hAnsi="Times New Roman" w:cs="Times New Roman"/>
          <w:lang w:val="es-ES"/>
        </w:rPr>
        <w:t>,</w:t>
      </w:r>
      <w:r w:rsidR="00083FBF" w:rsidRPr="00CF7282">
        <w:rPr>
          <w:rFonts w:ascii="Times New Roman" w:hAnsi="Times New Roman" w:cs="Times New Roman"/>
          <w:lang w:val="es-ES"/>
        </w:rPr>
        <w:t xml:space="preserve"> para obtener el número de planos y el de satélites por plano.</w:t>
      </w:r>
      <w:r w:rsidR="001663A7" w:rsidRPr="00CF7282">
        <w:rPr>
          <w:rFonts w:ascii="Times New Roman" w:hAnsi="Times New Roman" w:cs="Times New Roman"/>
          <w:lang w:val="es-ES"/>
        </w:rPr>
        <w:t xml:space="preserve"> Conociendo que la elevación de la estación terrestre debe ser superior a 55º</w:t>
      </w:r>
      <w:r w:rsidR="00FE2296">
        <w:rPr>
          <w:rFonts w:ascii="Times New Roman" w:hAnsi="Times New Roman" w:cs="Times New Roman"/>
          <w:lang w:val="es-ES"/>
        </w:rPr>
        <w:t xml:space="preserve"> y el ángulo central</w:t>
      </w:r>
      <w:r w:rsidR="001663A7" w:rsidRPr="00CF7282">
        <w:rPr>
          <w:rFonts w:ascii="Times New Roman" w:hAnsi="Times New Roman" w:cs="Times New Roman"/>
          <w:lang w:val="es-ES"/>
        </w:rPr>
        <w:t>, se obtiene una altura de 1200 km.</w:t>
      </w:r>
    </w:p>
    <w:p w:rsidR="00387C04" w:rsidRDefault="00387C04">
      <w:pPr>
        <w:spacing w:line="276" w:lineRule="auto"/>
        <w:rPr>
          <w:rFonts w:ascii="Times New Roman" w:hAnsi="Times New Roman" w:cs="Times New Roman"/>
          <w:lang w:val="es-ES"/>
        </w:rPr>
      </w:pPr>
    </w:p>
    <w:p w:rsidR="00387C04" w:rsidRDefault="001A4A2F">
      <w:pPr>
        <w:pStyle w:val="Caption"/>
        <w:keepNext/>
        <w:spacing w:line="276" w:lineRule="auto"/>
        <w:jc w:val="center"/>
        <w:rPr>
          <w:lang w:val="es-ES"/>
        </w:rPr>
      </w:pPr>
      <w:bookmarkStart w:id="43" w:name="_Toc91522538"/>
      <w:r w:rsidRPr="00CF7282">
        <w:rPr>
          <w:rFonts w:ascii="Times New Roman" w:hAnsi="Times New Roman" w:cs="Times New Roman"/>
          <w:lang w:val="es-ES"/>
        </w:rPr>
        <w:lastRenderedPageBreak/>
        <w:t xml:space="preserve">Tabla </w:t>
      </w:r>
      <w:r w:rsidR="00C61B78" w:rsidRPr="00CF7282">
        <w:rPr>
          <w:rFonts w:ascii="Times New Roman" w:hAnsi="Times New Roman" w:cs="Times New Roman"/>
          <w:lang w:val="es-ES"/>
        </w:rPr>
        <w:fldChar w:fldCharType="begin"/>
      </w:r>
      <w:r w:rsidR="00032960"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7</w:t>
      </w:r>
      <w:r w:rsidR="00C61B78" w:rsidRPr="00CF7282">
        <w:rPr>
          <w:rFonts w:ascii="Times New Roman" w:hAnsi="Times New Roman" w:cs="Times New Roman"/>
          <w:noProof/>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Características de la constelación del Escenario 3</w:t>
      </w:r>
      <w:bookmarkEnd w:id="43"/>
    </w:p>
    <w:tbl>
      <w:tblPr>
        <w:tblStyle w:val="13"/>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6390"/>
      </w:tblGrid>
      <w:tr w:rsidR="00CE6E1E" w:rsidRPr="00CF7282" w:rsidTr="00CC2BE1">
        <w:trPr>
          <w:trHeight w:val="516"/>
        </w:trPr>
        <w:tc>
          <w:tcPr>
            <w:tcW w:w="2268" w:type="dxa"/>
            <w:tcBorders>
              <w:top w:val="nil"/>
              <w:left w:val="nil"/>
              <w:bottom w:val="single" w:sz="4" w:space="0" w:color="000000"/>
              <w:right w:val="single" w:sz="4" w:space="0" w:color="000000"/>
            </w:tcBorders>
            <w:shd w:val="clear" w:color="auto" w:fill="auto"/>
          </w:tcPr>
          <w:p w:rsidR="00387C04" w:rsidRDefault="00387C04">
            <w:pPr>
              <w:spacing w:line="276" w:lineRule="auto"/>
              <w:rPr>
                <w:rFonts w:ascii="Times New Roman" w:hAnsi="Times New Roman" w:cs="Times New Roman"/>
                <w:b/>
                <w:lang w:val="es-ES"/>
              </w:rPr>
            </w:pPr>
          </w:p>
        </w:tc>
        <w:tc>
          <w:tcPr>
            <w:tcW w:w="6390" w:type="dxa"/>
            <w:tcBorders>
              <w:left w:val="single" w:sz="4" w:space="0" w:color="000000"/>
            </w:tcBorders>
            <w:shd w:val="clear" w:color="auto" w:fill="auto"/>
            <w:vAlign w:val="center"/>
          </w:tcPr>
          <w:p w:rsidR="00387C04" w:rsidRDefault="00AE369A">
            <w:pPr>
              <w:spacing w:line="276" w:lineRule="auto"/>
              <w:jc w:val="center"/>
              <w:rPr>
                <w:rFonts w:ascii="Times New Roman" w:hAnsi="Times New Roman" w:cs="Times New Roman"/>
                <w:b/>
                <w:sz w:val="22"/>
                <w:szCs w:val="22"/>
                <w:lang w:val="es-ES"/>
              </w:rPr>
            </w:pPr>
            <w:r w:rsidRPr="00CF7282">
              <w:rPr>
                <w:rFonts w:ascii="Times New Roman" w:hAnsi="Times New Roman" w:cs="Times New Roman"/>
                <w:b/>
                <w:sz w:val="22"/>
                <w:szCs w:val="22"/>
                <w:lang w:val="es-ES"/>
              </w:rPr>
              <w:t>Escenario 3</w:t>
            </w:r>
          </w:p>
        </w:tc>
      </w:tr>
      <w:tr w:rsidR="00CE6E1E" w:rsidRPr="00CF7282" w:rsidTr="00CC2BE1">
        <w:trPr>
          <w:trHeight w:val="471"/>
        </w:trPr>
        <w:tc>
          <w:tcPr>
            <w:tcW w:w="2268" w:type="dxa"/>
            <w:tcBorders>
              <w:top w:val="single" w:sz="4" w:space="0" w:color="000000"/>
            </w:tcBorders>
            <w:vAlign w:val="center"/>
          </w:tcPr>
          <w:p w:rsidR="00387C04" w:rsidRDefault="00CE6E1E">
            <w:pPr>
              <w:spacing w:line="276" w:lineRule="auto"/>
              <w:jc w:val="left"/>
              <w:rPr>
                <w:rFonts w:ascii="Times New Roman" w:hAnsi="Times New Roman" w:cs="Times New Roman"/>
                <w:b/>
                <w:sz w:val="20"/>
                <w:szCs w:val="20"/>
                <w:lang w:val="es-ES"/>
              </w:rPr>
            </w:pPr>
            <w:r w:rsidRPr="00CF7282">
              <w:rPr>
                <w:rFonts w:ascii="Times New Roman" w:hAnsi="Times New Roman" w:cs="Times New Roman"/>
                <w:b/>
                <w:sz w:val="20"/>
                <w:szCs w:val="20"/>
                <w:lang w:val="es-ES"/>
              </w:rPr>
              <w:t>Inclinación del plano (i)</w:t>
            </w:r>
          </w:p>
        </w:tc>
        <w:tc>
          <w:tcPr>
            <w:tcW w:w="6390" w:type="dxa"/>
            <w:vAlign w:val="center"/>
          </w:tcPr>
          <w:p w:rsidR="00387C04" w:rsidRDefault="00B66A7C">
            <w:pPr>
              <w:spacing w:line="276" w:lineRule="auto"/>
              <w:jc w:val="center"/>
              <w:rPr>
                <w:rFonts w:ascii="Times New Roman" w:hAnsi="Times New Roman" w:cs="Times New Roman"/>
                <w:sz w:val="20"/>
                <w:szCs w:val="20"/>
                <w:lang w:val="en-US"/>
              </w:rPr>
            </w:pPr>
            <w:r w:rsidRPr="00B66A7C">
              <w:rPr>
                <w:rFonts w:ascii="Times New Roman" w:hAnsi="Times New Roman" w:cs="Times New Roman"/>
                <w:sz w:val="20"/>
                <w:szCs w:val="20"/>
                <w:lang w:val="en-US"/>
              </w:rPr>
              <w:t>i = 87.9º (</w:t>
            </w:r>
            <m:oMath>
              <m:r>
                <m:rPr>
                  <m:sty m:val="p"/>
                </m:rPr>
                <w:rPr>
                  <w:rFonts w:ascii="Cambria Math" w:eastAsia="Cambria Math" w:hAnsi="Times New Roman" w:cs="Times New Roman"/>
                  <w:sz w:val="20"/>
                  <w:szCs w:val="20"/>
                  <w:lang w:val="en-US"/>
                </w:rPr>
                <m:t xml:space="preserve"> 1.53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n-US"/>
                </w:rPr>
                <m:t>)</m:t>
              </m:r>
            </m:oMath>
            <w:r w:rsidRPr="00B66A7C">
              <w:rPr>
                <w:rFonts w:ascii="Times New Roman" w:hAnsi="Times New Roman" w:cs="Times New Roman"/>
                <w:sz w:val="20"/>
                <w:szCs w:val="20"/>
                <w:lang w:val="en-US"/>
              </w:rPr>
              <w:t>, i= 40º (0.7 rad) y i= 55º (0.96 rad)</w:t>
            </w:r>
          </w:p>
        </w:tc>
      </w:tr>
      <w:tr w:rsidR="00CE6E1E" w:rsidRPr="00CF7282" w:rsidTr="00CC2BE1">
        <w:trPr>
          <w:trHeight w:val="534"/>
        </w:trPr>
        <w:tc>
          <w:tcPr>
            <w:tcW w:w="2268" w:type="dxa"/>
            <w:tcBorders>
              <w:top w:val="single" w:sz="4" w:space="0" w:color="000000"/>
            </w:tcBorders>
            <w:vAlign w:val="center"/>
          </w:tcPr>
          <w:p w:rsidR="00387C04" w:rsidRDefault="00CE6E1E">
            <w:pPr>
              <w:spacing w:line="276" w:lineRule="auto"/>
              <w:jc w:val="left"/>
              <w:rPr>
                <w:rFonts w:ascii="Times New Roman" w:hAnsi="Times New Roman" w:cs="Times New Roman"/>
                <w:b/>
                <w:sz w:val="20"/>
                <w:szCs w:val="20"/>
                <w:lang w:val="es-ES"/>
              </w:rPr>
            </w:pPr>
            <w:r w:rsidRPr="00CF7282">
              <w:rPr>
                <w:rFonts w:ascii="Times New Roman" w:hAnsi="Times New Roman" w:cs="Times New Roman"/>
                <w:b/>
                <w:sz w:val="20"/>
                <w:szCs w:val="20"/>
                <w:lang w:val="es-ES"/>
              </w:rPr>
              <w:t>Altura del satélite (h)</w:t>
            </w:r>
          </w:p>
        </w:tc>
        <w:tc>
          <w:tcPr>
            <w:tcW w:w="6390" w:type="dxa"/>
            <w:vAlign w:val="center"/>
          </w:tcPr>
          <w:p w:rsidR="00387C04" w:rsidRDefault="00426359">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w:t>
            </w:r>
            <w:r w:rsidR="00CE6E1E" w:rsidRPr="00CF7282">
              <w:rPr>
                <w:rFonts w:ascii="Times New Roman" w:hAnsi="Times New Roman" w:cs="Times New Roman"/>
                <w:sz w:val="20"/>
                <w:szCs w:val="20"/>
                <w:lang w:val="es-ES"/>
              </w:rPr>
              <w:t xml:space="preserve"> km</w:t>
            </w:r>
          </w:p>
        </w:tc>
      </w:tr>
      <w:tr w:rsidR="00CE6E1E" w:rsidRPr="00CF7282" w:rsidTr="00CC2BE1">
        <w:trPr>
          <w:trHeight w:val="408"/>
        </w:trPr>
        <w:tc>
          <w:tcPr>
            <w:tcW w:w="2268" w:type="dxa"/>
            <w:tcBorders>
              <w:top w:val="single" w:sz="4" w:space="0" w:color="000000"/>
            </w:tcBorders>
            <w:vAlign w:val="center"/>
          </w:tcPr>
          <w:p w:rsidR="00387C04" w:rsidRDefault="00CE6E1E">
            <w:pPr>
              <w:spacing w:line="276" w:lineRule="auto"/>
              <w:jc w:val="left"/>
              <w:rPr>
                <w:rFonts w:ascii="Times New Roman" w:hAnsi="Times New Roman" w:cs="Times New Roman"/>
                <w:b/>
                <w:sz w:val="20"/>
                <w:szCs w:val="20"/>
                <w:lang w:val="es-ES"/>
              </w:rPr>
            </w:pPr>
            <w:r w:rsidRPr="00CF7282">
              <w:rPr>
                <w:rFonts w:ascii="Times New Roman" w:hAnsi="Times New Roman" w:cs="Times New Roman"/>
                <w:b/>
                <w:sz w:val="20"/>
                <w:szCs w:val="20"/>
                <w:lang w:val="es-ES"/>
              </w:rPr>
              <w:t>Ángulo central (ϒ)</w:t>
            </w:r>
          </w:p>
        </w:tc>
        <w:tc>
          <w:tcPr>
            <w:tcW w:w="6390" w:type="dxa"/>
            <w:vAlign w:val="center"/>
          </w:tcPr>
          <w:p w:rsidR="00387C04" w:rsidRDefault="00734F16">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considerando una altura de 1200</w:t>
            </w:r>
            <w:r w:rsidR="00011932" w:rsidRPr="00CF7282">
              <w:rPr>
                <w:rFonts w:ascii="Times New Roman" w:hAnsi="Times New Roman" w:cs="Times New Roman"/>
                <w:sz w:val="20"/>
                <w:szCs w:val="20"/>
                <w:lang w:val="es-ES"/>
              </w:rPr>
              <w:t>km el ángulo central es de:</w:t>
            </w:r>
            <w:r w:rsidR="00CE6E1E" w:rsidRPr="00CF7282">
              <w:rPr>
                <w:rFonts w:ascii="Times New Roman" w:hAnsi="Times New Roman" w:cs="Times New Roman"/>
                <w:sz w:val="20"/>
                <w:szCs w:val="20"/>
                <w:lang w:val="es-ES"/>
              </w:rPr>
              <w:t xml:space="preserve">  </w:t>
            </w:r>
            <m:oMath>
              <m:r>
                <w:rPr>
                  <w:rFonts w:ascii="Times New Roman" w:eastAsia="Cambria Math" w:hAnsi="Times New Roman" w:cs="Times New Roman"/>
                  <w:sz w:val="20"/>
                  <w:szCs w:val="20"/>
                  <w:lang w:val="es-ES"/>
                </w:rPr>
                <m:t>ϒ</m:t>
              </m:r>
              <m:r>
                <w:rPr>
                  <w:rFonts w:ascii="Cambria Math" w:eastAsia="Cambria Math" w:hAnsi="Times New Roman" w:cs="Times New Roman"/>
                  <w:sz w:val="20"/>
                  <w:szCs w:val="20"/>
                  <w:lang w:val="es-ES"/>
                </w:rPr>
                <m:t xml:space="preserve"> ~ 5.3</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 xml:space="preserve"> (</m:t>
              </m:r>
              <m:r>
                <m:rPr>
                  <m:sty m:val="p"/>
                </m:rPr>
                <w:rPr>
                  <w:rFonts w:ascii="Cambria Math" w:eastAsia="Cambria Math" w:hAnsi="Times New Roman" w:cs="Times New Roman"/>
                  <w:sz w:val="20"/>
                  <w:szCs w:val="20"/>
                  <w:lang w:val="es-ES"/>
                </w:rPr>
                <m:t>0.092</m:t>
              </m:r>
              <m:r>
                <w:rPr>
                  <w:rFonts w:ascii="Cambria Math" w:eastAsia="Cambria Math" w:hAnsi="Times New Roman" w:cs="Times New Roman"/>
                  <w:sz w:val="20"/>
                  <w:szCs w:val="20"/>
                  <w:lang w:val="es-ES"/>
                </w:rPr>
                <m:t xml:space="preserve">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CE6E1E" w:rsidRPr="00CF7282" w:rsidTr="00CC2BE1">
        <w:trPr>
          <w:trHeight w:val="408"/>
        </w:trPr>
        <w:tc>
          <w:tcPr>
            <w:tcW w:w="2268" w:type="dxa"/>
            <w:tcBorders>
              <w:top w:val="single" w:sz="4" w:space="0" w:color="000000"/>
            </w:tcBorders>
            <w:vAlign w:val="center"/>
          </w:tcPr>
          <w:p w:rsidR="00387C04" w:rsidRDefault="00CE6E1E">
            <w:pPr>
              <w:spacing w:line="276" w:lineRule="auto"/>
              <w:jc w:val="left"/>
              <w:rPr>
                <w:rFonts w:ascii="Times New Roman" w:hAnsi="Times New Roman" w:cs="Times New Roman"/>
                <w:b/>
                <w:sz w:val="20"/>
                <w:szCs w:val="20"/>
                <w:lang w:val="es-ES"/>
              </w:rPr>
            </w:pPr>
            <w:r w:rsidRPr="00CF7282">
              <w:rPr>
                <w:rFonts w:ascii="Times New Roman" w:hAnsi="Times New Roman" w:cs="Times New Roman"/>
                <w:b/>
                <w:sz w:val="20"/>
                <w:szCs w:val="20"/>
                <w:lang w:val="es-ES"/>
              </w:rPr>
              <w:t>Elevación (El)</w:t>
            </w:r>
          </w:p>
        </w:tc>
        <w:tc>
          <w:tcPr>
            <w:tcW w:w="6390" w:type="dxa"/>
            <w:vAlign w:val="center"/>
          </w:tcPr>
          <w:p w:rsidR="00387C04" w:rsidRDefault="00BC317B">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Todos los punto de la superficie </w:t>
            </w:r>
            <w:r w:rsidR="00AB0F21" w:rsidRPr="00CF7282">
              <w:rPr>
                <w:rFonts w:ascii="Times New Roman" w:hAnsi="Times New Roman" w:cs="Times New Roman"/>
                <w:sz w:val="20"/>
                <w:szCs w:val="20"/>
                <w:lang w:val="es-ES"/>
              </w:rPr>
              <w:t>terrestre</w:t>
            </w:r>
            <w:r w:rsidRPr="00CF7282">
              <w:rPr>
                <w:rFonts w:ascii="Times New Roman" w:hAnsi="Times New Roman" w:cs="Times New Roman"/>
                <w:sz w:val="20"/>
                <w:szCs w:val="20"/>
                <w:lang w:val="es-ES"/>
              </w:rPr>
              <w:t xml:space="preserve"> verán a un satélite de esta constelación a una elevación por encima de los </w:t>
            </w:r>
            <w:r w:rsidR="00734F16" w:rsidRPr="00CF7282">
              <w:rPr>
                <w:rFonts w:ascii="Times New Roman" w:hAnsi="Times New Roman" w:cs="Times New Roman"/>
                <w:sz w:val="20"/>
                <w:szCs w:val="20"/>
                <w:lang w:val="es-ES"/>
              </w:rPr>
              <w:t>5</w:t>
            </w:r>
            <w:r w:rsidR="006D621C" w:rsidRPr="00CF7282">
              <w:rPr>
                <w:rFonts w:ascii="Times New Roman" w:hAnsi="Times New Roman" w:cs="Times New Roman"/>
                <w:sz w:val="20"/>
                <w:szCs w:val="20"/>
                <w:lang w:val="es-ES"/>
              </w:rPr>
              <w:t>5º</w:t>
            </w:r>
            <w:r w:rsidR="00734F16" w:rsidRPr="00CF7282">
              <w:rPr>
                <w:rFonts w:ascii="Times New Roman" w:hAnsi="Times New Roman" w:cs="Times New Roman"/>
                <w:sz w:val="20"/>
                <w:szCs w:val="20"/>
                <w:lang w:val="es-ES"/>
              </w:rPr>
              <w:t xml:space="preserve"> [26] </w:t>
            </w:r>
            <w:r w:rsidR="00CE6E1E" w:rsidRPr="00CF7282">
              <w:rPr>
                <w:rFonts w:ascii="Times New Roman" w:hAnsi="Times New Roman" w:cs="Times New Roman"/>
                <w:sz w:val="20"/>
                <w:szCs w:val="20"/>
                <w:lang w:val="es-ES"/>
              </w:rPr>
              <w:t xml:space="preserve"> </w:t>
            </w:r>
            <m:oMath>
              <m:r>
                <w:rPr>
                  <w:rFonts w:ascii="Cambria Math" w:eastAsia="Cambria Math" w:hAnsi="Cambria Math" w:cs="Times New Roman"/>
                  <w:sz w:val="20"/>
                  <w:szCs w:val="20"/>
                  <w:lang w:val="es-ES"/>
                </w:rPr>
                <m:t>El</m:t>
              </m:r>
              <m:r>
                <w:rPr>
                  <w:rFonts w:ascii="Cambria Math" w:eastAsia="Cambria Math" w:hAnsi="Times New Roman" w:cs="Times New Roman"/>
                  <w:sz w:val="20"/>
                  <w:szCs w:val="20"/>
                  <w:lang w:val="es-ES"/>
                </w:rPr>
                <m:t xml:space="preserve">  ~ 60</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 xml:space="preserve"> (</m:t>
              </m:r>
              <m:f>
                <m:fPr>
                  <m:ctrlPr>
                    <w:rPr>
                      <w:rFonts w:ascii="Cambria Math" w:eastAsia="Cambria Math" w:hAnsi="Times New Roman" w:cs="Times New Roman"/>
                      <w:sz w:val="20"/>
                      <w:szCs w:val="20"/>
                      <w:lang w:val="es-ES"/>
                    </w:rPr>
                  </m:ctrlPr>
                </m:fPr>
                <m:num>
                  <m:r>
                    <w:rPr>
                      <w:rFonts w:ascii="Cambria Math" w:eastAsia="Cambria Math" w:hAnsi="Cambria Math" w:cs="Times New Roman"/>
                      <w:sz w:val="20"/>
                      <w:szCs w:val="20"/>
                      <w:lang w:val="es-ES"/>
                    </w:rPr>
                    <m:t>π</m:t>
                  </m:r>
                </m:num>
                <m:den>
                  <m:r>
                    <m:rPr>
                      <m:sty m:val="p"/>
                    </m:rPr>
                    <w:rPr>
                      <w:rFonts w:ascii="Cambria Math" w:eastAsia="Cambria Math" w:hAnsi="Times New Roman" w:cs="Times New Roman"/>
                      <w:sz w:val="20"/>
                      <w:szCs w:val="20"/>
                      <w:lang w:val="es-ES"/>
                    </w:rPr>
                    <m:t>3</m:t>
                  </m:r>
                </m:den>
              </m:f>
              <m:r>
                <w:rPr>
                  <w:rFonts w:ascii="Cambria Math" w:eastAsia="Cambria Math" w:hAnsi="Times New Roman" w:cs="Times New Roman"/>
                  <w:sz w:val="20"/>
                  <w:szCs w:val="20"/>
                  <w:lang w:val="es-ES"/>
                </w:rPr>
                <m:t xml:space="preserve"> </m:t>
              </m:r>
              <m:r>
                <w:rPr>
                  <w:rFonts w:ascii="Cambria Math" w:eastAsia="Cambria Math" w:hAnsi="Cambria Math" w:cs="Times New Roman"/>
                  <w:sz w:val="20"/>
                  <w:szCs w:val="20"/>
                  <w:lang w:val="es-ES"/>
                </w:rPr>
                <m:t>rad</m:t>
              </m:r>
              <m:r>
                <w:rPr>
                  <w:rFonts w:ascii="Cambria Math" w:eastAsia="Cambria Math" w:hAnsi="Times New Roman" w:cs="Times New Roman"/>
                  <w:sz w:val="20"/>
                  <w:szCs w:val="20"/>
                  <w:lang w:val="es-ES"/>
                </w:rPr>
                <m:t>)</m:t>
              </m:r>
            </m:oMath>
          </w:p>
        </w:tc>
      </w:tr>
      <w:tr w:rsidR="00CE6E1E" w:rsidRPr="00CF7282" w:rsidTr="00CC2BE1">
        <w:trPr>
          <w:trHeight w:val="714"/>
        </w:trPr>
        <w:tc>
          <w:tcPr>
            <w:tcW w:w="2268" w:type="dxa"/>
            <w:vAlign w:val="center"/>
          </w:tcPr>
          <w:p w:rsidR="00387C04" w:rsidRDefault="00CE6E1E">
            <w:pPr>
              <w:spacing w:line="276" w:lineRule="auto"/>
              <w:jc w:val="left"/>
              <w:rPr>
                <w:rFonts w:ascii="Times New Roman" w:hAnsi="Times New Roman" w:cs="Times New Roman"/>
                <w:b/>
                <w:sz w:val="22"/>
                <w:szCs w:val="22"/>
                <w:lang w:val="es-ES"/>
              </w:rPr>
            </w:pPr>
            <w:r w:rsidRPr="00CF7282">
              <w:rPr>
                <w:rFonts w:ascii="Times New Roman" w:hAnsi="Times New Roman" w:cs="Times New Roman"/>
                <w:b/>
                <w:sz w:val="22"/>
                <w:szCs w:val="22"/>
                <w:lang w:val="es-ES"/>
              </w:rPr>
              <w:t>Nº de planos</w:t>
            </w:r>
          </w:p>
        </w:tc>
        <w:tc>
          <w:tcPr>
            <w:tcW w:w="6390" w:type="dxa"/>
            <w:vAlign w:val="center"/>
          </w:tcPr>
          <w:p w:rsidR="00387C04" w:rsidRDefault="001F119D">
            <w:pPr>
              <w:spacing w:line="276" w:lineRule="auto"/>
              <w:jc w:val="center"/>
              <w:rPr>
                <w:rFonts w:ascii="Times New Roman" w:hAnsi="Times New Roman" w:cs="Times New Roman"/>
                <w:sz w:val="20"/>
                <w:szCs w:val="20"/>
                <w:lang w:val="es-ES"/>
              </w:rPr>
            </w:pPr>
            <m:oMathPara>
              <m:oMath>
                <m:r>
                  <w:rPr>
                    <w:rFonts w:ascii="Cambria Math" w:eastAsia="Cambria Math" w:hAnsi="Cambria Math" w:cs="Times New Roman"/>
                    <w:sz w:val="20"/>
                    <w:szCs w:val="20"/>
                    <w:lang w:val="es-ES"/>
                  </w:rPr>
                  <m:t>p</m:t>
                </m:r>
                <m:r>
                  <w:rPr>
                    <w:rFonts w:ascii="Cambria Math" w:eastAsia="Cambria Math" w:hAnsi="Times New Roman" w:cs="Times New Roman"/>
                    <w:sz w:val="20"/>
                    <w:szCs w:val="20"/>
                    <w:lang w:val="es-ES"/>
                  </w:rPr>
                  <m:t>1=</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γ</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eastAsia="Cambria Math" w:hAnsi="Times New Roman" w:cs="Times New Roman"/>
                            <w:sz w:val="20"/>
                            <w:szCs w:val="20"/>
                            <w:lang w:val="es-ES"/>
                          </w:rPr>
                        </m:ctrlPr>
                      </m:dPr>
                      <m:e>
                        <m:r>
                          <w:rPr>
                            <w:rFonts w:ascii="Cambria Math" w:eastAsia="Cambria Math" w:hAnsi="Cambria Math" w:cs="Times New Roman"/>
                            <w:sz w:val="20"/>
                            <w:szCs w:val="20"/>
                            <w:lang w:val="es-ES"/>
                          </w:rPr>
                          <m:t>i</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0.092</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hAnsi="Times New Roman" w:cs="Times New Roman"/>
                            <w:lang w:val="es-ES"/>
                          </w:rPr>
                        </m:ctrlPr>
                      </m:dPr>
                      <m:e>
                        <m:r>
                          <m:rPr>
                            <m:sty m:val="p"/>
                          </m:rPr>
                          <w:rPr>
                            <w:rFonts w:ascii="Cambria Math" w:eastAsia="Cambria Math" w:hAnsi="Times New Roman" w:cs="Times New Roman"/>
                            <w:sz w:val="20"/>
                            <w:szCs w:val="20"/>
                            <w:lang w:val="es-ES"/>
                          </w:rPr>
                          <m:t>1.53</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 xml:space="preserve">=34.11~ 35 </m:t>
                </m:r>
                <m:r>
                  <w:rPr>
                    <w:rFonts w:ascii="Cambria Math" w:eastAsia="Cambria Math" w:hAnsi="Cambria Math" w:cs="Times New Roman"/>
                    <w:sz w:val="20"/>
                    <w:szCs w:val="20"/>
                    <w:lang w:val="es-ES"/>
                  </w:rPr>
                  <m:t>planos</m:t>
                </m:r>
              </m:oMath>
            </m:oMathPara>
          </w:p>
          <w:p w:rsidR="00387C04" w:rsidRDefault="001F119D">
            <w:pPr>
              <w:spacing w:line="276" w:lineRule="auto"/>
              <w:jc w:val="center"/>
              <w:rPr>
                <w:rFonts w:ascii="Times New Roman" w:hAnsi="Times New Roman" w:cs="Times New Roman"/>
                <w:sz w:val="20"/>
                <w:szCs w:val="20"/>
                <w:lang w:val="es-ES"/>
              </w:rPr>
            </w:pPr>
            <m:oMathPara>
              <m:oMath>
                <m:r>
                  <w:rPr>
                    <w:rFonts w:ascii="Cambria Math" w:eastAsia="Cambria Math" w:hAnsi="Cambria Math" w:cs="Times New Roman"/>
                    <w:sz w:val="20"/>
                    <w:szCs w:val="20"/>
                    <w:lang w:val="es-ES"/>
                  </w:rPr>
                  <m:t>p</m:t>
                </m:r>
                <m:r>
                  <w:rPr>
                    <w:rFonts w:ascii="Cambria Math" w:eastAsia="Cambria Math" w:hAnsi="Times New Roman" w:cs="Times New Roman"/>
                    <w:sz w:val="20"/>
                    <w:szCs w:val="20"/>
                    <w:lang w:val="es-ES"/>
                  </w:rPr>
                  <m:t>2=</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γ</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eastAsia="Cambria Math" w:hAnsi="Times New Roman" w:cs="Times New Roman"/>
                            <w:sz w:val="20"/>
                            <w:szCs w:val="20"/>
                            <w:lang w:val="es-ES"/>
                          </w:rPr>
                        </m:ctrlPr>
                      </m:dPr>
                      <m:e>
                        <m:r>
                          <w:rPr>
                            <w:rFonts w:ascii="Cambria Math" w:eastAsia="Cambria Math" w:hAnsi="Cambria Math" w:cs="Times New Roman"/>
                            <w:sz w:val="20"/>
                            <w:szCs w:val="20"/>
                            <w:lang w:val="es-ES"/>
                          </w:rPr>
                          <m:t>i</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0.092</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hAnsi="Times New Roman" w:cs="Times New Roman"/>
                            <w:lang w:val="es-ES"/>
                          </w:rPr>
                        </m:ctrlPr>
                      </m:dPr>
                      <m:e>
                        <m:r>
                          <m:rPr>
                            <m:sty m:val="p"/>
                          </m:rPr>
                          <w:rPr>
                            <w:rFonts w:ascii="Cambria Math" w:eastAsia="Cambria Math" w:hAnsi="Times New Roman" w:cs="Times New Roman"/>
                            <w:sz w:val="20"/>
                            <w:szCs w:val="20"/>
                            <w:lang w:val="es-ES"/>
                          </w:rPr>
                          <m:t>0.7</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 xml:space="preserve">=21.9~ 22 </m:t>
                </m:r>
                <m:r>
                  <w:rPr>
                    <w:rFonts w:ascii="Cambria Math" w:eastAsia="Cambria Math" w:hAnsi="Cambria Math" w:cs="Times New Roman"/>
                    <w:sz w:val="20"/>
                    <w:szCs w:val="20"/>
                    <w:lang w:val="es-ES"/>
                  </w:rPr>
                  <m:t>planos</m:t>
                </m:r>
              </m:oMath>
            </m:oMathPara>
          </w:p>
          <w:p w:rsidR="00387C04" w:rsidRDefault="001F119D">
            <w:pPr>
              <w:spacing w:line="276" w:lineRule="auto"/>
              <w:jc w:val="center"/>
              <w:rPr>
                <w:rFonts w:ascii="Times New Roman" w:hAnsi="Times New Roman" w:cs="Times New Roman"/>
                <w:sz w:val="20"/>
                <w:szCs w:val="20"/>
                <w:lang w:val="es-ES"/>
              </w:rPr>
            </w:pPr>
            <m:oMathPara>
              <m:oMath>
                <m:r>
                  <w:rPr>
                    <w:rFonts w:ascii="Cambria Math" w:eastAsia="Cambria Math" w:hAnsi="Cambria Math" w:cs="Times New Roman"/>
                    <w:sz w:val="20"/>
                    <w:szCs w:val="20"/>
                    <w:lang w:val="es-ES"/>
                  </w:rPr>
                  <m:t>p</m:t>
                </m:r>
                <m:r>
                  <w:rPr>
                    <w:rFonts w:ascii="Cambria Math" w:eastAsia="Cambria Math" w:hAnsi="Times New Roman" w:cs="Times New Roman"/>
                    <w:sz w:val="20"/>
                    <w:szCs w:val="20"/>
                    <w:lang w:val="es-ES"/>
                  </w:rPr>
                  <m:t>3=</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γ</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eastAsia="Cambria Math" w:hAnsi="Times New Roman" w:cs="Times New Roman"/>
                            <w:sz w:val="20"/>
                            <w:szCs w:val="20"/>
                            <w:lang w:val="es-ES"/>
                          </w:rPr>
                        </m:ctrlPr>
                      </m:dPr>
                      <m:e>
                        <m:r>
                          <w:rPr>
                            <w:rFonts w:ascii="Cambria Math" w:eastAsia="Cambria Math" w:hAnsi="Cambria Math" w:cs="Times New Roman"/>
                            <w:sz w:val="20"/>
                            <w:szCs w:val="20"/>
                            <w:lang w:val="es-ES"/>
                          </w:rPr>
                          <m:t>i</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2</m:t>
                    </m:r>
                    <m:r>
                      <w:rPr>
                        <w:rFonts w:ascii="Cambria Math" w:eastAsia="Cambria Math" w:hAnsi="Times New Roman" w:cs="Times New Roman"/>
                        <w:sz w:val="20"/>
                        <w:szCs w:val="20"/>
                        <w:lang w:val="es-ES"/>
                      </w:rPr>
                      <m:t>·</m:t>
                    </m:r>
                    <m:r>
                      <w:rPr>
                        <w:rFonts w:ascii="Cambria Math" w:eastAsia="Cambria Math" w:hAnsi="Times New Roman" w:cs="Times New Roman"/>
                        <w:sz w:val="20"/>
                        <w:szCs w:val="20"/>
                        <w:lang w:val="es-ES"/>
                      </w:rPr>
                      <m:t>0.092</m:t>
                    </m:r>
                  </m:den>
                </m:f>
                <m:func>
                  <m:funcPr>
                    <m:ctrlPr>
                      <w:rPr>
                        <w:rFonts w:ascii="Cambria Math" w:eastAsia="Cambria Math" w:hAnsi="Times New Roman" w:cs="Times New Roman"/>
                        <w:sz w:val="20"/>
                        <w:szCs w:val="20"/>
                        <w:lang w:val="es-ES"/>
                      </w:rPr>
                    </m:ctrlPr>
                  </m:funcPr>
                  <m:fName>
                    <m:r>
                      <m:rPr>
                        <m:sty m:val="p"/>
                      </m:rPr>
                      <w:rPr>
                        <w:rFonts w:ascii="Cambria Math" w:eastAsia="Cambria Math" w:hAnsi="Times New Roman" w:cs="Times New Roman"/>
                        <w:sz w:val="20"/>
                        <w:szCs w:val="20"/>
                        <w:lang w:val="es-ES"/>
                      </w:rPr>
                      <m:t>sin</m:t>
                    </m:r>
                  </m:fName>
                  <m:e>
                    <m:d>
                      <m:dPr>
                        <m:ctrlPr>
                          <w:rPr>
                            <w:rFonts w:ascii="Cambria Math" w:hAnsi="Times New Roman" w:cs="Times New Roman"/>
                            <w:lang w:val="es-ES"/>
                          </w:rPr>
                        </m:ctrlPr>
                      </m:dPr>
                      <m:e>
                        <m:r>
                          <m:rPr>
                            <m:sty m:val="p"/>
                          </m:rPr>
                          <w:rPr>
                            <w:rFonts w:ascii="Cambria Math" w:eastAsia="Cambria Math" w:hAnsi="Times New Roman" w:cs="Times New Roman"/>
                            <w:sz w:val="20"/>
                            <w:szCs w:val="20"/>
                            <w:lang w:val="es-ES"/>
                          </w:rPr>
                          <m:t>0.96</m:t>
                        </m:r>
                      </m:e>
                    </m:d>
                    <m:ctrlPr>
                      <w:rPr>
                        <w:rFonts w:ascii="Cambria Math" w:eastAsia="Cambria Math" w:hAnsi="Times New Roman" w:cs="Times New Roman"/>
                        <w:i/>
                        <w:sz w:val="20"/>
                        <w:szCs w:val="20"/>
                        <w:lang w:val="es-ES"/>
                      </w:rPr>
                    </m:ctrlPr>
                  </m:e>
                </m:func>
                <m:r>
                  <w:rPr>
                    <w:rFonts w:ascii="Cambria Math" w:eastAsia="Cambria Math" w:hAnsi="Times New Roman" w:cs="Times New Roman"/>
                    <w:sz w:val="20"/>
                    <w:szCs w:val="20"/>
                    <w:lang w:val="es-ES"/>
                  </w:rPr>
                  <m:t xml:space="preserve">=27.9~ 28 </m:t>
                </m:r>
                <m:r>
                  <w:rPr>
                    <w:rFonts w:ascii="Cambria Math" w:eastAsia="Cambria Math" w:hAnsi="Cambria Math" w:cs="Times New Roman"/>
                    <w:sz w:val="20"/>
                    <w:szCs w:val="20"/>
                    <w:lang w:val="es-ES"/>
                  </w:rPr>
                  <m:t>planos</m:t>
                </m:r>
              </m:oMath>
            </m:oMathPara>
          </w:p>
          <w:p w:rsidR="00387C04" w:rsidRDefault="00387C04">
            <w:pPr>
              <w:spacing w:line="276" w:lineRule="auto"/>
              <w:jc w:val="center"/>
              <w:rPr>
                <w:rFonts w:ascii="Times New Roman" w:hAnsi="Times New Roman" w:cs="Times New Roman"/>
                <w:sz w:val="20"/>
                <w:szCs w:val="20"/>
                <w:lang w:val="es-ES"/>
              </w:rPr>
            </w:pPr>
          </w:p>
        </w:tc>
      </w:tr>
      <w:tr w:rsidR="00CE6E1E" w:rsidRPr="00CF7282" w:rsidTr="00CC2BE1">
        <w:tc>
          <w:tcPr>
            <w:tcW w:w="2268" w:type="dxa"/>
            <w:vAlign w:val="center"/>
          </w:tcPr>
          <w:p w:rsidR="00387C04" w:rsidRDefault="00CE6E1E">
            <w:pPr>
              <w:spacing w:line="276" w:lineRule="auto"/>
              <w:jc w:val="left"/>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Nº  </w:t>
            </w:r>
            <w:r w:rsidR="008030E8" w:rsidRPr="00CF7282">
              <w:rPr>
                <w:rFonts w:ascii="Times New Roman" w:hAnsi="Times New Roman" w:cs="Times New Roman"/>
                <w:b/>
                <w:sz w:val="20"/>
                <w:szCs w:val="20"/>
                <w:lang w:val="es-ES"/>
              </w:rPr>
              <w:t>satélites</w:t>
            </w:r>
            <w:r w:rsidRPr="00CF7282">
              <w:rPr>
                <w:rFonts w:ascii="Times New Roman" w:hAnsi="Times New Roman" w:cs="Times New Roman"/>
                <w:b/>
                <w:sz w:val="20"/>
                <w:szCs w:val="20"/>
                <w:lang w:val="es-ES"/>
              </w:rPr>
              <w:t>/plano</w:t>
            </w:r>
          </w:p>
        </w:tc>
        <w:tc>
          <w:tcPr>
            <w:tcW w:w="6390" w:type="dxa"/>
            <w:vAlign w:val="center"/>
          </w:tcPr>
          <w:p w:rsidR="00387C04" w:rsidRDefault="00CE6E1E">
            <w:pPr>
              <w:spacing w:line="276" w:lineRule="auto"/>
              <w:jc w:val="center"/>
              <w:rPr>
                <w:rFonts w:ascii="Times New Roman" w:eastAsia="Cambria Math" w:hAnsi="Times New Roman" w:cs="Times New Roman"/>
                <w:sz w:val="20"/>
                <w:szCs w:val="20"/>
                <w:lang w:val="es-ES"/>
              </w:rPr>
            </w:pPr>
            <m:oMathPara>
              <m:oMath>
                <m:r>
                  <w:rPr>
                    <w:rFonts w:ascii="Cambria Math" w:eastAsia="Cambria Math" w:hAnsi="Cambria Math" w:cs="Times New Roman"/>
                    <w:sz w:val="20"/>
                    <w:szCs w:val="20"/>
                    <w:lang w:val="es-ES"/>
                  </w:rPr>
                  <m:t>s</m:t>
                </m:r>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Cambria Math" w:cs="Times New Roman"/>
                        <w:sz w:val="20"/>
                        <w:szCs w:val="20"/>
                        <w:lang w:val="es-ES"/>
                      </w:rPr>
                      <m:t>γ</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m:t>
                </m:r>
                <m:f>
                  <m:fPr>
                    <m:ctrlPr>
                      <w:rPr>
                        <w:rFonts w:ascii="Cambria Math" w:eastAsia="Cambria Math" w:hAnsi="Times New Roman" w:cs="Times New Roman"/>
                        <w:sz w:val="20"/>
                        <w:szCs w:val="20"/>
                        <w:lang w:val="es-ES"/>
                      </w:rPr>
                    </m:ctrlPr>
                  </m:fPr>
                  <m:num>
                    <m:r>
                      <w:rPr>
                        <w:rFonts w:ascii="Cambria Math" w:eastAsia="Cambria Math" w:hAnsi="Times New Roman" w:cs="Times New Roman"/>
                        <w:sz w:val="20"/>
                        <w:szCs w:val="20"/>
                        <w:lang w:val="es-ES"/>
                      </w:rPr>
                      <m:t>2</m:t>
                    </m:r>
                    <m:r>
                      <w:rPr>
                        <w:rFonts w:ascii="Cambria Math" w:eastAsia="Cambria Math" w:hAnsi="Cambria Math" w:cs="Times New Roman"/>
                        <w:sz w:val="20"/>
                        <w:szCs w:val="20"/>
                        <w:lang w:val="es-ES"/>
                      </w:rPr>
                      <m:t>π</m:t>
                    </m:r>
                  </m:num>
                  <m:den>
                    <m:r>
                      <w:rPr>
                        <w:rFonts w:ascii="Cambria Math" w:eastAsia="Cambria Math" w:hAnsi="Times New Roman" w:cs="Times New Roman"/>
                        <w:sz w:val="20"/>
                        <w:szCs w:val="20"/>
                        <w:lang w:val="es-ES"/>
                      </w:rPr>
                      <m:t>0.092</m:t>
                    </m:r>
                    <m:r>
                      <w:rPr>
                        <w:rFonts w:ascii="Cambria Math" w:eastAsia="Cambria Math" w:hAnsi="Times New Roman" w:cs="Times New Roman"/>
                        <w:sz w:val="20"/>
                        <w:szCs w:val="20"/>
                        <w:lang w:val="es-ES"/>
                      </w:rPr>
                      <m:t>·</m:t>
                    </m:r>
                    <m:rad>
                      <m:radPr>
                        <m:degHide m:val="on"/>
                        <m:ctrlPr>
                          <w:rPr>
                            <w:rFonts w:ascii="Cambria Math" w:eastAsia="Cambria Math" w:hAnsi="Times New Roman" w:cs="Times New Roman"/>
                            <w:sz w:val="20"/>
                            <w:szCs w:val="20"/>
                            <w:lang w:val="es-ES"/>
                          </w:rPr>
                        </m:ctrlPr>
                      </m:radPr>
                      <m:deg/>
                      <m:e>
                        <m:r>
                          <w:rPr>
                            <w:rFonts w:ascii="Cambria Math" w:eastAsia="Cambria Math" w:hAnsi="Times New Roman" w:cs="Times New Roman"/>
                            <w:sz w:val="20"/>
                            <w:szCs w:val="20"/>
                            <w:lang w:val="es-ES"/>
                          </w:rPr>
                          <m:t>3</m:t>
                        </m:r>
                      </m:e>
                    </m:rad>
                  </m:den>
                </m:f>
                <m:r>
                  <w:rPr>
                    <w:rFonts w:ascii="Cambria Math" w:eastAsia="Cambria Math" w:hAnsi="Times New Roman" w:cs="Times New Roman"/>
                    <w:sz w:val="20"/>
                    <w:szCs w:val="20"/>
                    <w:lang w:val="es-ES"/>
                  </w:rPr>
                  <m:t xml:space="preserve">=24.51 ~ 25 </m:t>
                </m:r>
                <m:r>
                  <w:rPr>
                    <w:rFonts w:ascii="Cambria Math" w:eastAsia="Cambria Math" w:hAnsi="Cambria Math" w:cs="Times New Roman"/>
                    <w:sz w:val="20"/>
                    <w:szCs w:val="20"/>
                    <w:lang w:val="es-ES"/>
                  </w:rPr>
                  <m:t>sat</m:t>
                </m:r>
                <m:r>
                  <w:rPr>
                    <w:rFonts w:ascii="Cambria Math" w:eastAsia="Cambria Math" w:hAnsi="Times New Roman" w:cs="Times New Roman"/>
                    <w:sz w:val="20"/>
                    <w:szCs w:val="20"/>
                    <w:lang w:val="es-ES"/>
                  </w:rPr>
                  <m:t>é</m:t>
                </m:r>
                <m:r>
                  <w:rPr>
                    <w:rFonts w:ascii="Cambria Math" w:eastAsia="Cambria Math" w:hAnsi="Cambria Math" w:cs="Times New Roman"/>
                    <w:sz w:val="20"/>
                    <w:szCs w:val="20"/>
                    <w:lang w:val="es-ES"/>
                  </w:rPr>
                  <m:t>lites</m:t>
                </m:r>
              </m:oMath>
            </m:oMathPara>
          </w:p>
        </w:tc>
      </w:tr>
    </w:tbl>
    <w:p w:rsidR="00387C04" w:rsidRDefault="00387C04">
      <w:pPr>
        <w:spacing w:line="276" w:lineRule="auto"/>
        <w:rPr>
          <w:rFonts w:ascii="Times New Roman" w:hAnsi="Times New Roman" w:cs="Times New Roman"/>
          <w:lang w:val="es-ES"/>
        </w:rPr>
      </w:pPr>
    </w:p>
    <w:p w:rsidR="00387C04" w:rsidRDefault="003768F6">
      <w:pPr>
        <w:spacing w:line="276" w:lineRule="auto"/>
        <w:rPr>
          <w:rFonts w:ascii="Times New Roman" w:hAnsi="Times New Roman" w:cs="Times New Roman"/>
          <w:lang w:val="es-ES"/>
        </w:rPr>
      </w:pPr>
      <w:r w:rsidRPr="00CF7282">
        <w:rPr>
          <w:rFonts w:ascii="Times New Roman" w:hAnsi="Times New Roman" w:cs="Times New Roman"/>
          <w:lang w:val="es-ES"/>
        </w:rPr>
        <w:t>En este último escenario</w:t>
      </w:r>
      <w:r w:rsidR="00F0678A" w:rsidRPr="00CF7282">
        <w:rPr>
          <w:rFonts w:ascii="Times New Roman" w:hAnsi="Times New Roman" w:cs="Times New Roman"/>
          <w:lang w:val="es-ES"/>
        </w:rPr>
        <w:t>,</w:t>
      </w:r>
      <w:r w:rsidRPr="00CF7282">
        <w:rPr>
          <w:rFonts w:ascii="Times New Roman" w:hAnsi="Times New Roman" w:cs="Times New Roman"/>
          <w:lang w:val="es-ES"/>
        </w:rPr>
        <w:t xml:space="preserve"> para los valores previamente predefinidos y </w:t>
      </w:r>
      <w:r w:rsidR="00392FD6" w:rsidRPr="00CF7282">
        <w:rPr>
          <w:rFonts w:ascii="Times New Roman" w:hAnsi="Times New Roman" w:cs="Times New Roman"/>
          <w:lang w:val="es-ES"/>
        </w:rPr>
        <w:t>calculados</w:t>
      </w:r>
      <w:r w:rsidRPr="00CF7282">
        <w:rPr>
          <w:rFonts w:ascii="Times New Roman" w:hAnsi="Times New Roman" w:cs="Times New Roman"/>
          <w:lang w:val="es-ES"/>
        </w:rPr>
        <w:t xml:space="preserve"> de la órbita </w:t>
      </w:r>
      <w:r w:rsidR="00BC317B" w:rsidRPr="00CF7282">
        <w:rPr>
          <w:rFonts w:ascii="Times New Roman" w:hAnsi="Times New Roman" w:cs="Times New Roman"/>
          <w:lang w:val="es-ES"/>
        </w:rPr>
        <w:t xml:space="preserve">Oneweb, se </w:t>
      </w:r>
      <w:r w:rsidR="00392FD6" w:rsidRPr="00CF7282">
        <w:rPr>
          <w:rFonts w:ascii="Times New Roman" w:hAnsi="Times New Roman" w:cs="Times New Roman"/>
          <w:lang w:val="es-ES"/>
        </w:rPr>
        <w:t xml:space="preserve">obtienen </w:t>
      </w:r>
      <w:r w:rsidR="00BC317B" w:rsidRPr="00CF7282">
        <w:rPr>
          <w:rFonts w:ascii="Times New Roman" w:hAnsi="Times New Roman" w:cs="Times New Roman"/>
          <w:lang w:val="es-ES"/>
        </w:rPr>
        <w:t xml:space="preserve">diferentes resultados dependiendo de la inclinación. </w:t>
      </w:r>
      <w:r w:rsidR="00392FD6" w:rsidRPr="00CF7282">
        <w:rPr>
          <w:rFonts w:ascii="Times New Roman" w:hAnsi="Times New Roman" w:cs="Times New Roman"/>
          <w:lang w:val="es-ES"/>
        </w:rPr>
        <w:t>En</w:t>
      </w:r>
      <w:r w:rsidR="00BC317B" w:rsidRPr="00CF7282">
        <w:rPr>
          <w:rFonts w:ascii="Times New Roman" w:hAnsi="Times New Roman" w:cs="Times New Roman"/>
          <w:lang w:val="es-ES"/>
        </w:rPr>
        <w:t xml:space="preserve"> este ejemplo</w:t>
      </w:r>
      <w:r w:rsidR="00392FD6" w:rsidRPr="00CF7282">
        <w:rPr>
          <w:rFonts w:ascii="Times New Roman" w:hAnsi="Times New Roman" w:cs="Times New Roman"/>
          <w:lang w:val="es-ES"/>
        </w:rPr>
        <w:t xml:space="preserve"> se </w:t>
      </w:r>
      <w:r w:rsidR="00BC317B" w:rsidRPr="00CF7282">
        <w:rPr>
          <w:rFonts w:ascii="Times New Roman" w:hAnsi="Times New Roman" w:cs="Times New Roman"/>
          <w:lang w:val="es-ES"/>
        </w:rPr>
        <w:t>defin</w:t>
      </w:r>
      <w:r w:rsidR="00392FD6" w:rsidRPr="00CF7282">
        <w:rPr>
          <w:rFonts w:ascii="Times New Roman" w:hAnsi="Times New Roman" w:cs="Times New Roman"/>
          <w:lang w:val="es-ES"/>
        </w:rPr>
        <w:t>en</w:t>
      </w:r>
      <w:r w:rsidR="00BC317B" w:rsidRPr="00CF7282">
        <w:rPr>
          <w:rFonts w:ascii="Times New Roman" w:hAnsi="Times New Roman" w:cs="Times New Roman"/>
          <w:lang w:val="es-ES"/>
        </w:rPr>
        <w:t xml:space="preserve"> de antemano la inclinación del plano y la elevación de la estación terrestre</w:t>
      </w:r>
      <w:r w:rsidR="005256A3" w:rsidRPr="00CF7282">
        <w:rPr>
          <w:rFonts w:ascii="Times New Roman" w:hAnsi="Times New Roman" w:cs="Times New Roman"/>
          <w:lang w:val="es-ES"/>
        </w:rPr>
        <w:t xml:space="preserve"> [19</w:t>
      </w:r>
      <w:r w:rsidR="005E3D05" w:rsidRPr="00CF7282">
        <w:rPr>
          <w:rFonts w:ascii="Times New Roman" w:hAnsi="Times New Roman" w:cs="Times New Roman"/>
          <w:lang w:val="es-ES"/>
        </w:rPr>
        <w:t>]</w:t>
      </w:r>
      <w:r w:rsidR="00BC317B" w:rsidRPr="00CF7282">
        <w:rPr>
          <w:rFonts w:ascii="Times New Roman" w:hAnsi="Times New Roman" w:cs="Times New Roman"/>
          <w:lang w:val="es-ES"/>
        </w:rPr>
        <w:t xml:space="preserve">. </w:t>
      </w:r>
      <w:r w:rsidR="00AB262B" w:rsidRPr="00CF7282">
        <w:rPr>
          <w:rFonts w:ascii="Times New Roman" w:hAnsi="Times New Roman" w:cs="Times New Roman"/>
          <w:lang w:val="es-ES"/>
        </w:rPr>
        <w:t xml:space="preserve">Si </w:t>
      </w:r>
      <w:r w:rsidR="00082415" w:rsidRPr="00CF7282">
        <w:rPr>
          <w:rFonts w:ascii="Times New Roman" w:hAnsi="Times New Roman" w:cs="Times New Roman"/>
          <w:lang w:val="es-ES"/>
        </w:rPr>
        <w:t>se modifica</w:t>
      </w:r>
      <w:r w:rsidR="00AB262B" w:rsidRPr="00CF7282">
        <w:rPr>
          <w:rFonts w:ascii="Times New Roman" w:hAnsi="Times New Roman" w:cs="Times New Roman"/>
          <w:lang w:val="es-ES"/>
        </w:rPr>
        <w:t xml:space="preserve"> el ángulo de inclinación</w:t>
      </w:r>
      <w:r w:rsidR="00082415" w:rsidRPr="00CF7282">
        <w:rPr>
          <w:rFonts w:ascii="Times New Roman" w:hAnsi="Times New Roman" w:cs="Times New Roman"/>
          <w:lang w:val="es-ES"/>
        </w:rPr>
        <w:t>,</w:t>
      </w:r>
      <w:r w:rsidR="00AB262B" w:rsidRPr="00CF7282">
        <w:rPr>
          <w:rFonts w:ascii="Times New Roman" w:hAnsi="Times New Roman" w:cs="Times New Roman"/>
          <w:lang w:val="es-ES"/>
        </w:rPr>
        <w:t xml:space="preserve"> pero </w:t>
      </w:r>
      <w:r w:rsidR="00082415" w:rsidRPr="00CF7282">
        <w:rPr>
          <w:rFonts w:ascii="Times New Roman" w:hAnsi="Times New Roman" w:cs="Times New Roman"/>
          <w:lang w:val="es-ES"/>
        </w:rPr>
        <w:t xml:space="preserve">se conserva </w:t>
      </w:r>
      <w:r w:rsidR="00AB262B" w:rsidRPr="00CF7282">
        <w:rPr>
          <w:rFonts w:ascii="Times New Roman" w:hAnsi="Times New Roman" w:cs="Times New Roman"/>
          <w:lang w:val="es-ES"/>
        </w:rPr>
        <w:t>la elevación constante</w:t>
      </w:r>
      <w:r w:rsidR="00F0678A" w:rsidRPr="00CF7282">
        <w:rPr>
          <w:rFonts w:ascii="Times New Roman" w:hAnsi="Times New Roman" w:cs="Times New Roman"/>
          <w:lang w:val="es-ES"/>
        </w:rPr>
        <w:t>,</w:t>
      </w:r>
      <w:r w:rsidR="00AB262B" w:rsidRPr="00CF7282">
        <w:rPr>
          <w:rFonts w:ascii="Times New Roman" w:hAnsi="Times New Roman" w:cs="Times New Roman"/>
          <w:lang w:val="es-ES"/>
        </w:rPr>
        <w:t xml:space="preserve"> el número de planos cambiará</w:t>
      </w:r>
      <w:r w:rsidR="00F0678A" w:rsidRPr="00CF7282">
        <w:rPr>
          <w:rFonts w:ascii="Times New Roman" w:hAnsi="Times New Roman" w:cs="Times New Roman"/>
          <w:lang w:val="es-ES"/>
        </w:rPr>
        <w:t>,</w:t>
      </w:r>
      <w:r w:rsidR="00AB262B" w:rsidRPr="00CF7282">
        <w:rPr>
          <w:rFonts w:ascii="Times New Roman" w:hAnsi="Times New Roman" w:cs="Times New Roman"/>
          <w:lang w:val="es-ES"/>
        </w:rPr>
        <w:t xml:space="preserve"> pero el número de satélites por plano se mantiene constante puesto que depende del ángulo central.</w:t>
      </w:r>
    </w:p>
    <w:p w:rsidR="00387C04" w:rsidRDefault="00387C04">
      <w:pPr>
        <w:spacing w:line="276" w:lineRule="auto"/>
        <w:rPr>
          <w:rFonts w:ascii="Times New Roman" w:hAnsi="Times New Roman" w:cs="Times New Roman"/>
          <w:b/>
          <w:lang w:val="es-ES"/>
        </w:rPr>
      </w:pPr>
    </w:p>
    <w:p w:rsidR="00387C04" w:rsidRDefault="00FD2B50">
      <w:pPr>
        <w:pStyle w:val="Caption"/>
        <w:keepNext/>
        <w:spacing w:line="276" w:lineRule="auto"/>
        <w:jc w:val="center"/>
        <w:rPr>
          <w:lang w:val="es-ES"/>
        </w:rPr>
      </w:pPr>
      <w:bookmarkStart w:id="44" w:name="_Toc91522539"/>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Comparación constelación </w:t>
      </w:r>
      <w:r w:rsidR="00375897" w:rsidRPr="00CF7282">
        <w:rPr>
          <w:rFonts w:ascii="Times New Roman" w:hAnsi="Times New Roman" w:cs="Times New Roman"/>
          <w:b w:val="0"/>
          <w:lang w:val="es-ES"/>
        </w:rPr>
        <w:t>OneWeb</w:t>
      </w:r>
      <w:r w:rsidRPr="00CF7282">
        <w:rPr>
          <w:rFonts w:ascii="Times New Roman" w:hAnsi="Times New Roman" w:cs="Times New Roman"/>
          <w:b w:val="0"/>
          <w:lang w:val="es-ES"/>
        </w:rPr>
        <w:t xml:space="preserve"> – Escenario 3 (valores </w:t>
      </w:r>
      <w:r w:rsidR="001A4D0C" w:rsidRPr="00CF7282">
        <w:rPr>
          <w:rFonts w:ascii="Times New Roman" w:hAnsi="Times New Roman" w:cs="Times New Roman"/>
          <w:b w:val="0"/>
          <w:lang w:val="es-ES"/>
        </w:rPr>
        <w:t>teóricos</w:t>
      </w:r>
      <w:r w:rsidRPr="00CF7282">
        <w:rPr>
          <w:rFonts w:ascii="Times New Roman" w:hAnsi="Times New Roman" w:cs="Times New Roman"/>
          <w:b w:val="0"/>
          <w:lang w:val="es-ES"/>
        </w:rPr>
        <w:t>)</w:t>
      </w:r>
      <w:bookmarkEnd w:id="44"/>
    </w:p>
    <w:tbl>
      <w:tblPr>
        <w:tblStyle w:val="TableGrid"/>
        <w:tblW w:w="8550" w:type="dxa"/>
        <w:tblInd w:w="108" w:type="dxa"/>
        <w:tblLayout w:type="fixed"/>
        <w:tblLook w:val="04A0"/>
      </w:tblPr>
      <w:tblGrid>
        <w:gridCol w:w="1098"/>
        <w:gridCol w:w="1029"/>
        <w:gridCol w:w="1134"/>
        <w:gridCol w:w="992"/>
        <w:gridCol w:w="1417"/>
        <w:gridCol w:w="993"/>
        <w:gridCol w:w="1077"/>
        <w:gridCol w:w="810"/>
      </w:tblGrid>
      <w:tr w:rsidR="00C24C0F" w:rsidRPr="00CF7282" w:rsidTr="004122FF">
        <w:tc>
          <w:tcPr>
            <w:tcW w:w="4253" w:type="dxa"/>
            <w:gridSpan w:val="4"/>
            <w:tcBorders>
              <w:right w:val="single" w:sz="12" w:space="0" w:color="auto"/>
            </w:tcBorders>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Constelación </w:t>
            </w:r>
            <w:r w:rsidR="00AB262B" w:rsidRPr="00CF7282">
              <w:rPr>
                <w:rFonts w:ascii="Times New Roman" w:hAnsi="Times New Roman" w:cs="Times New Roman"/>
                <w:b/>
                <w:sz w:val="20"/>
                <w:szCs w:val="20"/>
                <w:lang w:val="es-ES"/>
              </w:rPr>
              <w:t>OneWeb</w:t>
            </w:r>
          </w:p>
        </w:tc>
        <w:tc>
          <w:tcPr>
            <w:tcW w:w="4297" w:type="dxa"/>
            <w:gridSpan w:val="4"/>
            <w:tcBorders>
              <w:left w:val="single" w:sz="12" w:space="0" w:color="auto"/>
            </w:tcBorders>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Escenario 3</w:t>
            </w:r>
          </w:p>
        </w:tc>
      </w:tr>
      <w:tr w:rsidR="00C24C0F" w:rsidRPr="00CF7282" w:rsidTr="004122FF">
        <w:tc>
          <w:tcPr>
            <w:tcW w:w="1098"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Altitud de la capa</w:t>
            </w:r>
          </w:p>
        </w:tc>
        <w:tc>
          <w:tcPr>
            <w:tcW w:w="1029"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Nº planos</w:t>
            </w:r>
          </w:p>
        </w:tc>
        <w:tc>
          <w:tcPr>
            <w:tcW w:w="1134"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Nº </w:t>
            </w:r>
          </w:p>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Sat/plano</w:t>
            </w:r>
          </w:p>
        </w:tc>
        <w:tc>
          <w:tcPr>
            <w:tcW w:w="992" w:type="dxa"/>
            <w:tcBorders>
              <w:right w:val="single" w:sz="12" w:space="0" w:color="auto"/>
            </w:tcBorders>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Inc</w:t>
            </w:r>
          </w:p>
        </w:tc>
        <w:tc>
          <w:tcPr>
            <w:tcW w:w="1417" w:type="dxa"/>
            <w:tcBorders>
              <w:left w:val="single" w:sz="12" w:space="0" w:color="auto"/>
            </w:tcBorders>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Altitud de la capa</w:t>
            </w:r>
          </w:p>
        </w:tc>
        <w:tc>
          <w:tcPr>
            <w:tcW w:w="993"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Nº planos</w:t>
            </w:r>
          </w:p>
        </w:tc>
        <w:tc>
          <w:tcPr>
            <w:tcW w:w="1077"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Nº Sat/plano</w:t>
            </w:r>
          </w:p>
        </w:tc>
        <w:tc>
          <w:tcPr>
            <w:tcW w:w="810" w:type="dxa"/>
            <w:shd w:val="clear" w:color="auto" w:fill="auto"/>
          </w:tcPr>
          <w:p w:rsidR="00387C04" w:rsidRDefault="00C24C0F">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Inc</w:t>
            </w:r>
          </w:p>
        </w:tc>
      </w:tr>
      <w:tr w:rsidR="00C24C0F" w:rsidRPr="00CF7282" w:rsidTr="004122FF">
        <w:tc>
          <w:tcPr>
            <w:tcW w:w="1098"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1029"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36</w:t>
            </w:r>
          </w:p>
        </w:tc>
        <w:tc>
          <w:tcPr>
            <w:tcW w:w="1134"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49</w:t>
            </w:r>
          </w:p>
        </w:tc>
        <w:tc>
          <w:tcPr>
            <w:tcW w:w="992" w:type="dxa"/>
            <w:tcBorders>
              <w:righ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87.9º</w:t>
            </w:r>
          </w:p>
        </w:tc>
        <w:tc>
          <w:tcPr>
            <w:tcW w:w="1417" w:type="dxa"/>
            <w:tcBorders>
              <w:lef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993"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35</w:t>
            </w:r>
          </w:p>
        </w:tc>
        <w:tc>
          <w:tcPr>
            <w:tcW w:w="1077"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25</w:t>
            </w:r>
          </w:p>
        </w:tc>
        <w:tc>
          <w:tcPr>
            <w:tcW w:w="810"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87.9º</w:t>
            </w:r>
          </w:p>
        </w:tc>
      </w:tr>
      <w:tr w:rsidR="00C24C0F" w:rsidRPr="00CF7282" w:rsidTr="004122FF">
        <w:tc>
          <w:tcPr>
            <w:tcW w:w="1098"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1029"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32</w:t>
            </w:r>
          </w:p>
        </w:tc>
        <w:tc>
          <w:tcPr>
            <w:tcW w:w="1134"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720</w:t>
            </w:r>
          </w:p>
        </w:tc>
        <w:tc>
          <w:tcPr>
            <w:tcW w:w="992" w:type="dxa"/>
            <w:tcBorders>
              <w:righ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40º</w:t>
            </w:r>
          </w:p>
        </w:tc>
        <w:tc>
          <w:tcPr>
            <w:tcW w:w="1417" w:type="dxa"/>
            <w:tcBorders>
              <w:lef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993"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22</w:t>
            </w:r>
          </w:p>
        </w:tc>
        <w:tc>
          <w:tcPr>
            <w:tcW w:w="1077"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25</w:t>
            </w:r>
          </w:p>
        </w:tc>
        <w:tc>
          <w:tcPr>
            <w:tcW w:w="810"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40º</w:t>
            </w:r>
          </w:p>
        </w:tc>
      </w:tr>
      <w:tr w:rsidR="00C24C0F" w:rsidRPr="00CF7282" w:rsidTr="004122FF">
        <w:tc>
          <w:tcPr>
            <w:tcW w:w="1098"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1029"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32</w:t>
            </w:r>
          </w:p>
        </w:tc>
        <w:tc>
          <w:tcPr>
            <w:tcW w:w="1134"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720</w:t>
            </w:r>
          </w:p>
        </w:tc>
        <w:tc>
          <w:tcPr>
            <w:tcW w:w="992" w:type="dxa"/>
            <w:tcBorders>
              <w:righ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55º</w:t>
            </w:r>
          </w:p>
        </w:tc>
        <w:tc>
          <w:tcPr>
            <w:tcW w:w="1417" w:type="dxa"/>
            <w:tcBorders>
              <w:left w:val="single" w:sz="12" w:space="0" w:color="auto"/>
            </w:tcBorders>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993"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28</w:t>
            </w:r>
          </w:p>
        </w:tc>
        <w:tc>
          <w:tcPr>
            <w:tcW w:w="1077"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25</w:t>
            </w:r>
          </w:p>
        </w:tc>
        <w:tc>
          <w:tcPr>
            <w:tcW w:w="810" w:type="dxa"/>
          </w:tcPr>
          <w:p w:rsidR="00387C04" w:rsidRDefault="00C24C0F">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55º</w:t>
            </w:r>
          </w:p>
        </w:tc>
      </w:tr>
    </w:tbl>
    <w:p w:rsidR="00387C04" w:rsidRDefault="00AB262B">
      <w:pPr>
        <w:tabs>
          <w:tab w:val="left" w:pos="7680"/>
        </w:tabs>
        <w:spacing w:line="276" w:lineRule="auto"/>
        <w:rPr>
          <w:rFonts w:ascii="Times New Roman" w:hAnsi="Times New Roman" w:cs="Times New Roman"/>
          <w:lang w:val="es-ES"/>
        </w:rPr>
      </w:pPr>
      <w:r w:rsidRPr="00CF7282">
        <w:rPr>
          <w:rFonts w:ascii="Times New Roman" w:hAnsi="Times New Roman" w:cs="Times New Roman"/>
          <w:lang w:val="es-ES"/>
        </w:rPr>
        <w:tab/>
      </w:r>
    </w:p>
    <w:p w:rsidR="00387C04" w:rsidRDefault="00BC317B">
      <w:pPr>
        <w:spacing w:line="276" w:lineRule="auto"/>
        <w:rPr>
          <w:rFonts w:ascii="Times New Roman" w:hAnsi="Times New Roman" w:cs="Times New Roman"/>
          <w:lang w:val="es-ES"/>
        </w:rPr>
      </w:pPr>
      <w:r w:rsidRPr="00CF7282">
        <w:rPr>
          <w:rFonts w:ascii="Times New Roman" w:hAnsi="Times New Roman" w:cs="Times New Roman"/>
          <w:lang w:val="es-ES"/>
        </w:rPr>
        <w:t xml:space="preserve">Como se </w:t>
      </w:r>
      <w:r w:rsidR="00191EAF" w:rsidRPr="00CF7282">
        <w:rPr>
          <w:rFonts w:ascii="Times New Roman" w:hAnsi="Times New Roman" w:cs="Times New Roman"/>
          <w:lang w:val="es-ES"/>
        </w:rPr>
        <w:t>observa</w:t>
      </w:r>
      <w:r w:rsidRPr="00CF7282">
        <w:rPr>
          <w:rFonts w:ascii="Times New Roman" w:hAnsi="Times New Roman" w:cs="Times New Roman"/>
          <w:lang w:val="es-ES"/>
        </w:rPr>
        <w:t xml:space="preserve"> en </w:t>
      </w:r>
      <w:r w:rsidR="00AB262B" w:rsidRPr="00CF7282">
        <w:rPr>
          <w:rFonts w:ascii="Times New Roman" w:hAnsi="Times New Roman" w:cs="Times New Roman"/>
          <w:lang w:val="es-ES"/>
        </w:rPr>
        <w:t>los valores</w:t>
      </w:r>
      <w:r w:rsidR="00191EAF" w:rsidRPr="00CF7282">
        <w:rPr>
          <w:rFonts w:ascii="Times New Roman" w:hAnsi="Times New Roman" w:cs="Times New Roman"/>
          <w:lang w:val="es-ES"/>
        </w:rPr>
        <w:t xml:space="preserve"> oficiales</w:t>
      </w:r>
      <w:r w:rsidR="00462BFE" w:rsidRPr="00CF7282">
        <w:rPr>
          <w:rFonts w:ascii="Times New Roman" w:hAnsi="Times New Roman" w:cs="Times New Roman"/>
          <w:lang w:val="es-ES"/>
        </w:rPr>
        <w:t xml:space="preserve"> publicados para</w:t>
      </w:r>
      <w:r w:rsidR="00AB262B" w:rsidRPr="00CF7282">
        <w:rPr>
          <w:rFonts w:ascii="Times New Roman" w:hAnsi="Times New Roman" w:cs="Times New Roman"/>
          <w:lang w:val="es-ES"/>
        </w:rPr>
        <w:t xml:space="preserve"> la constelación OneWeb</w:t>
      </w:r>
      <w:r w:rsidR="00F0678A" w:rsidRPr="00CF7282">
        <w:rPr>
          <w:rFonts w:ascii="Times New Roman" w:hAnsi="Times New Roman" w:cs="Times New Roman"/>
          <w:lang w:val="es-ES"/>
        </w:rPr>
        <w:t>,</w:t>
      </w:r>
      <w:r w:rsidR="00AB262B" w:rsidRPr="00CF7282">
        <w:rPr>
          <w:rFonts w:ascii="Times New Roman" w:hAnsi="Times New Roman" w:cs="Times New Roman"/>
          <w:lang w:val="es-ES"/>
        </w:rPr>
        <w:t xml:space="preserve"> el número de planos</w:t>
      </w:r>
      <w:r w:rsidR="00BD1AB1" w:rsidRPr="00CF7282">
        <w:rPr>
          <w:rFonts w:ascii="Times New Roman" w:hAnsi="Times New Roman" w:cs="Times New Roman"/>
          <w:lang w:val="es-ES"/>
        </w:rPr>
        <w:t xml:space="preserve"> y satélites</w:t>
      </w:r>
      <w:r w:rsidR="00AB262B" w:rsidRPr="00CF7282">
        <w:rPr>
          <w:rFonts w:ascii="Times New Roman" w:hAnsi="Times New Roman" w:cs="Times New Roman"/>
          <w:lang w:val="es-ES"/>
        </w:rPr>
        <w:t xml:space="preserve"> </w:t>
      </w:r>
      <w:r w:rsidR="00191EAF" w:rsidRPr="00CF7282">
        <w:rPr>
          <w:rFonts w:ascii="Times New Roman" w:hAnsi="Times New Roman" w:cs="Times New Roman"/>
          <w:lang w:val="es-ES"/>
        </w:rPr>
        <w:t xml:space="preserve">es mayor que </w:t>
      </w:r>
      <w:r w:rsidR="00BD1AB1" w:rsidRPr="00CF7282">
        <w:rPr>
          <w:rFonts w:ascii="Times New Roman" w:hAnsi="Times New Roman" w:cs="Times New Roman"/>
          <w:lang w:val="es-ES"/>
        </w:rPr>
        <w:t>los obtenidos mediante</w:t>
      </w:r>
      <w:r w:rsidR="00654AB5" w:rsidRPr="00CF7282">
        <w:rPr>
          <w:rFonts w:ascii="Times New Roman" w:hAnsi="Times New Roman" w:cs="Times New Roman"/>
          <w:lang w:val="es-ES"/>
        </w:rPr>
        <w:t xml:space="preserve"> los</w:t>
      </w:r>
      <w:r w:rsidR="00BD1AB1" w:rsidRPr="00CF7282">
        <w:rPr>
          <w:rFonts w:ascii="Times New Roman" w:hAnsi="Times New Roman" w:cs="Times New Roman"/>
          <w:lang w:val="es-ES"/>
        </w:rPr>
        <w:t xml:space="preserve"> </w:t>
      </w:r>
      <w:r w:rsidR="00654AB5" w:rsidRPr="00CF7282">
        <w:rPr>
          <w:rFonts w:ascii="Times New Roman" w:hAnsi="Times New Roman" w:cs="Times New Roman"/>
          <w:lang w:val="es-ES"/>
        </w:rPr>
        <w:t>cálculos</w:t>
      </w:r>
      <w:r w:rsidR="00191EAF" w:rsidRPr="00CF7282">
        <w:rPr>
          <w:rFonts w:ascii="Times New Roman" w:hAnsi="Times New Roman" w:cs="Times New Roman"/>
          <w:lang w:val="es-ES"/>
        </w:rPr>
        <w:t xml:space="preserve"> </w:t>
      </w:r>
      <w:r w:rsidR="00AB0F21" w:rsidRPr="00CF7282">
        <w:rPr>
          <w:rFonts w:ascii="Times New Roman" w:hAnsi="Times New Roman" w:cs="Times New Roman"/>
          <w:lang w:val="es-ES"/>
        </w:rPr>
        <w:t>teórico</w:t>
      </w:r>
      <w:r w:rsidR="00654AB5" w:rsidRPr="00CF7282">
        <w:rPr>
          <w:rFonts w:ascii="Times New Roman" w:hAnsi="Times New Roman" w:cs="Times New Roman"/>
          <w:lang w:val="es-ES"/>
        </w:rPr>
        <w:t>s</w:t>
      </w:r>
      <w:r w:rsidR="00AB262B" w:rsidRPr="00CF7282">
        <w:rPr>
          <w:rFonts w:ascii="Times New Roman" w:hAnsi="Times New Roman" w:cs="Times New Roman"/>
          <w:lang w:val="es-ES"/>
        </w:rPr>
        <w:t xml:space="preserve"> </w:t>
      </w:r>
      <w:r w:rsidR="00BD1AB1" w:rsidRPr="00CF7282">
        <w:rPr>
          <w:rFonts w:ascii="Times New Roman" w:hAnsi="Times New Roman" w:cs="Times New Roman"/>
          <w:lang w:val="es-ES"/>
        </w:rPr>
        <w:t>con las fórmulas genéricas</w:t>
      </w:r>
      <w:r w:rsidR="00AB262B" w:rsidRPr="00CF7282">
        <w:rPr>
          <w:rFonts w:ascii="Times New Roman" w:hAnsi="Times New Roman" w:cs="Times New Roman"/>
          <w:lang w:val="es-ES"/>
        </w:rPr>
        <w:t>.</w:t>
      </w:r>
      <w:r w:rsidR="00654AB5" w:rsidRPr="00CF7282">
        <w:rPr>
          <w:rFonts w:ascii="Times New Roman" w:hAnsi="Times New Roman" w:cs="Times New Roman"/>
          <w:lang w:val="es-ES"/>
        </w:rPr>
        <w:t xml:space="preserve"> </w:t>
      </w:r>
      <w:r w:rsidR="00462BFE" w:rsidRPr="00CF7282">
        <w:rPr>
          <w:rFonts w:ascii="Times New Roman" w:hAnsi="Times New Roman" w:cs="Times New Roman"/>
          <w:lang w:val="es-ES"/>
        </w:rPr>
        <w:t>Los valores calculados teóricamente serían los valores necesarios para proporcionar la cobertura terrestre suficiente</w:t>
      </w:r>
      <w:r w:rsidR="005A1ECB" w:rsidRPr="00CF7282">
        <w:rPr>
          <w:rFonts w:ascii="Times New Roman" w:hAnsi="Times New Roman" w:cs="Times New Roman"/>
          <w:lang w:val="es-ES"/>
        </w:rPr>
        <w:t>.</w:t>
      </w:r>
      <w:r w:rsidR="00462BFE" w:rsidRPr="00CF7282">
        <w:rPr>
          <w:rFonts w:ascii="Times New Roman" w:hAnsi="Times New Roman" w:cs="Times New Roman"/>
          <w:lang w:val="es-ES"/>
        </w:rPr>
        <w:t xml:space="preserve"> </w:t>
      </w:r>
      <w:r w:rsidR="005A1ECB" w:rsidRPr="00CF7282">
        <w:rPr>
          <w:rFonts w:ascii="Times New Roman" w:hAnsi="Times New Roman" w:cs="Times New Roman"/>
          <w:lang w:val="es-ES"/>
        </w:rPr>
        <w:t>S</w:t>
      </w:r>
      <w:r w:rsidR="00462BFE" w:rsidRPr="00CF7282">
        <w:rPr>
          <w:rFonts w:ascii="Times New Roman" w:hAnsi="Times New Roman" w:cs="Times New Roman"/>
          <w:lang w:val="es-ES"/>
        </w:rPr>
        <w:t>in embargo</w:t>
      </w:r>
      <w:r w:rsidR="005A1ECB" w:rsidRPr="00CF7282">
        <w:rPr>
          <w:rFonts w:ascii="Times New Roman" w:hAnsi="Times New Roman" w:cs="Times New Roman"/>
          <w:lang w:val="es-ES"/>
        </w:rPr>
        <w:t>,</w:t>
      </w:r>
      <w:r w:rsidR="00462BFE" w:rsidRPr="00CF7282">
        <w:rPr>
          <w:rFonts w:ascii="Times New Roman" w:hAnsi="Times New Roman" w:cs="Times New Roman"/>
          <w:lang w:val="es-ES"/>
        </w:rPr>
        <w:t xml:space="preserve"> </w:t>
      </w:r>
      <w:r w:rsidR="001532B1" w:rsidRPr="00CF7282">
        <w:rPr>
          <w:rFonts w:ascii="Times New Roman" w:hAnsi="Times New Roman" w:cs="Times New Roman"/>
          <w:lang w:val="es-ES"/>
        </w:rPr>
        <w:t>estas</w:t>
      </w:r>
      <w:r w:rsidR="00462BFE" w:rsidRPr="00CF7282">
        <w:rPr>
          <w:rFonts w:ascii="Times New Roman" w:hAnsi="Times New Roman" w:cs="Times New Roman"/>
          <w:lang w:val="es-ES"/>
        </w:rPr>
        <w:t xml:space="preserve"> constelaciones </w:t>
      </w:r>
      <w:r w:rsidR="001532B1" w:rsidRPr="00CF7282">
        <w:rPr>
          <w:rFonts w:ascii="Times New Roman" w:hAnsi="Times New Roman" w:cs="Times New Roman"/>
          <w:lang w:val="es-ES"/>
        </w:rPr>
        <w:t>consideran</w:t>
      </w:r>
      <w:r w:rsidR="00462BFE" w:rsidRPr="00CF7282">
        <w:rPr>
          <w:rFonts w:ascii="Times New Roman" w:hAnsi="Times New Roman" w:cs="Times New Roman"/>
          <w:lang w:val="es-ES"/>
        </w:rPr>
        <w:t xml:space="preserve"> otro</w:t>
      </w:r>
      <w:r w:rsidR="005A1ECB" w:rsidRPr="00CF7282">
        <w:rPr>
          <w:rFonts w:ascii="Times New Roman" w:hAnsi="Times New Roman" w:cs="Times New Roman"/>
          <w:lang w:val="es-ES"/>
        </w:rPr>
        <w:t>s</w:t>
      </w:r>
      <w:r w:rsidR="00462BFE" w:rsidRPr="00CF7282">
        <w:rPr>
          <w:rFonts w:ascii="Times New Roman" w:hAnsi="Times New Roman" w:cs="Times New Roman"/>
          <w:lang w:val="es-ES"/>
        </w:rPr>
        <w:t xml:space="preserve"> parámetros como satélites de repuesto, etc</w:t>
      </w:r>
      <w:r w:rsidR="004E78C2" w:rsidRPr="00CF7282">
        <w:rPr>
          <w:rFonts w:ascii="Times New Roman" w:hAnsi="Times New Roman" w:cs="Times New Roman"/>
          <w:lang w:val="es-ES"/>
        </w:rPr>
        <w:t xml:space="preserve">. Con este valor de ángulo central </w:t>
      </w:r>
      <w:r w:rsidR="001532B1" w:rsidRPr="00CF7282">
        <w:rPr>
          <w:rFonts w:ascii="Times New Roman" w:hAnsi="Times New Roman" w:cs="Times New Roman"/>
          <w:lang w:val="es-ES"/>
        </w:rPr>
        <w:t>se obtendrá</w:t>
      </w:r>
      <w:r w:rsidR="00A27E46" w:rsidRPr="00CF7282">
        <w:rPr>
          <w:rFonts w:ascii="Times New Roman" w:hAnsi="Times New Roman" w:cs="Times New Roman"/>
          <w:lang w:val="es-ES"/>
        </w:rPr>
        <w:t xml:space="preserve"> un total de 25 satélites por plano</w:t>
      </w:r>
      <w:r w:rsidR="004E78C2" w:rsidRPr="00CF7282">
        <w:rPr>
          <w:rFonts w:ascii="Times New Roman" w:hAnsi="Times New Roman" w:cs="Times New Roman"/>
          <w:lang w:val="es-ES"/>
        </w:rPr>
        <w:t>, lejos de los 720 satélites</w:t>
      </w:r>
      <w:r w:rsidR="007652D9" w:rsidRPr="00CF7282">
        <w:rPr>
          <w:rFonts w:ascii="Times New Roman" w:hAnsi="Times New Roman" w:cs="Times New Roman"/>
          <w:lang w:val="es-ES"/>
        </w:rPr>
        <w:t xml:space="preserve"> por plano</w:t>
      </w:r>
      <w:r w:rsidR="004E78C2" w:rsidRPr="00CF7282">
        <w:rPr>
          <w:rFonts w:ascii="Times New Roman" w:hAnsi="Times New Roman" w:cs="Times New Roman"/>
          <w:lang w:val="es-ES"/>
        </w:rPr>
        <w:t xml:space="preserve"> que tiene OneWeb</w:t>
      </w:r>
      <w:r w:rsidR="005A1ECB"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886804">
      <w:pPr>
        <w:spacing w:line="276" w:lineRule="auto"/>
        <w:rPr>
          <w:rFonts w:ascii="Times New Roman" w:hAnsi="Times New Roman" w:cs="Times New Roman"/>
          <w:lang w:val="es-ES"/>
        </w:rPr>
      </w:pPr>
      <w:r w:rsidRPr="00CF7282">
        <w:rPr>
          <w:rFonts w:ascii="Times New Roman" w:hAnsi="Times New Roman" w:cs="Times New Roman"/>
          <w:lang w:val="es-ES"/>
        </w:rPr>
        <w:t>Debido al elevado número de satélites del que dispone la constelaci</w:t>
      </w:r>
      <w:r w:rsidR="00A27E46" w:rsidRPr="00CF7282">
        <w:rPr>
          <w:rFonts w:ascii="Times New Roman" w:hAnsi="Times New Roman" w:cs="Times New Roman"/>
          <w:lang w:val="es-ES"/>
        </w:rPr>
        <w:t xml:space="preserve">ón </w:t>
      </w:r>
      <w:r w:rsidR="007652D9" w:rsidRPr="00CF7282">
        <w:rPr>
          <w:rFonts w:ascii="Times New Roman" w:hAnsi="Times New Roman" w:cs="Times New Roman"/>
          <w:lang w:val="es-ES"/>
        </w:rPr>
        <w:t>OneWeb</w:t>
      </w:r>
      <w:r w:rsidR="002D7B7F" w:rsidRPr="00CF7282">
        <w:rPr>
          <w:rFonts w:ascii="Times New Roman" w:hAnsi="Times New Roman" w:cs="Times New Roman"/>
          <w:lang w:val="es-ES"/>
        </w:rPr>
        <w:t xml:space="preserve"> y</w:t>
      </w:r>
      <w:r w:rsidR="009D4888" w:rsidRPr="00CF7282">
        <w:rPr>
          <w:rFonts w:ascii="Times New Roman" w:hAnsi="Times New Roman" w:cs="Times New Roman"/>
          <w:lang w:val="es-ES"/>
        </w:rPr>
        <w:t xml:space="preserve"> la limitación de GMAT para definir satélites de manera masiva</w:t>
      </w:r>
      <w:r w:rsidR="00A27E46" w:rsidRPr="00CF7282">
        <w:rPr>
          <w:rFonts w:ascii="Times New Roman" w:hAnsi="Times New Roman" w:cs="Times New Roman"/>
          <w:lang w:val="es-ES"/>
        </w:rPr>
        <w:t>. El análisis con la herramienta GMAT se realizará para los escenarios 1 y 2.</w:t>
      </w:r>
    </w:p>
    <w:p w:rsidR="00387C04" w:rsidRDefault="00686262">
      <w:pPr>
        <w:pStyle w:val="Heading2"/>
        <w:numPr>
          <w:ilvl w:val="0"/>
          <w:numId w:val="0"/>
        </w:numPr>
        <w:tabs>
          <w:tab w:val="left" w:pos="90"/>
        </w:tabs>
        <w:spacing w:line="276" w:lineRule="auto"/>
        <w:rPr>
          <w:rFonts w:ascii="Times New Roman" w:hAnsi="Times New Roman" w:cs="Times New Roman"/>
          <w:lang w:val="es-ES"/>
        </w:rPr>
      </w:pPr>
      <w:bookmarkStart w:id="45" w:name="_Toc91519618"/>
      <w:r w:rsidRPr="00CF7282">
        <w:rPr>
          <w:rFonts w:ascii="Times New Roman" w:hAnsi="Times New Roman" w:cs="Times New Roman"/>
          <w:lang w:val="es-ES"/>
        </w:rPr>
        <w:lastRenderedPageBreak/>
        <w:t xml:space="preserve">3.4. </w:t>
      </w:r>
      <w:r w:rsidR="002547DD" w:rsidRPr="00CF7282">
        <w:rPr>
          <w:rFonts w:ascii="Times New Roman" w:hAnsi="Times New Roman" w:cs="Times New Roman"/>
          <w:lang w:val="es-ES"/>
        </w:rPr>
        <w:t>Balance de enlace</w:t>
      </w:r>
      <w:r w:rsidRPr="00CF7282">
        <w:rPr>
          <w:rFonts w:ascii="Times New Roman" w:hAnsi="Times New Roman" w:cs="Times New Roman"/>
          <w:lang w:val="es-ES"/>
        </w:rPr>
        <w:t xml:space="preserve"> para los escenarios propuestos</w:t>
      </w:r>
      <w:bookmarkEnd w:id="45"/>
    </w:p>
    <w:p w:rsidR="00387C04" w:rsidRDefault="00387C04">
      <w:pPr>
        <w:spacing w:line="276" w:lineRule="auto"/>
        <w:rPr>
          <w:rFonts w:ascii="Times New Roman" w:hAnsi="Times New Roman" w:cs="Times New Roman"/>
          <w:u w:val="single"/>
          <w:lang w:val="es-ES"/>
        </w:rPr>
      </w:pPr>
    </w:p>
    <w:p w:rsidR="00387C04" w:rsidRDefault="00B27FA8">
      <w:pPr>
        <w:spacing w:line="276" w:lineRule="auto"/>
        <w:rPr>
          <w:rFonts w:ascii="Times New Roman" w:hAnsi="Times New Roman" w:cs="Times New Roman"/>
          <w:lang w:val="es-ES"/>
        </w:rPr>
      </w:pPr>
      <w:r w:rsidRPr="00CF7282">
        <w:rPr>
          <w:rFonts w:ascii="Times New Roman" w:hAnsi="Times New Roman" w:cs="Times New Roman"/>
          <w:lang w:val="es-ES"/>
        </w:rPr>
        <w:t>Una vez conocidos todos los parámetros que definen la posición de los satélites en la constelación, se procede al análisis de ot</w:t>
      </w:r>
      <w:r w:rsidR="00CA08C3" w:rsidRPr="00CF7282">
        <w:rPr>
          <w:rFonts w:ascii="Times New Roman" w:hAnsi="Times New Roman" w:cs="Times New Roman"/>
          <w:lang w:val="es-ES"/>
        </w:rPr>
        <w:t xml:space="preserve">ros cálculos relevantes para la simulación </w:t>
      </w:r>
      <w:r w:rsidRPr="00CF7282">
        <w:rPr>
          <w:rFonts w:ascii="Times New Roman" w:hAnsi="Times New Roman" w:cs="Times New Roman"/>
          <w:lang w:val="es-ES"/>
        </w:rPr>
        <w:t xml:space="preserve">de las constelaciones (pérdidas de propagación, pérdidas atmosféricas, </w:t>
      </w:r>
      <w:r w:rsidR="00FA3CB1" w:rsidRPr="00CF7282">
        <w:rPr>
          <w:rFonts w:ascii="Times New Roman" w:hAnsi="Times New Roman" w:cs="Times New Roman"/>
          <w:lang w:val="es-ES"/>
        </w:rPr>
        <w:t>pérdidas por lluvia</w:t>
      </w:r>
      <w:r w:rsidRPr="00CF7282">
        <w:rPr>
          <w:rFonts w:ascii="Times New Roman" w:hAnsi="Times New Roman" w:cs="Times New Roman"/>
          <w:lang w:val="es-ES"/>
        </w:rPr>
        <w:t>, etc) en la herramienta GMAT.</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En esta sección se realizan los cálculos teóricos de los </w:t>
      </w:r>
      <w:r w:rsidR="002C7AFA" w:rsidRPr="00CF7282">
        <w:rPr>
          <w:rFonts w:ascii="Times New Roman" w:hAnsi="Times New Roman" w:cs="Times New Roman"/>
          <w:lang w:val="es-ES"/>
        </w:rPr>
        <w:t>factores</w:t>
      </w:r>
      <w:r w:rsidRPr="00CF7282">
        <w:rPr>
          <w:rFonts w:ascii="Times New Roman" w:hAnsi="Times New Roman" w:cs="Times New Roman"/>
          <w:lang w:val="es-ES"/>
        </w:rPr>
        <w:t xml:space="preserve"> que afectarán al balance de enlace</w:t>
      </w:r>
      <w:r w:rsidR="00886804" w:rsidRPr="00CF7282">
        <w:rPr>
          <w:rFonts w:ascii="Times New Roman" w:hAnsi="Times New Roman" w:cs="Times New Roman"/>
          <w:lang w:val="es-ES"/>
        </w:rPr>
        <w:t>, para relacionarlos posteriormente con los modelos establecidos por la herramienta GMAT</w:t>
      </w:r>
      <w:r w:rsidRPr="00CF7282">
        <w:rPr>
          <w:rFonts w:ascii="Times New Roman" w:hAnsi="Times New Roman" w:cs="Times New Roman"/>
          <w:lang w:val="es-ES"/>
        </w:rPr>
        <w:t>.</w:t>
      </w:r>
      <w:r w:rsidR="004122FF" w:rsidRPr="00CF7282">
        <w:rPr>
          <w:rFonts w:ascii="Times New Roman" w:hAnsi="Times New Roman" w:cs="Times New Roman"/>
          <w:lang w:val="es-ES"/>
        </w:rPr>
        <w:t xml:space="preserve"> Est</w:t>
      </w:r>
      <w:r w:rsidR="0084600B" w:rsidRPr="00CF7282">
        <w:rPr>
          <w:rFonts w:ascii="Times New Roman" w:hAnsi="Times New Roman" w:cs="Times New Roman"/>
          <w:lang w:val="es-ES"/>
        </w:rPr>
        <w:t xml:space="preserve">e cálculo </w:t>
      </w:r>
      <w:r w:rsidR="004122FF" w:rsidRPr="00CF7282">
        <w:rPr>
          <w:rFonts w:ascii="Times New Roman" w:hAnsi="Times New Roman" w:cs="Times New Roman"/>
          <w:lang w:val="es-ES"/>
        </w:rPr>
        <w:t xml:space="preserve">permitirá conocer los diferentes fenómenos que afectan a la propagación de un radioenlace </w:t>
      </w:r>
      <w:r w:rsidR="000C00F4" w:rsidRPr="00CF7282">
        <w:rPr>
          <w:rFonts w:ascii="Times New Roman" w:hAnsi="Times New Roman" w:cs="Times New Roman"/>
          <w:lang w:val="es-ES"/>
        </w:rPr>
        <w:t>t</w:t>
      </w:r>
      <w:r w:rsidR="004122FF" w:rsidRPr="00CF7282">
        <w:rPr>
          <w:rFonts w:ascii="Times New Roman" w:hAnsi="Times New Roman" w:cs="Times New Roman"/>
          <w:lang w:val="es-ES"/>
        </w:rPr>
        <w:t>ierra-satélite-</w:t>
      </w:r>
      <w:r w:rsidR="007B40B2" w:rsidRPr="00CF7282">
        <w:rPr>
          <w:rFonts w:ascii="Times New Roman" w:hAnsi="Times New Roman" w:cs="Times New Roman"/>
          <w:lang w:val="es-ES"/>
        </w:rPr>
        <w:t>t</w:t>
      </w:r>
      <w:r w:rsidR="004122FF" w:rsidRPr="00CF7282">
        <w:rPr>
          <w:rFonts w:ascii="Times New Roman" w:hAnsi="Times New Roman" w:cs="Times New Roman"/>
          <w:lang w:val="es-ES"/>
        </w:rPr>
        <w:t>ierra.</w:t>
      </w:r>
      <w:r w:rsidRPr="00CF7282">
        <w:rPr>
          <w:rFonts w:ascii="Times New Roman" w:hAnsi="Times New Roman" w:cs="Times New Roman"/>
          <w:lang w:val="es-ES"/>
        </w:rPr>
        <w:t xml:space="preserve"> </w:t>
      </w:r>
      <w:r w:rsidR="00046B17" w:rsidRPr="00CF7282">
        <w:rPr>
          <w:rFonts w:ascii="Times New Roman" w:hAnsi="Times New Roman" w:cs="Times New Roman"/>
          <w:lang w:val="es-ES"/>
        </w:rPr>
        <w:t>Para ello se debe</w:t>
      </w:r>
      <w:r w:rsidR="0084600B" w:rsidRPr="00CF7282">
        <w:rPr>
          <w:rFonts w:ascii="Times New Roman" w:hAnsi="Times New Roman" w:cs="Times New Roman"/>
          <w:lang w:val="es-ES"/>
        </w:rPr>
        <w:t>n</w:t>
      </w:r>
      <w:r w:rsidR="00046B17" w:rsidRPr="00CF7282">
        <w:rPr>
          <w:rFonts w:ascii="Times New Roman" w:hAnsi="Times New Roman" w:cs="Times New Roman"/>
          <w:lang w:val="es-ES"/>
        </w:rPr>
        <w:t xml:space="preserve"> evaluar las pérdidas de propagación, los modelos de atenuación atmosférica y de lluvia, el cálculo de la potencia, etc.</w:t>
      </w:r>
    </w:p>
    <w:p w:rsidR="00387C04" w:rsidRDefault="00886804">
      <w:pPr>
        <w:pStyle w:val="Heading3"/>
        <w:spacing w:line="276" w:lineRule="auto"/>
        <w:rPr>
          <w:rFonts w:ascii="Times New Roman" w:hAnsi="Times New Roman" w:cs="Times New Roman"/>
          <w:lang w:val="es-ES"/>
        </w:rPr>
      </w:pPr>
      <w:bookmarkStart w:id="46" w:name="_Toc91519619"/>
      <w:r w:rsidRPr="00CF7282">
        <w:rPr>
          <w:rFonts w:ascii="Times New Roman" w:hAnsi="Times New Roman" w:cs="Times New Roman"/>
          <w:lang w:val="es-ES"/>
        </w:rPr>
        <w:t xml:space="preserve">3.4.1. </w:t>
      </w:r>
      <w:r w:rsidR="00CE6E1E" w:rsidRPr="00CF7282">
        <w:rPr>
          <w:rFonts w:ascii="Times New Roman" w:hAnsi="Times New Roman" w:cs="Times New Roman"/>
          <w:lang w:val="es-ES"/>
        </w:rPr>
        <w:t xml:space="preserve">Pérdidas </w:t>
      </w:r>
      <w:r w:rsidR="003D6BE3" w:rsidRPr="00CF7282">
        <w:rPr>
          <w:rFonts w:ascii="Times New Roman" w:hAnsi="Times New Roman" w:cs="Times New Roman"/>
          <w:lang w:val="es-ES"/>
        </w:rPr>
        <w:t xml:space="preserve">de </w:t>
      </w:r>
      <w:r w:rsidR="00CE6E1E" w:rsidRPr="00CF7282">
        <w:rPr>
          <w:rFonts w:ascii="Times New Roman" w:hAnsi="Times New Roman" w:cs="Times New Roman"/>
          <w:lang w:val="es-ES"/>
        </w:rPr>
        <w:t>propagación</w:t>
      </w:r>
      <w:bookmarkEnd w:id="46"/>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C24C0F">
      <w:pPr>
        <w:pBdr>
          <w:top w:val="nil"/>
          <w:left w:val="nil"/>
          <w:bottom w:val="nil"/>
          <w:right w:val="nil"/>
          <w:between w:val="nil"/>
        </w:pBdr>
        <w:spacing w:line="276" w:lineRule="auto"/>
        <w:rPr>
          <w:color w:val="000000"/>
          <w:lang w:val="es-ES"/>
        </w:rPr>
      </w:pPr>
      <w:r w:rsidRPr="00CF7282">
        <w:rPr>
          <w:rFonts w:ascii="Times New Roman" w:hAnsi="Times New Roman" w:cs="Times New Roman"/>
          <w:color w:val="000000"/>
          <w:lang w:val="es-ES"/>
        </w:rPr>
        <w:t>En primer lugar se c</w:t>
      </w:r>
      <w:r w:rsidR="003D6BE3" w:rsidRPr="00CF7282">
        <w:rPr>
          <w:rFonts w:ascii="Times New Roman" w:hAnsi="Times New Roman" w:cs="Times New Roman"/>
          <w:color w:val="000000"/>
          <w:lang w:val="es-ES"/>
        </w:rPr>
        <w:t>a</w:t>
      </w:r>
      <w:r w:rsidRPr="00CF7282">
        <w:rPr>
          <w:rFonts w:ascii="Times New Roman" w:hAnsi="Times New Roman" w:cs="Times New Roman"/>
          <w:color w:val="000000"/>
          <w:lang w:val="es-ES"/>
        </w:rPr>
        <w:t>lcula</w:t>
      </w:r>
      <w:r w:rsidR="003D6BE3" w:rsidRPr="00CF7282">
        <w:rPr>
          <w:rFonts w:ascii="Times New Roman" w:hAnsi="Times New Roman" w:cs="Times New Roman"/>
          <w:color w:val="000000"/>
          <w:lang w:val="es-ES"/>
        </w:rPr>
        <w:t>n</w:t>
      </w:r>
      <w:r w:rsidRPr="00CF7282">
        <w:rPr>
          <w:rFonts w:ascii="Times New Roman" w:hAnsi="Times New Roman" w:cs="Times New Roman"/>
          <w:color w:val="000000"/>
          <w:lang w:val="es-ES"/>
        </w:rPr>
        <w:t xml:space="preserve"> las pérdidas en espaci</w:t>
      </w:r>
      <w:r w:rsidR="003D6BE3" w:rsidRPr="00CF7282">
        <w:rPr>
          <w:rFonts w:ascii="Times New Roman" w:hAnsi="Times New Roman" w:cs="Times New Roman"/>
          <w:color w:val="000000"/>
          <w:lang w:val="es-ES"/>
        </w:rPr>
        <w:t>o</w:t>
      </w:r>
      <w:r w:rsidRPr="00CF7282">
        <w:rPr>
          <w:rFonts w:ascii="Times New Roman" w:hAnsi="Times New Roman" w:cs="Times New Roman"/>
          <w:color w:val="000000"/>
          <w:lang w:val="es-ES"/>
        </w:rPr>
        <w:t xml:space="preserve"> libre, en</w:t>
      </w:r>
      <w:r w:rsidR="003D6BE3" w:rsidRPr="00CF7282">
        <w:rPr>
          <w:rFonts w:ascii="Times New Roman" w:hAnsi="Times New Roman" w:cs="Times New Roman"/>
          <w:color w:val="000000"/>
          <w:lang w:val="es-ES"/>
        </w:rPr>
        <w:t>tre</w:t>
      </w:r>
      <w:r w:rsidRPr="00CF7282">
        <w:rPr>
          <w:rFonts w:ascii="Times New Roman" w:hAnsi="Times New Roman" w:cs="Times New Roman"/>
          <w:color w:val="000000"/>
          <w:lang w:val="es-ES"/>
        </w:rPr>
        <w:t xml:space="preserve"> la</w:t>
      </w:r>
      <w:r w:rsidR="003D6BE3"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que </w:t>
      </w:r>
      <w:r w:rsidR="00AB0F21" w:rsidRPr="00CF7282">
        <w:rPr>
          <w:rFonts w:ascii="Times New Roman" w:hAnsi="Times New Roman" w:cs="Times New Roman"/>
          <w:color w:val="000000"/>
          <w:lang w:val="es-ES"/>
        </w:rPr>
        <w:t>únicamente</w:t>
      </w:r>
      <w:r w:rsidRPr="00CF7282">
        <w:rPr>
          <w:rFonts w:ascii="Times New Roman" w:hAnsi="Times New Roman" w:cs="Times New Roman"/>
          <w:color w:val="000000"/>
          <w:lang w:val="es-ES"/>
        </w:rPr>
        <w:t xml:space="preserve"> se considera</w:t>
      </w:r>
      <w:r w:rsidR="003D6BE3" w:rsidRPr="00CF7282">
        <w:rPr>
          <w:rFonts w:ascii="Times New Roman" w:hAnsi="Times New Roman" w:cs="Times New Roman"/>
          <w:color w:val="000000"/>
          <w:lang w:val="es-ES"/>
        </w:rPr>
        <w:t>n</w:t>
      </w:r>
      <w:r w:rsidRPr="00CF7282">
        <w:rPr>
          <w:rFonts w:ascii="Times New Roman" w:hAnsi="Times New Roman" w:cs="Times New Roman"/>
          <w:color w:val="000000"/>
          <w:lang w:val="es-ES"/>
        </w:rPr>
        <w:t xml:space="preserve"> las pérdidas de propagación en un medio ideal. La fórmula se expresa como</w:t>
      </w:r>
      <w:r w:rsidR="00D703CF" w:rsidRPr="00CF7282">
        <w:rPr>
          <w:rFonts w:ascii="Times New Roman" w:hAnsi="Times New Roman" w:cs="Times New Roman"/>
          <w:color w:val="000000"/>
          <w:lang w:val="es-ES"/>
        </w:rPr>
        <w:t xml:space="preserve"> [18</w:t>
      </w:r>
      <w:r w:rsidR="007B40B2" w:rsidRPr="00CF7282">
        <w:rPr>
          <w:rFonts w:ascii="Times New Roman" w:hAnsi="Times New Roman" w:cs="Times New Roman"/>
          <w:color w:val="000000"/>
          <w:lang w:val="es-ES"/>
        </w:rPr>
        <w:t>]</w:t>
      </w:r>
      <w:r w:rsidRPr="00CF7282">
        <w:rPr>
          <w:rFonts w:ascii="Times New Roman" w:hAnsi="Times New Roman" w:cs="Times New Roman"/>
          <w:color w:val="000000"/>
          <w:lang w:val="es-ES"/>
        </w:rPr>
        <w:t>:</w:t>
      </w:r>
    </w:p>
    <w:p w:rsidR="00387C04" w:rsidRDefault="00C61B78">
      <w:pPr>
        <w:spacing w:line="276" w:lineRule="auto"/>
        <w:jc w:val="right"/>
        <w:rPr>
          <w:rFonts w:ascii="Cambria Math" w:eastAsia="Cambria Math" w:hAnsi="Cambria Math" w:cs="Cambria Math"/>
          <w:color w:val="000000"/>
          <w:lang w:val="es-ES"/>
        </w:rPr>
      </w:pPr>
      <m:oMath>
        <m:sSub>
          <m:sSubPr>
            <m:ctrlPr>
              <w:rPr>
                <w:rFonts w:ascii="Cambria Math" w:eastAsia="Cambria Math" w:hAnsi="Cambria Math" w:cs="Cambria Math"/>
                <w:i/>
                <w:color w:val="000000"/>
                <w:lang w:val="es-ES"/>
              </w:rPr>
            </m:ctrlPr>
          </m:sSubPr>
          <m:e>
            <m:r>
              <w:rPr>
                <w:rFonts w:ascii="Cambria Math" w:eastAsia="Cambria Math" w:hAnsi="Cambria Math" w:cs="Cambria Math"/>
                <w:color w:val="000000"/>
                <w:lang w:val="es-ES"/>
              </w:rPr>
              <m:t>L</m:t>
            </m:r>
          </m:e>
          <m:sub>
            <m:r>
              <w:rPr>
                <w:rFonts w:ascii="Cambria Math" w:eastAsia="Cambria Math" w:hAnsi="Cambria Math" w:cs="Cambria Math"/>
                <w:color w:val="000000"/>
                <w:lang w:val="es-ES"/>
              </w:rPr>
              <m:t>p</m:t>
            </m:r>
          </m:sub>
        </m:sSub>
        <m:r>
          <w:rPr>
            <w:rFonts w:ascii="Cambria Math" w:eastAsia="Cambria Math" w:hAnsi="Cambria Math" w:cs="Cambria Math"/>
            <w:color w:val="000000"/>
            <w:lang w:val="es-ES"/>
          </w:rPr>
          <m:t xml:space="preserve">= </m:t>
        </m:r>
        <m:sSup>
          <m:sSupPr>
            <m:ctrlPr>
              <w:rPr>
                <w:rFonts w:ascii="Cambria Math" w:eastAsia="Cambria Math" w:hAnsi="Cambria Math" w:cs="Cambria Math"/>
                <w:i/>
                <w:color w:val="000000"/>
                <w:lang w:val="es-ES"/>
              </w:rPr>
            </m:ctrlPr>
          </m:sSupPr>
          <m:e>
            <m:d>
              <m:dPr>
                <m:ctrlPr>
                  <w:rPr>
                    <w:rFonts w:ascii="Cambria Math" w:eastAsia="Cambria Math" w:hAnsi="Cambria Math" w:cs="Cambria Math"/>
                    <w:i/>
                    <w:color w:val="000000"/>
                    <w:lang w:val="es-ES"/>
                  </w:rPr>
                </m:ctrlPr>
              </m:dPr>
              <m:e>
                <m:f>
                  <m:fPr>
                    <m:ctrlPr>
                      <w:rPr>
                        <w:rFonts w:ascii="Cambria Math" w:eastAsia="Cambria Math" w:hAnsi="Cambria Math" w:cs="Cambria Math"/>
                        <w:i/>
                        <w:color w:val="000000"/>
                        <w:lang w:val="es-ES"/>
                      </w:rPr>
                    </m:ctrlPr>
                  </m:fPr>
                  <m:num>
                    <m:r>
                      <w:rPr>
                        <w:rFonts w:ascii="Cambria Math" w:eastAsia="Cambria Math" w:hAnsi="Cambria Math" w:cs="Cambria Math"/>
                        <w:color w:val="000000"/>
                        <w:lang w:val="es-ES"/>
                      </w:rPr>
                      <m:t>4πR</m:t>
                    </m:r>
                  </m:num>
                  <m:den>
                    <m:r>
                      <w:rPr>
                        <w:rFonts w:ascii="Cambria Math" w:eastAsia="Cambria Math" w:hAnsi="Cambria Math" w:cs="Cambria Math"/>
                        <w:color w:val="000000"/>
                        <w:lang w:val="es-ES"/>
                      </w:rPr>
                      <m:t>λ</m:t>
                    </m:r>
                  </m:den>
                </m:f>
              </m:e>
            </m:d>
          </m:e>
          <m:sup>
            <m:r>
              <w:rPr>
                <w:rFonts w:ascii="Cambria Math" w:eastAsia="Cambria Math" w:hAnsi="Cambria Math" w:cs="Cambria Math"/>
                <w:color w:val="000000"/>
                <w:lang w:val="es-ES"/>
              </w:rPr>
              <m:t>2</m:t>
            </m:r>
          </m:sup>
        </m:sSup>
      </m:oMath>
      <w:r w:rsidR="00046B17" w:rsidRPr="00CF7282">
        <w:rPr>
          <w:rFonts w:ascii="Cambria Math" w:eastAsia="Cambria Math" w:hAnsi="Cambria Math" w:cs="Cambria Math"/>
          <w:color w:val="000000"/>
          <w:lang w:val="es-ES"/>
        </w:rPr>
        <w:t xml:space="preserve">                                                             (3.6)</w:t>
      </w:r>
    </w:p>
    <w:p w:rsidR="00387C04" w:rsidRDefault="00387C04">
      <w:pPr>
        <w:pBdr>
          <w:top w:val="nil"/>
          <w:left w:val="nil"/>
          <w:bottom w:val="nil"/>
          <w:right w:val="nil"/>
          <w:between w:val="nil"/>
        </w:pBdr>
        <w:spacing w:line="276" w:lineRule="auto"/>
        <w:rPr>
          <w:color w:val="000000"/>
          <w:lang w:val="es-ES"/>
        </w:rPr>
      </w:pPr>
    </w:p>
    <w:p w:rsidR="00387C04" w:rsidRDefault="00C4658E">
      <w:pPr>
        <w:pBdr>
          <w:top w:val="nil"/>
          <w:left w:val="nil"/>
          <w:bottom w:val="nil"/>
          <w:right w:val="nil"/>
          <w:between w:val="nil"/>
        </w:pBdr>
        <w:spacing w:line="276" w:lineRule="auto"/>
        <w:rPr>
          <w:rFonts w:ascii="Times New Roman" w:hAnsi="Times New Roman" w:cs="Times New Roman"/>
          <w:lang w:val="es-ES"/>
        </w:rPr>
      </w:pPr>
      <w:r w:rsidRPr="00CF7282">
        <w:rPr>
          <w:rFonts w:ascii="Times New Roman" w:hAnsi="Times New Roman" w:cs="Times New Roman"/>
          <w:color w:val="000000"/>
          <w:lang w:val="es-ES"/>
        </w:rPr>
        <w:t>Donde R es el valor de la altura del satélite</w:t>
      </w:r>
      <w:r w:rsidR="00046B17" w:rsidRPr="00CF7282">
        <w:rPr>
          <w:rFonts w:ascii="Times New Roman" w:hAnsi="Times New Roman" w:cs="Times New Roman"/>
          <w:color w:val="000000"/>
          <w:lang w:val="es-ES"/>
        </w:rPr>
        <w:t xml:space="preserve"> con respecto a la tierra</w:t>
      </w:r>
      <w:r w:rsidRPr="00CF7282">
        <w:rPr>
          <w:rFonts w:ascii="Times New Roman" w:hAnsi="Times New Roman" w:cs="Times New Roman"/>
          <w:color w:val="000000"/>
          <w:lang w:val="es-ES"/>
        </w:rPr>
        <w:t xml:space="preserve"> y λ la longitud de onda. Para obtener el valor de la longitud de onda </w:t>
      </w:r>
      <w:r w:rsidR="00EC4324" w:rsidRPr="00CF7282">
        <w:rPr>
          <w:rFonts w:ascii="Times New Roman" w:hAnsi="Times New Roman" w:cs="Times New Roman"/>
          <w:color w:val="000000"/>
          <w:lang w:val="es-ES"/>
        </w:rPr>
        <w:t xml:space="preserve">es </w:t>
      </w:r>
      <w:r w:rsidRPr="00CF7282">
        <w:rPr>
          <w:rFonts w:ascii="Times New Roman" w:hAnsi="Times New Roman" w:cs="Times New Roman"/>
          <w:color w:val="000000"/>
          <w:lang w:val="es-ES"/>
        </w:rPr>
        <w:t>neces</w:t>
      </w:r>
      <w:r w:rsidR="00EC4324" w:rsidRPr="00CF7282">
        <w:rPr>
          <w:rFonts w:ascii="Times New Roman" w:hAnsi="Times New Roman" w:cs="Times New Roman"/>
          <w:color w:val="000000"/>
          <w:lang w:val="es-ES"/>
        </w:rPr>
        <w:t>ario</w:t>
      </w:r>
      <w:r w:rsidRPr="00CF7282">
        <w:rPr>
          <w:rFonts w:ascii="Times New Roman" w:hAnsi="Times New Roman" w:cs="Times New Roman"/>
          <w:color w:val="000000"/>
          <w:lang w:val="es-ES"/>
        </w:rPr>
        <w:t xml:space="preserve"> conocer la frecuencia </w:t>
      </w:r>
      <w:r w:rsidR="00EC4324" w:rsidRPr="00CF7282">
        <w:rPr>
          <w:rFonts w:ascii="Times New Roman" w:hAnsi="Times New Roman" w:cs="Times New Roman"/>
          <w:color w:val="000000"/>
          <w:lang w:val="es-ES"/>
        </w:rPr>
        <w:t>de t</w:t>
      </w:r>
      <w:r w:rsidR="005E3D05" w:rsidRPr="00CF7282">
        <w:rPr>
          <w:rFonts w:ascii="Times New Roman" w:hAnsi="Times New Roman" w:cs="Times New Roman"/>
          <w:color w:val="000000"/>
          <w:lang w:val="es-ES"/>
        </w:rPr>
        <w:t>rabaj</w:t>
      </w:r>
      <w:r w:rsidR="00EC4324" w:rsidRPr="00CF7282">
        <w:rPr>
          <w:rFonts w:ascii="Times New Roman" w:hAnsi="Times New Roman" w:cs="Times New Roman"/>
          <w:color w:val="000000"/>
          <w:lang w:val="es-ES"/>
        </w:rPr>
        <w:t>o</w:t>
      </w:r>
      <w:r w:rsidRPr="00CF7282">
        <w:rPr>
          <w:rFonts w:ascii="Times New Roman" w:hAnsi="Times New Roman" w:cs="Times New Roman"/>
          <w:color w:val="000000"/>
          <w:lang w:val="es-ES"/>
        </w:rPr>
        <w:t>. E</w:t>
      </w:r>
      <w:r w:rsidR="003D6BE3" w:rsidRPr="00CF7282">
        <w:rPr>
          <w:rFonts w:ascii="Times New Roman" w:hAnsi="Times New Roman" w:cs="Times New Roman"/>
          <w:color w:val="000000"/>
          <w:lang w:val="es-ES"/>
        </w:rPr>
        <w:t>ste</w:t>
      </w:r>
      <w:r w:rsidRPr="00CF7282">
        <w:rPr>
          <w:rFonts w:ascii="Times New Roman" w:hAnsi="Times New Roman" w:cs="Times New Roman"/>
          <w:color w:val="000000"/>
          <w:lang w:val="es-ES"/>
        </w:rPr>
        <w:t xml:space="preserve"> caso de estudio</w:t>
      </w:r>
      <w:r w:rsidR="003D6BE3" w:rsidRPr="00CF7282">
        <w:rPr>
          <w:rFonts w:ascii="Times New Roman" w:hAnsi="Times New Roman" w:cs="Times New Roman"/>
          <w:color w:val="000000"/>
          <w:lang w:val="es-ES"/>
        </w:rPr>
        <w:t xml:space="preserve"> se centra en la</w:t>
      </w:r>
      <w:r w:rsidRPr="00CF7282">
        <w:rPr>
          <w:rFonts w:ascii="Times New Roman" w:hAnsi="Times New Roman" w:cs="Times New Roman"/>
          <w:color w:val="000000"/>
          <w:lang w:val="es-ES"/>
        </w:rPr>
        <w:t xml:space="preserve"> tecnología </w:t>
      </w:r>
      <w:r w:rsidR="0070275F" w:rsidRPr="00CF7282">
        <w:rPr>
          <w:rFonts w:ascii="Times New Roman" w:hAnsi="Times New Roman" w:cs="Times New Roman"/>
          <w:color w:val="000000"/>
          <w:lang w:val="es-ES"/>
        </w:rPr>
        <w:t>de quinta generación</w:t>
      </w:r>
      <w:r w:rsidR="00FF06A3" w:rsidRPr="00CF7282">
        <w:rPr>
          <w:rFonts w:ascii="Times New Roman" w:hAnsi="Times New Roman" w:cs="Times New Roman"/>
          <w:color w:val="000000"/>
          <w:lang w:val="es-ES"/>
        </w:rPr>
        <w:t xml:space="preserve"> (5G)</w:t>
      </w:r>
      <w:r w:rsidRPr="00CF7282">
        <w:rPr>
          <w:rFonts w:ascii="Times New Roman" w:hAnsi="Times New Roman" w:cs="Times New Roman"/>
          <w:color w:val="000000"/>
          <w:lang w:val="es-ES"/>
        </w:rPr>
        <w:t>, concret</w:t>
      </w:r>
      <w:r w:rsidR="003D6BE3" w:rsidRPr="00CF7282">
        <w:rPr>
          <w:rFonts w:ascii="Times New Roman" w:hAnsi="Times New Roman" w:cs="Times New Roman"/>
          <w:color w:val="000000"/>
          <w:lang w:val="es-ES"/>
        </w:rPr>
        <w:t>amente</w:t>
      </w:r>
      <w:r w:rsidRPr="00CF7282">
        <w:rPr>
          <w:rFonts w:ascii="Times New Roman" w:hAnsi="Times New Roman" w:cs="Times New Roman"/>
          <w:color w:val="000000"/>
          <w:lang w:val="es-ES"/>
        </w:rPr>
        <w:t xml:space="preserve"> de MIMO</w:t>
      </w:r>
      <w:r w:rsidR="00FF06A3" w:rsidRPr="00CF7282">
        <w:rPr>
          <w:rFonts w:ascii="Times New Roman" w:hAnsi="Times New Roman" w:cs="Times New Roman"/>
          <w:color w:val="000000"/>
          <w:lang w:val="es-ES"/>
        </w:rPr>
        <w:t xml:space="preserve"> masivo</w:t>
      </w:r>
      <w:r w:rsidRPr="00CF7282">
        <w:rPr>
          <w:rFonts w:ascii="Times New Roman" w:hAnsi="Times New Roman" w:cs="Times New Roman"/>
          <w:color w:val="000000"/>
          <w:lang w:val="es-ES"/>
        </w:rPr>
        <w:t xml:space="preserve">. La </w:t>
      </w:r>
      <w:r w:rsidRPr="00CF7282">
        <w:rPr>
          <w:rFonts w:ascii="Times New Roman" w:hAnsi="Times New Roman" w:cs="Times New Roman"/>
          <w:lang w:val="es-ES"/>
        </w:rPr>
        <w:t>interfaz de aire definida por 3GPP para 5G es conocida como New Radio (NR) y las especificaciones de esta nueva interfaz se dividen en dos bandas de frecuencia</w:t>
      </w:r>
      <w:r w:rsidR="003D6BE3" w:rsidRPr="00CF7282">
        <w:rPr>
          <w:rFonts w:ascii="Times New Roman" w:hAnsi="Times New Roman" w:cs="Times New Roman"/>
          <w:lang w:val="es-ES"/>
        </w:rPr>
        <w:t>:</w:t>
      </w:r>
      <w:r w:rsidRPr="00CF7282">
        <w:rPr>
          <w:rFonts w:ascii="Times New Roman" w:hAnsi="Times New Roman" w:cs="Times New Roman"/>
          <w:lang w:val="es-ES"/>
        </w:rPr>
        <w:t xml:space="preserve"> por un lado</w:t>
      </w:r>
      <w:r w:rsidR="003D6BE3" w:rsidRPr="00CF7282">
        <w:rPr>
          <w:rFonts w:ascii="Times New Roman" w:hAnsi="Times New Roman" w:cs="Times New Roman"/>
          <w:lang w:val="es-ES"/>
        </w:rPr>
        <w:t>,</w:t>
      </w:r>
      <w:r w:rsidRPr="00CF7282">
        <w:rPr>
          <w:rFonts w:ascii="Times New Roman" w:hAnsi="Times New Roman" w:cs="Times New Roman"/>
          <w:lang w:val="es-ES"/>
        </w:rPr>
        <w:t xml:space="preserve"> Rango de Frecuencias 1 (&lt;6GHz) y</w:t>
      </w:r>
      <w:r w:rsidR="003D6BE3" w:rsidRPr="00CF7282">
        <w:rPr>
          <w:rFonts w:ascii="Times New Roman" w:hAnsi="Times New Roman" w:cs="Times New Roman"/>
          <w:lang w:val="es-ES"/>
        </w:rPr>
        <w:t>,</w:t>
      </w:r>
      <w:r w:rsidRPr="00CF7282">
        <w:rPr>
          <w:rFonts w:ascii="Times New Roman" w:hAnsi="Times New Roman" w:cs="Times New Roman"/>
          <w:lang w:val="es-ES"/>
        </w:rPr>
        <w:t xml:space="preserve"> por otro lado</w:t>
      </w:r>
      <w:r w:rsidR="003D6BE3" w:rsidRPr="00CF7282">
        <w:rPr>
          <w:rFonts w:ascii="Times New Roman" w:hAnsi="Times New Roman" w:cs="Times New Roman"/>
          <w:lang w:val="es-ES"/>
        </w:rPr>
        <w:t>,</w:t>
      </w:r>
      <w:r w:rsidRPr="00CF7282">
        <w:rPr>
          <w:rFonts w:ascii="Times New Roman" w:hAnsi="Times New Roman" w:cs="Times New Roman"/>
          <w:lang w:val="es-ES"/>
        </w:rPr>
        <w:t xml:space="preserve"> Rango de Frecuencia 2 </w:t>
      </w:r>
      <w:r w:rsidR="00AB0F21" w:rsidRPr="00CF7282">
        <w:rPr>
          <w:rFonts w:ascii="Times New Roman" w:hAnsi="Times New Roman" w:cs="Times New Roman"/>
          <w:lang w:val="es-ES"/>
        </w:rPr>
        <w:t>(24-54 GHz) banda Ka y Ku y Q/V</w:t>
      </w:r>
      <w:r w:rsidR="007B40B2" w:rsidRPr="00CF7282">
        <w:rPr>
          <w:rFonts w:ascii="Times New Roman" w:hAnsi="Times New Roman" w:cs="Times New Roman"/>
          <w:lang w:val="es-ES"/>
        </w:rPr>
        <w:t xml:space="preserve"> [</w:t>
      </w:r>
      <w:r w:rsidR="00D703CF" w:rsidRPr="00CF7282">
        <w:rPr>
          <w:rFonts w:ascii="Times New Roman" w:hAnsi="Times New Roman" w:cs="Times New Roman"/>
          <w:lang w:val="es-ES"/>
        </w:rPr>
        <w:t>22</w:t>
      </w:r>
      <w:r w:rsidR="007B40B2" w:rsidRPr="00CF7282">
        <w:rPr>
          <w:rFonts w:ascii="Times New Roman" w:hAnsi="Times New Roman" w:cs="Times New Roman"/>
          <w:lang w:val="es-ES"/>
        </w:rPr>
        <w:t>]</w:t>
      </w:r>
      <w:r w:rsidRPr="00CF7282">
        <w:rPr>
          <w:rFonts w:ascii="Times New Roman" w:hAnsi="Times New Roman" w:cs="Times New Roman"/>
          <w:lang w:val="es-ES"/>
        </w:rPr>
        <w:t xml:space="preserve">. En </w:t>
      </w:r>
      <w:r w:rsidR="00EC4324" w:rsidRPr="00CF7282">
        <w:rPr>
          <w:rFonts w:ascii="Times New Roman" w:hAnsi="Times New Roman" w:cs="Times New Roman"/>
          <w:lang w:val="es-ES"/>
        </w:rPr>
        <w:t>este</w:t>
      </w:r>
      <w:r w:rsidRPr="00CF7282">
        <w:rPr>
          <w:rFonts w:ascii="Times New Roman" w:hAnsi="Times New Roman" w:cs="Times New Roman"/>
          <w:lang w:val="es-ES"/>
        </w:rPr>
        <w:t xml:space="preserve"> estudio </w:t>
      </w:r>
      <w:r w:rsidR="00EC4324" w:rsidRPr="00CF7282">
        <w:rPr>
          <w:rFonts w:ascii="Times New Roman" w:hAnsi="Times New Roman" w:cs="Times New Roman"/>
          <w:lang w:val="es-ES"/>
        </w:rPr>
        <w:t xml:space="preserve">se </w:t>
      </w:r>
      <w:r w:rsidRPr="00CF7282">
        <w:rPr>
          <w:rFonts w:ascii="Times New Roman" w:hAnsi="Times New Roman" w:cs="Times New Roman"/>
          <w:lang w:val="es-ES"/>
        </w:rPr>
        <w:t>utilizar</w:t>
      </w:r>
      <w:r w:rsidR="00EC4324" w:rsidRPr="00CF7282">
        <w:rPr>
          <w:rFonts w:ascii="Times New Roman" w:hAnsi="Times New Roman" w:cs="Times New Roman"/>
          <w:lang w:val="es-ES"/>
        </w:rPr>
        <w:t>á</w:t>
      </w:r>
      <w:r w:rsidRPr="00CF7282">
        <w:rPr>
          <w:rFonts w:ascii="Times New Roman" w:hAnsi="Times New Roman" w:cs="Times New Roman"/>
          <w:lang w:val="es-ES"/>
        </w:rPr>
        <w:t xml:space="preserve"> el Rango de frecuencia 1, para evitar interferencias con otros satélites en bandas </w:t>
      </w:r>
      <w:r w:rsidR="00AB0F21" w:rsidRPr="00CF7282">
        <w:rPr>
          <w:rFonts w:ascii="Times New Roman" w:hAnsi="Times New Roman" w:cs="Times New Roman"/>
          <w:lang w:val="es-ES"/>
        </w:rPr>
        <w:t>próximas</w:t>
      </w:r>
      <w:r w:rsidRPr="00CF7282">
        <w:rPr>
          <w:rFonts w:ascii="Times New Roman" w:hAnsi="Times New Roman" w:cs="Times New Roman"/>
          <w:lang w:val="es-ES"/>
        </w:rPr>
        <w:t xml:space="preserve"> al Rango de frecuencias 2 </w:t>
      </w:r>
      <w:r w:rsidR="00AB0F21" w:rsidRPr="00CF7282">
        <w:rPr>
          <w:rFonts w:ascii="Times New Roman" w:hAnsi="Times New Roman" w:cs="Times New Roman"/>
          <w:lang w:val="es-ES"/>
        </w:rPr>
        <w:t>definidos</w:t>
      </w:r>
      <w:r w:rsidRPr="00CF7282">
        <w:rPr>
          <w:rFonts w:ascii="Times New Roman" w:hAnsi="Times New Roman" w:cs="Times New Roman"/>
          <w:lang w:val="es-ES"/>
        </w:rPr>
        <w:t xml:space="preserve"> por la New Radio. Finalmente, </w:t>
      </w:r>
      <w:r w:rsidR="004A02E8" w:rsidRPr="00CF7282">
        <w:rPr>
          <w:rFonts w:ascii="Times New Roman" w:hAnsi="Times New Roman" w:cs="Times New Roman"/>
          <w:lang w:val="es-ES"/>
        </w:rPr>
        <w:t xml:space="preserve">se </w:t>
      </w:r>
      <w:r w:rsidRPr="00CF7282">
        <w:rPr>
          <w:rFonts w:ascii="Times New Roman" w:hAnsi="Times New Roman" w:cs="Times New Roman"/>
          <w:lang w:val="es-ES"/>
        </w:rPr>
        <w:t>trabajar</w:t>
      </w:r>
      <w:r w:rsidR="004A02E8" w:rsidRPr="00CF7282">
        <w:rPr>
          <w:rFonts w:ascii="Times New Roman" w:hAnsi="Times New Roman" w:cs="Times New Roman"/>
          <w:lang w:val="es-ES"/>
        </w:rPr>
        <w:t>á</w:t>
      </w:r>
      <w:r w:rsidRPr="00CF7282">
        <w:rPr>
          <w:rFonts w:ascii="Times New Roman" w:hAnsi="Times New Roman" w:cs="Times New Roman"/>
          <w:lang w:val="es-ES"/>
        </w:rPr>
        <w:t xml:space="preserve"> en la banda C (4-6Ghz), co</w:t>
      </w:r>
      <w:r w:rsidR="00FF06A3" w:rsidRPr="00CF7282">
        <w:rPr>
          <w:rFonts w:ascii="Times New Roman" w:hAnsi="Times New Roman" w:cs="Times New Roman"/>
          <w:lang w:val="es-ES"/>
        </w:rPr>
        <w:t>nsiderando una frecuencia de 4</w:t>
      </w:r>
      <w:r w:rsidRPr="00CF7282">
        <w:rPr>
          <w:rFonts w:ascii="Times New Roman" w:hAnsi="Times New Roman" w:cs="Times New Roman"/>
          <w:lang w:val="es-ES"/>
        </w:rPr>
        <w:t xml:space="preserve"> GHz. </w:t>
      </w:r>
      <w:r w:rsidR="00373099" w:rsidRPr="00CF7282">
        <w:rPr>
          <w:rFonts w:ascii="Times New Roman" w:hAnsi="Times New Roman" w:cs="Times New Roman"/>
          <w:lang w:val="es-ES"/>
        </w:rPr>
        <w:t xml:space="preserve"> En la tabla 9</w:t>
      </w:r>
      <w:r w:rsidR="00582FBF" w:rsidRPr="00CF7282">
        <w:rPr>
          <w:rFonts w:ascii="Times New Roman" w:hAnsi="Times New Roman" w:cs="Times New Roman"/>
          <w:lang w:val="es-ES"/>
        </w:rPr>
        <w:t xml:space="preserve"> se muestran las pérdidas de propagación en espacio libre para las diferentes alturas</w:t>
      </w:r>
      <w:r w:rsidR="00D703CF" w:rsidRPr="00CF7282">
        <w:rPr>
          <w:rFonts w:ascii="Times New Roman" w:hAnsi="Times New Roman" w:cs="Times New Roman"/>
          <w:lang w:val="es-ES"/>
        </w:rPr>
        <w:t xml:space="preserve"> de los escenarios anteriores</w:t>
      </w:r>
      <w:r w:rsidR="00582FBF" w:rsidRPr="00CF7282">
        <w:rPr>
          <w:rFonts w:ascii="Times New Roman" w:hAnsi="Times New Roman" w:cs="Times New Roman"/>
          <w:lang w:val="es-ES"/>
        </w:rPr>
        <w:t>.</w:t>
      </w:r>
    </w:p>
    <w:p w:rsidR="00387C04" w:rsidRDefault="00387C04">
      <w:pPr>
        <w:pBdr>
          <w:top w:val="nil"/>
          <w:left w:val="nil"/>
          <w:bottom w:val="nil"/>
          <w:right w:val="nil"/>
          <w:between w:val="nil"/>
        </w:pBdr>
        <w:spacing w:line="276" w:lineRule="auto"/>
        <w:rPr>
          <w:lang w:val="es-ES"/>
        </w:rPr>
      </w:pPr>
    </w:p>
    <w:p w:rsidR="000E200A" w:rsidRDefault="00582FBF">
      <w:pPr>
        <w:pStyle w:val="Caption"/>
        <w:keepNext/>
        <w:spacing w:line="276" w:lineRule="auto"/>
        <w:jc w:val="center"/>
        <w:rPr>
          <w:rFonts w:ascii="Times New Roman" w:hAnsi="Times New Roman" w:cs="Times New Roman"/>
          <w:b w:val="0"/>
          <w:lang w:val="es-ES"/>
        </w:rPr>
      </w:pPr>
      <w:bookmarkStart w:id="47" w:name="_Toc91522540"/>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Pérdidas de propagación en espacio libre</w:t>
      </w:r>
      <w:bookmarkEnd w:id="47"/>
    </w:p>
    <w:tbl>
      <w:tblPr>
        <w:tblStyle w:val="TableGrid"/>
        <w:tblW w:w="0" w:type="auto"/>
        <w:tblLook w:val="04A0"/>
      </w:tblPr>
      <w:tblGrid>
        <w:gridCol w:w="2160"/>
        <w:gridCol w:w="2161"/>
        <w:gridCol w:w="1907"/>
        <w:gridCol w:w="2415"/>
      </w:tblGrid>
      <w:tr w:rsidR="00C4658E" w:rsidRPr="00CF7282" w:rsidTr="00376473">
        <w:tc>
          <w:tcPr>
            <w:tcW w:w="2160" w:type="dxa"/>
          </w:tcPr>
          <w:p w:rsidR="00387C04" w:rsidRDefault="00C4658E">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 xml:space="preserve">Altura del </w:t>
            </w:r>
            <w:r w:rsidR="00BB1B1B" w:rsidRPr="00CF7282">
              <w:rPr>
                <w:rFonts w:ascii="Times New Roman" w:hAnsi="Times New Roman" w:cs="Times New Roman"/>
                <w:b/>
                <w:sz w:val="20"/>
                <w:szCs w:val="20"/>
                <w:lang w:val="es-ES"/>
              </w:rPr>
              <w:t>satélite</w:t>
            </w:r>
          </w:p>
        </w:tc>
        <w:tc>
          <w:tcPr>
            <w:tcW w:w="2161" w:type="dxa"/>
          </w:tcPr>
          <w:p w:rsidR="00387C04" w:rsidRDefault="00C4658E">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Frecuencia</w:t>
            </w:r>
          </w:p>
        </w:tc>
        <w:tc>
          <w:tcPr>
            <w:tcW w:w="1907" w:type="dxa"/>
          </w:tcPr>
          <w:p w:rsidR="00387C04" w:rsidRDefault="00C4658E">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Longitud de onda</w:t>
            </w:r>
          </w:p>
        </w:tc>
        <w:tc>
          <w:tcPr>
            <w:tcW w:w="2415" w:type="dxa"/>
          </w:tcPr>
          <w:p w:rsidR="00387C04" w:rsidRDefault="00C4658E">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Pérdidas de propagación</w:t>
            </w:r>
          </w:p>
        </w:tc>
      </w:tr>
      <w:tr w:rsidR="00C4658E" w:rsidRPr="00CF7282" w:rsidTr="00376473">
        <w:tc>
          <w:tcPr>
            <w:tcW w:w="2160" w:type="dxa"/>
          </w:tcPr>
          <w:p w:rsidR="00387C04" w:rsidRDefault="002C43F6">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750 km</w:t>
            </w:r>
          </w:p>
        </w:tc>
        <w:tc>
          <w:tcPr>
            <w:tcW w:w="2161" w:type="dxa"/>
          </w:tcPr>
          <w:p w:rsidR="00387C04" w:rsidRDefault="00FF06A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w:t>
            </w:r>
            <w:r w:rsidR="002C43F6" w:rsidRPr="00CF7282">
              <w:rPr>
                <w:rFonts w:ascii="Times New Roman" w:hAnsi="Times New Roman" w:cs="Times New Roman"/>
                <w:sz w:val="20"/>
                <w:szCs w:val="20"/>
                <w:lang w:val="es-ES"/>
              </w:rPr>
              <w:t xml:space="preserve"> GHz</w:t>
            </w:r>
          </w:p>
        </w:tc>
        <w:tc>
          <w:tcPr>
            <w:tcW w:w="1907" w:type="dxa"/>
          </w:tcPr>
          <w:p w:rsidR="00387C04" w:rsidRDefault="0037647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w:t>
            </w:r>
            <w:r w:rsidR="00FF2E43" w:rsidRPr="00CF7282">
              <w:rPr>
                <w:rFonts w:ascii="Times New Roman" w:hAnsi="Times New Roman" w:cs="Times New Roman"/>
                <w:sz w:val="20"/>
                <w:szCs w:val="20"/>
                <w:lang w:val="es-ES"/>
              </w:rPr>
              <w:t>5</w:t>
            </w:r>
            <w:r w:rsidR="002C43F6" w:rsidRPr="00CF7282">
              <w:rPr>
                <w:rFonts w:ascii="Times New Roman" w:hAnsi="Times New Roman" w:cs="Times New Roman"/>
                <w:sz w:val="20"/>
                <w:szCs w:val="20"/>
                <w:lang w:val="es-ES"/>
              </w:rPr>
              <w:t xml:space="preserve"> cm</w:t>
            </w:r>
          </w:p>
        </w:tc>
        <w:tc>
          <w:tcPr>
            <w:tcW w:w="2415" w:type="dxa"/>
          </w:tcPr>
          <w:p w:rsidR="00387C04" w:rsidRDefault="009A091E">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161.9</w:t>
            </w:r>
            <w:r w:rsidR="00582FBF" w:rsidRPr="00CF7282">
              <w:rPr>
                <w:rFonts w:ascii="Times New Roman" w:hAnsi="Times New Roman" w:cs="Times New Roman"/>
                <w:sz w:val="20"/>
                <w:szCs w:val="20"/>
                <w:lang w:val="es-ES"/>
              </w:rPr>
              <w:t xml:space="preserve"> dB</w:t>
            </w:r>
          </w:p>
        </w:tc>
      </w:tr>
      <w:tr w:rsidR="00C4658E" w:rsidRPr="00CF7282" w:rsidTr="00376473">
        <w:tc>
          <w:tcPr>
            <w:tcW w:w="2160" w:type="dxa"/>
          </w:tcPr>
          <w:p w:rsidR="00387C04" w:rsidRDefault="002C43F6">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1050km</w:t>
            </w:r>
          </w:p>
        </w:tc>
        <w:tc>
          <w:tcPr>
            <w:tcW w:w="2161" w:type="dxa"/>
          </w:tcPr>
          <w:p w:rsidR="00387C04" w:rsidRDefault="00FF06A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w:t>
            </w:r>
            <w:r w:rsidR="002C43F6" w:rsidRPr="00CF7282">
              <w:rPr>
                <w:rFonts w:ascii="Times New Roman" w:hAnsi="Times New Roman" w:cs="Times New Roman"/>
                <w:sz w:val="20"/>
                <w:szCs w:val="20"/>
                <w:lang w:val="es-ES"/>
              </w:rPr>
              <w:t xml:space="preserve"> GHz</w:t>
            </w:r>
          </w:p>
        </w:tc>
        <w:tc>
          <w:tcPr>
            <w:tcW w:w="1907" w:type="dxa"/>
          </w:tcPr>
          <w:p w:rsidR="00387C04" w:rsidRDefault="0037647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w:t>
            </w:r>
            <w:r w:rsidR="00FF2E43" w:rsidRPr="00CF7282">
              <w:rPr>
                <w:rFonts w:ascii="Times New Roman" w:hAnsi="Times New Roman" w:cs="Times New Roman"/>
                <w:sz w:val="20"/>
                <w:szCs w:val="20"/>
                <w:lang w:val="es-ES"/>
              </w:rPr>
              <w:t>5</w:t>
            </w:r>
            <w:r w:rsidR="002C43F6" w:rsidRPr="00CF7282">
              <w:rPr>
                <w:rFonts w:ascii="Times New Roman" w:hAnsi="Times New Roman" w:cs="Times New Roman"/>
                <w:sz w:val="20"/>
                <w:szCs w:val="20"/>
                <w:lang w:val="es-ES"/>
              </w:rPr>
              <w:t xml:space="preserve"> cm</w:t>
            </w:r>
          </w:p>
        </w:tc>
        <w:tc>
          <w:tcPr>
            <w:tcW w:w="2415" w:type="dxa"/>
          </w:tcPr>
          <w:p w:rsidR="00387C04" w:rsidRDefault="009A091E">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164.9</w:t>
            </w:r>
            <w:r w:rsidR="00FF2E43" w:rsidRPr="00CF7282">
              <w:rPr>
                <w:rFonts w:ascii="Times New Roman" w:hAnsi="Times New Roman" w:cs="Times New Roman"/>
                <w:sz w:val="20"/>
                <w:szCs w:val="20"/>
                <w:lang w:val="es-ES"/>
              </w:rPr>
              <w:t xml:space="preserve"> </w:t>
            </w:r>
            <w:r w:rsidR="00582FBF" w:rsidRPr="00CF7282">
              <w:rPr>
                <w:rFonts w:ascii="Times New Roman" w:hAnsi="Times New Roman" w:cs="Times New Roman"/>
                <w:sz w:val="20"/>
                <w:szCs w:val="20"/>
                <w:lang w:val="es-ES"/>
              </w:rPr>
              <w:t>dB</w:t>
            </w:r>
          </w:p>
        </w:tc>
      </w:tr>
      <w:tr w:rsidR="00C4658E" w:rsidRPr="00CF7282" w:rsidTr="00376473">
        <w:tc>
          <w:tcPr>
            <w:tcW w:w="2160" w:type="dxa"/>
          </w:tcPr>
          <w:p w:rsidR="00387C04" w:rsidRDefault="002C43F6">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1200 km</w:t>
            </w:r>
          </w:p>
        </w:tc>
        <w:tc>
          <w:tcPr>
            <w:tcW w:w="2161" w:type="dxa"/>
          </w:tcPr>
          <w:p w:rsidR="00387C04" w:rsidRDefault="00FF06A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4</w:t>
            </w:r>
            <w:r w:rsidR="002C43F6" w:rsidRPr="00CF7282">
              <w:rPr>
                <w:rFonts w:ascii="Times New Roman" w:hAnsi="Times New Roman" w:cs="Times New Roman"/>
                <w:sz w:val="20"/>
                <w:szCs w:val="20"/>
                <w:lang w:val="es-ES"/>
              </w:rPr>
              <w:t xml:space="preserve"> GHz</w:t>
            </w:r>
          </w:p>
        </w:tc>
        <w:tc>
          <w:tcPr>
            <w:tcW w:w="1907" w:type="dxa"/>
          </w:tcPr>
          <w:p w:rsidR="00387C04" w:rsidRDefault="00376473">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w:t>
            </w:r>
            <w:r w:rsidR="00FF2E43" w:rsidRPr="00CF7282">
              <w:rPr>
                <w:rFonts w:ascii="Times New Roman" w:hAnsi="Times New Roman" w:cs="Times New Roman"/>
                <w:sz w:val="20"/>
                <w:szCs w:val="20"/>
                <w:lang w:val="es-ES"/>
              </w:rPr>
              <w:t>5</w:t>
            </w:r>
            <w:r w:rsidR="002C43F6" w:rsidRPr="00CF7282">
              <w:rPr>
                <w:rFonts w:ascii="Times New Roman" w:hAnsi="Times New Roman" w:cs="Times New Roman"/>
                <w:sz w:val="20"/>
                <w:szCs w:val="20"/>
                <w:lang w:val="es-ES"/>
              </w:rPr>
              <w:t xml:space="preserve"> cm</w:t>
            </w:r>
          </w:p>
        </w:tc>
        <w:tc>
          <w:tcPr>
            <w:tcW w:w="2415" w:type="dxa"/>
          </w:tcPr>
          <w:p w:rsidR="00387C04" w:rsidRDefault="00041732">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166.0</w:t>
            </w:r>
            <w:r w:rsidR="00582FBF" w:rsidRPr="00CF7282">
              <w:rPr>
                <w:rFonts w:ascii="Times New Roman" w:hAnsi="Times New Roman" w:cs="Times New Roman"/>
                <w:sz w:val="20"/>
                <w:szCs w:val="20"/>
                <w:lang w:val="es-ES"/>
              </w:rPr>
              <w:t xml:space="preserve"> dB</w:t>
            </w:r>
          </w:p>
        </w:tc>
      </w:tr>
    </w:tbl>
    <w:p w:rsidR="00387C04" w:rsidRDefault="00387C04">
      <w:pPr>
        <w:spacing w:line="276" w:lineRule="auto"/>
        <w:rPr>
          <w:lang w:val="es-ES"/>
        </w:rPr>
      </w:pPr>
    </w:p>
    <w:p w:rsidR="00387C04" w:rsidRDefault="00886804">
      <w:pPr>
        <w:pStyle w:val="Heading3"/>
        <w:spacing w:line="276" w:lineRule="auto"/>
        <w:rPr>
          <w:lang w:val="es-ES"/>
        </w:rPr>
      </w:pPr>
      <w:bookmarkStart w:id="48" w:name="_Toc91519620"/>
      <w:r w:rsidRPr="00CF7282">
        <w:rPr>
          <w:rFonts w:ascii="Times New Roman" w:hAnsi="Times New Roman" w:cs="Times New Roman"/>
          <w:lang w:val="es-ES"/>
        </w:rPr>
        <w:lastRenderedPageBreak/>
        <w:t xml:space="preserve">3.4.2. </w:t>
      </w:r>
      <w:r w:rsidR="002547DD" w:rsidRPr="00CF7282">
        <w:rPr>
          <w:rFonts w:ascii="Times New Roman" w:hAnsi="Times New Roman" w:cs="Times New Roman"/>
          <w:lang w:val="es-ES"/>
        </w:rPr>
        <w:t>Pérdidas atmosféricas</w:t>
      </w:r>
      <w:bookmarkEnd w:id="48"/>
      <w:r w:rsidR="002547DD" w:rsidRPr="00CF7282">
        <w:rPr>
          <w:rFonts w:ascii="Times New Roman" w:hAnsi="Times New Roman" w:cs="Times New Roman"/>
          <w:lang w:val="es-ES"/>
        </w:rPr>
        <w:t xml:space="preserve"> </w:t>
      </w:r>
    </w:p>
    <w:p w:rsidR="00387C04" w:rsidRDefault="009A091E">
      <w:pPr>
        <w:pBdr>
          <w:top w:val="nil"/>
          <w:left w:val="nil"/>
          <w:bottom w:val="nil"/>
          <w:right w:val="nil"/>
          <w:between w:val="nil"/>
        </w:pBdr>
        <w:spacing w:before="240" w:line="276" w:lineRule="auto"/>
        <w:rPr>
          <w:rFonts w:ascii="Times New Roman" w:hAnsi="Times New Roman" w:cs="Times New Roman"/>
          <w:color w:val="000000"/>
          <w:lang w:val="es-ES"/>
        </w:rPr>
      </w:pPr>
      <w:r w:rsidRPr="00CF7282">
        <w:rPr>
          <w:rFonts w:ascii="Times New Roman" w:hAnsi="Times New Roman" w:cs="Times New Roman"/>
          <w:color w:val="000000"/>
          <w:lang w:val="es-ES"/>
        </w:rPr>
        <w:t>A continuación se evalúa</w:t>
      </w:r>
      <w:r w:rsidR="004A02E8" w:rsidRPr="00CF7282">
        <w:rPr>
          <w:rFonts w:ascii="Times New Roman" w:hAnsi="Times New Roman" w:cs="Times New Roman"/>
          <w:color w:val="000000"/>
          <w:lang w:val="es-ES"/>
        </w:rPr>
        <w:t xml:space="preserve"> el efecto de </w:t>
      </w:r>
      <w:r w:rsidRPr="00CF7282">
        <w:rPr>
          <w:rFonts w:ascii="Times New Roman" w:hAnsi="Times New Roman" w:cs="Times New Roman"/>
          <w:color w:val="000000"/>
          <w:lang w:val="es-ES"/>
        </w:rPr>
        <w:t xml:space="preserve">las pérdidas atmosféricas </w:t>
      </w:r>
      <w:r w:rsidR="004A02E8" w:rsidRPr="00CF7282">
        <w:rPr>
          <w:rFonts w:ascii="Times New Roman" w:hAnsi="Times New Roman" w:cs="Times New Roman"/>
          <w:color w:val="000000"/>
          <w:lang w:val="es-ES"/>
        </w:rPr>
        <w:t>sobre el</w:t>
      </w:r>
      <w:r w:rsidRPr="00CF7282">
        <w:rPr>
          <w:rFonts w:ascii="Times New Roman" w:hAnsi="Times New Roman" w:cs="Times New Roman"/>
          <w:color w:val="000000"/>
          <w:lang w:val="es-ES"/>
        </w:rPr>
        <w:t xml:space="preserve"> radioenlace entre el satélite y la estación terrestre. En primer lugar, hay que considerar que e</w:t>
      </w:r>
      <w:r w:rsidR="002547DD" w:rsidRPr="00CF7282">
        <w:rPr>
          <w:rFonts w:ascii="Times New Roman" w:hAnsi="Times New Roman" w:cs="Times New Roman"/>
          <w:color w:val="000000"/>
          <w:lang w:val="es-ES"/>
        </w:rPr>
        <w:t xml:space="preserve">l contenido de oxígeno es constante a lo largo del año. </w:t>
      </w:r>
      <w:r w:rsidR="003D6BE3" w:rsidRPr="00CF7282">
        <w:rPr>
          <w:rFonts w:ascii="Times New Roman" w:hAnsi="Times New Roman" w:cs="Times New Roman"/>
          <w:color w:val="000000"/>
          <w:lang w:val="es-ES"/>
        </w:rPr>
        <w:t xml:space="preserve">Para </w:t>
      </w:r>
      <w:r w:rsidR="002547DD" w:rsidRPr="00CF7282">
        <w:rPr>
          <w:rFonts w:ascii="Times New Roman" w:hAnsi="Times New Roman" w:cs="Times New Roman"/>
          <w:color w:val="000000"/>
          <w:lang w:val="es-ES"/>
        </w:rPr>
        <w:t xml:space="preserve">frecuencias inferiores a 50 GHz </w:t>
      </w:r>
      <w:r w:rsidR="003D6BE3" w:rsidRPr="00CF7282">
        <w:rPr>
          <w:rFonts w:ascii="Times New Roman" w:hAnsi="Times New Roman" w:cs="Times New Roman"/>
          <w:color w:val="000000"/>
          <w:lang w:val="es-ES"/>
        </w:rPr>
        <w:t xml:space="preserve">el cálculo de </w:t>
      </w:r>
      <w:r w:rsidR="002547DD" w:rsidRPr="00CF7282">
        <w:rPr>
          <w:rFonts w:ascii="Times New Roman" w:hAnsi="Times New Roman" w:cs="Times New Roman"/>
          <w:color w:val="000000"/>
          <w:lang w:val="es-ES"/>
        </w:rPr>
        <w:t>la atenuación específica debida al aire seco</w:t>
      </w:r>
      <w:r w:rsidR="00041732" w:rsidRPr="00CF7282">
        <w:rPr>
          <w:rFonts w:ascii="Times New Roman" w:hAnsi="Times New Roman" w:cs="Times New Roman"/>
          <w:color w:val="000000"/>
          <w:lang w:val="es-ES"/>
        </w:rPr>
        <w:t xml:space="preserve"> (oxígeno)</w:t>
      </w:r>
      <w:r w:rsidR="002547DD" w:rsidRPr="00CF7282">
        <w:rPr>
          <w:rFonts w:ascii="Times New Roman" w:hAnsi="Times New Roman" w:cs="Times New Roman"/>
          <w:color w:val="000000"/>
          <w:lang w:val="es-ES"/>
        </w:rPr>
        <w:t xml:space="preserve"> en dB/Km (f en GHz) </w:t>
      </w:r>
      <w:r w:rsidR="003D6BE3" w:rsidRPr="00CF7282">
        <w:rPr>
          <w:rFonts w:ascii="Times New Roman" w:hAnsi="Times New Roman" w:cs="Times New Roman"/>
          <w:color w:val="000000"/>
          <w:lang w:val="es-ES"/>
        </w:rPr>
        <w:t>se calcula como</w:t>
      </w:r>
      <w:r w:rsidR="00D703CF" w:rsidRPr="00CF7282">
        <w:rPr>
          <w:rFonts w:ascii="Times New Roman" w:hAnsi="Times New Roman" w:cs="Times New Roman"/>
          <w:color w:val="000000"/>
          <w:lang w:val="es-ES"/>
        </w:rPr>
        <w:t xml:space="preserve"> [23</w:t>
      </w:r>
      <w:r w:rsidR="00432979" w:rsidRPr="00CF7282">
        <w:rPr>
          <w:rFonts w:ascii="Times New Roman" w:hAnsi="Times New Roman" w:cs="Times New Roman"/>
          <w:color w:val="000000"/>
          <w:lang w:val="es-ES"/>
        </w:rPr>
        <w:t>]</w:t>
      </w:r>
      <w:r w:rsidR="002547DD"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C61B78">
      <w:pPr>
        <w:spacing w:line="276" w:lineRule="auto"/>
        <w:jc w:val="right"/>
        <w:rPr>
          <w:rFonts w:ascii="Times New Roman" w:eastAsia="Cambria Math" w:hAnsi="Times New Roman" w:cs="Times New Roman"/>
          <w:color w:val="000000"/>
          <w:lang w:val="es-ES"/>
        </w:rPr>
      </w:pPr>
      <m:oMath>
        <m:sSub>
          <m:sSubPr>
            <m:ctrlPr>
              <w:rPr>
                <w:rFonts w:ascii="Cambria Math" w:eastAsia="Cambria Math" w:hAnsi="Times New Roman" w:cs="Times New Roman"/>
                <w:color w:val="000000"/>
                <w:lang w:val="es-ES"/>
              </w:rPr>
            </m:ctrlPr>
          </m:sSubPr>
          <m:e>
            <m:r>
              <w:rPr>
                <w:rFonts w:ascii="Cambria Math" w:hAnsi="Cambria Math" w:cs="Times New Roman"/>
                <w:lang w:val="es-ES"/>
              </w:rPr>
              <m:t>γ</m:t>
            </m:r>
          </m:e>
          <m:sub>
            <m:r>
              <w:rPr>
                <w:rFonts w:ascii="Cambria Math" w:eastAsia="Cambria Math" w:hAnsi="Times New Roman" w:cs="Times New Roman"/>
                <w:color w:val="000000"/>
                <w:lang w:val="es-ES"/>
              </w:rPr>
              <m:t>0</m:t>
            </m:r>
          </m:sub>
        </m:sSub>
        <m:r>
          <w:rPr>
            <w:rFonts w:ascii="Cambria Math" w:eastAsia="Cambria Math" w:hAnsi="Times New Roman" w:cs="Times New Roman"/>
            <w:color w:val="000000"/>
            <w:lang w:val="es-ES"/>
          </w:rPr>
          <m:t xml:space="preserve">= </m:t>
        </m:r>
        <m:d>
          <m:dPr>
            <m:begChr m:val="["/>
            <m:endChr m:val="]"/>
            <m:ctrlPr>
              <w:rPr>
                <w:rFonts w:ascii="Cambria Math" w:eastAsia="Cambria Math" w:hAnsi="Times New Roman" w:cs="Times New Roman"/>
                <w:color w:val="000000"/>
                <w:lang w:val="es-ES"/>
              </w:rPr>
            </m:ctrlPr>
          </m:dPr>
          <m:e>
            <m:f>
              <m:fPr>
                <m:ctrlPr>
                  <w:rPr>
                    <w:rFonts w:ascii="Cambria Math" w:eastAsia="Cambria Math" w:hAnsi="Times New Roman" w:cs="Times New Roman"/>
                    <w:color w:val="000000"/>
                    <w:lang w:val="es-ES"/>
                  </w:rPr>
                </m:ctrlPr>
              </m:fPr>
              <m:num>
                <m:r>
                  <w:rPr>
                    <w:rFonts w:ascii="Cambria Math" w:eastAsia="Cambria Math" w:hAnsi="Times New Roman" w:cs="Times New Roman"/>
                    <w:color w:val="000000"/>
                    <w:lang w:val="es-ES"/>
                  </w:rPr>
                  <m:t>7.1</m:t>
                </m:r>
              </m:num>
              <m:den>
                <m:sSup>
                  <m:sSupPr>
                    <m:ctrlPr>
                      <w:rPr>
                        <w:rFonts w:ascii="Cambria Math" w:eastAsia="Cambria Math" w:hAnsi="Times New Roman" w:cs="Times New Roman"/>
                        <w:color w:val="000000"/>
                        <w:lang w:val="es-ES"/>
                      </w:rPr>
                    </m:ctrlPr>
                  </m:sSupPr>
                  <m:e>
                    <m:r>
                      <w:rPr>
                        <w:rFonts w:ascii="Cambria Math" w:eastAsia="Cambria Math" w:hAnsi="Cambria Math" w:cs="Times New Roman"/>
                        <w:color w:val="000000"/>
                        <w:lang w:val="es-ES"/>
                      </w:rPr>
                      <m:t>f</m:t>
                    </m:r>
                  </m:e>
                  <m:sup>
                    <m:r>
                      <w:rPr>
                        <w:rFonts w:ascii="Cambria Math" w:eastAsia="Cambria Math" w:hAnsi="Times New Roman" w:cs="Times New Roman"/>
                        <w:color w:val="000000"/>
                        <w:lang w:val="es-ES"/>
                      </w:rPr>
                      <m:t>2</m:t>
                    </m:r>
                  </m:sup>
                </m:sSup>
                <m:r>
                  <w:rPr>
                    <w:rFonts w:ascii="Cambria Math" w:eastAsia="Cambria Math" w:hAnsi="Times New Roman" w:cs="Times New Roman"/>
                    <w:color w:val="000000"/>
                    <w:lang w:val="es-ES"/>
                  </w:rPr>
                  <m:t>+0.36</m:t>
                </m:r>
              </m:den>
            </m:f>
            <m:r>
              <w:rPr>
                <w:rFonts w:ascii="Cambria Math" w:eastAsia="Cambria Math" w:hAnsi="Times New Roman" w:cs="Times New Roman"/>
                <w:color w:val="000000"/>
                <w:lang w:val="es-ES"/>
              </w:rPr>
              <m:t>+</m:t>
            </m:r>
            <m:f>
              <m:fPr>
                <m:ctrlPr>
                  <w:rPr>
                    <w:rFonts w:ascii="Cambria Math" w:eastAsia="Cambria Math" w:hAnsi="Times New Roman" w:cs="Times New Roman"/>
                    <w:color w:val="000000"/>
                    <w:lang w:val="es-ES"/>
                  </w:rPr>
                </m:ctrlPr>
              </m:fPr>
              <m:num>
                <m:r>
                  <w:rPr>
                    <w:rFonts w:ascii="Cambria Math" w:eastAsia="Cambria Math" w:hAnsi="Times New Roman" w:cs="Times New Roman"/>
                    <w:color w:val="000000"/>
                    <w:lang w:val="es-ES"/>
                  </w:rPr>
                  <m:t>4.5</m:t>
                </m:r>
              </m:num>
              <m:den>
                <m:sSup>
                  <m:sSupPr>
                    <m:ctrlPr>
                      <w:rPr>
                        <w:rFonts w:ascii="Cambria Math" w:eastAsia="Cambria Math" w:hAnsi="Times New Roman" w:cs="Times New Roman"/>
                        <w:color w:val="000000"/>
                        <w:lang w:val="es-ES"/>
                      </w:rPr>
                    </m:ctrlPr>
                  </m:sSupPr>
                  <m:e>
                    <m:r>
                      <w:rPr>
                        <w:rFonts w:ascii="Cambria Math" w:eastAsia="Cambria Math" w:hAnsi="Times New Roman" w:cs="Times New Roman"/>
                        <w:color w:val="000000"/>
                        <w:lang w:val="es-ES"/>
                      </w:rPr>
                      <m:t>(</m:t>
                    </m:r>
                    <m:r>
                      <w:rPr>
                        <w:rFonts w:ascii="Cambria Math" w:eastAsia="Cambria Math" w:hAnsi="Cambria Math" w:cs="Times New Roman"/>
                        <w:color w:val="000000"/>
                        <w:lang w:val="es-ES"/>
                      </w:rPr>
                      <m:t>f</m:t>
                    </m:r>
                    <m:r>
                      <w:rPr>
                        <w:rFonts w:ascii="Times New Roman" w:eastAsia="Cambria Math" w:hAnsi="Times New Roman" w:cs="Times New Roman"/>
                        <w:color w:val="000000"/>
                        <w:lang w:val="es-ES"/>
                      </w:rPr>
                      <m:t>-</m:t>
                    </m:r>
                    <m:r>
                      <w:rPr>
                        <w:rFonts w:ascii="Cambria Math" w:eastAsia="Cambria Math" w:hAnsi="Times New Roman" w:cs="Times New Roman"/>
                        <w:color w:val="000000"/>
                        <w:lang w:val="es-ES"/>
                      </w:rPr>
                      <m:t>5.7)</m:t>
                    </m:r>
                  </m:e>
                  <m:sup>
                    <m:r>
                      <w:rPr>
                        <w:rFonts w:ascii="Cambria Math" w:eastAsia="Cambria Math" w:hAnsi="Times New Roman" w:cs="Times New Roman"/>
                        <w:color w:val="000000"/>
                        <w:lang w:val="es-ES"/>
                      </w:rPr>
                      <m:t>2</m:t>
                    </m:r>
                  </m:sup>
                </m:sSup>
                <m:r>
                  <w:rPr>
                    <w:rFonts w:ascii="Cambria Math" w:eastAsia="Cambria Math" w:hAnsi="Times New Roman" w:cs="Times New Roman"/>
                    <w:color w:val="000000"/>
                    <w:lang w:val="es-ES"/>
                  </w:rPr>
                  <m:t>+0.98</m:t>
                </m:r>
              </m:den>
            </m:f>
          </m:e>
        </m:d>
        <m:r>
          <w:rPr>
            <w:rFonts w:ascii="Cambria Math" w:eastAsia="Cambria Math" w:hAnsi="Times New Roman" w:cs="Times New Roman"/>
            <w:color w:val="000000"/>
            <w:lang w:val="es-ES"/>
          </w:rPr>
          <m:t>·</m:t>
        </m:r>
        <m:sSup>
          <m:sSupPr>
            <m:ctrlPr>
              <w:rPr>
                <w:rFonts w:ascii="Cambria Math" w:eastAsia="Cambria Math" w:hAnsi="Times New Roman" w:cs="Times New Roman"/>
                <w:color w:val="000000"/>
                <w:lang w:val="es-ES"/>
              </w:rPr>
            </m:ctrlPr>
          </m:sSupPr>
          <m:e>
            <m:r>
              <w:rPr>
                <w:rFonts w:ascii="Cambria Math" w:eastAsia="Cambria Math" w:hAnsi="Cambria Math" w:cs="Times New Roman"/>
                <w:color w:val="000000"/>
                <w:lang w:val="es-ES"/>
              </w:rPr>
              <m:t>f</m:t>
            </m:r>
          </m:e>
          <m:sup>
            <m:r>
              <w:rPr>
                <w:rFonts w:ascii="Cambria Math" w:eastAsia="Cambria Math" w:hAnsi="Times New Roman" w:cs="Times New Roman"/>
                <w:color w:val="000000"/>
                <w:lang w:val="es-ES"/>
              </w:rPr>
              <m:t>2</m:t>
            </m:r>
          </m:sup>
        </m:sSup>
        <m:r>
          <w:rPr>
            <w:rFonts w:ascii="Cambria Math" w:eastAsia="Cambria Math" w:hAnsi="Times New Roman" w:cs="Times New Roman"/>
            <w:color w:val="000000"/>
            <w:lang w:val="es-ES"/>
          </w:rPr>
          <m:t>·</m:t>
        </m:r>
        <m:sSup>
          <m:sSupPr>
            <m:ctrlPr>
              <w:rPr>
                <w:rFonts w:ascii="Cambria Math" w:eastAsia="Cambria Math" w:hAnsi="Times New Roman" w:cs="Times New Roman"/>
                <w:color w:val="000000"/>
                <w:lang w:val="es-ES"/>
              </w:rPr>
            </m:ctrlPr>
          </m:sSupPr>
          <m:e>
            <m:r>
              <w:rPr>
                <w:rFonts w:ascii="Cambria Math" w:eastAsia="Cambria Math" w:hAnsi="Times New Roman" w:cs="Times New Roman"/>
                <w:color w:val="000000"/>
                <w:lang w:val="es-ES"/>
              </w:rPr>
              <m:t>10</m:t>
            </m:r>
          </m:e>
          <m:sup>
            <m:r>
              <w:rPr>
                <w:rFonts w:ascii="Times New Roman" w:eastAsia="Cambria Math" w:hAnsi="Times New Roman" w:cs="Times New Roman"/>
                <w:color w:val="000000"/>
                <w:lang w:val="es-ES"/>
              </w:rPr>
              <m:t>-</m:t>
            </m:r>
            <m:r>
              <w:rPr>
                <w:rFonts w:ascii="Cambria Math" w:eastAsia="Cambria Math" w:hAnsi="Times New Roman" w:cs="Times New Roman"/>
                <w:color w:val="000000"/>
                <w:lang w:val="es-ES"/>
              </w:rPr>
              <m:t>3</m:t>
            </m:r>
          </m:sup>
        </m:sSup>
        <m:d>
          <m:dPr>
            <m:begChr m:val="["/>
            <m:endChr m:val="]"/>
            <m:ctrlPr>
              <w:rPr>
                <w:rFonts w:ascii="Cambria Math" w:eastAsia="Cambria Math" w:hAnsi="Times New Roman" w:cs="Times New Roman"/>
                <w:color w:val="000000"/>
                <w:lang w:val="es-ES"/>
              </w:rPr>
            </m:ctrlPr>
          </m:dPr>
          <m:e>
            <m:f>
              <m:fPr>
                <m:ctrlPr>
                  <w:rPr>
                    <w:rFonts w:ascii="Cambria Math" w:eastAsia="Cambria Math" w:hAnsi="Times New Roman" w:cs="Times New Roman"/>
                    <w:color w:val="000000"/>
                    <w:lang w:val="es-ES"/>
                  </w:rPr>
                </m:ctrlPr>
              </m:fPr>
              <m:num>
                <m:r>
                  <w:rPr>
                    <w:rFonts w:ascii="Cambria Math" w:eastAsia="Cambria Math" w:hAnsi="Cambria Math" w:cs="Times New Roman"/>
                    <w:color w:val="000000"/>
                    <w:lang w:val="es-ES"/>
                  </w:rPr>
                  <m:t>dB</m:t>
                </m:r>
              </m:num>
              <m:den>
                <m:r>
                  <w:rPr>
                    <w:rFonts w:ascii="Cambria Math" w:eastAsia="Cambria Math" w:hAnsi="Cambria Math" w:cs="Times New Roman"/>
                    <w:color w:val="000000"/>
                    <w:lang w:val="es-ES"/>
                  </w:rPr>
                  <m:t>km</m:t>
                </m:r>
              </m:den>
            </m:f>
          </m:e>
        </m:d>
      </m:oMath>
      <w:r w:rsidR="009A091E" w:rsidRPr="00CF7282">
        <w:rPr>
          <w:rFonts w:ascii="Times New Roman" w:eastAsia="Cambria Math" w:hAnsi="Times New Roman" w:cs="Times New Roman"/>
          <w:color w:val="000000"/>
          <w:lang w:val="es-ES"/>
        </w:rPr>
        <w:t xml:space="preserve">                        (3.7)</w:t>
      </w:r>
    </w:p>
    <w:p w:rsidR="00387C04" w:rsidRDefault="00387C04">
      <w:pPr>
        <w:pBdr>
          <w:top w:val="nil"/>
          <w:left w:val="nil"/>
          <w:bottom w:val="nil"/>
          <w:right w:val="nil"/>
          <w:between w:val="nil"/>
        </w:pBdr>
        <w:spacing w:line="276" w:lineRule="auto"/>
        <w:ind w:left="720"/>
        <w:rPr>
          <w:rFonts w:ascii="Times New Roman" w:hAnsi="Times New Roman" w:cs="Times New Roman"/>
          <w:color w:val="000000"/>
          <w:lang w:val="es-ES"/>
        </w:rPr>
      </w:pPr>
    </w:p>
    <w:p w:rsidR="00387C04" w:rsidRDefault="002547DD">
      <w:pPr>
        <w:pBdr>
          <w:top w:val="nil"/>
          <w:left w:val="nil"/>
          <w:bottom w:val="nil"/>
          <w:right w:val="nil"/>
          <w:between w:val="nil"/>
        </w:pBdr>
        <w:spacing w:line="276" w:lineRule="auto"/>
        <w:rPr>
          <w:rFonts w:ascii="Times New Roman" w:hAnsi="Times New Roman" w:cs="Times New Roman"/>
          <w:lang w:val="es-ES"/>
        </w:rPr>
      </w:pPr>
      <w:r w:rsidRPr="00CF7282">
        <w:rPr>
          <w:rFonts w:ascii="Times New Roman" w:hAnsi="Times New Roman" w:cs="Times New Roman"/>
          <w:color w:val="000000"/>
          <w:lang w:val="es-ES"/>
        </w:rPr>
        <w:t xml:space="preserve">La frecuencia a la </w:t>
      </w:r>
      <w:r w:rsidR="00CB6237" w:rsidRPr="00CF7282">
        <w:rPr>
          <w:rFonts w:ascii="Times New Roman" w:hAnsi="Times New Roman" w:cs="Times New Roman"/>
          <w:color w:val="000000"/>
          <w:lang w:val="es-ES"/>
        </w:rPr>
        <w:t xml:space="preserve">que </w:t>
      </w:r>
      <w:r w:rsidR="004A02E8" w:rsidRPr="00CF7282">
        <w:rPr>
          <w:rFonts w:ascii="Times New Roman" w:hAnsi="Times New Roman" w:cs="Times New Roman"/>
          <w:color w:val="000000"/>
          <w:lang w:val="es-ES"/>
        </w:rPr>
        <w:t xml:space="preserve">se va a </w:t>
      </w:r>
      <w:r w:rsidR="00CB6237" w:rsidRPr="00CF7282">
        <w:rPr>
          <w:rFonts w:ascii="Times New Roman" w:hAnsi="Times New Roman" w:cs="Times New Roman"/>
          <w:color w:val="000000"/>
          <w:lang w:val="es-ES"/>
        </w:rPr>
        <w:t xml:space="preserve">transmitir será de </w:t>
      </w:r>
      <w:r w:rsidR="009A091E" w:rsidRPr="00CF7282">
        <w:rPr>
          <w:rFonts w:ascii="Times New Roman" w:hAnsi="Times New Roman" w:cs="Times New Roman"/>
          <w:color w:val="000000"/>
          <w:lang w:val="es-ES"/>
        </w:rPr>
        <w:t>4</w:t>
      </w:r>
      <w:r w:rsidR="00FF2E43" w:rsidRPr="00CF7282">
        <w:rPr>
          <w:rFonts w:ascii="Times New Roman" w:hAnsi="Times New Roman" w:cs="Times New Roman"/>
          <w:color w:val="000000"/>
          <w:lang w:val="es-ES"/>
        </w:rPr>
        <w:t>0</w:t>
      </w:r>
      <w:r w:rsidRPr="00CF7282">
        <w:rPr>
          <w:rFonts w:ascii="Times New Roman" w:hAnsi="Times New Roman" w:cs="Times New Roman"/>
          <w:color w:val="000000"/>
          <w:lang w:val="es-ES"/>
        </w:rPr>
        <w:t>00 MHz. Susti</w:t>
      </w:r>
      <w:r w:rsidR="004A02E8" w:rsidRPr="00CF7282">
        <w:rPr>
          <w:rFonts w:ascii="Times New Roman" w:hAnsi="Times New Roman" w:cs="Times New Roman"/>
          <w:color w:val="000000"/>
          <w:lang w:val="es-ES"/>
        </w:rPr>
        <w:t>tuyendo</w:t>
      </w:r>
      <w:r w:rsidRPr="00CF7282">
        <w:rPr>
          <w:rFonts w:ascii="Times New Roman" w:hAnsi="Times New Roman" w:cs="Times New Roman"/>
          <w:color w:val="000000"/>
          <w:lang w:val="es-ES"/>
        </w:rPr>
        <w:t xml:space="preserve"> en la expresión anterior</w:t>
      </w:r>
      <w:r w:rsidR="004A02E8"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w:t>
      </w:r>
      <w:r w:rsidRPr="00CF7282">
        <w:rPr>
          <w:rFonts w:ascii="Times New Roman" w:hAnsi="Times New Roman" w:cs="Times New Roman"/>
          <w:lang w:val="es-ES"/>
        </w:rPr>
        <w:t xml:space="preserve">la atenuación específica </w:t>
      </w:r>
      <w:r w:rsidR="004A02E8" w:rsidRPr="00CF7282">
        <w:rPr>
          <w:rFonts w:ascii="Times New Roman" w:hAnsi="Times New Roman" w:cs="Times New Roman"/>
          <w:lang w:val="es-ES"/>
        </w:rPr>
        <w:t>resultante sería</w:t>
      </w:r>
      <w:r w:rsidRPr="00CF7282">
        <w:rPr>
          <w:rFonts w:ascii="Times New Roman" w:hAnsi="Times New Roman" w:cs="Times New Roman"/>
          <w:lang w:val="es-ES"/>
        </w:rPr>
        <w:t>:</w:t>
      </w:r>
    </w:p>
    <w:p w:rsidR="00387C04" w:rsidRDefault="00387C04">
      <w:pPr>
        <w:pBdr>
          <w:top w:val="nil"/>
          <w:left w:val="nil"/>
          <w:bottom w:val="nil"/>
          <w:right w:val="nil"/>
          <w:between w:val="nil"/>
        </w:pBdr>
        <w:spacing w:line="276" w:lineRule="auto"/>
        <w:rPr>
          <w:rFonts w:ascii="Times New Roman" w:hAnsi="Times New Roman" w:cs="Times New Roman"/>
          <w:lang w:val="es-ES"/>
        </w:rPr>
      </w:pPr>
    </w:p>
    <w:p w:rsidR="00387C04" w:rsidRDefault="00C61B78">
      <w:pPr>
        <w:spacing w:line="276" w:lineRule="auto"/>
        <w:jc w:val="center"/>
        <w:rPr>
          <w:rFonts w:ascii="Times New Roman" w:eastAsia="Cambria Math" w:hAnsi="Times New Roman" w:cs="Times New Roman"/>
          <w:lang w:val="es-ES"/>
        </w:rPr>
      </w:pPr>
      <m:oMathPara>
        <m:oMath>
          <m:sSub>
            <m:sSubPr>
              <m:ctrlPr>
                <w:rPr>
                  <w:rFonts w:ascii="Cambria Math" w:eastAsia="Cambria Math" w:hAnsi="Times New Roman" w:cs="Times New Roman"/>
                  <w:lang w:val="es-ES"/>
                </w:rPr>
              </m:ctrlPr>
            </m:sSubPr>
            <m:e>
              <m:r>
                <w:rPr>
                  <w:rFonts w:ascii="Cambria Math" w:hAnsi="Cambria Math" w:cs="Times New Roman"/>
                  <w:lang w:val="es-ES"/>
                </w:rPr>
                <m:t>γ</m:t>
              </m:r>
            </m:e>
            <m:sub>
              <m:r>
                <w:rPr>
                  <w:rFonts w:ascii="Cambria Math" w:eastAsia="Cambria Math" w:hAnsi="Times New Roman" w:cs="Times New Roman"/>
                  <w:lang w:val="es-ES"/>
                </w:rPr>
                <m:t>0</m:t>
              </m:r>
            </m:sub>
          </m:sSub>
          <m:r>
            <w:rPr>
              <w:rFonts w:ascii="Cambria Math" w:eastAsia="Cambria Math" w:hAnsi="Times New Roman" w:cs="Times New Roman"/>
              <w:lang w:val="es-ES"/>
            </w:rPr>
            <m:t xml:space="preserve">= </m:t>
          </m:r>
          <m:d>
            <m:dPr>
              <m:begChr m:val="["/>
              <m:endChr m:val="]"/>
              <m:ctrlPr>
                <w:rPr>
                  <w:rFonts w:ascii="Cambria Math" w:eastAsia="Cambria Math" w:hAnsi="Times New Roman" w:cs="Times New Roman"/>
                  <w:lang w:val="es-ES"/>
                </w:rPr>
              </m:ctrlPr>
            </m:dPr>
            <m:e>
              <m:f>
                <m:fPr>
                  <m:ctrlPr>
                    <w:rPr>
                      <w:rFonts w:ascii="Cambria Math" w:eastAsia="Cambria Math" w:hAnsi="Times New Roman" w:cs="Times New Roman"/>
                      <w:lang w:val="es-ES"/>
                    </w:rPr>
                  </m:ctrlPr>
                </m:fPr>
                <m:num>
                  <m:r>
                    <w:rPr>
                      <w:rFonts w:ascii="Cambria Math" w:eastAsia="Cambria Math" w:hAnsi="Times New Roman" w:cs="Times New Roman"/>
                      <w:lang w:val="es-ES"/>
                    </w:rPr>
                    <m:t>7.1</m:t>
                  </m:r>
                </m:num>
                <m:den>
                  <m:sSup>
                    <m:sSupPr>
                      <m:ctrlPr>
                        <w:rPr>
                          <w:rFonts w:ascii="Cambria Math" w:eastAsia="Cambria Math" w:hAnsi="Times New Roman" w:cs="Times New Roman"/>
                          <w:lang w:val="es-ES"/>
                        </w:rPr>
                      </m:ctrlPr>
                    </m:sSupPr>
                    <m:e>
                      <m:r>
                        <w:rPr>
                          <w:rFonts w:ascii="Cambria Math" w:eastAsia="Cambria Math" w:hAnsi="Times New Roman" w:cs="Times New Roman"/>
                          <w:lang w:val="es-ES"/>
                        </w:rPr>
                        <m:t>(4)</m:t>
                      </m:r>
                    </m:e>
                    <m:sup>
                      <m:r>
                        <w:rPr>
                          <w:rFonts w:ascii="Cambria Math" w:eastAsia="Cambria Math" w:hAnsi="Times New Roman" w:cs="Times New Roman"/>
                          <w:lang w:val="es-ES"/>
                        </w:rPr>
                        <m:t>2</m:t>
                      </m:r>
                    </m:sup>
                  </m:sSup>
                  <m:r>
                    <w:rPr>
                      <w:rFonts w:ascii="Cambria Math" w:eastAsia="Cambria Math" w:hAnsi="Times New Roman" w:cs="Times New Roman"/>
                      <w:lang w:val="es-ES"/>
                    </w:rPr>
                    <m:t>+0.36</m:t>
                  </m:r>
                </m:den>
              </m:f>
              <m:r>
                <w:rPr>
                  <w:rFonts w:ascii="Cambria Math" w:eastAsia="Cambria Math" w:hAnsi="Times New Roman" w:cs="Times New Roman"/>
                  <w:lang w:val="es-ES"/>
                </w:rPr>
                <m:t>+</m:t>
              </m:r>
              <m:f>
                <m:fPr>
                  <m:ctrlPr>
                    <w:rPr>
                      <w:rFonts w:ascii="Cambria Math" w:eastAsia="Cambria Math" w:hAnsi="Times New Roman" w:cs="Times New Roman"/>
                      <w:lang w:val="es-ES"/>
                    </w:rPr>
                  </m:ctrlPr>
                </m:fPr>
                <m:num>
                  <m:r>
                    <w:rPr>
                      <w:rFonts w:ascii="Cambria Math" w:eastAsia="Cambria Math" w:hAnsi="Times New Roman" w:cs="Times New Roman"/>
                      <w:lang w:val="es-ES"/>
                    </w:rPr>
                    <m:t>4.5</m:t>
                  </m:r>
                </m:num>
                <m:den>
                  <m:sSup>
                    <m:sSupPr>
                      <m:ctrlPr>
                        <w:rPr>
                          <w:rFonts w:ascii="Cambria Math" w:eastAsia="Cambria Math" w:hAnsi="Times New Roman" w:cs="Times New Roman"/>
                          <w:lang w:val="es-ES"/>
                        </w:rPr>
                      </m:ctrlPr>
                    </m:sSupPr>
                    <m:e>
                      <m:r>
                        <w:rPr>
                          <w:rFonts w:ascii="Cambria Math" w:eastAsia="Cambria Math" w:hAnsi="Times New Roman" w:cs="Times New Roman"/>
                          <w:lang w:val="es-ES"/>
                        </w:rPr>
                        <m:t>(4</m:t>
                      </m:r>
                      <m:r>
                        <w:rPr>
                          <w:rFonts w:ascii="Cambria Math" w:eastAsia="Cambria Math" w:hAnsi="Times New Roman" w:cs="Times New Roman"/>
                          <w:lang w:val="es-ES"/>
                        </w:rPr>
                        <m:t>-</m:t>
                      </m:r>
                      <m:r>
                        <w:rPr>
                          <w:rFonts w:ascii="Cambria Math" w:eastAsia="Cambria Math" w:hAnsi="Times New Roman" w:cs="Times New Roman"/>
                          <w:lang w:val="es-ES"/>
                        </w:rPr>
                        <m:t>5.7)</m:t>
                      </m:r>
                    </m:e>
                    <m:sup>
                      <m:r>
                        <w:rPr>
                          <w:rFonts w:ascii="Cambria Math" w:eastAsia="Cambria Math" w:hAnsi="Times New Roman" w:cs="Times New Roman"/>
                          <w:lang w:val="es-ES"/>
                        </w:rPr>
                        <m:t>2</m:t>
                      </m:r>
                    </m:sup>
                  </m:sSup>
                  <m:r>
                    <w:rPr>
                      <w:rFonts w:ascii="Cambria Math" w:eastAsia="Cambria Math" w:hAnsi="Times New Roman" w:cs="Times New Roman"/>
                      <w:lang w:val="es-ES"/>
                    </w:rPr>
                    <m:t>+0.98</m:t>
                  </m:r>
                </m:den>
              </m:f>
            </m:e>
          </m:d>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4</m:t>
              </m:r>
            </m:e>
            <m:sup>
              <m:r>
                <w:rPr>
                  <w:rFonts w:ascii="Cambria Math" w:eastAsia="Cambria Math" w:hAnsi="Times New Roman" w:cs="Times New Roman"/>
                  <w:lang w:val="es-ES"/>
                </w:rPr>
                <m:t>2</m:t>
              </m:r>
            </m:sup>
          </m:sSup>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10</m:t>
              </m:r>
            </m:e>
            <m:sup>
              <m:r>
                <w:rPr>
                  <w:rFonts w:ascii="Times New Roman" w:eastAsia="Cambria Math" w:hAnsi="Times New Roman" w:cs="Times New Roman"/>
                  <w:lang w:val="es-ES"/>
                </w:rPr>
                <m:t>-</m:t>
              </m:r>
              <m:r>
                <w:rPr>
                  <w:rFonts w:ascii="Cambria Math" w:eastAsia="Cambria Math" w:hAnsi="Times New Roman" w:cs="Times New Roman"/>
                  <w:lang w:val="es-ES"/>
                </w:rPr>
                <m:t>3</m:t>
              </m:r>
            </m:sup>
          </m:sSup>
          <m:r>
            <w:rPr>
              <w:rFonts w:ascii="Cambria Math" w:eastAsia="Cambria Math" w:hAnsi="Times New Roman" w:cs="Times New Roman"/>
              <w:lang w:val="es-ES"/>
            </w:rPr>
            <m:t>=0.025</m:t>
          </m:r>
          <m:d>
            <m:dPr>
              <m:begChr m:val="["/>
              <m:endChr m:val="]"/>
              <m:ctrlPr>
                <w:rPr>
                  <w:rFonts w:ascii="Cambria Math" w:eastAsia="Cambria Math" w:hAnsi="Times New Roman" w:cs="Times New Roman"/>
                  <w:lang w:val="es-ES"/>
                </w:rPr>
              </m:ctrlPr>
            </m:dPr>
            <m:e>
              <m:f>
                <m:fPr>
                  <m:ctrlPr>
                    <w:rPr>
                      <w:rFonts w:ascii="Cambria Math" w:eastAsia="Cambria Math" w:hAnsi="Times New Roman" w:cs="Times New Roman"/>
                      <w:lang w:val="es-ES"/>
                    </w:rPr>
                  </m:ctrlPr>
                </m:fPr>
                <m:num>
                  <m:r>
                    <w:rPr>
                      <w:rFonts w:ascii="Cambria Math" w:eastAsia="Cambria Math" w:hAnsi="Cambria Math" w:cs="Times New Roman"/>
                      <w:lang w:val="es-ES"/>
                    </w:rPr>
                    <m:t>dB</m:t>
                  </m:r>
                </m:num>
                <m:den>
                  <m:r>
                    <w:rPr>
                      <w:rFonts w:ascii="Cambria Math" w:eastAsia="Cambria Math" w:hAnsi="Cambria Math" w:cs="Times New Roman"/>
                      <w:lang w:val="es-ES"/>
                    </w:rPr>
                    <m:t>km</m:t>
                  </m:r>
                </m:den>
              </m:f>
            </m:e>
          </m:d>
        </m:oMath>
      </m:oMathPara>
    </w:p>
    <w:p w:rsidR="00387C04" w:rsidRDefault="00387C04">
      <w:pPr>
        <w:spacing w:line="276" w:lineRule="auto"/>
        <w:jc w:val="left"/>
        <w:rPr>
          <w:rFonts w:ascii="Times New Roman" w:hAnsi="Times New Roman" w:cs="Times New Roman"/>
          <w:b/>
          <w:lang w:val="es-ES"/>
        </w:rPr>
      </w:pPr>
    </w:p>
    <w:p w:rsidR="00387C04" w:rsidRDefault="002547DD">
      <w:pPr>
        <w:pBdr>
          <w:top w:val="nil"/>
          <w:left w:val="nil"/>
          <w:bottom w:val="nil"/>
          <w:right w:val="nil"/>
          <w:between w:val="nil"/>
        </w:pBdr>
        <w:spacing w:line="276" w:lineRule="auto"/>
        <w:rPr>
          <w:rFonts w:ascii="Times New Roman" w:eastAsia="Cambria Math" w:hAnsi="Times New Roman" w:cs="Times New Roman"/>
          <w:lang w:val="es-ES"/>
        </w:rPr>
      </w:pPr>
      <w:r w:rsidRPr="00CF7282">
        <w:rPr>
          <w:rFonts w:ascii="Times New Roman" w:hAnsi="Times New Roman" w:cs="Times New Roman"/>
          <w:color w:val="000000"/>
          <w:lang w:val="es-ES"/>
        </w:rPr>
        <w:t>La altura equivalente en km (medio</w:t>
      </w:r>
      <w:r w:rsidR="009015DC" w:rsidRPr="00CF7282">
        <w:rPr>
          <w:rFonts w:ascii="Times New Roman" w:hAnsi="Times New Roman" w:cs="Times New Roman"/>
          <w:color w:val="000000"/>
          <w:lang w:val="es-ES"/>
        </w:rPr>
        <w:t xml:space="preserve"> vertical</w:t>
      </w:r>
      <w:r w:rsidRPr="00CF7282">
        <w:rPr>
          <w:rFonts w:ascii="Times New Roman" w:hAnsi="Times New Roman" w:cs="Times New Roman"/>
          <w:color w:val="000000"/>
          <w:lang w:val="es-ES"/>
        </w:rPr>
        <w:t xml:space="preserve"> uniforme) es</w:t>
      </w:r>
      <w:r w:rsidRPr="00CF7282">
        <w:rPr>
          <w:rFonts w:ascii="Times New Roman" w:eastAsia="Cambria Math" w:hAnsi="Times New Roman" w:cs="Times New Roman"/>
          <w:lang w:val="es-ES"/>
        </w:rPr>
        <w:t xml:space="preserve"> </w:t>
      </w:r>
      <m:oMath>
        <m:sSub>
          <m:sSubPr>
            <m:ctrlPr>
              <w:rPr>
                <w:rFonts w:ascii="Cambria Math" w:eastAsia="Cambria Math" w:hAnsi="Times New Roman" w:cs="Times New Roman"/>
                <w:lang w:val="es-ES"/>
              </w:rPr>
            </m:ctrlPr>
          </m:sSubPr>
          <m:e>
            <m:r>
              <w:rPr>
                <w:rFonts w:ascii="Times New Roman" w:eastAsia="Cambria Math" w:hAnsi="Times New Roman" w:cs="Times New Roman"/>
                <w:lang w:val="es-ES"/>
              </w:rPr>
              <m:t>h</m:t>
            </m:r>
          </m:e>
          <m:sub>
            <m:r>
              <w:rPr>
                <w:rFonts w:ascii="Cambria Math" w:eastAsia="Cambria Math" w:hAnsi="Times New Roman" w:cs="Times New Roman"/>
                <w:lang w:val="es-ES"/>
              </w:rPr>
              <m:t>0</m:t>
            </m:r>
          </m:sub>
        </m:sSub>
        <m:r>
          <w:rPr>
            <w:rFonts w:ascii="Cambria Math" w:eastAsia="Cambria Math" w:hAnsi="Times New Roman" w:cs="Times New Roman"/>
            <w:lang w:val="es-ES"/>
          </w:rPr>
          <m:t>=6 [</m:t>
        </m:r>
        <m:r>
          <w:rPr>
            <w:rFonts w:ascii="Cambria Math" w:eastAsia="Cambria Math" w:hAnsi="Cambria Math" w:cs="Times New Roman"/>
            <w:lang w:val="es-ES"/>
          </w:rPr>
          <m:t>km</m:t>
        </m:r>
        <m:r>
          <w:rPr>
            <w:rFonts w:ascii="Cambria Math" w:eastAsia="Cambria Math" w:hAnsi="Times New Roman" w:cs="Times New Roman"/>
            <w:lang w:val="es-ES"/>
          </w:rPr>
          <m:t>]</m:t>
        </m:r>
      </m:oMath>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vapor de agua </w:t>
      </w:r>
      <w:r w:rsidR="006E2A8E" w:rsidRPr="00CF7282">
        <w:rPr>
          <w:rFonts w:ascii="Times New Roman" w:hAnsi="Times New Roman" w:cs="Times New Roman"/>
          <w:lang w:val="es-ES"/>
        </w:rPr>
        <w:t xml:space="preserve">también </w:t>
      </w:r>
      <w:r w:rsidRPr="00CF7282">
        <w:rPr>
          <w:rFonts w:ascii="Times New Roman" w:hAnsi="Times New Roman" w:cs="Times New Roman"/>
          <w:lang w:val="es-ES"/>
        </w:rPr>
        <w:t>varía a lo largo de la superficie terrestre</w:t>
      </w:r>
      <w:r w:rsidR="008B48DE" w:rsidRPr="00CF7282">
        <w:rPr>
          <w:rFonts w:ascii="Times New Roman" w:hAnsi="Times New Roman" w:cs="Times New Roman"/>
          <w:lang w:val="es-ES"/>
        </w:rPr>
        <w:t>, p</w:t>
      </w:r>
      <w:r w:rsidRPr="00CF7282">
        <w:rPr>
          <w:rFonts w:ascii="Times New Roman" w:hAnsi="Times New Roman" w:cs="Times New Roman"/>
          <w:lang w:val="es-ES"/>
        </w:rPr>
        <w:t>or lo que existe una atenuación específica debida a esta variación:</w:t>
      </w:r>
    </w:p>
    <w:p w:rsidR="00387C04" w:rsidRDefault="00387C04">
      <w:pPr>
        <w:spacing w:line="276" w:lineRule="auto"/>
        <w:ind w:left="720"/>
        <w:rPr>
          <w:rFonts w:ascii="Times New Roman" w:hAnsi="Times New Roman" w:cs="Times New Roman"/>
          <w:lang w:val="es-ES"/>
        </w:rPr>
      </w:pPr>
    </w:p>
    <w:p w:rsidR="00387C04" w:rsidRDefault="00C61B78">
      <w:pPr>
        <w:spacing w:line="276" w:lineRule="auto"/>
        <w:jc w:val="right"/>
        <w:rPr>
          <w:rFonts w:ascii="Times New Roman" w:eastAsia="Cambria Math" w:hAnsi="Times New Roman" w:cs="Times New Roman"/>
          <w:lang w:val="es-ES"/>
        </w:rPr>
      </w:pPr>
      <m:oMath>
        <m:sSub>
          <m:sSubPr>
            <m:ctrlPr>
              <w:rPr>
                <w:rFonts w:ascii="Cambria Math" w:eastAsia="Cambria Math" w:hAnsi="Times New Roman" w:cs="Times New Roman"/>
                <w:lang w:val="es-ES"/>
              </w:rPr>
            </m:ctrlPr>
          </m:sSubPr>
          <m:e>
            <m:r>
              <w:rPr>
                <w:rFonts w:ascii="Cambria Math" w:hAnsi="Cambria Math" w:cs="Times New Roman"/>
                <w:lang w:val="es-ES"/>
              </w:rPr>
              <m:t>γ</m:t>
            </m:r>
          </m:e>
          <m:sub>
            <m:r>
              <w:rPr>
                <w:rFonts w:ascii="Cambria Math" w:eastAsia="Cambria Math" w:hAnsi="Cambria Math" w:cs="Times New Roman"/>
                <w:lang w:val="es-ES"/>
              </w:rPr>
              <m:t>w</m:t>
            </m:r>
          </m:sub>
        </m:sSub>
        <m:r>
          <w:rPr>
            <w:rFonts w:ascii="Cambria Math" w:eastAsia="Cambria Math" w:hAnsi="Times New Roman" w:cs="Times New Roman"/>
            <w:lang w:val="es-ES"/>
          </w:rPr>
          <m:t xml:space="preserve">= </m:t>
        </m:r>
        <m:d>
          <m:dPr>
            <m:begChr m:val="["/>
            <m:endChr m:val="]"/>
            <m:ctrlPr>
              <w:rPr>
                <w:rFonts w:ascii="Cambria Math" w:eastAsia="Cambria Math" w:hAnsi="Times New Roman" w:cs="Times New Roman"/>
                <w:lang w:val="es-ES"/>
              </w:rPr>
            </m:ctrlPr>
          </m:dPr>
          <m:e>
            <m:r>
              <w:rPr>
                <w:rFonts w:ascii="Cambria Math" w:eastAsia="Cambria Math" w:hAnsi="Times New Roman" w:cs="Times New Roman"/>
                <w:lang w:val="es-ES"/>
              </w:rPr>
              <m:t>0.067+</m:t>
            </m:r>
            <m:f>
              <m:fPr>
                <m:ctrlPr>
                  <w:rPr>
                    <w:rFonts w:ascii="Cambria Math" w:eastAsia="Cambria Math" w:hAnsi="Times New Roman" w:cs="Times New Roman"/>
                    <w:lang w:val="es-ES"/>
                  </w:rPr>
                </m:ctrlPr>
              </m:fPr>
              <m:num>
                <m:r>
                  <w:rPr>
                    <w:rFonts w:ascii="Cambria Math" w:eastAsia="Cambria Math" w:hAnsi="Times New Roman" w:cs="Times New Roman"/>
                    <w:lang w:val="es-ES"/>
                  </w:rPr>
                  <m:t>3</m:t>
                </m:r>
              </m:num>
              <m:den>
                <m:sSup>
                  <m:sSupPr>
                    <m:ctrlPr>
                      <w:rPr>
                        <w:rFonts w:ascii="Cambria Math" w:eastAsia="Cambria Math" w:hAnsi="Times New Roman" w:cs="Times New Roman"/>
                        <w:lang w:val="es-ES"/>
                      </w:rPr>
                    </m:ctrlPr>
                  </m:sSupPr>
                  <m:e>
                    <m:r>
                      <w:rPr>
                        <w:rFonts w:ascii="Cambria Math" w:eastAsia="Cambria Math" w:hAnsi="Times New Roman" w:cs="Times New Roman"/>
                        <w:lang w:val="es-ES"/>
                      </w:rPr>
                      <m:t>(</m:t>
                    </m:r>
                    <m:r>
                      <w:rPr>
                        <w:rFonts w:ascii="Cambria Math" w:eastAsia="Cambria Math" w:hAnsi="Cambria Math" w:cs="Times New Roman"/>
                        <w:lang w:val="es-ES"/>
                      </w:rPr>
                      <m:t>f</m:t>
                    </m:r>
                    <m:r>
                      <w:rPr>
                        <w:rFonts w:ascii="Times New Roman" w:eastAsia="Cambria Math" w:hAnsi="Times New Roman" w:cs="Times New Roman"/>
                        <w:lang w:val="es-ES"/>
                      </w:rPr>
                      <m:t>-</m:t>
                    </m:r>
                    <m:r>
                      <w:rPr>
                        <w:rFonts w:ascii="Cambria Math" w:eastAsia="Cambria Math" w:hAnsi="Times New Roman" w:cs="Times New Roman"/>
                        <w:lang w:val="es-ES"/>
                      </w:rPr>
                      <m:t>22.3)</m:t>
                    </m:r>
                  </m:e>
                  <m:sup>
                    <m:r>
                      <w:rPr>
                        <w:rFonts w:ascii="Cambria Math" w:eastAsia="Cambria Math" w:hAnsi="Times New Roman" w:cs="Times New Roman"/>
                        <w:lang w:val="es-ES"/>
                      </w:rPr>
                      <m:t>2</m:t>
                    </m:r>
                  </m:sup>
                </m:sSup>
                <m:r>
                  <w:rPr>
                    <w:rFonts w:ascii="Cambria Math" w:eastAsia="Cambria Math" w:hAnsi="Times New Roman" w:cs="Times New Roman"/>
                    <w:lang w:val="es-ES"/>
                  </w:rPr>
                  <m:t>+7.3</m:t>
                </m:r>
              </m:den>
            </m:f>
          </m:e>
        </m:d>
        <m:r>
          <w:rPr>
            <w:rFonts w:ascii="Cambria Math" w:eastAsia="Cambria Math" w:hAnsi="Times New Roman" w:cs="Times New Roman"/>
            <w:lang w:val="es-ES"/>
          </w:rPr>
          <m:t>·</m:t>
        </m:r>
        <m:sSub>
          <m:sSubPr>
            <m:ctrlPr>
              <w:rPr>
                <w:rFonts w:ascii="Cambria Math" w:eastAsia="Cambria Math" w:hAnsi="Times New Roman" w:cs="Times New Roman"/>
                <w:lang w:val="es-ES"/>
              </w:rPr>
            </m:ctrlPr>
          </m:sSubPr>
          <m:e>
            <m:r>
              <w:rPr>
                <w:rFonts w:ascii="Cambria Math" w:eastAsia="Cambria Math" w:hAnsi="Cambria Math" w:cs="Times New Roman"/>
                <w:lang w:val="es-ES"/>
              </w:rPr>
              <m:t>ρ</m:t>
            </m:r>
          </m:e>
          <m:sub>
            <m:r>
              <w:rPr>
                <w:rFonts w:ascii="Cambria Math" w:eastAsia="Cambria Math" w:hAnsi="Cambria Math" w:cs="Times New Roman"/>
                <w:lang w:val="es-ES"/>
              </w:rPr>
              <m:t>w</m:t>
            </m:r>
          </m:sub>
        </m:sSub>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Cambria Math" w:cs="Times New Roman"/>
                <w:lang w:val="es-ES"/>
              </w:rPr>
              <m:t>f</m:t>
            </m:r>
          </m:e>
          <m:sup>
            <m:r>
              <w:rPr>
                <w:rFonts w:ascii="Cambria Math" w:eastAsia="Cambria Math" w:hAnsi="Times New Roman" w:cs="Times New Roman"/>
                <w:lang w:val="es-ES"/>
              </w:rPr>
              <m:t>2</m:t>
            </m:r>
          </m:sup>
        </m:sSup>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10</m:t>
            </m:r>
          </m:e>
          <m:sup>
            <m:r>
              <w:rPr>
                <w:rFonts w:ascii="Times New Roman" w:eastAsia="Cambria Math" w:hAnsi="Times New Roman" w:cs="Times New Roman"/>
                <w:lang w:val="es-ES"/>
              </w:rPr>
              <m:t>-</m:t>
            </m:r>
            <m:r>
              <w:rPr>
                <w:rFonts w:ascii="Cambria Math" w:eastAsia="Cambria Math" w:hAnsi="Times New Roman" w:cs="Times New Roman"/>
                <w:lang w:val="es-ES"/>
              </w:rPr>
              <m:t>3</m:t>
            </m:r>
          </m:sup>
        </m:sSup>
        <m:d>
          <m:dPr>
            <m:begChr m:val="["/>
            <m:endChr m:val="]"/>
            <m:ctrlPr>
              <w:rPr>
                <w:rFonts w:ascii="Cambria Math" w:eastAsia="Cambria Math" w:hAnsi="Times New Roman" w:cs="Times New Roman"/>
                <w:lang w:val="es-ES"/>
              </w:rPr>
            </m:ctrlPr>
          </m:dPr>
          <m:e>
            <m:f>
              <m:fPr>
                <m:ctrlPr>
                  <w:rPr>
                    <w:rFonts w:ascii="Cambria Math" w:eastAsia="Cambria Math" w:hAnsi="Times New Roman" w:cs="Times New Roman"/>
                    <w:lang w:val="es-ES"/>
                  </w:rPr>
                </m:ctrlPr>
              </m:fPr>
              <m:num>
                <m:r>
                  <w:rPr>
                    <w:rFonts w:ascii="Cambria Math" w:eastAsia="Cambria Math" w:hAnsi="Cambria Math" w:cs="Times New Roman"/>
                    <w:lang w:val="es-ES"/>
                  </w:rPr>
                  <m:t>dB</m:t>
                </m:r>
              </m:num>
              <m:den>
                <m:r>
                  <w:rPr>
                    <w:rFonts w:ascii="Cambria Math" w:eastAsia="Cambria Math" w:hAnsi="Cambria Math" w:cs="Times New Roman"/>
                    <w:lang w:val="es-ES"/>
                  </w:rPr>
                  <m:t>km</m:t>
                </m:r>
              </m:den>
            </m:f>
          </m:e>
        </m:d>
      </m:oMath>
      <w:r w:rsidR="00C05B5E" w:rsidRPr="00CF7282">
        <w:rPr>
          <w:rFonts w:ascii="Times New Roman" w:eastAsia="Cambria Math" w:hAnsi="Times New Roman" w:cs="Times New Roman"/>
          <w:lang w:val="es-ES"/>
        </w:rPr>
        <w:t xml:space="preserve">                        (3.8)</w:t>
      </w:r>
    </w:p>
    <w:p w:rsidR="00387C04" w:rsidRDefault="00C61B78">
      <w:pPr>
        <w:spacing w:line="276" w:lineRule="auto"/>
        <w:rPr>
          <w:rFonts w:ascii="Times New Roman" w:hAnsi="Times New Roman" w:cs="Times New Roman"/>
          <w:lang w:val="es-ES"/>
        </w:rPr>
      </w:pPr>
      <m:oMath>
        <m:sSub>
          <m:sSubPr>
            <m:ctrlPr>
              <w:rPr>
                <w:rFonts w:ascii="Cambria Math" w:eastAsia="Cambria Math" w:hAnsi="Times New Roman" w:cs="Times New Roman"/>
                <w:lang w:val="es-ES"/>
              </w:rPr>
            </m:ctrlPr>
          </m:sSubPr>
          <m:e>
            <m:r>
              <w:rPr>
                <w:rFonts w:ascii="Cambria Math" w:hAnsi="Cambria Math" w:cs="Times New Roman"/>
                <w:lang w:val="es-ES"/>
              </w:rPr>
              <m:t>γ</m:t>
            </m:r>
          </m:e>
          <m:sub>
            <m:r>
              <w:rPr>
                <w:rFonts w:ascii="Cambria Math" w:eastAsia="Cambria Math" w:hAnsi="Cambria Math" w:cs="Times New Roman"/>
                <w:lang w:val="es-ES"/>
              </w:rPr>
              <m:t>w</m:t>
            </m:r>
          </m:sub>
        </m:sSub>
      </m:oMath>
      <w:r w:rsidR="002547DD" w:rsidRPr="00CF7282">
        <w:rPr>
          <w:rFonts w:ascii="Times New Roman" w:hAnsi="Times New Roman" w:cs="Times New Roman"/>
          <w:lang w:val="es-ES"/>
        </w:rPr>
        <w:t xml:space="preserve">, densidad promedio en la superficie terrestre. En </w:t>
      </w:r>
      <w:r w:rsidR="006E2A8E" w:rsidRPr="00CF7282">
        <w:rPr>
          <w:rFonts w:ascii="Times New Roman" w:hAnsi="Times New Roman" w:cs="Times New Roman"/>
          <w:lang w:val="es-ES"/>
        </w:rPr>
        <w:t>el</w:t>
      </w:r>
      <w:r w:rsidR="002547DD" w:rsidRPr="00CF7282">
        <w:rPr>
          <w:rFonts w:ascii="Times New Roman" w:hAnsi="Times New Roman" w:cs="Times New Roman"/>
          <w:lang w:val="es-ES"/>
        </w:rPr>
        <w:t xml:space="preserve"> escenario</w:t>
      </w:r>
      <w:r w:rsidR="006E2A8E" w:rsidRPr="00CF7282">
        <w:rPr>
          <w:rFonts w:ascii="Times New Roman" w:hAnsi="Times New Roman" w:cs="Times New Roman"/>
          <w:lang w:val="es-ES"/>
        </w:rPr>
        <w:t xml:space="preserve"> de estudio</w:t>
      </w:r>
      <w:r w:rsidR="008B48DE" w:rsidRPr="00CF7282">
        <w:rPr>
          <w:rFonts w:ascii="Times New Roman" w:hAnsi="Times New Roman" w:cs="Times New Roman"/>
          <w:lang w:val="es-ES"/>
        </w:rPr>
        <w:t>,</w:t>
      </w:r>
      <w:r w:rsidR="002547DD" w:rsidRPr="00CF7282">
        <w:rPr>
          <w:rFonts w:ascii="Times New Roman" w:hAnsi="Times New Roman" w:cs="Times New Roman"/>
          <w:lang w:val="es-ES"/>
        </w:rPr>
        <w:t xml:space="preserve"> siguiendo la recomendación P.8</w:t>
      </w:r>
      <w:r w:rsidR="00D703CF" w:rsidRPr="00CF7282">
        <w:rPr>
          <w:rFonts w:ascii="Times New Roman" w:hAnsi="Times New Roman" w:cs="Times New Roman"/>
          <w:lang w:val="es-ES"/>
        </w:rPr>
        <w:t>36-1 [24</w:t>
      </w:r>
      <w:r w:rsidR="002547DD" w:rsidRPr="00CF7282">
        <w:rPr>
          <w:rFonts w:ascii="Times New Roman" w:hAnsi="Times New Roman" w:cs="Times New Roman"/>
          <w:lang w:val="es-ES"/>
        </w:rPr>
        <w:t>], la densidad de vapor de agua anual en la superficie terrestre es 10 g/m</w:t>
      </w:r>
      <w:r w:rsidR="002547DD" w:rsidRPr="00CF7282">
        <w:rPr>
          <w:rFonts w:ascii="Times New Roman" w:hAnsi="Times New Roman" w:cs="Times New Roman"/>
          <w:vertAlign w:val="superscript"/>
          <w:lang w:val="es-ES"/>
        </w:rPr>
        <w:t>3</w:t>
      </w:r>
      <w:r w:rsidR="002547DD" w:rsidRPr="00CF7282">
        <w:rPr>
          <w:rFonts w:ascii="Times New Roman" w:hAnsi="Times New Roman" w:cs="Times New Roman"/>
          <w:lang w:val="es-ES"/>
        </w:rPr>
        <w:t>. Sustituyendo en la expresión anterior:</w:t>
      </w:r>
    </w:p>
    <w:p w:rsidR="00387C04" w:rsidRDefault="00387C04">
      <w:pPr>
        <w:spacing w:line="276" w:lineRule="auto"/>
        <w:ind w:left="720"/>
        <w:rPr>
          <w:rFonts w:ascii="Times New Roman" w:hAnsi="Times New Roman" w:cs="Times New Roman"/>
          <w:lang w:val="es-ES"/>
        </w:rPr>
      </w:pPr>
    </w:p>
    <w:p w:rsidR="00387C04" w:rsidRDefault="00C61B78">
      <w:pPr>
        <w:spacing w:line="276" w:lineRule="auto"/>
        <w:jc w:val="center"/>
        <w:rPr>
          <w:rFonts w:ascii="Times New Roman" w:eastAsia="Cambria Math" w:hAnsi="Times New Roman" w:cs="Times New Roman"/>
          <w:lang w:val="es-ES"/>
        </w:rPr>
      </w:pPr>
      <m:oMathPara>
        <m:oMath>
          <m:sSub>
            <m:sSubPr>
              <m:ctrlPr>
                <w:rPr>
                  <w:rFonts w:ascii="Cambria Math" w:eastAsia="Cambria Math" w:hAnsi="Times New Roman" w:cs="Times New Roman"/>
                  <w:lang w:val="es-ES"/>
                </w:rPr>
              </m:ctrlPr>
            </m:sSubPr>
            <m:e>
              <m:r>
                <w:rPr>
                  <w:rFonts w:ascii="Cambria Math" w:hAnsi="Cambria Math" w:cs="Times New Roman"/>
                  <w:lang w:val="es-ES"/>
                </w:rPr>
                <m:t>γ</m:t>
              </m:r>
            </m:e>
            <m:sub>
              <m:r>
                <w:rPr>
                  <w:rFonts w:ascii="Cambria Math" w:eastAsia="Cambria Math" w:hAnsi="Cambria Math" w:cs="Times New Roman"/>
                  <w:lang w:val="es-ES"/>
                </w:rPr>
                <m:t>w</m:t>
              </m:r>
            </m:sub>
          </m:sSub>
          <m:r>
            <w:rPr>
              <w:rFonts w:ascii="Cambria Math" w:eastAsia="Cambria Math" w:hAnsi="Times New Roman" w:cs="Times New Roman"/>
              <w:lang w:val="es-ES"/>
            </w:rPr>
            <m:t xml:space="preserve">= </m:t>
          </m:r>
          <m:d>
            <m:dPr>
              <m:begChr m:val="["/>
              <m:endChr m:val="]"/>
              <m:ctrlPr>
                <w:rPr>
                  <w:rFonts w:ascii="Cambria Math" w:eastAsia="Cambria Math" w:hAnsi="Times New Roman" w:cs="Times New Roman"/>
                  <w:lang w:val="es-ES"/>
                </w:rPr>
              </m:ctrlPr>
            </m:dPr>
            <m:e>
              <m:r>
                <w:rPr>
                  <w:rFonts w:ascii="Cambria Math" w:eastAsia="Cambria Math" w:hAnsi="Times New Roman" w:cs="Times New Roman"/>
                  <w:lang w:val="es-ES"/>
                </w:rPr>
                <m:t>0.067+</m:t>
              </m:r>
              <m:f>
                <m:fPr>
                  <m:ctrlPr>
                    <w:rPr>
                      <w:rFonts w:ascii="Cambria Math" w:eastAsia="Cambria Math" w:hAnsi="Times New Roman" w:cs="Times New Roman"/>
                      <w:lang w:val="es-ES"/>
                    </w:rPr>
                  </m:ctrlPr>
                </m:fPr>
                <m:num>
                  <m:r>
                    <w:rPr>
                      <w:rFonts w:ascii="Cambria Math" w:eastAsia="Cambria Math" w:hAnsi="Times New Roman" w:cs="Times New Roman"/>
                      <w:lang w:val="es-ES"/>
                    </w:rPr>
                    <m:t>3</m:t>
                  </m:r>
                </m:num>
                <m:den>
                  <m:sSup>
                    <m:sSupPr>
                      <m:ctrlPr>
                        <w:rPr>
                          <w:rFonts w:ascii="Cambria Math" w:eastAsia="Cambria Math" w:hAnsi="Times New Roman" w:cs="Times New Roman"/>
                          <w:lang w:val="es-ES"/>
                        </w:rPr>
                      </m:ctrlPr>
                    </m:sSupPr>
                    <m:e>
                      <m:d>
                        <m:dPr>
                          <m:ctrlPr>
                            <w:rPr>
                              <w:rFonts w:ascii="Cambria Math" w:eastAsia="Cambria Math" w:hAnsi="Times New Roman" w:cs="Times New Roman"/>
                              <w:i/>
                              <w:lang w:val="es-ES"/>
                            </w:rPr>
                          </m:ctrlPr>
                        </m:dPr>
                        <m:e>
                          <m:r>
                            <w:rPr>
                              <w:rFonts w:ascii="Cambria Math" w:eastAsia="Cambria Math" w:hAnsi="Times New Roman" w:cs="Times New Roman"/>
                              <w:lang w:val="es-ES"/>
                            </w:rPr>
                            <m:t>4</m:t>
                          </m:r>
                          <m:r>
                            <w:rPr>
                              <w:rFonts w:ascii="Cambria Math" w:eastAsia="Cambria Math" w:hAnsi="Times New Roman" w:cs="Times New Roman"/>
                              <w:lang w:val="es-ES"/>
                            </w:rPr>
                            <m:t>-</m:t>
                          </m:r>
                          <m:r>
                            <w:rPr>
                              <w:rFonts w:ascii="Cambria Math" w:eastAsia="Cambria Math" w:hAnsi="Times New Roman" w:cs="Times New Roman"/>
                              <w:lang w:val="es-ES"/>
                            </w:rPr>
                            <m:t>22.3</m:t>
                          </m:r>
                        </m:e>
                      </m:d>
                    </m:e>
                    <m:sup>
                      <m:r>
                        <w:rPr>
                          <w:rFonts w:ascii="Cambria Math" w:eastAsia="Cambria Math" w:hAnsi="Times New Roman" w:cs="Times New Roman"/>
                          <w:lang w:val="es-ES"/>
                        </w:rPr>
                        <m:t>2</m:t>
                      </m:r>
                    </m:sup>
                  </m:sSup>
                  <m:r>
                    <w:rPr>
                      <w:rFonts w:ascii="Cambria Math" w:eastAsia="Cambria Math" w:hAnsi="Times New Roman" w:cs="Times New Roman"/>
                      <w:lang w:val="es-ES"/>
                    </w:rPr>
                    <m:t>+7.3</m:t>
                  </m:r>
                </m:den>
              </m:f>
            </m:e>
          </m:d>
          <m:r>
            <w:rPr>
              <w:rFonts w:ascii="Cambria Math" w:eastAsia="Cambria Math" w:hAnsi="Times New Roman" w:cs="Times New Roman"/>
              <w:lang w:val="es-ES"/>
            </w:rPr>
            <m:t>·</m:t>
          </m:r>
          <m:r>
            <w:rPr>
              <w:rFonts w:ascii="Cambria Math" w:eastAsia="Cambria Math" w:hAnsi="Times New Roman" w:cs="Times New Roman"/>
              <w:lang w:val="es-ES"/>
            </w:rPr>
            <m:t>10</m:t>
          </m:r>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4</m:t>
              </m:r>
            </m:e>
            <m:sup>
              <m:r>
                <w:rPr>
                  <w:rFonts w:ascii="Cambria Math" w:eastAsia="Cambria Math" w:hAnsi="Times New Roman" w:cs="Times New Roman"/>
                  <w:lang w:val="es-ES"/>
                </w:rPr>
                <m:t>2</m:t>
              </m:r>
            </m:sup>
          </m:sSup>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10</m:t>
              </m:r>
            </m:e>
            <m:sup>
              <m:r>
                <w:rPr>
                  <w:rFonts w:ascii="Times New Roman" w:eastAsia="Cambria Math" w:hAnsi="Times New Roman" w:cs="Times New Roman"/>
                  <w:lang w:val="es-ES"/>
                </w:rPr>
                <m:t>-</m:t>
              </m:r>
              <m:r>
                <w:rPr>
                  <w:rFonts w:ascii="Cambria Math" w:eastAsia="Cambria Math" w:hAnsi="Times New Roman" w:cs="Times New Roman"/>
                  <w:lang w:val="es-ES"/>
                </w:rPr>
                <m:t>4</m:t>
              </m:r>
            </m:sup>
          </m:sSup>
          <m:r>
            <w:rPr>
              <w:rFonts w:ascii="Cambria Math" w:eastAsia="Cambria Math" w:hAnsi="Times New Roman" w:cs="Times New Roman"/>
              <w:lang w:val="es-ES"/>
            </w:rPr>
            <m:t>=1.21</m:t>
          </m:r>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Times New Roman" w:cs="Times New Roman"/>
                  <w:lang w:val="es-ES"/>
                </w:rPr>
                <m:t>10</m:t>
              </m:r>
            </m:e>
            <m:sup>
              <m:r>
                <w:rPr>
                  <w:rFonts w:ascii="Times New Roman" w:eastAsia="Cambria Math" w:hAnsi="Times New Roman" w:cs="Times New Roman"/>
                  <w:lang w:val="es-ES"/>
                </w:rPr>
                <m:t>-</m:t>
              </m:r>
              <m:r>
                <w:rPr>
                  <w:rFonts w:ascii="Cambria Math" w:eastAsia="Cambria Math" w:hAnsi="Times New Roman" w:cs="Times New Roman"/>
                  <w:lang w:val="es-ES"/>
                </w:rPr>
                <m:t>3</m:t>
              </m:r>
            </m:sup>
          </m:sSup>
          <m:d>
            <m:dPr>
              <m:begChr m:val="["/>
              <m:endChr m:val="]"/>
              <m:ctrlPr>
                <w:rPr>
                  <w:rFonts w:ascii="Cambria Math" w:eastAsia="Cambria Math" w:hAnsi="Times New Roman" w:cs="Times New Roman"/>
                  <w:lang w:val="es-ES"/>
                </w:rPr>
              </m:ctrlPr>
            </m:dPr>
            <m:e>
              <m:f>
                <m:fPr>
                  <m:ctrlPr>
                    <w:rPr>
                      <w:rFonts w:ascii="Cambria Math" w:eastAsia="Cambria Math" w:hAnsi="Times New Roman" w:cs="Times New Roman"/>
                      <w:lang w:val="es-ES"/>
                    </w:rPr>
                  </m:ctrlPr>
                </m:fPr>
                <m:num>
                  <m:r>
                    <w:rPr>
                      <w:rFonts w:ascii="Cambria Math" w:eastAsia="Cambria Math" w:hAnsi="Cambria Math" w:cs="Times New Roman"/>
                      <w:lang w:val="es-ES"/>
                    </w:rPr>
                    <m:t>dB</m:t>
                  </m:r>
                </m:num>
                <m:den>
                  <m:r>
                    <w:rPr>
                      <w:rFonts w:ascii="Cambria Math" w:eastAsia="Cambria Math" w:hAnsi="Cambria Math" w:cs="Times New Roman"/>
                      <w:lang w:val="es-ES"/>
                    </w:rPr>
                    <m:t>km</m:t>
                  </m:r>
                </m:den>
              </m:f>
            </m:e>
          </m:d>
        </m:oMath>
      </m:oMathPara>
    </w:p>
    <w:p w:rsidR="00387C04" w:rsidRDefault="00387C04">
      <w:pPr>
        <w:spacing w:line="276" w:lineRule="auto"/>
        <w:ind w:left="720"/>
        <w:rPr>
          <w:rFonts w:ascii="Times New Roman" w:eastAsia="Cambria Math" w:hAnsi="Times New Roman" w:cs="Times New Roman"/>
          <w:lang w:val="es-ES"/>
        </w:rPr>
      </w:pPr>
    </w:p>
    <w:p w:rsidR="00387C04" w:rsidRDefault="002547DD">
      <w:pPr>
        <w:spacing w:line="276" w:lineRule="auto"/>
        <w:rPr>
          <w:rFonts w:ascii="Times New Roman" w:eastAsia="Cambria Math" w:hAnsi="Times New Roman" w:cs="Times New Roman"/>
          <w:lang w:val="es-ES"/>
        </w:rPr>
      </w:pPr>
      <w:r w:rsidRPr="00CF7282">
        <w:rPr>
          <w:rFonts w:ascii="Times New Roman" w:hAnsi="Times New Roman" w:cs="Times New Roman"/>
          <w:lang w:val="es-ES"/>
        </w:rPr>
        <w:t xml:space="preserve">La altura equivalente: </w:t>
      </w:r>
      <m:oMath>
        <m:sSub>
          <m:sSubPr>
            <m:ctrlPr>
              <w:rPr>
                <w:rFonts w:ascii="Cambria Math" w:eastAsia="Cambria Math" w:hAnsi="Times New Roman" w:cs="Times New Roman"/>
                <w:lang w:val="es-ES"/>
              </w:rPr>
            </m:ctrlPr>
          </m:sSubPr>
          <m:e>
            <m:r>
              <w:rPr>
                <w:rFonts w:ascii="Times New Roman" w:eastAsia="Cambria Math" w:hAnsi="Times New Roman" w:cs="Times New Roman"/>
                <w:lang w:val="es-ES"/>
              </w:rPr>
              <m:t>h</m:t>
            </m:r>
          </m:e>
          <m:sub>
            <m:r>
              <w:rPr>
                <w:rFonts w:ascii="Cambria Math" w:eastAsia="Cambria Math" w:hAnsi="Cambria Math" w:cs="Times New Roman"/>
                <w:lang w:val="es-ES"/>
              </w:rPr>
              <m:t>w</m:t>
            </m:r>
          </m:sub>
        </m:sSub>
        <m:r>
          <w:rPr>
            <w:rFonts w:ascii="Cambria Math" w:eastAsia="Cambria Math" w:hAnsi="Times New Roman" w:cs="Times New Roman"/>
            <w:lang w:val="es-ES"/>
          </w:rPr>
          <m:t xml:space="preserve">= </m:t>
        </m:r>
        <m:d>
          <m:dPr>
            <m:begChr m:val="["/>
            <m:endChr m:val="]"/>
            <m:ctrlPr>
              <w:rPr>
                <w:rFonts w:ascii="Cambria Math" w:eastAsia="Cambria Math" w:hAnsi="Times New Roman" w:cs="Times New Roman"/>
                <w:lang w:val="es-ES"/>
              </w:rPr>
            </m:ctrlPr>
          </m:dPr>
          <m:e>
            <m:r>
              <w:rPr>
                <w:rFonts w:ascii="Cambria Math" w:eastAsia="Cambria Math" w:hAnsi="Times New Roman" w:cs="Times New Roman"/>
                <w:lang w:val="es-ES"/>
              </w:rPr>
              <m:t>2.2+</m:t>
            </m:r>
            <m:f>
              <m:fPr>
                <m:ctrlPr>
                  <w:rPr>
                    <w:rFonts w:ascii="Cambria Math" w:eastAsia="Cambria Math" w:hAnsi="Times New Roman" w:cs="Times New Roman"/>
                    <w:lang w:val="es-ES"/>
                  </w:rPr>
                </m:ctrlPr>
              </m:fPr>
              <m:num>
                <m:r>
                  <w:rPr>
                    <w:rFonts w:ascii="Cambria Math" w:eastAsia="Cambria Math" w:hAnsi="Times New Roman" w:cs="Times New Roman"/>
                    <w:lang w:val="es-ES"/>
                  </w:rPr>
                  <m:t>3</m:t>
                </m:r>
              </m:num>
              <m:den>
                <m:sSup>
                  <m:sSupPr>
                    <m:ctrlPr>
                      <w:rPr>
                        <w:rFonts w:ascii="Cambria Math" w:eastAsia="Cambria Math" w:hAnsi="Times New Roman" w:cs="Times New Roman"/>
                        <w:lang w:val="es-ES"/>
                      </w:rPr>
                    </m:ctrlPr>
                  </m:sSupPr>
                  <m:e>
                    <m:r>
                      <w:rPr>
                        <w:rFonts w:ascii="Cambria Math" w:eastAsia="Cambria Math" w:hAnsi="Times New Roman" w:cs="Times New Roman"/>
                        <w:lang w:val="es-ES"/>
                      </w:rPr>
                      <m:t>(4</m:t>
                    </m:r>
                    <m:r>
                      <w:rPr>
                        <w:rFonts w:ascii="Cambria Math" w:eastAsia="Cambria Math" w:hAnsi="Times New Roman" w:cs="Times New Roman"/>
                        <w:lang w:val="es-ES"/>
                      </w:rPr>
                      <m:t>-</m:t>
                    </m:r>
                    <m:r>
                      <w:rPr>
                        <w:rFonts w:ascii="Cambria Math" w:eastAsia="Cambria Math" w:hAnsi="Times New Roman" w:cs="Times New Roman"/>
                        <w:lang w:val="es-ES"/>
                      </w:rPr>
                      <m:t>22.3)</m:t>
                    </m:r>
                  </m:e>
                  <m:sup>
                    <m:r>
                      <w:rPr>
                        <w:rFonts w:ascii="Cambria Math" w:eastAsia="Cambria Math" w:hAnsi="Times New Roman" w:cs="Times New Roman"/>
                        <w:lang w:val="es-ES"/>
                      </w:rPr>
                      <m:t>2</m:t>
                    </m:r>
                  </m:sup>
                </m:sSup>
                <m:r>
                  <w:rPr>
                    <w:rFonts w:ascii="Cambria Math" w:eastAsia="Cambria Math" w:hAnsi="Times New Roman" w:cs="Times New Roman"/>
                    <w:lang w:val="es-ES"/>
                  </w:rPr>
                  <m:t>+3</m:t>
                </m:r>
              </m:den>
            </m:f>
          </m:e>
        </m:d>
        <m:r>
          <w:rPr>
            <w:rFonts w:ascii="Cambria Math" w:eastAsia="Cambria Math" w:hAnsi="Times New Roman" w:cs="Times New Roman"/>
            <w:lang w:val="es-ES"/>
          </w:rPr>
          <m:t xml:space="preserve">= 2.21 </m:t>
        </m:r>
        <m:d>
          <m:dPr>
            <m:begChr m:val="["/>
            <m:endChr m:val="]"/>
            <m:ctrlPr>
              <w:rPr>
                <w:rFonts w:ascii="Cambria Math" w:eastAsia="Cambria Math" w:hAnsi="Times New Roman" w:cs="Times New Roman"/>
                <w:lang w:val="es-ES"/>
              </w:rPr>
            </m:ctrlPr>
          </m:dPr>
          <m:e>
            <m:r>
              <w:rPr>
                <w:rFonts w:ascii="Cambria Math" w:eastAsia="Cambria Math" w:hAnsi="Cambria Math" w:cs="Times New Roman"/>
                <w:lang w:val="es-ES"/>
              </w:rPr>
              <m:t>km</m:t>
            </m:r>
          </m:e>
        </m:d>
      </m:oMath>
    </w:p>
    <w:p w:rsidR="00387C04" w:rsidRDefault="00387C04">
      <w:pPr>
        <w:spacing w:line="276" w:lineRule="auto"/>
        <w:jc w:val="left"/>
        <w:rPr>
          <w:rFonts w:ascii="Times New Roman" w:eastAsia="Cambria Math" w:hAnsi="Times New Roman" w:cs="Times New Roman"/>
          <w:lang w:val="es-ES"/>
        </w:rPr>
      </w:pPr>
    </w:p>
    <w:p w:rsidR="00387C04" w:rsidRDefault="002547DD">
      <w:pPr>
        <w:spacing w:line="276" w:lineRule="auto"/>
        <w:rPr>
          <w:lang w:val="es-ES"/>
        </w:rPr>
      </w:pPr>
      <w:r w:rsidRPr="00CF7282">
        <w:rPr>
          <w:rFonts w:ascii="Times New Roman" w:hAnsi="Times New Roman" w:cs="Times New Roman"/>
          <w:lang w:val="es-ES"/>
        </w:rPr>
        <w:t xml:space="preserve">Finalmente, </w:t>
      </w:r>
      <w:r w:rsidR="004A02E8" w:rsidRPr="00CF7282">
        <w:rPr>
          <w:rFonts w:ascii="Times New Roman" w:hAnsi="Times New Roman" w:cs="Times New Roman"/>
          <w:lang w:val="es-ES"/>
        </w:rPr>
        <w:t xml:space="preserve">se </w:t>
      </w:r>
      <w:r w:rsidR="008B48DE" w:rsidRPr="00CF7282">
        <w:rPr>
          <w:rFonts w:ascii="Times New Roman" w:hAnsi="Times New Roman" w:cs="Times New Roman"/>
          <w:lang w:val="es-ES"/>
        </w:rPr>
        <w:t xml:space="preserve">calcula </w:t>
      </w:r>
      <w:r w:rsidRPr="00CF7282">
        <w:rPr>
          <w:rFonts w:ascii="Times New Roman" w:hAnsi="Times New Roman" w:cs="Times New Roman"/>
          <w:lang w:val="es-ES"/>
        </w:rPr>
        <w:t xml:space="preserve">la atenuación debida a las pérdidas atmosféricas considerando la altura de la estación terrestre </w:t>
      </w:r>
      <m:oMath>
        <m:sSub>
          <m:sSubPr>
            <m:ctrlPr>
              <w:rPr>
                <w:rFonts w:ascii="Cambria Math" w:eastAsia="Cambria Math" w:hAnsi="Times New Roman" w:cs="Times New Roman"/>
                <w:lang w:val="es-ES"/>
              </w:rPr>
            </m:ctrlPr>
          </m:sSubPr>
          <m:e>
            <m:r>
              <w:rPr>
                <w:rFonts w:ascii="Times New Roman" w:eastAsia="Cambria Math" w:hAnsi="Times New Roman" w:cs="Times New Roman"/>
                <w:lang w:val="es-ES"/>
              </w:rPr>
              <m:t>h</m:t>
            </m:r>
          </m:e>
          <m:sub>
            <m:r>
              <w:rPr>
                <w:rFonts w:ascii="Cambria Math" w:eastAsia="Cambria Math" w:hAnsi="Cambria Math" w:cs="Times New Roman"/>
                <w:lang w:val="es-ES"/>
              </w:rPr>
              <m:t>s</m:t>
            </m:r>
          </m:sub>
        </m:sSub>
        <m:r>
          <w:rPr>
            <w:rFonts w:ascii="Cambria Math" w:eastAsia="Cambria Math" w:hAnsi="Times New Roman" w:cs="Times New Roman"/>
            <w:lang w:val="es-ES"/>
          </w:rPr>
          <m:t>=40</m:t>
        </m:r>
        <m:r>
          <w:rPr>
            <w:rFonts w:ascii="Cambria Math" w:eastAsia="Cambria Math" w:hAnsi="Cambria Math" w:cs="Times New Roman"/>
            <w:lang w:val="es-ES"/>
          </w:rPr>
          <m:t>m</m:t>
        </m:r>
      </m:oMath>
      <w:r w:rsidR="00A05575" w:rsidRPr="00CF7282">
        <w:rPr>
          <w:rFonts w:ascii="Times New Roman" w:hAnsi="Times New Roman" w:cs="Times New Roman"/>
          <w:lang w:val="es-ES"/>
        </w:rPr>
        <w:t xml:space="preserve"> [2</w:t>
      </w:r>
      <w:r w:rsidR="004E007C" w:rsidRPr="00CF7282">
        <w:rPr>
          <w:rFonts w:ascii="Times New Roman" w:hAnsi="Times New Roman" w:cs="Times New Roman"/>
          <w:lang w:val="es-ES"/>
        </w:rPr>
        <w:t>5</w:t>
      </w:r>
      <w:r w:rsidRPr="00CF7282">
        <w:rPr>
          <w:rFonts w:ascii="Times New Roman" w:hAnsi="Times New Roman" w:cs="Times New Roman"/>
          <w:lang w:val="es-ES"/>
        </w:rPr>
        <w:t xml:space="preserve">]. El ángulo de elevación </w:t>
      </w:r>
      <w:r w:rsidR="000E3BFC" w:rsidRPr="00CF7282">
        <w:rPr>
          <w:rFonts w:ascii="Times New Roman" w:hAnsi="Times New Roman" w:cs="Times New Roman"/>
          <w:lang w:val="es-ES"/>
        </w:rPr>
        <w:t>(</w:t>
      </w:r>
      <w:r w:rsidRPr="00CF7282">
        <w:rPr>
          <w:rFonts w:ascii="Times New Roman" w:hAnsi="Times New Roman" w:cs="Times New Roman"/>
          <w:lang w:val="es-ES"/>
        </w:rPr>
        <w:t>El</w:t>
      </w:r>
      <w:r w:rsidR="000E3BFC" w:rsidRPr="00CF7282">
        <w:rPr>
          <w:rFonts w:ascii="Times New Roman" w:hAnsi="Times New Roman" w:cs="Times New Roman"/>
          <w:lang w:val="es-ES"/>
        </w:rPr>
        <w:t>) considerado</w:t>
      </w:r>
      <w:r w:rsidRPr="00CF7282">
        <w:rPr>
          <w:rFonts w:ascii="Times New Roman" w:hAnsi="Times New Roman" w:cs="Times New Roman"/>
          <w:lang w:val="es-ES"/>
        </w:rPr>
        <w:t xml:space="preserve"> en los escenarios anteriores:</w:t>
      </w:r>
    </w:p>
    <w:p w:rsidR="00387C04" w:rsidRDefault="00C61B78">
      <w:pPr>
        <w:spacing w:line="276" w:lineRule="auto"/>
        <w:jc w:val="right"/>
        <w:rPr>
          <w:rFonts w:ascii="Cambria Math" w:eastAsia="Cambria Math" w:hAnsi="Cambria Math" w:cs="Cambria Math"/>
          <w:lang w:val="es-ES"/>
        </w:rPr>
      </w:pPr>
      <m:oMath>
        <m:sSub>
          <m:sSubPr>
            <m:ctrlPr>
              <w:rPr>
                <w:rFonts w:ascii="Cambria Math" w:eastAsia="Cambria Math" w:hAnsi="Cambria Math" w:cs="Cambria Math"/>
                <w:lang w:val="es-ES"/>
              </w:rPr>
            </m:ctrlPr>
          </m:sSubPr>
          <m:e>
            <m:r>
              <w:rPr>
                <w:rFonts w:ascii="Cambria Math" w:eastAsia="Cambria Math" w:hAnsi="Cambria Math" w:cs="Cambria Math"/>
                <w:lang w:val="es-ES"/>
              </w:rPr>
              <m:t>A</m:t>
            </m:r>
          </m:e>
          <m:sub>
            <m:r>
              <w:rPr>
                <w:rFonts w:ascii="Cambria Math" w:eastAsia="Cambria Math" w:hAnsi="Cambria Math" w:cs="Cambria Math"/>
                <w:lang w:val="es-ES"/>
              </w:rPr>
              <m:t>g</m:t>
            </m:r>
          </m:sub>
        </m:sSub>
        <m:r>
          <w:rPr>
            <w:rFonts w:ascii="Cambria Math" w:eastAsia="Cambria Math" w:hAnsi="Cambria Math" w:cs="Cambria Math"/>
            <w:lang w:val="es-ES"/>
          </w:rPr>
          <m:t xml:space="preserve"> </m:t>
        </m:r>
        <m:d>
          <m:dPr>
            <m:ctrlPr>
              <w:rPr>
                <w:rFonts w:ascii="Cambria Math" w:eastAsia="Cambria Math" w:hAnsi="Cambria Math" w:cs="Cambria Math"/>
                <w:i/>
                <w:lang w:val="es-ES"/>
              </w:rPr>
            </m:ctrlPr>
          </m:dPr>
          <m:e>
            <m:r>
              <w:rPr>
                <w:rFonts w:ascii="Cambria Math" w:eastAsia="Cambria Math" w:hAnsi="Cambria Math" w:cs="Cambria Math"/>
                <w:lang w:val="es-ES"/>
              </w:rPr>
              <m:t>dB</m:t>
            </m:r>
          </m:e>
        </m:d>
        <m:r>
          <w:rPr>
            <w:rFonts w:ascii="Cambria Math" w:eastAsia="Cambria Math" w:hAnsi="Cambria Math" w:cs="Cambria Math"/>
            <w:lang w:val="es-ES"/>
          </w:rPr>
          <m:t xml:space="preserve">= </m:t>
        </m:r>
        <m:f>
          <m:fPr>
            <m:ctrlPr>
              <w:rPr>
                <w:rFonts w:ascii="Cambria Math" w:eastAsia="Cambria Math" w:hAnsi="Cambria Math" w:cs="Cambria Math"/>
                <w:lang w:val="es-ES"/>
              </w:rPr>
            </m:ctrlPr>
          </m:fPr>
          <m:num>
            <m:sSub>
              <m:sSubPr>
                <m:ctrlPr>
                  <w:rPr>
                    <w:rFonts w:ascii="Cambria Math" w:eastAsia="Cambria Math" w:hAnsi="Cambria Math" w:cs="Cambria Math"/>
                    <w:lang w:val="es-ES"/>
                  </w:rPr>
                </m:ctrlPr>
              </m:sSubPr>
              <m:e>
                <m:r>
                  <w:rPr>
                    <w:rFonts w:ascii="Cambria Math" w:eastAsia="Cambria Math" w:hAnsi="Cambria Math" w:cs="Cambria Math"/>
                    <w:lang w:val="es-ES"/>
                  </w:rPr>
                  <m:t>γ</m:t>
                </m:r>
              </m:e>
              <m:sub>
                <m:r>
                  <w:rPr>
                    <w:rFonts w:ascii="Cambria Math" w:eastAsia="Cambria Math" w:hAnsi="Cambria Math" w:cs="Cambria Math"/>
                    <w:lang w:val="es-ES"/>
                  </w:rPr>
                  <m:t>o</m:t>
                </m:r>
              </m:sub>
            </m:sSub>
            <m:r>
              <w:rPr>
                <w:rFonts w:ascii="Cambria Math" w:eastAsia="Cambria Math" w:hAnsi="Cambria Math" w:cs="Cambria Math"/>
                <w:lang w:val="es-ES"/>
              </w:rPr>
              <m:t>·</m:t>
            </m:r>
            <m:sSub>
              <m:sSubPr>
                <m:ctrlPr>
                  <w:rPr>
                    <w:rFonts w:ascii="Cambria Math" w:eastAsia="Cambria Math" w:hAnsi="Cambria Math" w:cs="Cambria Math"/>
                    <w:lang w:val="es-ES"/>
                  </w:rPr>
                </m:ctrlPr>
              </m:sSubPr>
              <m:e>
                <m:r>
                  <w:rPr>
                    <w:rFonts w:ascii="Cambria Math" w:eastAsia="Cambria Math" w:hAnsi="Cambria Math" w:cs="Cambria Math"/>
                    <w:lang w:val="es-ES"/>
                  </w:rPr>
                  <m:t>h</m:t>
                </m:r>
              </m:e>
              <m:sub>
                <m:r>
                  <w:rPr>
                    <w:rFonts w:ascii="Cambria Math" w:eastAsia="Cambria Math" w:hAnsi="Cambria Math" w:cs="Cambria Math"/>
                    <w:lang w:val="es-ES"/>
                  </w:rPr>
                  <m:t>o·</m:t>
                </m:r>
              </m:sub>
            </m:sSub>
            <m:sSup>
              <m:sSupPr>
                <m:ctrlPr>
                  <w:rPr>
                    <w:rFonts w:ascii="Cambria Math" w:eastAsia="Cambria Math" w:hAnsi="Cambria Math" w:cs="Cambria Math"/>
                    <w:lang w:val="es-ES"/>
                  </w:rPr>
                </m:ctrlPr>
              </m:sSupPr>
              <m:e>
                <m:r>
                  <w:rPr>
                    <w:rFonts w:ascii="Cambria Math" w:eastAsia="Cambria Math" w:hAnsi="Cambria Math" w:cs="Cambria Math"/>
                    <w:lang w:val="es-ES"/>
                  </w:rPr>
                  <m:t>e</m:t>
                </m:r>
              </m:e>
              <m:sup>
                <m:f>
                  <m:fPr>
                    <m:ctrlPr>
                      <w:rPr>
                        <w:rFonts w:ascii="Cambria Math" w:eastAsia="Cambria Math" w:hAnsi="Cambria Math" w:cs="Cambria Math"/>
                        <w:lang w:val="es-ES"/>
                      </w:rPr>
                    </m:ctrlPr>
                  </m:fPr>
                  <m:num>
                    <m:sSub>
                      <m:sSubPr>
                        <m:ctrlPr>
                          <w:rPr>
                            <w:rFonts w:ascii="Cambria Math" w:eastAsia="Cambria Math" w:hAnsi="Cambria Math" w:cs="Cambria Math"/>
                            <w:lang w:val="es-ES"/>
                          </w:rPr>
                        </m:ctrlPr>
                      </m:sSubPr>
                      <m:e>
                        <m:r>
                          <w:rPr>
                            <w:rFonts w:ascii="Cambria Math" w:eastAsia="Cambria Math" w:hAnsi="Cambria Math" w:cs="Cambria Math"/>
                            <w:lang w:val="es-ES"/>
                          </w:rPr>
                          <m:t>h</m:t>
                        </m:r>
                      </m:e>
                      <m:sub>
                        <m:r>
                          <w:rPr>
                            <w:rFonts w:ascii="Cambria Math" w:eastAsia="Cambria Math" w:hAnsi="Cambria Math" w:cs="Cambria Math"/>
                            <w:lang w:val="es-ES"/>
                          </w:rPr>
                          <m:t>s</m:t>
                        </m:r>
                      </m:sub>
                    </m:sSub>
                  </m:num>
                  <m:den>
                    <m:sSub>
                      <m:sSubPr>
                        <m:ctrlPr>
                          <w:rPr>
                            <w:rFonts w:ascii="Cambria Math" w:eastAsia="Cambria Math" w:hAnsi="Cambria Math" w:cs="Cambria Math"/>
                            <w:lang w:val="es-ES"/>
                          </w:rPr>
                        </m:ctrlPr>
                      </m:sSubPr>
                      <m:e>
                        <m:r>
                          <w:rPr>
                            <w:rFonts w:ascii="Cambria Math" w:eastAsia="Cambria Math" w:hAnsi="Cambria Math" w:cs="Cambria Math"/>
                            <w:lang w:val="es-ES"/>
                          </w:rPr>
                          <m:t>h</m:t>
                        </m:r>
                      </m:e>
                      <m:sub>
                        <m:r>
                          <w:rPr>
                            <w:rFonts w:ascii="Cambria Math" w:eastAsia="Cambria Math" w:hAnsi="Cambria Math" w:cs="Cambria Math"/>
                            <w:lang w:val="es-ES"/>
                          </w:rPr>
                          <m:t>o</m:t>
                        </m:r>
                      </m:sub>
                    </m:sSub>
                  </m:den>
                </m:f>
              </m:sup>
            </m:sSup>
            <m:r>
              <w:rPr>
                <w:rFonts w:ascii="Cambria Math" w:eastAsia="Cambria Math" w:hAnsi="Cambria Math" w:cs="Cambria Math"/>
                <w:lang w:val="es-ES"/>
              </w:rPr>
              <m:t>+</m:t>
            </m:r>
            <m:sSub>
              <m:sSubPr>
                <m:ctrlPr>
                  <w:rPr>
                    <w:rFonts w:ascii="Cambria Math" w:eastAsia="Cambria Math" w:hAnsi="Cambria Math" w:cs="Cambria Math"/>
                    <w:lang w:val="es-ES"/>
                  </w:rPr>
                </m:ctrlPr>
              </m:sSubPr>
              <m:e>
                <m:r>
                  <w:rPr>
                    <w:rFonts w:ascii="Cambria Math" w:eastAsia="Cambria Math" w:hAnsi="Cambria Math" w:cs="Cambria Math"/>
                    <w:lang w:val="es-ES"/>
                  </w:rPr>
                  <m:t>γ</m:t>
                </m:r>
              </m:e>
              <m:sub>
                <m:r>
                  <w:rPr>
                    <w:rFonts w:ascii="Cambria Math" w:eastAsia="Cambria Math" w:hAnsi="Cambria Math" w:cs="Cambria Math"/>
                    <w:lang w:val="es-ES"/>
                  </w:rPr>
                  <m:t>w</m:t>
                </m:r>
              </m:sub>
            </m:sSub>
            <m:sSub>
              <m:sSubPr>
                <m:ctrlPr>
                  <w:rPr>
                    <w:rFonts w:ascii="Cambria Math" w:eastAsia="Cambria Math" w:hAnsi="Cambria Math" w:cs="Cambria Math"/>
                    <w:lang w:val="es-ES"/>
                  </w:rPr>
                </m:ctrlPr>
              </m:sSubPr>
              <m:e>
                <m:r>
                  <w:rPr>
                    <w:rFonts w:ascii="Cambria Math" w:eastAsia="Cambria Math" w:hAnsi="Cambria Math" w:cs="Cambria Math"/>
                    <w:lang w:val="es-ES"/>
                  </w:rPr>
                  <m:t>h</m:t>
                </m:r>
              </m:e>
              <m:sub>
                <m:r>
                  <w:rPr>
                    <w:rFonts w:ascii="Cambria Math" w:eastAsia="Cambria Math" w:hAnsi="Cambria Math" w:cs="Cambria Math"/>
                    <w:lang w:val="es-ES"/>
                  </w:rPr>
                  <m:t>w</m:t>
                </m:r>
              </m:sub>
            </m:sSub>
          </m:num>
          <m:den>
            <m:func>
              <m:funcPr>
                <m:ctrlPr>
                  <w:rPr>
                    <w:rFonts w:ascii="Cambria Math" w:eastAsia="Cambria Math" w:hAnsi="Cambria Math" w:cs="Cambria Math"/>
                    <w:i/>
                    <w:lang w:val="es-ES"/>
                  </w:rPr>
                </m:ctrlPr>
              </m:funcPr>
              <m:fName>
                <m:r>
                  <m:rPr>
                    <m:sty m:val="p"/>
                  </m:rPr>
                  <w:rPr>
                    <w:rFonts w:ascii="Cambria Math" w:eastAsia="Cambria Math" w:hAnsi="Cambria Math" w:cs="Cambria Math"/>
                    <w:lang w:val="es-ES"/>
                  </w:rPr>
                  <m:t>sin</m:t>
                </m:r>
                <m:ctrlPr>
                  <w:rPr>
                    <w:rFonts w:ascii="Cambria Math" w:eastAsia="Cambria Math" w:hAnsi="Cambria Math" w:cs="Cambria Math"/>
                    <w:lang w:val="es-ES"/>
                  </w:rPr>
                </m:ctrlPr>
              </m:fName>
              <m:e>
                <m:d>
                  <m:dPr>
                    <m:ctrlPr>
                      <w:rPr>
                        <w:rFonts w:ascii="Cambria Math" w:eastAsia="Cambria Math" w:hAnsi="Cambria Math" w:cs="Cambria Math"/>
                        <w:i/>
                        <w:lang w:val="es-ES"/>
                      </w:rPr>
                    </m:ctrlPr>
                  </m:dPr>
                  <m:e>
                    <m:r>
                      <w:rPr>
                        <w:rFonts w:ascii="Cambria Math" w:eastAsia="Cambria Math" w:hAnsi="Cambria Math" w:cs="Cambria Math"/>
                        <w:lang w:val="es-ES"/>
                      </w:rPr>
                      <m:t>El</m:t>
                    </m:r>
                  </m:e>
                </m:d>
              </m:e>
            </m:func>
          </m:den>
        </m:f>
        <m:r>
          <m:rPr>
            <m:sty m:val="p"/>
          </m:rPr>
          <w:rPr>
            <w:rFonts w:ascii="Cambria Math" w:eastAsia="Cambria Math" w:hAnsi="Cambria Math" w:cs="Cambria Math"/>
            <w:lang w:val="es-ES"/>
          </w:rPr>
          <m:t xml:space="preserve">                                                  </m:t>
        </m:r>
      </m:oMath>
      <w:r w:rsidR="00C05B5E" w:rsidRPr="00CF7282">
        <w:rPr>
          <w:rFonts w:ascii="Cambria Math" w:eastAsia="Cambria Math" w:hAnsi="Cambria Math" w:cs="Cambria Math"/>
          <w:lang w:val="es-ES"/>
        </w:rPr>
        <w:t>(3.9)</w:t>
      </w:r>
    </w:p>
    <w:p w:rsidR="00387C04" w:rsidRDefault="00387C04">
      <w:pPr>
        <w:spacing w:line="276" w:lineRule="auto"/>
        <w:rPr>
          <w:rFonts w:ascii="Cambria Math" w:eastAsia="Cambria Math" w:hAnsi="Cambria Math" w:cs="Cambria Math"/>
          <w:lang w:val="es-ES"/>
        </w:rPr>
      </w:pPr>
    </w:p>
    <w:p w:rsidR="00387C04" w:rsidRDefault="00373099">
      <w:pPr>
        <w:spacing w:line="276" w:lineRule="auto"/>
        <w:rPr>
          <w:rFonts w:ascii="Times New Roman" w:eastAsia="Cambria Math" w:hAnsi="Times New Roman" w:cs="Times New Roman"/>
          <w:lang w:val="es-ES"/>
        </w:rPr>
      </w:pPr>
      <w:r w:rsidRPr="00CF7282">
        <w:rPr>
          <w:rFonts w:ascii="Times New Roman" w:eastAsia="Cambria Math" w:hAnsi="Times New Roman" w:cs="Times New Roman"/>
          <w:lang w:val="es-ES"/>
        </w:rPr>
        <w:t>En la tabla 10</w:t>
      </w:r>
      <w:r w:rsidR="00F75039" w:rsidRPr="00CF7282">
        <w:rPr>
          <w:rFonts w:ascii="Times New Roman" w:eastAsia="Cambria Math" w:hAnsi="Times New Roman" w:cs="Times New Roman"/>
          <w:lang w:val="es-ES"/>
        </w:rPr>
        <w:t xml:space="preserve"> se muestra</w:t>
      </w:r>
      <w:r w:rsidR="00FA6D4B" w:rsidRPr="00CF7282">
        <w:rPr>
          <w:rFonts w:ascii="Times New Roman" w:eastAsia="Cambria Math" w:hAnsi="Times New Roman" w:cs="Times New Roman"/>
          <w:lang w:val="es-ES"/>
        </w:rPr>
        <w:t>n</w:t>
      </w:r>
      <w:r w:rsidR="00F75039" w:rsidRPr="00CF7282">
        <w:rPr>
          <w:rFonts w:ascii="Times New Roman" w:eastAsia="Cambria Math" w:hAnsi="Times New Roman" w:cs="Times New Roman"/>
          <w:lang w:val="es-ES"/>
        </w:rPr>
        <w:t xml:space="preserve"> los </w:t>
      </w:r>
      <w:r w:rsidR="00FA6D4B" w:rsidRPr="00CF7282">
        <w:rPr>
          <w:rFonts w:ascii="Times New Roman" w:eastAsia="Cambria Math" w:hAnsi="Times New Roman" w:cs="Times New Roman"/>
          <w:lang w:val="es-ES"/>
        </w:rPr>
        <w:t>resultados</w:t>
      </w:r>
      <w:r w:rsidR="00F75039" w:rsidRPr="00CF7282">
        <w:rPr>
          <w:rFonts w:ascii="Times New Roman" w:eastAsia="Cambria Math" w:hAnsi="Times New Roman" w:cs="Times New Roman"/>
          <w:lang w:val="es-ES"/>
        </w:rPr>
        <w:t xml:space="preserve"> de atenuación atmosférica </w:t>
      </w:r>
      <w:r w:rsidR="00FA6D4B" w:rsidRPr="00CF7282">
        <w:rPr>
          <w:rFonts w:ascii="Times New Roman" w:eastAsia="Cambria Math" w:hAnsi="Times New Roman" w:cs="Times New Roman"/>
          <w:lang w:val="es-ES"/>
        </w:rPr>
        <w:t>para los</w:t>
      </w:r>
      <w:r w:rsidR="00F75039" w:rsidRPr="00CF7282">
        <w:rPr>
          <w:rFonts w:ascii="Times New Roman" w:eastAsia="Cambria Math" w:hAnsi="Times New Roman" w:cs="Times New Roman"/>
          <w:lang w:val="es-ES"/>
        </w:rPr>
        <w:t xml:space="preserve"> dos</w:t>
      </w:r>
      <w:r w:rsidR="00FA6D4B" w:rsidRPr="00CF7282">
        <w:rPr>
          <w:rFonts w:ascii="Times New Roman" w:eastAsia="Cambria Math" w:hAnsi="Times New Roman" w:cs="Times New Roman"/>
          <w:lang w:val="es-ES"/>
        </w:rPr>
        <w:t xml:space="preserve"> valores </w:t>
      </w:r>
      <w:r w:rsidR="00F75039" w:rsidRPr="00CF7282">
        <w:rPr>
          <w:rFonts w:ascii="Times New Roman" w:eastAsia="Cambria Math" w:hAnsi="Times New Roman" w:cs="Times New Roman"/>
          <w:lang w:val="es-ES"/>
        </w:rPr>
        <w:t xml:space="preserve"> </w:t>
      </w:r>
      <w:r w:rsidR="00FA6D4B" w:rsidRPr="00CF7282">
        <w:rPr>
          <w:rFonts w:ascii="Times New Roman" w:eastAsia="Cambria Math" w:hAnsi="Times New Roman" w:cs="Times New Roman"/>
          <w:lang w:val="es-ES"/>
        </w:rPr>
        <w:t>de elevación</w:t>
      </w:r>
      <w:r w:rsidR="00F75039" w:rsidRPr="00CF7282">
        <w:rPr>
          <w:rFonts w:ascii="Times New Roman" w:eastAsia="Cambria Math" w:hAnsi="Times New Roman" w:cs="Times New Roman"/>
          <w:lang w:val="es-ES"/>
        </w:rPr>
        <w:t xml:space="preserve"> de la estación terrestre </w:t>
      </w:r>
      <w:r w:rsidR="00FA6D4B" w:rsidRPr="00CF7282">
        <w:rPr>
          <w:rFonts w:ascii="Times New Roman" w:eastAsia="Cambria Math" w:hAnsi="Times New Roman" w:cs="Times New Roman"/>
          <w:lang w:val="es-ES"/>
        </w:rPr>
        <w:t>considerados</w:t>
      </w:r>
      <w:r w:rsidR="00F75039" w:rsidRPr="00CF7282">
        <w:rPr>
          <w:rFonts w:ascii="Times New Roman" w:eastAsia="Cambria Math" w:hAnsi="Times New Roman" w:cs="Times New Roman"/>
          <w:lang w:val="es-ES"/>
        </w:rPr>
        <w:t xml:space="preserve"> en los escenarios </w:t>
      </w:r>
      <w:r w:rsidR="00A27E46" w:rsidRPr="00CF7282">
        <w:rPr>
          <w:rFonts w:ascii="Times New Roman" w:eastAsia="Cambria Math" w:hAnsi="Times New Roman" w:cs="Times New Roman"/>
          <w:lang w:val="es-ES"/>
        </w:rPr>
        <w:t xml:space="preserve">1 y 2, que serán los que </w:t>
      </w:r>
      <w:r w:rsidR="007652D9" w:rsidRPr="00CF7282">
        <w:rPr>
          <w:rFonts w:ascii="Times New Roman" w:eastAsia="Cambria Math" w:hAnsi="Times New Roman" w:cs="Times New Roman"/>
          <w:lang w:val="es-ES"/>
        </w:rPr>
        <w:t>se</w:t>
      </w:r>
      <w:r w:rsidR="00A27E46" w:rsidRPr="00CF7282">
        <w:rPr>
          <w:rFonts w:ascii="Times New Roman" w:eastAsia="Cambria Math" w:hAnsi="Times New Roman" w:cs="Times New Roman"/>
          <w:lang w:val="es-ES"/>
        </w:rPr>
        <w:t xml:space="preserve"> </w:t>
      </w:r>
      <w:r w:rsidR="007652D9" w:rsidRPr="00CF7282">
        <w:rPr>
          <w:rFonts w:ascii="Times New Roman" w:eastAsia="Cambria Math" w:hAnsi="Times New Roman" w:cs="Times New Roman"/>
          <w:lang w:val="es-ES"/>
        </w:rPr>
        <w:t>representarán</w:t>
      </w:r>
      <w:r w:rsidR="00A27E46" w:rsidRPr="00CF7282">
        <w:rPr>
          <w:rFonts w:ascii="Times New Roman" w:eastAsia="Cambria Math" w:hAnsi="Times New Roman" w:cs="Times New Roman"/>
          <w:lang w:val="es-ES"/>
        </w:rPr>
        <w:t xml:space="preserve"> en la herramienta GMAT: </w:t>
      </w:r>
      <w:r w:rsidR="00F75039" w:rsidRPr="00CF7282">
        <w:rPr>
          <w:rFonts w:ascii="Times New Roman" w:eastAsia="Cambria Math" w:hAnsi="Times New Roman" w:cs="Times New Roman"/>
          <w:lang w:val="es-ES"/>
        </w:rPr>
        <w:t xml:space="preserve"> </w:t>
      </w:r>
    </w:p>
    <w:p w:rsidR="00387C04" w:rsidRDefault="00387C04">
      <w:pPr>
        <w:spacing w:line="276" w:lineRule="auto"/>
        <w:ind w:left="720"/>
        <w:rPr>
          <w:lang w:val="es-ES"/>
        </w:rPr>
      </w:pPr>
    </w:p>
    <w:p w:rsidR="000E200A" w:rsidRDefault="00BB6A9A">
      <w:pPr>
        <w:pStyle w:val="Caption"/>
        <w:keepNext/>
        <w:spacing w:line="276" w:lineRule="auto"/>
        <w:jc w:val="center"/>
        <w:rPr>
          <w:rFonts w:ascii="Times New Roman" w:hAnsi="Times New Roman" w:cs="Times New Roman"/>
          <w:b w:val="0"/>
          <w:lang w:val="es-ES"/>
        </w:rPr>
      </w:pPr>
      <w:bookmarkStart w:id="49" w:name="_Toc91522541"/>
      <w:r w:rsidRPr="00CF7282">
        <w:rPr>
          <w:rFonts w:ascii="Times New Roman" w:hAnsi="Times New Roman" w:cs="Times New Roman"/>
          <w:lang w:val="es-ES"/>
        </w:rPr>
        <w:lastRenderedPageBreak/>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Atenuación en función de la elevación</w:t>
      </w:r>
      <w:bookmarkEnd w:id="49"/>
    </w:p>
    <w:tbl>
      <w:tblPr>
        <w:tblStyle w:val="12"/>
        <w:tblW w:w="3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5"/>
        <w:gridCol w:w="2138"/>
      </w:tblGrid>
      <w:tr w:rsidR="00532391" w:rsidRPr="00CF7282">
        <w:trPr>
          <w:jc w:val="center"/>
        </w:trPr>
        <w:tc>
          <w:tcPr>
            <w:tcW w:w="1705" w:type="dxa"/>
          </w:tcPr>
          <w:p w:rsidR="00387C04" w:rsidRDefault="002547DD">
            <w:pPr>
              <w:spacing w:line="276" w:lineRule="auto"/>
              <w:jc w:val="center"/>
              <w:rPr>
                <w:rFonts w:ascii="Times New Roman" w:hAnsi="Times New Roman" w:cs="Times New Roman"/>
                <w:b/>
                <w:sz w:val="40"/>
                <w:lang w:val="es-ES"/>
              </w:rPr>
            </w:pPr>
            <w:r w:rsidRPr="00CF7282">
              <w:rPr>
                <w:rFonts w:ascii="Times New Roman" w:hAnsi="Times New Roman" w:cs="Times New Roman"/>
                <w:b/>
                <w:lang w:val="es-ES"/>
              </w:rPr>
              <w:t>Elevación (º)</w:t>
            </w:r>
          </w:p>
        </w:tc>
        <w:tc>
          <w:tcPr>
            <w:tcW w:w="2138" w:type="dxa"/>
          </w:tcPr>
          <w:p w:rsidR="00387C04" w:rsidRDefault="002547DD">
            <w:pPr>
              <w:spacing w:line="276" w:lineRule="auto"/>
              <w:jc w:val="center"/>
              <w:rPr>
                <w:rFonts w:ascii="Times New Roman" w:hAnsi="Times New Roman" w:cs="Times New Roman"/>
                <w:b/>
                <w:sz w:val="40"/>
                <w:lang w:val="es-ES"/>
              </w:rPr>
            </w:pPr>
            <w:r w:rsidRPr="00CF7282">
              <w:rPr>
                <w:rFonts w:ascii="Times New Roman" w:hAnsi="Times New Roman" w:cs="Times New Roman"/>
                <w:b/>
                <w:lang w:val="es-ES"/>
              </w:rPr>
              <w:t>Atenuación  (dB)</w:t>
            </w:r>
          </w:p>
        </w:tc>
      </w:tr>
      <w:tr w:rsidR="00532391" w:rsidRPr="00CF7282">
        <w:trPr>
          <w:jc w:val="center"/>
        </w:trPr>
        <w:tc>
          <w:tcPr>
            <w:tcW w:w="1705" w:type="dxa"/>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5º</w:t>
            </w:r>
          </w:p>
        </w:tc>
        <w:tc>
          <w:tcPr>
            <w:tcW w:w="2138" w:type="dxa"/>
          </w:tcPr>
          <w:p w:rsidR="00387C04" w:rsidRDefault="00B25F01">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1.8013</w:t>
            </w:r>
          </w:p>
        </w:tc>
      </w:tr>
      <w:tr w:rsidR="00532391" w:rsidRPr="00CF7282">
        <w:trPr>
          <w:jc w:val="center"/>
        </w:trPr>
        <w:tc>
          <w:tcPr>
            <w:tcW w:w="1705" w:type="dxa"/>
          </w:tcPr>
          <w:p w:rsidR="00387C04" w:rsidRDefault="002547DD">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7º</w:t>
            </w:r>
          </w:p>
        </w:tc>
        <w:tc>
          <w:tcPr>
            <w:tcW w:w="2138" w:type="dxa"/>
          </w:tcPr>
          <w:p w:rsidR="00387C04" w:rsidRDefault="00B25F01">
            <w:pPr>
              <w:spacing w:line="276" w:lineRule="auto"/>
              <w:jc w:val="center"/>
              <w:rPr>
                <w:rFonts w:ascii="Times New Roman" w:hAnsi="Times New Roman" w:cs="Times New Roman"/>
                <w:sz w:val="40"/>
                <w:lang w:val="es-ES"/>
              </w:rPr>
            </w:pPr>
            <w:r w:rsidRPr="00CF7282">
              <w:rPr>
                <w:rFonts w:ascii="Times New Roman" w:hAnsi="Times New Roman" w:cs="Times New Roman"/>
                <w:lang w:val="es-ES"/>
              </w:rPr>
              <w:t>1.2882</w:t>
            </w:r>
          </w:p>
        </w:tc>
      </w:tr>
    </w:tbl>
    <w:p w:rsidR="00387C04" w:rsidRDefault="00387C04">
      <w:pPr>
        <w:spacing w:line="276" w:lineRule="auto"/>
        <w:rPr>
          <w:lang w:val="es-ES"/>
        </w:rPr>
      </w:pPr>
    </w:p>
    <w:p w:rsidR="00387C04" w:rsidRDefault="00B25F01">
      <w:pPr>
        <w:spacing w:line="276" w:lineRule="auto"/>
        <w:rPr>
          <w:rFonts w:ascii="Times New Roman" w:hAnsi="Times New Roman" w:cs="Times New Roman"/>
          <w:lang w:val="es-ES"/>
        </w:rPr>
      </w:pPr>
      <w:r w:rsidRPr="00CF7282">
        <w:rPr>
          <w:rFonts w:ascii="Times New Roman" w:hAnsi="Times New Roman" w:cs="Times New Roman"/>
          <w:lang w:val="es-ES"/>
        </w:rPr>
        <w:t>En la figura 16 se muestra la evolución de las pérdidas atmosféricas en función de la frecuencia</w:t>
      </w:r>
      <w:r w:rsidR="004A02E8" w:rsidRPr="00CF7282">
        <w:rPr>
          <w:rFonts w:ascii="Times New Roman" w:hAnsi="Times New Roman" w:cs="Times New Roman"/>
          <w:lang w:val="es-ES"/>
        </w:rPr>
        <w:t>,</w:t>
      </w:r>
      <w:r w:rsidRPr="00CF7282">
        <w:rPr>
          <w:rFonts w:ascii="Times New Roman" w:hAnsi="Times New Roman" w:cs="Times New Roman"/>
          <w:lang w:val="es-ES"/>
        </w:rPr>
        <w:t xml:space="preserve"> para dos ángulos de elevación diferente</w:t>
      </w:r>
      <w:r w:rsidR="004A02E8" w:rsidRPr="00CF7282">
        <w:rPr>
          <w:rFonts w:ascii="Times New Roman" w:hAnsi="Times New Roman" w:cs="Times New Roman"/>
          <w:lang w:val="es-ES"/>
        </w:rPr>
        <w:t>s</w:t>
      </w:r>
      <w:r w:rsidRPr="00CF7282">
        <w:rPr>
          <w:rFonts w:ascii="Times New Roman" w:hAnsi="Times New Roman" w:cs="Times New Roman"/>
          <w:lang w:val="es-ES"/>
        </w:rPr>
        <w:t>. Al considerar una frecuencia entorno a los 4GHz</w:t>
      </w:r>
      <w:r w:rsidR="004A02E8" w:rsidRPr="00CF7282">
        <w:rPr>
          <w:rFonts w:ascii="Times New Roman" w:hAnsi="Times New Roman" w:cs="Times New Roman"/>
          <w:lang w:val="es-ES"/>
        </w:rPr>
        <w:t xml:space="preserve">, </w:t>
      </w:r>
      <w:r w:rsidRPr="00CF7282">
        <w:rPr>
          <w:rFonts w:ascii="Times New Roman" w:hAnsi="Times New Roman" w:cs="Times New Roman"/>
          <w:lang w:val="es-ES"/>
        </w:rPr>
        <w:t>las pérdidas atmosféricas apenas son apreciables.</w:t>
      </w:r>
    </w:p>
    <w:p w:rsidR="00387C04" w:rsidRDefault="00387C04">
      <w:pPr>
        <w:spacing w:line="276" w:lineRule="auto"/>
        <w:rPr>
          <w:lang w:val="es-ES"/>
        </w:rPr>
      </w:pPr>
    </w:p>
    <w:p w:rsidR="00387C04" w:rsidRDefault="00417A3F">
      <w:pPr>
        <w:keepNext/>
        <w:spacing w:line="276" w:lineRule="auto"/>
        <w:jc w:val="center"/>
        <w:rPr>
          <w:lang w:val="es-ES"/>
        </w:rPr>
      </w:pPr>
      <w:r w:rsidRPr="00C61B78">
        <w:rPr>
          <w:lang w:val="es-ES"/>
        </w:rPr>
        <w:pict>
          <v:shape id="_x0000_i1031" type="#_x0000_t75" style="width:297.6pt;height:223.8pt">
            <v:imagedata r:id="rId64" o:title="perdidas_atmosféricas"/>
          </v:shape>
        </w:pict>
      </w:r>
    </w:p>
    <w:p w:rsidR="00387C04" w:rsidRDefault="007B6A22">
      <w:pPr>
        <w:pStyle w:val="Caption"/>
        <w:spacing w:line="276" w:lineRule="auto"/>
        <w:jc w:val="center"/>
        <w:rPr>
          <w:rFonts w:ascii="Times New Roman" w:hAnsi="Times New Roman" w:cs="Times New Roman"/>
          <w:lang w:val="es-ES"/>
        </w:rPr>
      </w:pPr>
      <w:bookmarkStart w:id="50" w:name="_Toc91522497"/>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AB0F21" w:rsidRPr="00CF7282">
        <w:rPr>
          <w:rFonts w:ascii="Times New Roman" w:hAnsi="Times New Roman" w:cs="Times New Roman"/>
          <w:b w:val="0"/>
          <w:lang w:val="es-ES"/>
        </w:rPr>
        <w:t>Pérdidas atmosféricas</w:t>
      </w:r>
      <w:r w:rsidRPr="00CF7282">
        <w:rPr>
          <w:rFonts w:ascii="Times New Roman" w:hAnsi="Times New Roman" w:cs="Times New Roman"/>
          <w:b w:val="0"/>
          <w:lang w:val="es-ES"/>
        </w:rPr>
        <w:t xml:space="preserve"> en función de la frecuencia y la elevación de la estación terrestre</w:t>
      </w:r>
      <w:bookmarkEnd w:id="50"/>
    </w:p>
    <w:p w:rsidR="00387C04" w:rsidRDefault="00387C04">
      <w:pPr>
        <w:spacing w:line="276" w:lineRule="auto"/>
        <w:rPr>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herramienta GMAT, </w:t>
      </w:r>
      <w:r w:rsidR="004A02E8" w:rsidRPr="00CF7282">
        <w:rPr>
          <w:rFonts w:ascii="Times New Roman" w:hAnsi="Times New Roman" w:cs="Times New Roman"/>
          <w:lang w:val="es-ES"/>
        </w:rPr>
        <w:t xml:space="preserve">se </w:t>
      </w:r>
      <w:r w:rsidRPr="00CF7282">
        <w:rPr>
          <w:rFonts w:ascii="Times New Roman" w:hAnsi="Times New Roman" w:cs="Times New Roman"/>
          <w:lang w:val="es-ES"/>
        </w:rPr>
        <w:t xml:space="preserve">considera el modelo atmosférico </w:t>
      </w:r>
      <w:r w:rsidRPr="00CF7282">
        <w:rPr>
          <w:rFonts w:ascii="Times New Roman" w:hAnsi="Times New Roman" w:cs="Times New Roman"/>
          <w:i/>
          <w:lang w:val="es-ES"/>
        </w:rPr>
        <w:t>MSIS-E-90</w:t>
      </w:r>
      <w:r w:rsidR="00783CF5" w:rsidRPr="00CF7282">
        <w:rPr>
          <w:rFonts w:ascii="Times New Roman" w:hAnsi="Times New Roman" w:cs="Times New Roman"/>
          <w:i/>
          <w:lang w:val="es-ES"/>
        </w:rPr>
        <w:t xml:space="preserve"> </w:t>
      </w:r>
      <w:r w:rsidR="00783CF5" w:rsidRPr="00CF7282">
        <w:rPr>
          <w:rFonts w:ascii="Times New Roman" w:hAnsi="Times New Roman" w:cs="Times New Roman"/>
          <w:lang w:val="es-ES"/>
        </w:rPr>
        <w:t>para simular las pérdidas desde el satélite</w:t>
      </w:r>
      <w:r w:rsidRPr="00CF7282">
        <w:rPr>
          <w:rFonts w:ascii="Times New Roman" w:hAnsi="Times New Roman" w:cs="Times New Roman"/>
          <w:lang w:val="es-ES"/>
        </w:rPr>
        <w:t>. Este modelo describe la temperatura neutral y las densidades de la atmosfera terrestre desde el suelo hasta las alturas termosféricas (de 0 a 700 km). Por debajo de 72.5 km</w:t>
      </w:r>
      <w:r w:rsidR="007A6835" w:rsidRPr="00CF7282">
        <w:rPr>
          <w:rFonts w:ascii="Times New Roman" w:hAnsi="Times New Roman" w:cs="Times New Roman"/>
          <w:lang w:val="es-ES"/>
        </w:rPr>
        <w:t>,</w:t>
      </w:r>
      <w:r w:rsidRPr="00CF7282">
        <w:rPr>
          <w:rFonts w:ascii="Times New Roman" w:hAnsi="Times New Roman" w:cs="Times New Roman"/>
          <w:lang w:val="es-ES"/>
        </w:rPr>
        <w:t xml:space="preserve"> el modelo se basa en el MAP Handbook de temperatura y presión </w:t>
      </w:r>
      <w:r w:rsidR="00783CF5" w:rsidRPr="00CF7282">
        <w:rPr>
          <w:rFonts w:ascii="Times New Roman" w:hAnsi="Times New Roman" w:cs="Times New Roman"/>
          <w:lang w:val="es-ES"/>
        </w:rPr>
        <w:t>medidas</w:t>
      </w:r>
      <w:r w:rsidRPr="00CF7282">
        <w:rPr>
          <w:rFonts w:ascii="Times New Roman" w:hAnsi="Times New Roman" w:cs="Times New Roman"/>
          <w:lang w:val="es-ES"/>
        </w:rPr>
        <w:t xml:space="preserve"> de Barnett y Corney. A alturas por debajo de 20km, los datos  son complementados con los promedios del Centro </w:t>
      </w:r>
      <w:r w:rsidR="00DA5013" w:rsidRPr="00CF7282">
        <w:rPr>
          <w:rFonts w:ascii="Times New Roman" w:hAnsi="Times New Roman" w:cs="Times New Roman"/>
          <w:lang w:val="es-ES"/>
        </w:rPr>
        <w:t>Meteorológico</w:t>
      </w:r>
      <w:r w:rsidRPr="00CF7282">
        <w:rPr>
          <w:rFonts w:ascii="Times New Roman" w:hAnsi="Times New Roman" w:cs="Times New Roman"/>
          <w:lang w:val="es-ES"/>
        </w:rPr>
        <w:t xml:space="preserve"> Nacional (NMC)</w:t>
      </w:r>
      <w:r w:rsidR="004E007C" w:rsidRPr="00CF7282">
        <w:rPr>
          <w:rFonts w:ascii="Times New Roman" w:hAnsi="Times New Roman" w:cs="Times New Roman"/>
          <w:lang w:val="es-ES"/>
        </w:rPr>
        <w:t xml:space="preserve"> [26</w:t>
      </w:r>
      <w:r w:rsidR="004F4D3C" w:rsidRPr="00CF7282">
        <w:rPr>
          <w:rFonts w:ascii="Times New Roman" w:hAnsi="Times New Roman" w:cs="Times New Roman"/>
          <w:lang w:val="es-ES"/>
        </w:rPr>
        <w:t>]</w:t>
      </w:r>
      <w:r w:rsidRPr="00CF7282">
        <w:rPr>
          <w:rFonts w:ascii="Times New Roman" w:hAnsi="Times New Roman" w:cs="Times New Roman"/>
          <w:lang w:val="es-ES"/>
        </w:rPr>
        <w:t xml:space="preserve">. La simulación de este modelo se puede encontrar en la web formada por la </w:t>
      </w:r>
      <w:r w:rsidRPr="00CF7282">
        <w:rPr>
          <w:rFonts w:ascii="Times New Roman" w:hAnsi="Times New Roman" w:cs="Times New Roman"/>
          <w:i/>
          <w:lang w:val="es-ES"/>
        </w:rPr>
        <w:t>Community Coordinated Modeling Center</w:t>
      </w:r>
      <w:r w:rsidRPr="00CF7282">
        <w:rPr>
          <w:rFonts w:ascii="Times New Roman" w:hAnsi="Times New Roman" w:cs="Times New Roman"/>
          <w:lang w:val="es-ES"/>
        </w:rPr>
        <w:t xml:space="preserve"> (CCMC) cuyo principal participante es la NASA</w:t>
      </w:r>
      <w:r w:rsidR="007066D1" w:rsidRPr="00CF7282">
        <w:rPr>
          <w:rFonts w:ascii="Times New Roman" w:hAnsi="Times New Roman" w:cs="Times New Roman"/>
          <w:lang w:val="es-ES"/>
        </w:rPr>
        <w:t xml:space="preserve"> [</w:t>
      </w:r>
      <w:r w:rsidR="00255558" w:rsidRPr="00CF7282">
        <w:rPr>
          <w:rFonts w:ascii="Times New Roman" w:hAnsi="Times New Roman" w:cs="Times New Roman"/>
          <w:lang w:val="es-ES"/>
        </w:rPr>
        <w:t>2</w:t>
      </w:r>
      <w:r w:rsidR="004E007C" w:rsidRPr="00CF7282">
        <w:rPr>
          <w:rFonts w:ascii="Times New Roman" w:hAnsi="Times New Roman" w:cs="Times New Roman"/>
          <w:lang w:val="es-ES"/>
        </w:rPr>
        <w:t>7</w:t>
      </w:r>
      <w:r w:rsidR="004F4D3C" w:rsidRPr="00CF7282">
        <w:rPr>
          <w:rFonts w:ascii="Times New Roman" w:hAnsi="Times New Roman" w:cs="Times New Roman"/>
          <w:lang w:val="es-ES"/>
        </w:rPr>
        <w:t>]</w:t>
      </w:r>
      <w:r w:rsidR="007066D1" w:rsidRPr="00CF7282">
        <w:rPr>
          <w:rFonts w:ascii="Times New Roman" w:hAnsi="Times New Roman" w:cs="Times New Roman"/>
          <w:lang w:val="es-ES"/>
        </w:rPr>
        <w:t>]</w:t>
      </w:r>
      <w:r w:rsidRPr="00CF7282">
        <w:rPr>
          <w:rFonts w:ascii="Times New Roman" w:hAnsi="Times New Roman" w:cs="Times New Roman"/>
          <w:lang w:val="es-ES"/>
        </w:rPr>
        <w:t>. El CCMC tiene como objetivo satisfacer los  requisitos de las operaciones relacionadas con el clima espacial</w:t>
      </w:r>
      <w:r w:rsidR="004E007C" w:rsidRPr="00CF7282">
        <w:rPr>
          <w:rFonts w:ascii="Times New Roman" w:hAnsi="Times New Roman" w:cs="Times New Roman"/>
          <w:lang w:val="es-ES"/>
        </w:rPr>
        <w:t xml:space="preserve"> [28</w:t>
      </w:r>
      <w:r w:rsidR="004F4D3C" w:rsidRPr="00CF7282">
        <w:rPr>
          <w:rFonts w:ascii="Times New Roman" w:hAnsi="Times New Roman" w:cs="Times New Roman"/>
          <w:lang w:val="es-ES"/>
        </w:rPr>
        <w:t>]</w:t>
      </w:r>
      <w:r w:rsidR="00783CF5"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Para </w:t>
      </w:r>
      <w:r w:rsidR="007A6835" w:rsidRPr="00CF7282">
        <w:rPr>
          <w:rFonts w:ascii="Times New Roman" w:hAnsi="Times New Roman" w:cs="Times New Roman"/>
          <w:lang w:val="es-ES"/>
        </w:rPr>
        <w:t xml:space="preserve">determinar </w:t>
      </w:r>
      <w:r w:rsidRPr="00CF7282">
        <w:rPr>
          <w:rFonts w:ascii="Times New Roman" w:hAnsi="Times New Roman" w:cs="Times New Roman"/>
          <w:lang w:val="es-ES"/>
        </w:rPr>
        <w:t xml:space="preserve">las pérdidas producidas por </w:t>
      </w:r>
      <w:r w:rsidR="004E007C" w:rsidRPr="00CF7282">
        <w:rPr>
          <w:rFonts w:ascii="Times New Roman" w:hAnsi="Times New Roman" w:cs="Times New Roman"/>
          <w:lang w:val="es-ES"/>
        </w:rPr>
        <w:t>la ionosfera simulada</w:t>
      </w:r>
      <w:r w:rsidR="00783CF5" w:rsidRPr="00CF7282">
        <w:rPr>
          <w:rFonts w:ascii="Times New Roman" w:hAnsi="Times New Roman" w:cs="Times New Roman"/>
          <w:lang w:val="es-ES"/>
        </w:rPr>
        <w:t xml:space="preserve"> desde la estación terrestre</w:t>
      </w:r>
      <w:r w:rsidR="00661295" w:rsidRPr="00CF7282">
        <w:rPr>
          <w:rFonts w:ascii="Times New Roman" w:hAnsi="Times New Roman" w:cs="Times New Roman"/>
          <w:lang w:val="es-ES"/>
        </w:rPr>
        <w:t xml:space="preserve"> se  utiliza  el modelo</w:t>
      </w:r>
      <w:r w:rsidRPr="00CF7282">
        <w:rPr>
          <w:rFonts w:ascii="Times New Roman" w:hAnsi="Times New Roman" w:cs="Times New Roman"/>
          <w:lang w:val="es-ES"/>
        </w:rPr>
        <w:t xml:space="preserve">: </w:t>
      </w:r>
      <w:r w:rsidRPr="00CF7282">
        <w:rPr>
          <w:rFonts w:ascii="Times New Roman" w:hAnsi="Times New Roman" w:cs="Times New Roman"/>
          <w:i/>
          <w:lang w:val="es-ES"/>
        </w:rPr>
        <w:t>IRI2007</w:t>
      </w:r>
      <w:r w:rsidRPr="00CF7282">
        <w:rPr>
          <w:rFonts w:ascii="Times New Roman" w:hAnsi="Times New Roman" w:cs="Times New Roman"/>
          <w:lang w:val="es-ES"/>
        </w:rPr>
        <w:t xml:space="preserve"> (Modelo Ionosférico). </w:t>
      </w:r>
      <w:r w:rsidR="007A6835" w:rsidRPr="00CF7282">
        <w:rPr>
          <w:rFonts w:ascii="Times New Roman" w:hAnsi="Times New Roman" w:cs="Times New Roman"/>
          <w:lang w:val="es-ES"/>
        </w:rPr>
        <w:t xml:space="preserve">Para </w:t>
      </w:r>
      <w:r w:rsidR="00661295" w:rsidRPr="00CF7282">
        <w:rPr>
          <w:rFonts w:ascii="Times New Roman" w:hAnsi="Times New Roman" w:cs="Times New Roman"/>
          <w:lang w:val="es-ES"/>
        </w:rPr>
        <w:t>este</w:t>
      </w:r>
      <w:r w:rsidRPr="00CF7282">
        <w:rPr>
          <w:rFonts w:ascii="Times New Roman" w:hAnsi="Times New Roman" w:cs="Times New Roman"/>
          <w:lang w:val="es-ES"/>
        </w:rPr>
        <w:t xml:space="preserve"> modelo</w:t>
      </w:r>
      <w:r w:rsidR="007A6835" w:rsidRPr="00CF7282">
        <w:rPr>
          <w:rFonts w:ascii="Times New Roman" w:hAnsi="Times New Roman" w:cs="Times New Roman"/>
          <w:lang w:val="es-ES"/>
        </w:rPr>
        <w:t>s</w:t>
      </w:r>
      <w:r w:rsidRPr="00CF7282">
        <w:rPr>
          <w:rFonts w:ascii="Times New Roman" w:hAnsi="Times New Roman" w:cs="Times New Roman"/>
          <w:lang w:val="es-ES"/>
        </w:rPr>
        <w:t xml:space="preserve"> también </w:t>
      </w:r>
      <w:r w:rsidR="007A6835" w:rsidRPr="00CF7282">
        <w:rPr>
          <w:rFonts w:ascii="Times New Roman" w:hAnsi="Times New Roman" w:cs="Times New Roman"/>
          <w:lang w:val="es-ES"/>
        </w:rPr>
        <w:t xml:space="preserve">se </w:t>
      </w:r>
      <w:r w:rsidRPr="00CF7282">
        <w:rPr>
          <w:rFonts w:ascii="Times New Roman" w:hAnsi="Times New Roman" w:cs="Times New Roman"/>
          <w:lang w:val="es-ES"/>
        </w:rPr>
        <w:t>dispone de su s</w:t>
      </w:r>
      <w:r w:rsidR="004E007C" w:rsidRPr="00CF7282">
        <w:rPr>
          <w:rFonts w:ascii="Times New Roman" w:hAnsi="Times New Roman" w:cs="Times New Roman"/>
          <w:lang w:val="es-ES"/>
        </w:rPr>
        <w:t>imulación en la web del CCMC [29</w:t>
      </w:r>
      <w:r w:rsidR="00F61937" w:rsidRPr="00CF7282">
        <w:rPr>
          <w:rFonts w:ascii="Times New Roman" w:hAnsi="Times New Roman" w:cs="Times New Roman"/>
          <w:lang w:val="es-ES"/>
        </w:rPr>
        <w:t>]</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661295">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El modelo</w:t>
      </w:r>
      <w:r w:rsidRPr="00CF7282">
        <w:rPr>
          <w:rFonts w:ascii="Times New Roman" w:hAnsi="Times New Roman" w:cs="Times New Roman"/>
          <w:i/>
          <w:color w:val="000000"/>
          <w:lang w:val="es-ES"/>
        </w:rPr>
        <w:t xml:space="preserve"> </w:t>
      </w:r>
      <w:r w:rsidR="002547DD" w:rsidRPr="00CF7282">
        <w:rPr>
          <w:rFonts w:ascii="Times New Roman" w:hAnsi="Times New Roman" w:cs="Times New Roman"/>
          <w:i/>
          <w:color w:val="000000"/>
          <w:lang w:val="es-ES"/>
        </w:rPr>
        <w:t>IRI2007</w:t>
      </w:r>
      <w:r w:rsidRPr="00CF7282">
        <w:rPr>
          <w:rFonts w:ascii="Times New Roman" w:hAnsi="Times New Roman" w:cs="Times New Roman"/>
          <w:color w:val="000000"/>
          <w:lang w:val="es-ES"/>
        </w:rPr>
        <w:t xml:space="preserve"> </w:t>
      </w:r>
      <w:r w:rsidR="00AD55C0" w:rsidRPr="00CF7282">
        <w:rPr>
          <w:rFonts w:ascii="Times New Roman" w:hAnsi="Times New Roman" w:cs="Times New Roman"/>
          <w:color w:val="000000"/>
          <w:lang w:val="es-ES"/>
        </w:rPr>
        <w:t>es</w:t>
      </w:r>
      <w:r w:rsidR="002547DD" w:rsidRPr="00CF7282">
        <w:rPr>
          <w:rFonts w:ascii="Times New Roman" w:hAnsi="Times New Roman" w:cs="Times New Roman"/>
          <w:color w:val="000000"/>
          <w:lang w:val="es-ES"/>
        </w:rPr>
        <w:t xml:space="preserve"> un modelo estándar empírico de la ionosfera </w:t>
      </w:r>
      <w:proofErr w:type="gramStart"/>
      <w:r w:rsidR="002547DD" w:rsidRPr="00CF7282">
        <w:rPr>
          <w:rFonts w:ascii="Times New Roman" w:hAnsi="Times New Roman" w:cs="Times New Roman"/>
          <w:color w:val="000000"/>
          <w:lang w:val="es-ES"/>
        </w:rPr>
        <w:t>basado</w:t>
      </w:r>
      <w:proofErr w:type="gramEnd"/>
      <w:r w:rsidR="002547DD" w:rsidRPr="00CF7282">
        <w:rPr>
          <w:rFonts w:ascii="Times New Roman" w:hAnsi="Times New Roman" w:cs="Times New Roman"/>
          <w:color w:val="000000"/>
          <w:lang w:val="es-ES"/>
        </w:rPr>
        <w:t xml:space="preserve"> en fuentes de datos disponibles para su medición. Para una determinada ubicación, hora y fecha se proporcionan promedios mensuales de la densidad de electrones, temperatura y la composición de los iones. </w:t>
      </w:r>
      <w:r w:rsidR="00701634" w:rsidRPr="00CF7282">
        <w:rPr>
          <w:rFonts w:ascii="Times New Roman" w:hAnsi="Times New Roman" w:cs="Times New Roman"/>
          <w:color w:val="000000"/>
          <w:lang w:val="es-ES"/>
        </w:rPr>
        <w:t>En la figura</w:t>
      </w:r>
      <w:r w:rsidR="00BB6A9A" w:rsidRPr="00CF7282">
        <w:rPr>
          <w:rFonts w:ascii="Times New Roman" w:hAnsi="Times New Roman" w:cs="Times New Roman"/>
          <w:color w:val="000000"/>
          <w:lang w:val="es-ES"/>
        </w:rPr>
        <w:t xml:space="preserve"> 1</w:t>
      </w:r>
      <w:r w:rsidR="007A6835" w:rsidRPr="00CF7282">
        <w:rPr>
          <w:rFonts w:ascii="Times New Roman" w:hAnsi="Times New Roman" w:cs="Times New Roman"/>
          <w:color w:val="000000"/>
          <w:lang w:val="es-ES"/>
        </w:rPr>
        <w:t>7</w:t>
      </w:r>
      <w:r w:rsidR="00BB6A9A" w:rsidRPr="00CF7282">
        <w:rPr>
          <w:rFonts w:ascii="Times New Roman" w:hAnsi="Times New Roman" w:cs="Times New Roman"/>
          <w:color w:val="000000"/>
          <w:lang w:val="es-ES"/>
        </w:rPr>
        <w:t xml:space="preserve"> se muestra la web del CCMC donde se </w:t>
      </w:r>
      <w:r w:rsidR="00BB6A9A" w:rsidRPr="00CF7282">
        <w:rPr>
          <w:rFonts w:ascii="Times New Roman" w:hAnsi="Times New Roman" w:cs="Times New Roman"/>
          <w:color w:val="000000"/>
          <w:lang w:val="es-ES"/>
        </w:rPr>
        <w:lastRenderedPageBreak/>
        <w:t>puede</w:t>
      </w:r>
      <w:r w:rsidR="007A6835" w:rsidRPr="00CF7282">
        <w:rPr>
          <w:rFonts w:ascii="Times New Roman" w:hAnsi="Times New Roman" w:cs="Times New Roman"/>
          <w:color w:val="000000"/>
          <w:lang w:val="es-ES"/>
        </w:rPr>
        <w:t>n</w:t>
      </w:r>
      <w:r w:rsidR="00BB6A9A" w:rsidRPr="00CF7282">
        <w:rPr>
          <w:rFonts w:ascii="Times New Roman" w:hAnsi="Times New Roman" w:cs="Times New Roman"/>
          <w:color w:val="000000"/>
          <w:lang w:val="es-ES"/>
        </w:rPr>
        <w:t xml:space="preserve"> simular los valores del modelo ionosférico IRI2007</w:t>
      </w:r>
      <w:r w:rsidR="007A6835" w:rsidRPr="00CF7282">
        <w:rPr>
          <w:rFonts w:ascii="Times New Roman" w:hAnsi="Times New Roman" w:cs="Times New Roman"/>
          <w:color w:val="000000"/>
          <w:lang w:val="es-ES"/>
        </w:rPr>
        <w:t>. P</w:t>
      </w:r>
      <w:r w:rsidR="00BB6A9A" w:rsidRPr="00CF7282">
        <w:rPr>
          <w:rFonts w:ascii="Times New Roman" w:hAnsi="Times New Roman" w:cs="Times New Roman"/>
          <w:color w:val="000000"/>
          <w:lang w:val="es-ES"/>
        </w:rPr>
        <w:t xml:space="preserve">ara ello hay que introducir como </w:t>
      </w:r>
      <w:r w:rsidR="00AB0F21" w:rsidRPr="00CF7282">
        <w:rPr>
          <w:rFonts w:ascii="Times New Roman" w:hAnsi="Times New Roman" w:cs="Times New Roman"/>
          <w:color w:val="000000"/>
          <w:lang w:val="es-ES"/>
        </w:rPr>
        <w:t>parámetros</w:t>
      </w:r>
      <w:r w:rsidR="00BB6A9A" w:rsidRPr="00CF7282">
        <w:rPr>
          <w:rFonts w:ascii="Times New Roman" w:hAnsi="Times New Roman" w:cs="Times New Roman"/>
          <w:color w:val="000000"/>
          <w:lang w:val="es-ES"/>
        </w:rPr>
        <w:t xml:space="preserve"> de entrada: </w:t>
      </w:r>
      <w:r w:rsidR="00AB0F21" w:rsidRPr="00CF7282">
        <w:rPr>
          <w:rFonts w:ascii="Times New Roman" w:hAnsi="Times New Roman" w:cs="Times New Roman"/>
          <w:color w:val="000000"/>
          <w:lang w:val="es-ES"/>
        </w:rPr>
        <w:t>latitud</w:t>
      </w:r>
      <w:r w:rsidR="00BB6A9A" w:rsidRPr="00CF7282">
        <w:rPr>
          <w:rFonts w:ascii="Times New Roman" w:hAnsi="Times New Roman" w:cs="Times New Roman"/>
          <w:color w:val="000000"/>
          <w:lang w:val="es-ES"/>
        </w:rPr>
        <w:t xml:space="preserve">, altitud, altura, año, mes, tiempo y el rango </w:t>
      </w:r>
      <w:r w:rsidR="004A02E8" w:rsidRPr="00CF7282">
        <w:rPr>
          <w:rFonts w:ascii="Times New Roman" w:hAnsi="Times New Roman" w:cs="Times New Roman"/>
          <w:color w:val="000000"/>
          <w:lang w:val="es-ES"/>
        </w:rPr>
        <w:t>deseado para la simulación</w:t>
      </w:r>
      <w:r w:rsidR="00BB6A9A"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ind w:left="720"/>
        <w:rPr>
          <w:color w:val="000000"/>
          <w:lang w:val="es-ES"/>
        </w:rPr>
      </w:pPr>
    </w:p>
    <w:p w:rsidR="00387C04" w:rsidRDefault="00701634">
      <w:pPr>
        <w:keepNext/>
        <w:pBdr>
          <w:top w:val="nil"/>
          <w:left w:val="nil"/>
          <w:bottom w:val="nil"/>
          <w:right w:val="nil"/>
          <w:between w:val="nil"/>
        </w:pBdr>
        <w:spacing w:line="276" w:lineRule="auto"/>
        <w:jc w:val="center"/>
        <w:rPr>
          <w:lang w:val="es-ES"/>
        </w:rPr>
      </w:pPr>
      <w:r w:rsidRPr="00CF7282">
        <w:rPr>
          <w:noProof/>
          <w:color w:val="000000"/>
          <w:lang w:val="es-ES" w:eastAsia="es-ES"/>
        </w:rPr>
        <w:drawing>
          <wp:inline distT="0" distB="0" distL="0" distR="0">
            <wp:extent cx="4720590" cy="248506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4728924" cy="2489447"/>
                    </a:xfrm>
                    <a:prstGeom prst="rect">
                      <a:avLst/>
                    </a:prstGeom>
                    <a:noFill/>
                    <a:ln w="9525">
                      <a:noFill/>
                      <a:miter lim="800000"/>
                      <a:headEnd/>
                      <a:tailEnd/>
                    </a:ln>
                  </pic:spPr>
                </pic:pic>
              </a:graphicData>
            </a:graphic>
          </wp:inline>
        </w:drawing>
      </w:r>
    </w:p>
    <w:p w:rsidR="00387C04" w:rsidRDefault="00701634">
      <w:pPr>
        <w:pStyle w:val="Caption"/>
        <w:spacing w:line="276" w:lineRule="auto"/>
        <w:jc w:val="center"/>
        <w:rPr>
          <w:rFonts w:ascii="Times New Roman" w:hAnsi="Times New Roman" w:cs="Times New Roman"/>
          <w:color w:val="000000"/>
          <w:lang w:val="es-ES"/>
        </w:rPr>
      </w:pPr>
      <w:bookmarkStart w:id="51" w:name="_Toc91522498"/>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17</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DA5013">
        <w:rPr>
          <w:rFonts w:ascii="Times New Roman" w:hAnsi="Times New Roman" w:cs="Times New Roman"/>
          <w:b w:val="0"/>
          <w:i/>
          <w:lang w:val="es-ES"/>
        </w:rPr>
        <w:t xml:space="preserve">International Reference Ionosphere </w:t>
      </w:r>
      <w:r w:rsidRPr="00CF7282">
        <w:rPr>
          <w:rFonts w:ascii="Times New Roman" w:hAnsi="Times New Roman" w:cs="Times New Roman"/>
          <w:b w:val="0"/>
          <w:lang w:val="es-ES"/>
        </w:rPr>
        <w:t>- CCMC web</w:t>
      </w:r>
      <w:r w:rsidR="00F626AD" w:rsidRPr="00CF7282">
        <w:rPr>
          <w:rFonts w:ascii="Times New Roman" w:hAnsi="Times New Roman" w:cs="Times New Roman"/>
          <w:b w:val="0"/>
          <w:lang w:val="es-ES"/>
        </w:rPr>
        <w:t xml:space="preserve"> [29</w:t>
      </w:r>
      <w:r w:rsidR="00F61937" w:rsidRPr="00CF7282">
        <w:rPr>
          <w:rFonts w:ascii="Times New Roman" w:hAnsi="Times New Roman" w:cs="Times New Roman"/>
          <w:b w:val="0"/>
          <w:lang w:val="es-ES"/>
        </w:rPr>
        <w:t>]</w:t>
      </w:r>
      <w:bookmarkEnd w:id="51"/>
    </w:p>
    <w:p w:rsidR="00387C04" w:rsidRDefault="00387C04">
      <w:pPr>
        <w:pBdr>
          <w:top w:val="nil"/>
          <w:left w:val="nil"/>
          <w:bottom w:val="nil"/>
          <w:right w:val="nil"/>
          <w:between w:val="nil"/>
        </w:pBdr>
        <w:spacing w:line="276" w:lineRule="auto"/>
        <w:rPr>
          <w:color w:val="000000"/>
          <w:lang w:val="es-ES"/>
        </w:rPr>
      </w:pPr>
    </w:p>
    <w:p w:rsidR="00387C04" w:rsidRDefault="00A45B6A">
      <w:pPr>
        <w:pBdr>
          <w:top w:val="nil"/>
          <w:left w:val="nil"/>
          <w:bottom w:val="nil"/>
          <w:right w:val="nil"/>
          <w:between w:val="nil"/>
        </w:pBdr>
        <w:spacing w:line="276" w:lineRule="auto"/>
        <w:rPr>
          <w:lang w:val="es-ES"/>
        </w:rPr>
      </w:pPr>
      <w:r w:rsidRPr="00CF7282">
        <w:rPr>
          <w:rFonts w:ascii="Times New Roman" w:hAnsi="Times New Roman" w:cs="Times New Roman"/>
          <w:color w:val="000000"/>
          <w:lang w:val="es-ES"/>
        </w:rPr>
        <w:t xml:space="preserve">En </w:t>
      </w:r>
      <w:r w:rsidR="004A02E8" w:rsidRPr="00CF7282">
        <w:rPr>
          <w:rFonts w:ascii="Times New Roman" w:hAnsi="Times New Roman" w:cs="Times New Roman"/>
          <w:color w:val="000000"/>
          <w:lang w:val="es-ES"/>
        </w:rPr>
        <w:t>el</w:t>
      </w:r>
      <w:r w:rsidR="004E007C" w:rsidRPr="00CF7282">
        <w:rPr>
          <w:rFonts w:ascii="Times New Roman" w:hAnsi="Times New Roman" w:cs="Times New Roman"/>
          <w:color w:val="000000"/>
          <w:lang w:val="es-ES"/>
        </w:rPr>
        <w:t xml:space="preserve"> a</w:t>
      </w:r>
      <w:r w:rsidRPr="00CF7282">
        <w:rPr>
          <w:rFonts w:ascii="Times New Roman" w:hAnsi="Times New Roman" w:cs="Times New Roman"/>
          <w:color w:val="000000"/>
          <w:lang w:val="es-ES"/>
        </w:rPr>
        <w:t xml:space="preserve">nexo </w:t>
      </w:r>
      <w:r w:rsidR="004E007C" w:rsidRPr="00CF7282">
        <w:rPr>
          <w:rFonts w:ascii="Times New Roman" w:hAnsi="Times New Roman" w:cs="Times New Roman"/>
          <w:color w:val="000000"/>
          <w:lang w:val="es-ES"/>
        </w:rPr>
        <w:t>8.</w:t>
      </w:r>
      <w:r w:rsidRPr="00CF7282">
        <w:rPr>
          <w:rFonts w:ascii="Times New Roman" w:hAnsi="Times New Roman" w:cs="Times New Roman"/>
          <w:color w:val="000000"/>
          <w:lang w:val="es-ES"/>
        </w:rPr>
        <w:t xml:space="preserve">1 </w:t>
      </w:r>
      <w:r w:rsidR="00BB6A9A" w:rsidRPr="00CF7282">
        <w:rPr>
          <w:rFonts w:ascii="Times New Roman" w:hAnsi="Times New Roman" w:cs="Times New Roman"/>
          <w:color w:val="000000"/>
          <w:lang w:val="es-ES"/>
        </w:rPr>
        <w:t xml:space="preserve">se muestra </w:t>
      </w:r>
      <w:r w:rsidR="007B3E54" w:rsidRPr="00CF7282">
        <w:rPr>
          <w:rFonts w:ascii="Times New Roman" w:hAnsi="Times New Roman" w:cs="Times New Roman"/>
          <w:color w:val="000000"/>
          <w:lang w:val="es-ES"/>
        </w:rPr>
        <w:t>la simulación de valores para un rango de altura de 150</w:t>
      </w:r>
      <w:r w:rsidR="008F1047" w:rsidRPr="00CF7282">
        <w:rPr>
          <w:rFonts w:ascii="Times New Roman" w:hAnsi="Times New Roman" w:cs="Times New Roman"/>
          <w:color w:val="000000"/>
          <w:lang w:val="es-ES"/>
        </w:rPr>
        <w:t xml:space="preserve"> km</w:t>
      </w:r>
      <w:r w:rsidR="007B3E54" w:rsidRPr="00CF7282">
        <w:rPr>
          <w:rFonts w:ascii="Times New Roman" w:hAnsi="Times New Roman" w:cs="Times New Roman"/>
          <w:color w:val="000000"/>
          <w:lang w:val="es-ES"/>
        </w:rPr>
        <w:t xml:space="preserve"> a 1050 km </w:t>
      </w:r>
      <w:r w:rsidR="00AD67A4" w:rsidRPr="00CF7282">
        <w:rPr>
          <w:rFonts w:ascii="Times New Roman" w:hAnsi="Times New Roman" w:cs="Times New Roman"/>
          <w:color w:val="000000"/>
          <w:lang w:val="es-ES"/>
        </w:rPr>
        <w:t xml:space="preserve">utilizando </w:t>
      </w:r>
      <w:r w:rsidR="007B3E54" w:rsidRPr="00CF7282">
        <w:rPr>
          <w:rFonts w:ascii="Times New Roman" w:hAnsi="Times New Roman" w:cs="Times New Roman"/>
          <w:color w:val="000000"/>
          <w:lang w:val="es-ES"/>
        </w:rPr>
        <w:t>la</w:t>
      </w:r>
      <w:r w:rsidR="007A6835" w:rsidRPr="00CF7282">
        <w:rPr>
          <w:rFonts w:ascii="Times New Roman" w:hAnsi="Times New Roman" w:cs="Times New Roman"/>
          <w:color w:val="000000"/>
          <w:lang w:val="es-ES"/>
        </w:rPr>
        <w:t>s</w:t>
      </w:r>
      <w:r w:rsidR="007B3E54" w:rsidRPr="00CF7282">
        <w:rPr>
          <w:rFonts w:ascii="Times New Roman" w:hAnsi="Times New Roman" w:cs="Times New Roman"/>
          <w:color w:val="000000"/>
          <w:lang w:val="es-ES"/>
        </w:rPr>
        <w:t xml:space="preserve"> diferentes localizac</w:t>
      </w:r>
      <w:r w:rsidR="007A6835" w:rsidRPr="00CF7282">
        <w:rPr>
          <w:rFonts w:ascii="Times New Roman" w:hAnsi="Times New Roman" w:cs="Times New Roman"/>
          <w:color w:val="000000"/>
          <w:lang w:val="es-ES"/>
        </w:rPr>
        <w:t>iones</w:t>
      </w:r>
      <w:r w:rsidR="007B3E54" w:rsidRPr="00CF7282">
        <w:rPr>
          <w:rFonts w:ascii="Times New Roman" w:hAnsi="Times New Roman" w:cs="Times New Roman"/>
          <w:color w:val="000000"/>
          <w:lang w:val="es-ES"/>
        </w:rPr>
        <w:t xml:space="preserve"> de las estaciones terrestre</w:t>
      </w:r>
      <w:r w:rsidR="00F61937" w:rsidRPr="00CF7282">
        <w:rPr>
          <w:rFonts w:ascii="Times New Roman" w:hAnsi="Times New Roman" w:cs="Times New Roman"/>
          <w:color w:val="000000"/>
          <w:lang w:val="es-ES"/>
        </w:rPr>
        <w:t>s.</w:t>
      </w:r>
    </w:p>
    <w:p w:rsidR="00387C04" w:rsidRDefault="007652D9">
      <w:pPr>
        <w:pStyle w:val="Heading3"/>
        <w:spacing w:line="276" w:lineRule="auto"/>
        <w:rPr>
          <w:rFonts w:ascii="Times New Roman" w:hAnsi="Times New Roman" w:cs="Times New Roman"/>
          <w:lang w:val="es-ES"/>
        </w:rPr>
      </w:pPr>
      <w:bookmarkStart w:id="52" w:name="_Toc91519621"/>
      <w:r w:rsidRPr="00CF7282">
        <w:rPr>
          <w:rFonts w:ascii="Times New Roman" w:hAnsi="Times New Roman" w:cs="Times New Roman"/>
          <w:lang w:val="es-ES"/>
        </w:rPr>
        <w:t xml:space="preserve">3.4.3. </w:t>
      </w:r>
      <w:r w:rsidR="002547DD" w:rsidRPr="00CF7282">
        <w:rPr>
          <w:rFonts w:ascii="Times New Roman" w:hAnsi="Times New Roman" w:cs="Times New Roman"/>
          <w:lang w:val="es-ES"/>
        </w:rPr>
        <w:t>Pérdidas por lluvia</w:t>
      </w:r>
      <w:bookmarkEnd w:id="52"/>
    </w:p>
    <w:p w:rsidR="00387C04" w:rsidRDefault="00387C04">
      <w:pPr>
        <w:pBdr>
          <w:top w:val="nil"/>
          <w:left w:val="nil"/>
          <w:bottom w:val="nil"/>
          <w:right w:val="nil"/>
          <w:between w:val="nil"/>
        </w:pBdr>
        <w:spacing w:line="276" w:lineRule="auto"/>
        <w:ind w:left="1080"/>
        <w:rPr>
          <w:rFonts w:ascii="Times New Roman" w:hAnsi="Times New Roman" w:cs="Times New Roman"/>
          <w:color w:val="000000"/>
          <w:lang w:val="es-ES"/>
        </w:rPr>
      </w:pPr>
    </w:p>
    <w:p w:rsidR="00387C04" w:rsidRDefault="00AD67A4">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Durante la propagación</w:t>
      </w:r>
      <w:r w:rsidR="007926B4" w:rsidRPr="00CF7282">
        <w:rPr>
          <w:rFonts w:ascii="Times New Roman" w:hAnsi="Times New Roman" w:cs="Times New Roman"/>
          <w:color w:val="000000"/>
          <w:lang w:val="es-ES"/>
        </w:rPr>
        <w:t xml:space="preserve"> en los radioenlaces se produce</w:t>
      </w:r>
      <w:r w:rsidR="007A6835" w:rsidRPr="00CF7282">
        <w:rPr>
          <w:rFonts w:ascii="Times New Roman" w:hAnsi="Times New Roman" w:cs="Times New Roman"/>
          <w:color w:val="000000"/>
          <w:lang w:val="es-ES"/>
        </w:rPr>
        <w:t>n</w:t>
      </w:r>
      <w:r w:rsidR="007926B4" w:rsidRPr="00CF7282">
        <w:rPr>
          <w:rFonts w:ascii="Times New Roman" w:hAnsi="Times New Roman" w:cs="Times New Roman"/>
          <w:color w:val="000000"/>
          <w:lang w:val="es-ES"/>
        </w:rPr>
        <w:t xml:space="preserve"> atenuaciones de la señal debi</w:t>
      </w:r>
      <w:r w:rsidR="00827402" w:rsidRPr="00CF7282">
        <w:rPr>
          <w:rFonts w:ascii="Times New Roman" w:hAnsi="Times New Roman" w:cs="Times New Roman"/>
          <w:color w:val="000000"/>
          <w:lang w:val="es-ES"/>
        </w:rPr>
        <w:t>d</w:t>
      </w:r>
      <w:r w:rsidR="007926B4" w:rsidRPr="00CF7282">
        <w:rPr>
          <w:rFonts w:ascii="Times New Roman" w:hAnsi="Times New Roman" w:cs="Times New Roman"/>
          <w:color w:val="000000"/>
          <w:lang w:val="es-ES"/>
        </w:rPr>
        <w:t xml:space="preserve">a a la </w:t>
      </w:r>
      <w:r w:rsidR="00827402" w:rsidRPr="00CF7282">
        <w:rPr>
          <w:rFonts w:ascii="Times New Roman" w:hAnsi="Times New Roman" w:cs="Times New Roman"/>
          <w:color w:val="000000"/>
          <w:lang w:val="es-ES"/>
        </w:rPr>
        <w:t>absorción</w:t>
      </w:r>
      <w:r w:rsidR="007926B4" w:rsidRPr="00CF7282">
        <w:rPr>
          <w:rFonts w:ascii="Times New Roman" w:hAnsi="Times New Roman" w:cs="Times New Roman"/>
          <w:color w:val="000000"/>
          <w:lang w:val="es-ES"/>
        </w:rPr>
        <w:t xml:space="preserve"> y dispersión producidas </w:t>
      </w:r>
      <w:r w:rsidR="002547DD" w:rsidRPr="00CF7282">
        <w:rPr>
          <w:rFonts w:ascii="Times New Roman" w:hAnsi="Times New Roman" w:cs="Times New Roman"/>
          <w:color w:val="000000"/>
          <w:lang w:val="es-ES"/>
        </w:rPr>
        <w:t xml:space="preserve">por la lluvia. </w:t>
      </w:r>
      <w:r w:rsidR="007A6835" w:rsidRPr="00CF7282">
        <w:rPr>
          <w:rFonts w:ascii="Times New Roman" w:hAnsi="Times New Roman" w:cs="Times New Roman"/>
          <w:color w:val="000000"/>
          <w:lang w:val="es-ES"/>
        </w:rPr>
        <w:t>E</w:t>
      </w:r>
      <w:r w:rsidR="002547DD" w:rsidRPr="00CF7282">
        <w:rPr>
          <w:rFonts w:ascii="Times New Roman" w:hAnsi="Times New Roman" w:cs="Times New Roman"/>
          <w:color w:val="000000"/>
          <w:lang w:val="es-ES"/>
        </w:rPr>
        <w:t xml:space="preserve">n esta sección </w:t>
      </w:r>
      <w:r w:rsidR="004A02E8" w:rsidRPr="00CF7282">
        <w:rPr>
          <w:rFonts w:ascii="Times New Roman" w:hAnsi="Times New Roman" w:cs="Times New Roman"/>
          <w:color w:val="000000"/>
          <w:lang w:val="es-ES"/>
        </w:rPr>
        <w:t>se c</w:t>
      </w:r>
      <w:r w:rsidR="00827402" w:rsidRPr="00CF7282">
        <w:rPr>
          <w:rFonts w:ascii="Times New Roman" w:hAnsi="Times New Roman" w:cs="Times New Roman"/>
          <w:color w:val="000000"/>
          <w:lang w:val="es-ES"/>
        </w:rPr>
        <w:t>alcular</w:t>
      </w:r>
      <w:r w:rsidR="004A02E8" w:rsidRPr="00CF7282">
        <w:rPr>
          <w:rFonts w:ascii="Times New Roman" w:hAnsi="Times New Roman" w:cs="Times New Roman"/>
          <w:color w:val="000000"/>
          <w:lang w:val="es-ES"/>
        </w:rPr>
        <w:t>á</w:t>
      </w:r>
      <w:r w:rsidR="007926B4" w:rsidRPr="00CF7282">
        <w:rPr>
          <w:rFonts w:ascii="Times New Roman" w:hAnsi="Times New Roman" w:cs="Times New Roman"/>
          <w:color w:val="000000"/>
          <w:lang w:val="es-ES"/>
        </w:rPr>
        <w:t xml:space="preserve"> la atenuación causada por la lluvia. </w:t>
      </w:r>
      <w:r w:rsidRPr="00CF7282">
        <w:rPr>
          <w:rFonts w:ascii="Times New Roman" w:hAnsi="Times New Roman" w:cs="Times New Roman"/>
          <w:color w:val="000000"/>
          <w:lang w:val="es-ES"/>
        </w:rPr>
        <w:t>Esta atenuación puede considerarse</w:t>
      </w:r>
      <w:r w:rsidR="007926B4"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despreciable</w:t>
      </w:r>
      <w:r w:rsidR="007926B4" w:rsidRPr="00CF7282">
        <w:rPr>
          <w:rFonts w:ascii="Times New Roman" w:hAnsi="Times New Roman" w:cs="Times New Roman"/>
          <w:color w:val="000000"/>
          <w:lang w:val="es-ES"/>
        </w:rPr>
        <w:t xml:space="preserve"> par</w:t>
      </w:r>
      <w:r w:rsidR="00827402" w:rsidRPr="00CF7282">
        <w:rPr>
          <w:rFonts w:ascii="Times New Roman" w:hAnsi="Times New Roman" w:cs="Times New Roman"/>
          <w:color w:val="000000"/>
          <w:lang w:val="es-ES"/>
        </w:rPr>
        <w:t xml:space="preserve">a frecuencia por debajo de los 5 </w:t>
      </w:r>
      <w:r w:rsidR="007926B4" w:rsidRPr="00CF7282">
        <w:rPr>
          <w:rFonts w:ascii="Times New Roman" w:hAnsi="Times New Roman" w:cs="Times New Roman"/>
          <w:color w:val="000000"/>
          <w:lang w:val="es-ES"/>
        </w:rPr>
        <w:t>GHz</w:t>
      </w:r>
      <w:r w:rsidR="004A02E8" w:rsidRPr="00CF7282">
        <w:rPr>
          <w:rFonts w:ascii="Times New Roman" w:hAnsi="Times New Roman" w:cs="Times New Roman"/>
          <w:color w:val="000000"/>
          <w:lang w:val="es-ES"/>
        </w:rPr>
        <w:t>,</w:t>
      </w:r>
      <w:r w:rsidR="007926B4" w:rsidRPr="00CF7282">
        <w:rPr>
          <w:rFonts w:ascii="Times New Roman" w:hAnsi="Times New Roman" w:cs="Times New Roman"/>
          <w:color w:val="000000"/>
          <w:lang w:val="es-ES"/>
        </w:rPr>
        <w:t xml:space="preserve"> puesto que </w:t>
      </w:r>
      <w:r w:rsidR="0054417C" w:rsidRPr="00CF7282">
        <w:rPr>
          <w:rFonts w:ascii="Times New Roman" w:hAnsi="Times New Roman" w:cs="Times New Roman"/>
          <w:color w:val="000000"/>
          <w:lang w:val="es-ES"/>
        </w:rPr>
        <w:t>se</w:t>
      </w:r>
      <w:r w:rsidR="007926B4" w:rsidRPr="00CF7282">
        <w:rPr>
          <w:rFonts w:ascii="Times New Roman" w:hAnsi="Times New Roman" w:cs="Times New Roman"/>
          <w:color w:val="000000"/>
          <w:lang w:val="es-ES"/>
        </w:rPr>
        <w:t xml:space="preserve"> </w:t>
      </w:r>
      <w:r w:rsidR="0054417C" w:rsidRPr="00CF7282">
        <w:rPr>
          <w:rFonts w:ascii="Times New Roman" w:hAnsi="Times New Roman" w:cs="Times New Roman"/>
          <w:color w:val="000000"/>
          <w:lang w:val="es-ES"/>
        </w:rPr>
        <w:t xml:space="preserve">consideran </w:t>
      </w:r>
      <w:r w:rsidR="007926B4" w:rsidRPr="00CF7282">
        <w:rPr>
          <w:rFonts w:ascii="Times New Roman" w:hAnsi="Times New Roman" w:cs="Times New Roman"/>
          <w:color w:val="000000"/>
          <w:lang w:val="es-ES"/>
        </w:rPr>
        <w:t xml:space="preserve">longitudes de onda más elevadas. En </w:t>
      </w:r>
      <w:r w:rsidR="00FA21C3" w:rsidRPr="00CF7282">
        <w:rPr>
          <w:rFonts w:ascii="Times New Roman" w:hAnsi="Times New Roman" w:cs="Times New Roman"/>
          <w:color w:val="000000"/>
          <w:lang w:val="es-ES"/>
        </w:rPr>
        <w:t>este</w:t>
      </w:r>
      <w:r w:rsidR="007926B4" w:rsidRPr="00CF7282">
        <w:rPr>
          <w:rFonts w:ascii="Times New Roman" w:hAnsi="Times New Roman" w:cs="Times New Roman"/>
          <w:color w:val="000000"/>
          <w:lang w:val="es-ES"/>
        </w:rPr>
        <w:t xml:space="preserve"> estudio la</w:t>
      </w:r>
      <w:r w:rsidR="00827402" w:rsidRPr="00CF7282">
        <w:rPr>
          <w:rFonts w:ascii="Times New Roman" w:hAnsi="Times New Roman" w:cs="Times New Roman"/>
          <w:color w:val="000000"/>
          <w:lang w:val="es-ES"/>
        </w:rPr>
        <w:t>s</w:t>
      </w:r>
      <w:r w:rsidR="007926B4" w:rsidRPr="00CF7282">
        <w:rPr>
          <w:rFonts w:ascii="Times New Roman" w:hAnsi="Times New Roman" w:cs="Times New Roman"/>
          <w:color w:val="000000"/>
          <w:lang w:val="es-ES"/>
        </w:rPr>
        <w:t xml:space="preserve"> pérdidas por lluvia pueden considerarse despreciable</w:t>
      </w:r>
      <w:r w:rsidR="00FA21C3" w:rsidRPr="00CF7282">
        <w:rPr>
          <w:rFonts w:ascii="Times New Roman" w:hAnsi="Times New Roman" w:cs="Times New Roman"/>
          <w:color w:val="000000"/>
          <w:lang w:val="es-ES"/>
        </w:rPr>
        <w:t>s,</w:t>
      </w:r>
      <w:r w:rsidR="007926B4"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al trabajar a una frecuencia de 4GHz</w:t>
      </w:r>
      <w:r w:rsidR="00FA21C3"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w:t>
      </w:r>
      <w:r w:rsidR="007926B4" w:rsidRPr="00CF7282">
        <w:rPr>
          <w:rFonts w:ascii="Times New Roman" w:hAnsi="Times New Roman" w:cs="Times New Roman"/>
          <w:color w:val="000000"/>
          <w:lang w:val="es-ES"/>
        </w:rPr>
        <w:t xml:space="preserve">pero </w:t>
      </w:r>
      <w:r w:rsidR="00285434" w:rsidRPr="00CF7282">
        <w:rPr>
          <w:rFonts w:ascii="Times New Roman" w:hAnsi="Times New Roman" w:cs="Times New Roman"/>
          <w:color w:val="000000"/>
          <w:lang w:val="es-ES"/>
        </w:rPr>
        <w:t xml:space="preserve">se va a verificar mediante su análisis </w:t>
      </w:r>
      <w:r w:rsidR="004E007C" w:rsidRPr="00CF7282">
        <w:rPr>
          <w:rFonts w:ascii="Times New Roman" w:hAnsi="Times New Roman" w:cs="Times New Roman"/>
          <w:color w:val="000000"/>
          <w:lang w:val="es-ES"/>
        </w:rPr>
        <w:t>[3</w:t>
      </w:r>
      <w:r w:rsidR="00F626AD" w:rsidRPr="00CF7282">
        <w:rPr>
          <w:rFonts w:ascii="Times New Roman" w:hAnsi="Times New Roman" w:cs="Times New Roman"/>
          <w:color w:val="000000"/>
          <w:lang w:val="es-ES"/>
        </w:rPr>
        <w:t>0</w:t>
      </w:r>
      <w:r w:rsidR="007926B4" w:rsidRPr="00CF7282">
        <w:rPr>
          <w:rFonts w:ascii="Times New Roman" w:hAnsi="Times New Roman" w:cs="Times New Roman"/>
          <w:color w:val="000000"/>
          <w:lang w:val="es-ES"/>
        </w:rPr>
        <w:t>]</w:t>
      </w:r>
      <w:r w:rsidR="005A3F51" w:rsidRPr="00CF7282">
        <w:rPr>
          <w:rFonts w:ascii="Times New Roman" w:hAnsi="Times New Roman" w:cs="Times New Roman"/>
          <w:color w:val="000000"/>
          <w:lang w:val="es-ES"/>
        </w:rPr>
        <w:t>, [31]</w:t>
      </w:r>
      <w:r w:rsidR="002547DD"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2547DD">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La atenuación </w:t>
      </w:r>
      <w:r w:rsidRPr="00CF7282">
        <w:rPr>
          <w:rFonts w:ascii="Times New Roman" w:hAnsi="Times New Roman" w:cs="Times New Roman"/>
          <w:lang w:val="es-ES"/>
        </w:rPr>
        <w:t>específica</w:t>
      </w:r>
      <w:r w:rsidRPr="00CF7282">
        <w:rPr>
          <w:rFonts w:ascii="Times New Roman" w:hAnsi="Times New Roman" w:cs="Times New Roman"/>
          <w:color w:val="000000"/>
          <w:lang w:val="es-ES"/>
        </w:rPr>
        <w:t xml:space="preserve"> debida a la lluvia (en dB/km), se expresa como</w:t>
      </w:r>
      <w:r w:rsidR="00F626AD" w:rsidRPr="00CF7282">
        <w:rPr>
          <w:rFonts w:ascii="Times New Roman" w:hAnsi="Times New Roman" w:cs="Times New Roman"/>
          <w:color w:val="000000"/>
          <w:lang w:val="es-ES"/>
        </w:rPr>
        <w:t xml:space="preserve"> [31]</w:t>
      </w:r>
      <w:r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C61B78">
      <w:pPr>
        <w:spacing w:line="276" w:lineRule="auto"/>
        <w:jc w:val="right"/>
        <w:rPr>
          <w:rFonts w:ascii="Times New Roman" w:eastAsia="Cambria Math" w:hAnsi="Times New Roman" w:cs="Times New Roman"/>
          <w:lang w:val="es-ES"/>
        </w:rPr>
      </w:pPr>
      <m:oMath>
        <m:sSub>
          <m:sSubPr>
            <m:ctrlPr>
              <w:rPr>
                <w:rFonts w:ascii="Cambria Math" w:eastAsia="Cambria Math" w:hAnsi="Times New Roman" w:cs="Times New Roman"/>
                <w:lang w:val="es-ES"/>
              </w:rPr>
            </m:ctrlPr>
          </m:sSubPr>
          <m:e>
            <m:r>
              <m:rPr>
                <m:sty m:val="p"/>
              </m:rPr>
              <w:rPr>
                <w:rFonts w:ascii="Cambria Math" w:eastAsia="Cambria Math" w:hAnsi="Times New Roman" w:cs="Times New Roman"/>
                <w:lang w:val="es-ES"/>
              </w:rPr>
              <m:t>γ</m:t>
            </m:r>
          </m:e>
          <m:sub>
            <m:r>
              <w:rPr>
                <w:rFonts w:ascii="Cambria Math" w:eastAsia="Cambria Math" w:hAnsi="Cambria Math" w:cs="Times New Roman"/>
                <w:lang w:val="es-ES"/>
              </w:rPr>
              <m:t>R</m:t>
            </m:r>
          </m:sub>
        </m:sSub>
        <m:r>
          <w:rPr>
            <w:rFonts w:ascii="Cambria Math" w:eastAsia="Cambria Math" w:hAnsi="Times New Roman" w:cs="Times New Roman"/>
            <w:lang w:val="es-ES"/>
          </w:rPr>
          <m:t xml:space="preserve">= </m:t>
        </m:r>
        <m:r>
          <w:rPr>
            <w:rFonts w:ascii="Cambria Math" w:eastAsia="Cambria Math" w:hAnsi="Cambria Math" w:cs="Times New Roman"/>
            <w:lang w:val="es-ES"/>
          </w:rPr>
          <m:t>k</m:t>
        </m:r>
        <m:r>
          <w:rPr>
            <w:rFonts w:ascii="Cambria Math" w:eastAsia="Cambria Math" w:hAnsi="Times New Roman" w:cs="Times New Roman"/>
            <w:lang w:val="es-ES"/>
          </w:rPr>
          <m:t>·</m:t>
        </m:r>
        <m:sSup>
          <m:sSupPr>
            <m:ctrlPr>
              <w:rPr>
                <w:rFonts w:ascii="Cambria Math" w:eastAsia="Cambria Math" w:hAnsi="Times New Roman" w:cs="Times New Roman"/>
                <w:lang w:val="es-ES"/>
              </w:rPr>
            </m:ctrlPr>
          </m:sSupPr>
          <m:e>
            <m:r>
              <w:rPr>
                <w:rFonts w:ascii="Cambria Math" w:eastAsia="Cambria Math" w:hAnsi="Cambria Math" w:cs="Times New Roman"/>
                <w:lang w:val="es-ES"/>
              </w:rPr>
              <m:t>R</m:t>
            </m:r>
          </m:e>
          <m:sup>
            <m:r>
              <w:rPr>
                <w:rFonts w:ascii="Cambria Math" w:eastAsia="Cambria Math" w:hAnsi="Cambria Math" w:cs="Times New Roman"/>
                <w:lang w:val="es-ES"/>
              </w:rPr>
              <m:t>α</m:t>
            </m:r>
          </m:sup>
        </m:sSup>
        <m:d>
          <m:dPr>
            <m:begChr m:val="["/>
            <m:endChr m:val="]"/>
            <m:ctrlPr>
              <w:rPr>
                <w:rFonts w:ascii="Cambria Math" w:eastAsia="Cambria Math" w:hAnsi="Times New Roman" w:cs="Times New Roman"/>
                <w:lang w:val="es-ES"/>
              </w:rPr>
            </m:ctrlPr>
          </m:dPr>
          <m:e>
            <m:f>
              <m:fPr>
                <m:ctrlPr>
                  <w:rPr>
                    <w:rFonts w:ascii="Cambria Math" w:eastAsia="Cambria Math" w:hAnsi="Times New Roman" w:cs="Times New Roman"/>
                    <w:lang w:val="es-ES"/>
                  </w:rPr>
                </m:ctrlPr>
              </m:fPr>
              <m:num>
                <m:r>
                  <w:rPr>
                    <w:rFonts w:ascii="Cambria Math" w:eastAsia="Cambria Math" w:hAnsi="Cambria Math" w:cs="Times New Roman"/>
                    <w:lang w:val="es-ES"/>
                  </w:rPr>
                  <m:t>dB</m:t>
                </m:r>
              </m:num>
              <m:den>
                <m:r>
                  <w:rPr>
                    <w:rFonts w:ascii="Cambria Math" w:eastAsia="Cambria Math" w:hAnsi="Cambria Math" w:cs="Times New Roman"/>
                    <w:lang w:val="es-ES"/>
                  </w:rPr>
                  <m:t>km</m:t>
                </m:r>
              </m:den>
            </m:f>
          </m:e>
        </m:d>
      </m:oMath>
      <w:r w:rsidR="00C05B5E" w:rsidRPr="00CF7282">
        <w:rPr>
          <w:rFonts w:ascii="Times New Roman" w:eastAsia="Cambria Math" w:hAnsi="Times New Roman" w:cs="Times New Roman"/>
          <w:lang w:val="es-ES"/>
        </w:rPr>
        <w:t xml:space="preserve">                                         (3.10)</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AA4158">
      <w:pPr>
        <w:pBdr>
          <w:top w:val="nil"/>
          <w:left w:val="nil"/>
          <w:bottom w:val="nil"/>
          <w:right w:val="nil"/>
          <w:between w:val="nil"/>
        </w:pBdr>
        <w:spacing w:line="276" w:lineRule="auto"/>
        <w:rPr>
          <w:rFonts w:ascii="Times New Roman" w:hAnsi="Times New Roman" w:cs="Times New Roman"/>
          <w:lang w:val="es-ES"/>
        </w:rPr>
      </w:pPr>
      <w:r w:rsidRPr="00CF7282">
        <w:rPr>
          <w:rFonts w:ascii="Times New Roman" w:hAnsi="Times New Roman" w:cs="Times New Roman"/>
          <w:color w:val="000000"/>
          <w:lang w:val="es-ES"/>
        </w:rPr>
        <w:t xml:space="preserve">Donde R es la intensidad de lluvia. </w:t>
      </w:r>
      <w:r w:rsidR="004B7C30" w:rsidRPr="00CF7282">
        <w:rPr>
          <w:rFonts w:ascii="Times New Roman" w:hAnsi="Times New Roman" w:cs="Times New Roman"/>
          <w:color w:val="000000"/>
          <w:lang w:val="es-ES"/>
        </w:rPr>
        <w:t xml:space="preserve">Para obtener los valores de k y </w:t>
      </w:r>
      <m:oMath>
        <m:r>
          <w:rPr>
            <w:rFonts w:ascii="Cambria Math" w:eastAsia="Cambria Math" w:hAnsi="Cambria Math" w:cs="Times New Roman"/>
            <w:lang w:val="es-ES"/>
          </w:rPr>
          <m:t>α</m:t>
        </m:r>
        <m:r>
          <w:rPr>
            <w:rFonts w:ascii="Cambria Math" w:eastAsia="Cambria Math" w:hAnsi="Times New Roman" w:cs="Times New Roman"/>
            <w:lang w:val="es-ES"/>
          </w:rPr>
          <m:t xml:space="preserve"> </m:t>
        </m:r>
      </m:oMath>
      <w:r w:rsidR="004B7C30" w:rsidRPr="00CF7282">
        <w:rPr>
          <w:rFonts w:ascii="Times New Roman" w:hAnsi="Times New Roman" w:cs="Times New Roman"/>
          <w:lang w:val="es-ES"/>
        </w:rPr>
        <w:t xml:space="preserve"> </w:t>
      </w:r>
      <w:r w:rsidR="00FA21C3" w:rsidRPr="00CF7282">
        <w:rPr>
          <w:rFonts w:ascii="Times New Roman" w:hAnsi="Times New Roman" w:cs="Times New Roman"/>
          <w:lang w:val="es-ES"/>
        </w:rPr>
        <w:t xml:space="preserve">se </w:t>
      </w:r>
      <w:r w:rsidR="004B7C30" w:rsidRPr="00CF7282">
        <w:rPr>
          <w:rFonts w:ascii="Times New Roman" w:hAnsi="Times New Roman" w:cs="Times New Roman"/>
          <w:lang w:val="es-ES"/>
        </w:rPr>
        <w:t>utilizar</w:t>
      </w:r>
      <w:r w:rsidR="00FA21C3" w:rsidRPr="00CF7282">
        <w:rPr>
          <w:rFonts w:ascii="Times New Roman" w:hAnsi="Times New Roman" w:cs="Times New Roman"/>
          <w:lang w:val="es-ES"/>
        </w:rPr>
        <w:t>á</w:t>
      </w:r>
      <w:r w:rsidR="00F626AD" w:rsidRPr="00CF7282">
        <w:rPr>
          <w:rFonts w:ascii="Times New Roman" w:hAnsi="Times New Roman" w:cs="Times New Roman"/>
          <w:lang w:val="es-ES"/>
        </w:rPr>
        <w:t xml:space="preserve"> la recomendación UIT-R-838 [32</w:t>
      </w:r>
      <w:r w:rsidR="004B7C30" w:rsidRPr="00CF7282">
        <w:rPr>
          <w:rFonts w:ascii="Times New Roman" w:hAnsi="Times New Roman" w:cs="Times New Roman"/>
          <w:lang w:val="es-ES"/>
        </w:rPr>
        <w:t>]. En la tabla</w:t>
      </w:r>
      <w:r w:rsidR="00373099" w:rsidRPr="00CF7282">
        <w:rPr>
          <w:rFonts w:ascii="Times New Roman" w:hAnsi="Times New Roman" w:cs="Times New Roman"/>
          <w:lang w:val="es-ES"/>
        </w:rPr>
        <w:t xml:space="preserve"> 11</w:t>
      </w:r>
      <w:r w:rsidR="002561E5" w:rsidRPr="00CF7282">
        <w:rPr>
          <w:rFonts w:ascii="Times New Roman" w:hAnsi="Times New Roman" w:cs="Times New Roman"/>
          <w:lang w:val="es-ES"/>
        </w:rPr>
        <w:t xml:space="preserve"> se muestran los valores de k y </w:t>
      </w:r>
      <m:oMath>
        <m:r>
          <w:rPr>
            <w:rFonts w:ascii="Cambria Math" w:eastAsia="Cambria Math" w:hAnsi="Cambria Math" w:cs="Times New Roman"/>
            <w:lang w:val="es-ES"/>
          </w:rPr>
          <m:t>α</m:t>
        </m:r>
      </m:oMath>
      <w:r w:rsidR="002561E5" w:rsidRPr="00CF7282">
        <w:rPr>
          <w:rFonts w:ascii="Times New Roman" w:hAnsi="Times New Roman" w:cs="Times New Roman"/>
          <w:lang w:val="es-ES"/>
        </w:rPr>
        <w:t xml:space="preserve"> dependiendo de la polarización para diferentes frecuencias. En </w:t>
      </w:r>
      <w:r w:rsidR="00FA21C3" w:rsidRPr="00CF7282">
        <w:rPr>
          <w:rFonts w:ascii="Times New Roman" w:hAnsi="Times New Roman" w:cs="Times New Roman"/>
          <w:lang w:val="es-ES"/>
        </w:rPr>
        <w:t>este</w:t>
      </w:r>
      <w:r w:rsidR="002561E5" w:rsidRPr="00CF7282">
        <w:rPr>
          <w:rFonts w:ascii="Times New Roman" w:hAnsi="Times New Roman" w:cs="Times New Roman"/>
          <w:lang w:val="es-ES"/>
        </w:rPr>
        <w:t xml:space="preserve"> caso</w:t>
      </w:r>
      <w:r w:rsidR="000B6EC1" w:rsidRPr="00CF7282">
        <w:rPr>
          <w:rFonts w:ascii="Times New Roman" w:hAnsi="Times New Roman" w:cs="Times New Roman"/>
          <w:lang w:val="es-ES"/>
        </w:rPr>
        <w:t xml:space="preserve"> utilizaremos únicamente los valores para 4 </w:t>
      </w:r>
      <w:r w:rsidR="002561E5" w:rsidRPr="00CF7282">
        <w:rPr>
          <w:rFonts w:ascii="Times New Roman" w:hAnsi="Times New Roman" w:cs="Times New Roman"/>
          <w:lang w:val="es-ES"/>
        </w:rPr>
        <w:t>GHz.</w:t>
      </w:r>
    </w:p>
    <w:p w:rsidR="00387C04" w:rsidRDefault="00387C04">
      <w:pPr>
        <w:pBdr>
          <w:top w:val="nil"/>
          <w:left w:val="nil"/>
          <w:bottom w:val="nil"/>
          <w:right w:val="nil"/>
          <w:between w:val="nil"/>
        </w:pBdr>
        <w:spacing w:line="276" w:lineRule="auto"/>
        <w:rPr>
          <w:rFonts w:ascii="Times New Roman" w:hAnsi="Times New Roman" w:cs="Times New Roman"/>
          <w:lang w:val="es-ES"/>
        </w:rPr>
      </w:pPr>
    </w:p>
    <w:p w:rsidR="00387C04" w:rsidRDefault="00387C04">
      <w:pPr>
        <w:pBdr>
          <w:top w:val="nil"/>
          <w:left w:val="nil"/>
          <w:bottom w:val="nil"/>
          <w:right w:val="nil"/>
          <w:between w:val="nil"/>
        </w:pBdr>
        <w:spacing w:line="276" w:lineRule="auto"/>
        <w:rPr>
          <w:rFonts w:ascii="Times New Roman" w:hAnsi="Times New Roman" w:cs="Times New Roman"/>
          <w:lang w:val="es-ES"/>
        </w:rPr>
      </w:pPr>
    </w:p>
    <w:p w:rsidR="000E200A" w:rsidRDefault="002561E5">
      <w:pPr>
        <w:pStyle w:val="Caption"/>
        <w:keepNext/>
        <w:spacing w:before="240" w:line="276" w:lineRule="auto"/>
        <w:rPr>
          <w:rFonts w:ascii="Times New Roman" w:hAnsi="Times New Roman" w:cs="Times New Roman"/>
          <w:lang w:val="es-ES"/>
        </w:rPr>
      </w:pPr>
      <w:bookmarkStart w:id="53" w:name="_Toc91522542"/>
      <w:r w:rsidRPr="00CF7282">
        <w:rPr>
          <w:rFonts w:ascii="Times New Roman" w:hAnsi="Times New Roman" w:cs="Times New Roman"/>
          <w:lang w:val="es-ES"/>
        </w:rPr>
        <w:lastRenderedPageBreak/>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Coeficientes que </w:t>
      </w:r>
      <w:r w:rsidR="00AD67A4" w:rsidRPr="00CF7282">
        <w:rPr>
          <w:rFonts w:ascii="Times New Roman" w:hAnsi="Times New Roman" w:cs="Times New Roman"/>
          <w:b w:val="0"/>
          <w:lang w:val="es-ES"/>
        </w:rPr>
        <w:t>dependen</w:t>
      </w:r>
      <w:r w:rsidRPr="00CF7282">
        <w:rPr>
          <w:rFonts w:ascii="Times New Roman" w:hAnsi="Times New Roman" w:cs="Times New Roman"/>
          <w:b w:val="0"/>
          <w:lang w:val="es-ES"/>
        </w:rPr>
        <w:t xml:space="preserve"> de la frecuencia para calcular la atenuación especifica debida a la lluvia</w:t>
      </w:r>
      <w:r w:rsidR="00F626AD" w:rsidRPr="00CF7282">
        <w:rPr>
          <w:rFonts w:ascii="Times New Roman" w:hAnsi="Times New Roman" w:cs="Times New Roman"/>
          <w:b w:val="0"/>
          <w:lang w:val="es-ES"/>
        </w:rPr>
        <w:t xml:space="preserve"> [3</w:t>
      </w:r>
      <w:r w:rsidR="005A3F51" w:rsidRPr="00CF7282">
        <w:rPr>
          <w:rFonts w:ascii="Times New Roman" w:hAnsi="Times New Roman" w:cs="Times New Roman"/>
          <w:b w:val="0"/>
          <w:lang w:val="es-ES"/>
        </w:rPr>
        <w:t>1</w:t>
      </w:r>
      <w:r w:rsidR="0095588B" w:rsidRPr="00CF7282">
        <w:rPr>
          <w:rFonts w:ascii="Times New Roman" w:hAnsi="Times New Roman" w:cs="Times New Roman"/>
          <w:b w:val="0"/>
          <w:lang w:val="es-ES"/>
        </w:rPr>
        <w:t>]</w:t>
      </w:r>
      <w:bookmarkEnd w:id="53"/>
    </w:p>
    <w:tbl>
      <w:tblPr>
        <w:tblStyle w:val="TableGrid"/>
        <w:tblW w:w="0" w:type="auto"/>
        <w:jc w:val="center"/>
        <w:tblLayout w:type="fixed"/>
        <w:tblLook w:val="04A0"/>
      </w:tblPr>
      <w:tblGrid>
        <w:gridCol w:w="1350"/>
        <w:gridCol w:w="1261"/>
        <w:gridCol w:w="1613"/>
        <w:gridCol w:w="1261"/>
        <w:gridCol w:w="1333"/>
      </w:tblGrid>
      <w:tr w:rsidR="00591B9F" w:rsidRPr="00CF7282" w:rsidTr="00A42582">
        <w:trPr>
          <w:jc w:val="center"/>
        </w:trPr>
        <w:tc>
          <w:tcPr>
            <w:tcW w:w="1350" w:type="dxa"/>
            <w:vMerge w:val="restart"/>
          </w:tcPr>
          <w:p w:rsidR="00387C04" w:rsidRDefault="00591B9F">
            <w:pPr>
              <w:spacing w:line="276" w:lineRule="auto"/>
              <w:jc w:val="center"/>
              <w:rPr>
                <w:rFonts w:ascii="Times New Roman" w:hAnsi="Times New Roman" w:cs="Times New Roman"/>
                <w:b/>
                <w:color w:val="000000"/>
                <w:sz w:val="40"/>
                <w:lang w:val="es-ES"/>
              </w:rPr>
            </w:pPr>
            <w:r w:rsidRPr="00CF7282">
              <w:rPr>
                <w:rFonts w:ascii="Times New Roman" w:hAnsi="Times New Roman" w:cs="Times New Roman"/>
                <w:b/>
                <w:color w:val="000000"/>
                <w:lang w:val="es-ES"/>
              </w:rPr>
              <w:t>Frecuencia (GHz)</w:t>
            </w:r>
          </w:p>
        </w:tc>
        <w:tc>
          <w:tcPr>
            <w:tcW w:w="2874" w:type="dxa"/>
            <w:gridSpan w:val="2"/>
          </w:tcPr>
          <w:p w:rsidR="00387C04" w:rsidRDefault="00591B9F">
            <w:pPr>
              <w:spacing w:line="276" w:lineRule="auto"/>
              <w:jc w:val="center"/>
              <w:rPr>
                <w:rFonts w:ascii="Times New Roman" w:hAnsi="Times New Roman" w:cs="Times New Roman"/>
                <w:b/>
                <w:color w:val="000000"/>
                <w:sz w:val="40"/>
                <w:lang w:val="es-ES"/>
              </w:rPr>
            </w:pPr>
            <w:r w:rsidRPr="00CF7282">
              <w:rPr>
                <w:rFonts w:ascii="Times New Roman" w:hAnsi="Times New Roman" w:cs="Times New Roman"/>
                <w:b/>
                <w:color w:val="000000"/>
                <w:lang w:val="es-ES"/>
              </w:rPr>
              <w:t>Polarización horizontal</w:t>
            </w:r>
          </w:p>
        </w:tc>
        <w:tc>
          <w:tcPr>
            <w:tcW w:w="2594" w:type="dxa"/>
            <w:gridSpan w:val="2"/>
          </w:tcPr>
          <w:p w:rsidR="00387C04" w:rsidRDefault="00591B9F">
            <w:pPr>
              <w:spacing w:line="276" w:lineRule="auto"/>
              <w:jc w:val="center"/>
              <w:rPr>
                <w:rFonts w:ascii="Times New Roman" w:hAnsi="Times New Roman" w:cs="Times New Roman"/>
                <w:b/>
                <w:color w:val="000000"/>
                <w:sz w:val="40"/>
                <w:lang w:val="es-ES"/>
              </w:rPr>
            </w:pPr>
            <w:r w:rsidRPr="00CF7282">
              <w:rPr>
                <w:rFonts w:ascii="Times New Roman" w:hAnsi="Times New Roman" w:cs="Times New Roman"/>
                <w:b/>
                <w:color w:val="000000"/>
                <w:lang w:val="es-ES"/>
              </w:rPr>
              <w:t>Polarización vertical</w:t>
            </w:r>
          </w:p>
        </w:tc>
      </w:tr>
      <w:tr w:rsidR="00591B9F" w:rsidRPr="00CF7282" w:rsidTr="00A42582">
        <w:trPr>
          <w:jc w:val="center"/>
        </w:trPr>
        <w:tc>
          <w:tcPr>
            <w:tcW w:w="1350" w:type="dxa"/>
            <w:vMerge/>
          </w:tcPr>
          <w:p w:rsidR="00387C04" w:rsidRDefault="00387C04">
            <w:pPr>
              <w:spacing w:line="276" w:lineRule="auto"/>
              <w:jc w:val="center"/>
              <w:rPr>
                <w:rFonts w:ascii="Times New Roman" w:hAnsi="Times New Roman" w:cs="Times New Roman"/>
                <w:b/>
                <w:color w:val="000000"/>
                <w:lang w:val="es-ES"/>
              </w:rPr>
            </w:pPr>
          </w:p>
        </w:tc>
        <w:tc>
          <w:tcPr>
            <w:tcW w:w="1261" w:type="dxa"/>
          </w:tcPr>
          <w:p w:rsidR="00387C04" w:rsidRDefault="00591B9F">
            <w:pPr>
              <w:spacing w:line="276" w:lineRule="auto"/>
              <w:jc w:val="center"/>
              <w:rPr>
                <w:rFonts w:ascii="Times New Roman" w:hAnsi="Times New Roman" w:cs="Times New Roman"/>
                <w:b/>
                <w:color w:val="000000"/>
                <w:lang w:val="es-ES"/>
              </w:rPr>
            </w:pPr>
            <w:r w:rsidRPr="00CF7282">
              <w:rPr>
                <w:rFonts w:ascii="Times New Roman" w:hAnsi="Times New Roman" w:cs="Times New Roman"/>
                <w:b/>
                <w:color w:val="000000"/>
                <w:lang w:val="es-ES"/>
              </w:rPr>
              <w:t>k</w:t>
            </w:r>
          </w:p>
        </w:tc>
        <w:tc>
          <w:tcPr>
            <w:tcW w:w="1613" w:type="dxa"/>
          </w:tcPr>
          <w:p w:rsidR="00387C04" w:rsidRDefault="008F2BB0">
            <w:pPr>
              <w:spacing w:line="276" w:lineRule="auto"/>
              <w:rPr>
                <w:rFonts w:ascii="Times New Roman" w:hAnsi="Times New Roman" w:cs="Times New Roman"/>
                <w:b/>
                <w:color w:val="000000"/>
                <w:lang w:val="es-ES"/>
              </w:rPr>
            </w:pPr>
            <m:oMathPara>
              <m:oMath>
                <m:r>
                  <m:rPr>
                    <m:sty m:val="bi"/>
                  </m:rPr>
                  <w:rPr>
                    <w:rFonts w:ascii="Cambria Math" w:eastAsia="Cambria Math" w:hAnsi="Cambria Math" w:cs="Times New Roman"/>
                    <w:lang w:val="es-ES"/>
                  </w:rPr>
                  <m:t>α</m:t>
                </m:r>
              </m:oMath>
            </m:oMathPara>
          </w:p>
        </w:tc>
        <w:tc>
          <w:tcPr>
            <w:tcW w:w="1261" w:type="dxa"/>
          </w:tcPr>
          <w:p w:rsidR="00387C04" w:rsidRDefault="00591B9F">
            <w:pPr>
              <w:spacing w:line="276" w:lineRule="auto"/>
              <w:jc w:val="center"/>
              <w:rPr>
                <w:rFonts w:ascii="Times New Roman" w:hAnsi="Times New Roman" w:cs="Times New Roman"/>
                <w:b/>
                <w:color w:val="000000"/>
                <w:lang w:val="es-ES"/>
              </w:rPr>
            </w:pPr>
            <w:r w:rsidRPr="00CF7282">
              <w:rPr>
                <w:rFonts w:ascii="Times New Roman" w:hAnsi="Times New Roman" w:cs="Times New Roman"/>
                <w:b/>
                <w:color w:val="000000"/>
                <w:lang w:val="es-ES"/>
              </w:rPr>
              <w:t>k</w:t>
            </w:r>
          </w:p>
        </w:tc>
        <w:tc>
          <w:tcPr>
            <w:tcW w:w="1333" w:type="dxa"/>
          </w:tcPr>
          <w:p w:rsidR="00387C04" w:rsidRDefault="008F2BB0">
            <w:pPr>
              <w:spacing w:line="276" w:lineRule="auto"/>
              <w:rPr>
                <w:rFonts w:ascii="Times New Roman" w:hAnsi="Times New Roman" w:cs="Times New Roman"/>
                <w:b/>
                <w:color w:val="000000"/>
                <w:lang w:val="es-ES"/>
              </w:rPr>
            </w:pPr>
            <m:oMathPara>
              <m:oMath>
                <m:r>
                  <m:rPr>
                    <m:sty m:val="bi"/>
                  </m:rPr>
                  <w:rPr>
                    <w:rFonts w:ascii="Cambria Math" w:eastAsia="Cambria Math" w:hAnsi="Cambria Math" w:cs="Times New Roman"/>
                    <w:lang w:val="es-ES"/>
                  </w:rPr>
                  <m:t>α</m:t>
                </m:r>
              </m:oMath>
            </m:oMathPara>
          </w:p>
        </w:tc>
      </w:tr>
      <w:tr w:rsidR="00591B9F" w:rsidRPr="00CF7282" w:rsidTr="00A42582">
        <w:trPr>
          <w:trHeight w:val="300"/>
          <w:jc w:val="center"/>
        </w:trPr>
        <w:tc>
          <w:tcPr>
            <w:tcW w:w="1350" w:type="dxa"/>
          </w:tcPr>
          <w:p w:rsidR="00387C04" w:rsidRDefault="008F2BB0">
            <w:pPr>
              <w:spacing w:line="276" w:lineRule="auto"/>
              <w:jc w:val="center"/>
              <w:rPr>
                <w:rFonts w:ascii="Times New Roman" w:hAnsi="Times New Roman" w:cs="Times New Roman"/>
                <w:color w:val="000000"/>
                <w:lang w:val="es-ES"/>
              </w:rPr>
            </w:pPr>
            <w:r w:rsidRPr="00CF7282">
              <w:rPr>
                <w:rFonts w:ascii="Times New Roman" w:hAnsi="Times New Roman" w:cs="Times New Roman"/>
                <w:color w:val="000000"/>
                <w:lang w:val="es-ES"/>
              </w:rPr>
              <w:t>4</w:t>
            </w:r>
          </w:p>
        </w:tc>
        <w:tc>
          <w:tcPr>
            <w:tcW w:w="1261" w:type="dxa"/>
          </w:tcPr>
          <w:p w:rsidR="00387C04" w:rsidRDefault="00A42582">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0,0001071</w:t>
            </w:r>
          </w:p>
        </w:tc>
        <w:tc>
          <w:tcPr>
            <w:tcW w:w="1613" w:type="dxa"/>
          </w:tcPr>
          <w:p w:rsidR="00387C04" w:rsidRDefault="00A42582">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1,6009</w:t>
            </w:r>
          </w:p>
        </w:tc>
        <w:tc>
          <w:tcPr>
            <w:tcW w:w="1261" w:type="dxa"/>
          </w:tcPr>
          <w:p w:rsidR="00387C04" w:rsidRDefault="00A42582">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0,0002461</w:t>
            </w:r>
          </w:p>
        </w:tc>
        <w:tc>
          <w:tcPr>
            <w:tcW w:w="1333" w:type="dxa"/>
          </w:tcPr>
          <w:p w:rsidR="00387C04" w:rsidRDefault="00A42582">
            <w:pPr>
              <w:spacing w:line="276" w:lineRule="auto"/>
              <w:jc w:val="center"/>
              <w:rPr>
                <w:rFonts w:ascii="Times New Roman" w:hAnsi="Times New Roman" w:cs="Times New Roman"/>
                <w:sz w:val="22"/>
                <w:szCs w:val="22"/>
                <w:lang w:val="es-ES"/>
              </w:rPr>
            </w:pPr>
            <w:r w:rsidRPr="00CF7282">
              <w:rPr>
                <w:rFonts w:ascii="Times New Roman" w:hAnsi="Times New Roman" w:cs="Times New Roman"/>
                <w:sz w:val="22"/>
                <w:szCs w:val="22"/>
                <w:lang w:val="es-ES"/>
              </w:rPr>
              <w:t>1,2476</w:t>
            </w:r>
          </w:p>
        </w:tc>
      </w:tr>
      <w:tr w:rsidR="00591B9F" w:rsidRPr="00CF7282" w:rsidTr="00A42582">
        <w:trPr>
          <w:trHeight w:val="47"/>
          <w:jc w:val="center"/>
        </w:trPr>
        <w:tc>
          <w:tcPr>
            <w:tcW w:w="1350" w:type="dxa"/>
          </w:tcPr>
          <w:p w:rsidR="00387C04" w:rsidRDefault="00591B9F">
            <w:pPr>
              <w:spacing w:line="276" w:lineRule="auto"/>
              <w:jc w:val="center"/>
              <w:rPr>
                <w:rFonts w:ascii="Times New Roman" w:hAnsi="Times New Roman" w:cs="Times New Roman"/>
                <w:color w:val="000000"/>
                <w:lang w:val="es-ES"/>
              </w:rPr>
            </w:pPr>
            <w:r w:rsidRPr="00CF7282">
              <w:rPr>
                <w:rFonts w:ascii="Times New Roman" w:hAnsi="Times New Roman" w:cs="Times New Roman"/>
                <w:color w:val="000000"/>
                <w:lang w:val="es-ES"/>
              </w:rPr>
              <w:t>10</w:t>
            </w:r>
          </w:p>
        </w:tc>
        <w:tc>
          <w:tcPr>
            <w:tcW w:w="1261"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0,01217</w:t>
            </w:r>
          </w:p>
        </w:tc>
        <w:tc>
          <w:tcPr>
            <w:tcW w:w="1613"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1,2571</w:t>
            </w:r>
          </w:p>
        </w:tc>
        <w:tc>
          <w:tcPr>
            <w:tcW w:w="1261"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0,01129</w:t>
            </w:r>
          </w:p>
        </w:tc>
        <w:tc>
          <w:tcPr>
            <w:tcW w:w="1333"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1,2156</w:t>
            </w:r>
          </w:p>
        </w:tc>
      </w:tr>
      <w:tr w:rsidR="00591B9F" w:rsidRPr="00CF7282" w:rsidTr="00A42582">
        <w:trPr>
          <w:trHeight w:val="47"/>
          <w:jc w:val="center"/>
        </w:trPr>
        <w:tc>
          <w:tcPr>
            <w:tcW w:w="1350" w:type="dxa"/>
          </w:tcPr>
          <w:p w:rsidR="00387C04" w:rsidRDefault="00591B9F">
            <w:pPr>
              <w:spacing w:line="276" w:lineRule="auto"/>
              <w:jc w:val="center"/>
              <w:rPr>
                <w:rFonts w:ascii="Times New Roman" w:hAnsi="Times New Roman" w:cs="Times New Roman"/>
                <w:color w:val="000000"/>
                <w:lang w:val="es-ES"/>
              </w:rPr>
            </w:pPr>
            <w:r w:rsidRPr="00CF7282">
              <w:rPr>
                <w:rFonts w:ascii="Times New Roman" w:hAnsi="Times New Roman" w:cs="Times New Roman"/>
                <w:color w:val="000000"/>
                <w:lang w:val="es-ES"/>
              </w:rPr>
              <w:t>40</w:t>
            </w:r>
          </w:p>
        </w:tc>
        <w:tc>
          <w:tcPr>
            <w:tcW w:w="1261"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0,4431</w:t>
            </w:r>
          </w:p>
        </w:tc>
        <w:tc>
          <w:tcPr>
            <w:tcW w:w="1613"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0,8673</w:t>
            </w:r>
          </w:p>
        </w:tc>
        <w:tc>
          <w:tcPr>
            <w:tcW w:w="1261"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0,4274</w:t>
            </w:r>
          </w:p>
        </w:tc>
        <w:tc>
          <w:tcPr>
            <w:tcW w:w="1333" w:type="dxa"/>
          </w:tcPr>
          <w:p w:rsidR="00387C04" w:rsidRDefault="00591B9F">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0,8421</w:t>
            </w:r>
          </w:p>
        </w:tc>
      </w:tr>
      <w:tr w:rsidR="00591B9F" w:rsidRPr="00CF7282" w:rsidTr="00A42582">
        <w:trPr>
          <w:jc w:val="center"/>
        </w:trPr>
        <w:tc>
          <w:tcPr>
            <w:tcW w:w="1350" w:type="dxa"/>
          </w:tcPr>
          <w:p w:rsidR="00387C04" w:rsidRDefault="00591B9F">
            <w:pPr>
              <w:spacing w:line="276" w:lineRule="auto"/>
              <w:jc w:val="center"/>
              <w:rPr>
                <w:rFonts w:ascii="Times New Roman" w:hAnsi="Times New Roman" w:cs="Times New Roman"/>
                <w:color w:val="000000"/>
                <w:lang w:val="es-ES"/>
              </w:rPr>
            </w:pPr>
            <w:r w:rsidRPr="00CF7282">
              <w:rPr>
                <w:rFonts w:ascii="Times New Roman" w:hAnsi="Times New Roman" w:cs="Times New Roman"/>
                <w:color w:val="000000"/>
                <w:lang w:val="es-ES"/>
              </w:rPr>
              <w:t>100</w:t>
            </w:r>
          </w:p>
        </w:tc>
        <w:tc>
          <w:tcPr>
            <w:tcW w:w="1261" w:type="dxa"/>
          </w:tcPr>
          <w:p w:rsidR="00387C04" w:rsidRDefault="002561E5">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1,3671</w:t>
            </w:r>
          </w:p>
        </w:tc>
        <w:tc>
          <w:tcPr>
            <w:tcW w:w="1613" w:type="dxa"/>
          </w:tcPr>
          <w:p w:rsidR="00387C04" w:rsidRDefault="002561E5">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0,6815</w:t>
            </w:r>
          </w:p>
        </w:tc>
        <w:tc>
          <w:tcPr>
            <w:tcW w:w="1261" w:type="dxa"/>
          </w:tcPr>
          <w:p w:rsidR="00387C04" w:rsidRDefault="002561E5">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1,3680</w:t>
            </w:r>
          </w:p>
        </w:tc>
        <w:tc>
          <w:tcPr>
            <w:tcW w:w="1333" w:type="dxa"/>
          </w:tcPr>
          <w:p w:rsidR="00387C04" w:rsidRDefault="002561E5">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sz w:val="22"/>
                <w:szCs w:val="22"/>
                <w:lang w:val="es-ES"/>
              </w:rPr>
              <w:t>0,6765</w:t>
            </w:r>
          </w:p>
        </w:tc>
      </w:tr>
    </w:tbl>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2561E5">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La</w:t>
      </w:r>
      <w:r w:rsidR="00187618"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siguientes ecuaciones </w:t>
      </w:r>
      <w:r w:rsidR="00187618" w:rsidRPr="00CF7282">
        <w:rPr>
          <w:rFonts w:ascii="Times New Roman" w:hAnsi="Times New Roman" w:cs="Times New Roman"/>
          <w:color w:val="000000"/>
          <w:lang w:val="es-ES"/>
        </w:rPr>
        <w:t>permite</w:t>
      </w:r>
      <w:r w:rsidR="00121A98" w:rsidRPr="00CF7282">
        <w:rPr>
          <w:rFonts w:ascii="Times New Roman" w:hAnsi="Times New Roman" w:cs="Times New Roman"/>
          <w:color w:val="000000"/>
          <w:lang w:val="es-ES"/>
        </w:rPr>
        <w:t>n</w:t>
      </w:r>
      <w:r w:rsidR="00187618" w:rsidRPr="00CF7282">
        <w:rPr>
          <w:rFonts w:ascii="Times New Roman" w:hAnsi="Times New Roman" w:cs="Times New Roman"/>
          <w:color w:val="000000"/>
          <w:lang w:val="es-ES"/>
        </w:rPr>
        <w:t xml:space="preserve"> calcular los coeficientes k y </w:t>
      </w:r>
      <m:oMath>
        <m:r>
          <w:rPr>
            <w:rFonts w:ascii="Cambria Math" w:eastAsia="Cambria Math" w:hAnsi="Cambria Math" w:cs="Times New Roman"/>
            <w:color w:val="000000"/>
            <w:lang w:val="es-ES"/>
          </w:rPr>
          <m:t>α</m:t>
        </m:r>
        <m:r>
          <m:rPr>
            <m:sty m:val="p"/>
          </m:rPr>
          <w:rPr>
            <w:rFonts w:ascii="Cambria Math" w:eastAsia="Cambria Math" w:hAnsi="Times New Roman" w:cs="Times New Roman"/>
            <w:color w:val="000000"/>
            <w:lang w:val="es-ES"/>
          </w:rPr>
          <m:t xml:space="preserve">, </m:t>
        </m:r>
      </m:oMath>
      <w:r w:rsidR="00FA21C3" w:rsidRPr="00CF7282">
        <w:rPr>
          <w:rFonts w:ascii="Times New Roman" w:hAnsi="Times New Roman" w:cs="Times New Roman"/>
          <w:color w:val="000000"/>
          <w:lang w:val="es-ES"/>
        </w:rPr>
        <w:t xml:space="preserve"> </w:t>
      </w:r>
      <w:r w:rsidR="00187618" w:rsidRPr="00CF7282">
        <w:rPr>
          <w:rFonts w:ascii="Times New Roman" w:hAnsi="Times New Roman" w:cs="Times New Roman"/>
          <w:color w:val="000000"/>
          <w:lang w:val="es-ES"/>
        </w:rPr>
        <w:t>dependiendo de las magnitudes de polarización</w:t>
      </w:r>
      <w:r w:rsidR="002B37B6" w:rsidRPr="00CF7282">
        <w:rPr>
          <w:rFonts w:ascii="Times New Roman" w:hAnsi="Times New Roman" w:cs="Times New Roman"/>
          <w:color w:val="000000"/>
          <w:lang w:val="es-ES"/>
        </w:rPr>
        <w:t xml:space="preserve"> [</w:t>
      </w:r>
      <w:r w:rsidR="005A3F51" w:rsidRPr="00CF7282">
        <w:rPr>
          <w:rFonts w:ascii="Times New Roman" w:hAnsi="Times New Roman" w:cs="Times New Roman"/>
          <w:color w:val="000000"/>
          <w:lang w:val="es-ES"/>
        </w:rPr>
        <w:t>32</w:t>
      </w:r>
      <w:r w:rsidR="002B37B6" w:rsidRPr="00CF7282">
        <w:rPr>
          <w:rFonts w:ascii="Times New Roman" w:hAnsi="Times New Roman" w:cs="Times New Roman"/>
          <w:color w:val="000000"/>
          <w:lang w:val="es-ES"/>
        </w:rPr>
        <w:t>]</w:t>
      </w:r>
      <w:r w:rsidR="00187618" w:rsidRPr="00CF7282">
        <w:rPr>
          <w:rFonts w:ascii="Times New Roman" w:hAnsi="Times New Roman" w:cs="Times New Roman"/>
          <w:color w:val="000000"/>
          <w:lang w:val="es-ES"/>
        </w:rPr>
        <w:t>:</w:t>
      </w:r>
    </w:p>
    <w:p w:rsidR="00387C04" w:rsidRDefault="00387C04">
      <w:pPr>
        <w:spacing w:line="276" w:lineRule="auto"/>
        <w:rPr>
          <w:rFonts w:ascii="Times New Roman" w:hAnsi="Times New Roman" w:cs="Times New Roman"/>
          <w:color w:val="000000"/>
          <w:lang w:val="es-ES"/>
        </w:rPr>
      </w:pPr>
    </w:p>
    <w:p w:rsidR="00387C04" w:rsidRDefault="002561E5">
      <w:pPr>
        <w:spacing w:line="276" w:lineRule="auto"/>
        <w:jc w:val="right"/>
        <w:rPr>
          <w:rFonts w:ascii="Times New Roman" w:eastAsia="Cambria Math" w:hAnsi="Times New Roman" w:cs="Times New Roman"/>
          <w:lang w:val="es-ES"/>
        </w:rPr>
      </w:pPr>
      <m:oMath>
        <m:r>
          <w:rPr>
            <w:rFonts w:ascii="Cambria Math" w:eastAsia="Cambria Math" w:hAnsi="Cambria Math" w:cs="Times New Roman"/>
            <w:color w:val="000000"/>
            <w:lang w:val="es-ES"/>
          </w:rPr>
          <m:t>k</m:t>
        </m:r>
        <m:r>
          <w:rPr>
            <w:rFonts w:ascii="Cambria Math" w:eastAsia="Cambria Math" w:hAnsi="Times New Roman" w:cs="Times New Roman"/>
            <w:color w:val="000000"/>
            <w:lang w:val="es-ES"/>
          </w:rPr>
          <m:t>=</m:t>
        </m:r>
        <m:d>
          <m:dPr>
            <m:begChr m:val="["/>
            <m:endChr m:val="]"/>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H</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V</m:t>
                </m:r>
              </m:sub>
            </m:sSub>
            <m:r>
              <w:rPr>
                <w:rFonts w:ascii="Cambria Math" w:hAnsi="Times New Roman" w:cs="Times New Roman"/>
                <w:lang w:val="es-ES"/>
              </w:rPr>
              <m:t>+</m:t>
            </m:r>
            <m:d>
              <m:dPr>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H</m:t>
                    </m:r>
                  </m:sub>
                </m:sSub>
                <m:r>
                  <w:rPr>
                    <w:rFonts w:ascii="Times New Roman"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V</m:t>
                    </m:r>
                  </m:sub>
                </m:sSub>
              </m:e>
            </m:d>
            <m:sSup>
              <m:sSupPr>
                <m:ctrlPr>
                  <w:rPr>
                    <w:rFonts w:ascii="Cambria Math" w:hAnsi="Times New Roman" w:cs="Times New Roman"/>
                    <w:i/>
                    <w:lang w:val="es-ES"/>
                  </w:rPr>
                </m:ctrlPr>
              </m:sSupPr>
              <m:e>
                <m:r>
                  <w:rPr>
                    <w:rFonts w:ascii="Cambria Math" w:hAnsi="Cambria Math" w:cs="Times New Roman"/>
                    <w:lang w:val="es-ES"/>
                  </w:rPr>
                  <m:t>cos</m:t>
                </m:r>
              </m:e>
              <m:sup>
                <m:r>
                  <w:rPr>
                    <w:rFonts w:ascii="Cambria Math" w:hAnsi="Times New Roman" w:cs="Times New Roman"/>
                    <w:lang w:val="es-ES"/>
                  </w:rPr>
                  <m:t>2</m:t>
                </m:r>
              </m:sup>
            </m:sSup>
            <m:r>
              <w:rPr>
                <w:rFonts w:ascii="Cambria Math" w:hAnsi="Cambria Math" w:cs="Times New Roman"/>
                <w:lang w:val="es-ES"/>
              </w:rPr>
              <m:t>θcos</m:t>
            </m:r>
            <m:r>
              <w:rPr>
                <w:rFonts w:ascii="Cambria Math" w:hAnsi="Times New Roman" w:cs="Times New Roman"/>
                <w:lang w:val="es-ES"/>
              </w:rPr>
              <m:t>2</m:t>
            </m:r>
            <m:r>
              <w:rPr>
                <w:rFonts w:ascii="Cambria Math" w:hAnsi="Cambria Math" w:cs="Times New Roman"/>
                <w:lang w:val="es-ES"/>
              </w:rPr>
              <m:t>τ</m:t>
            </m:r>
          </m:e>
        </m:d>
        <m:r>
          <w:rPr>
            <w:rFonts w:ascii="Cambria Math" w:hAnsi="Times New Roman" w:cs="Times New Roman"/>
            <w:lang w:val="es-ES"/>
          </w:rPr>
          <m:t>/2</m:t>
        </m:r>
      </m:oMath>
      <w:r w:rsidR="00C05B5E" w:rsidRPr="00CF7282">
        <w:rPr>
          <w:rFonts w:ascii="Times New Roman" w:eastAsia="Cambria Math" w:hAnsi="Times New Roman" w:cs="Times New Roman"/>
          <w:lang w:val="es-ES"/>
        </w:rPr>
        <w:t xml:space="preserve">                                (3.11)</w:t>
      </w:r>
    </w:p>
    <w:p w:rsidR="00387C04" w:rsidRDefault="00387C04">
      <w:pPr>
        <w:spacing w:line="276" w:lineRule="auto"/>
        <w:jc w:val="right"/>
        <w:rPr>
          <w:rFonts w:ascii="Times New Roman" w:eastAsia="Cambria Math" w:hAnsi="Times New Roman" w:cs="Times New Roman"/>
          <w:lang w:val="es-ES"/>
        </w:rPr>
      </w:pPr>
    </w:p>
    <w:p w:rsidR="00387C04" w:rsidRDefault="005E5E1B">
      <w:pPr>
        <w:spacing w:line="276" w:lineRule="auto"/>
        <w:jc w:val="right"/>
        <w:rPr>
          <w:rFonts w:ascii="Times New Roman" w:eastAsia="Cambria Math" w:hAnsi="Times New Roman" w:cs="Times New Roman"/>
          <w:lang w:val="es-ES"/>
        </w:rPr>
      </w:pPr>
      <m:oMath>
        <m:r>
          <w:rPr>
            <w:rFonts w:ascii="Cambria Math" w:eastAsia="Cambria Math" w:hAnsi="Cambria Math" w:cs="Times New Roman"/>
            <w:lang w:val="es-ES"/>
          </w:rPr>
          <m:t>α</m:t>
        </m:r>
        <m:r>
          <w:rPr>
            <w:rFonts w:ascii="Cambria Math" w:eastAsia="Cambria Math" w:hAnsi="Times New Roman" w:cs="Times New Roman"/>
            <w:lang w:val="es-ES"/>
          </w:rPr>
          <m:t>=</m:t>
        </m:r>
        <m:d>
          <m:dPr>
            <m:begChr m:val="["/>
            <m:endChr m:val="]"/>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H</m:t>
                </m:r>
              </m:sub>
            </m:sSub>
            <m:sSub>
              <m:sSubPr>
                <m:ctrlPr>
                  <w:rPr>
                    <w:rFonts w:ascii="Cambria Math" w:hAnsi="Times New Roman" w:cs="Times New Roman"/>
                    <w:i/>
                    <w:lang w:val="es-ES"/>
                  </w:rPr>
                </m:ctrlPr>
              </m:sSubPr>
              <m:e>
                <m:r>
                  <w:rPr>
                    <w:rFonts w:ascii="Cambria Math" w:hAnsi="Cambria Math" w:cs="Times New Roman"/>
                    <w:lang w:val="es-ES"/>
                  </w:rPr>
                  <m:t>α</m:t>
                </m:r>
              </m:e>
              <m:sub>
                <m:r>
                  <w:rPr>
                    <w:rFonts w:ascii="Cambria Math" w:hAnsi="Cambria Math" w:cs="Times New Roman"/>
                    <w:lang w:val="es-ES"/>
                  </w:rPr>
                  <m:t>H</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V</m:t>
                </m:r>
              </m:sub>
            </m:sSub>
            <m:sSub>
              <m:sSubPr>
                <m:ctrlPr>
                  <w:rPr>
                    <w:rFonts w:ascii="Cambria Math" w:hAnsi="Times New Roman" w:cs="Times New Roman"/>
                    <w:i/>
                    <w:lang w:val="es-ES"/>
                  </w:rPr>
                </m:ctrlPr>
              </m:sSubPr>
              <m:e>
                <m:r>
                  <w:rPr>
                    <w:rFonts w:ascii="Cambria Math" w:hAnsi="Cambria Math" w:cs="Times New Roman"/>
                    <w:lang w:val="es-ES"/>
                  </w:rPr>
                  <m:t>α</m:t>
                </m:r>
              </m:e>
              <m:sub>
                <m:r>
                  <w:rPr>
                    <w:rFonts w:ascii="Cambria Math" w:hAnsi="Cambria Math" w:cs="Times New Roman"/>
                    <w:lang w:val="es-ES"/>
                  </w:rPr>
                  <m:t>V</m:t>
                </m:r>
              </m:sub>
            </m:sSub>
            <m:r>
              <w:rPr>
                <w:rFonts w:ascii="Cambria Math" w:hAnsi="Times New Roman" w:cs="Times New Roman"/>
                <w:lang w:val="es-ES"/>
              </w:rPr>
              <m:t>+</m:t>
            </m:r>
            <m:d>
              <m:dPr>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H</m:t>
                    </m:r>
                  </m:sub>
                </m:sSub>
                <m:sSub>
                  <m:sSubPr>
                    <m:ctrlPr>
                      <w:rPr>
                        <w:rFonts w:ascii="Cambria Math" w:hAnsi="Times New Roman" w:cs="Times New Roman"/>
                        <w:i/>
                        <w:lang w:val="es-ES"/>
                      </w:rPr>
                    </m:ctrlPr>
                  </m:sSubPr>
                  <m:e>
                    <m:r>
                      <w:rPr>
                        <w:rFonts w:ascii="Cambria Math" w:hAnsi="Cambria Math" w:cs="Times New Roman"/>
                        <w:lang w:val="es-ES"/>
                      </w:rPr>
                      <m:t>α</m:t>
                    </m:r>
                  </m:e>
                  <m:sub>
                    <m:r>
                      <w:rPr>
                        <w:rFonts w:ascii="Cambria Math" w:hAnsi="Cambria Math" w:cs="Times New Roman"/>
                        <w:lang w:val="es-ES"/>
                      </w:rPr>
                      <m:t>H</m:t>
                    </m:r>
                  </m:sub>
                </m:sSub>
                <m:r>
                  <w:rPr>
                    <w:rFonts w:ascii="Times New Roman"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k</m:t>
                    </m:r>
                  </m:e>
                  <m:sub>
                    <m:r>
                      <w:rPr>
                        <w:rFonts w:ascii="Cambria Math" w:hAnsi="Cambria Math" w:cs="Times New Roman"/>
                        <w:lang w:val="es-ES"/>
                      </w:rPr>
                      <m:t>V</m:t>
                    </m:r>
                  </m:sub>
                </m:sSub>
                <m:sSub>
                  <m:sSubPr>
                    <m:ctrlPr>
                      <w:rPr>
                        <w:rFonts w:ascii="Cambria Math" w:hAnsi="Times New Roman" w:cs="Times New Roman"/>
                        <w:i/>
                        <w:lang w:val="es-ES"/>
                      </w:rPr>
                    </m:ctrlPr>
                  </m:sSubPr>
                  <m:e>
                    <m:r>
                      <w:rPr>
                        <w:rFonts w:ascii="Cambria Math" w:hAnsi="Cambria Math" w:cs="Times New Roman"/>
                        <w:lang w:val="es-ES"/>
                      </w:rPr>
                      <m:t>α</m:t>
                    </m:r>
                  </m:e>
                  <m:sub>
                    <m:r>
                      <w:rPr>
                        <w:rFonts w:ascii="Cambria Math" w:hAnsi="Cambria Math" w:cs="Times New Roman"/>
                        <w:lang w:val="es-ES"/>
                      </w:rPr>
                      <m:t>V</m:t>
                    </m:r>
                  </m:sub>
                </m:sSub>
              </m:e>
            </m:d>
            <m:sSup>
              <m:sSupPr>
                <m:ctrlPr>
                  <w:rPr>
                    <w:rFonts w:ascii="Cambria Math" w:hAnsi="Times New Roman" w:cs="Times New Roman"/>
                    <w:i/>
                    <w:lang w:val="es-ES"/>
                  </w:rPr>
                </m:ctrlPr>
              </m:sSupPr>
              <m:e>
                <m:r>
                  <w:rPr>
                    <w:rFonts w:ascii="Cambria Math" w:hAnsi="Cambria Math" w:cs="Times New Roman"/>
                    <w:lang w:val="es-ES"/>
                  </w:rPr>
                  <m:t>cos</m:t>
                </m:r>
              </m:e>
              <m:sup>
                <m:r>
                  <w:rPr>
                    <w:rFonts w:ascii="Cambria Math" w:hAnsi="Times New Roman" w:cs="Times New Roman"/>
                    <w:lang w:val="es-ES"/>
                  </w:rPr>
                  <m:t>2</m:t>
                </m:r>
              </m:sup>
            </m:sSup>
            <m:r>
              <w:rPr>
                <w:rFonts w:ascii="Cambria Math" w:hAnsi="Cambria Math" w:cs="Times New Roman"/>
                <w:lang w:val="es-ES"/>
              </w:rPr>
              <m:t>θcos</m:t>
            </m:r>
            <m:r>
              <w:rPr>
                <w:rFonts w:ascii="Cambria Math" w:hAnsi="Times New Roman" w:cs="Times New Roman"/>
                <w:lang w:val="es-ES"/>
              </w:rPr>
              <m:t>2</m:t>
            </m:r>
            <m:r>
              <w:rPr>
                <w:rFonts w:ascii="Cambria Math" w:hAnsi="Cambria Math" w:cs="Times New Roman"/>
                <w:lang w:val="es-ES"/>
              </w:rPr>
              <m:t>τ</m:t>
            </m:r>
          </m:e>
        </m:d>
        <m:r>
          <w:rPr>
            <w:rFonts w:ascii="Cambria Math" w:hAnsi="Times New Roman" w:cs="Times New Roman"/>
            <w:lang w:val="es-ES"/>
          </w:rPr>
          <m:t>/2</m:t>
        </m:r>
        <m:r>
          <w:rPr>
            <w:rFonts w:ascii="Cambria Math" w:hAnsi="Cambria Math" w:cs="Times New Roman"/>
            <w:lang w:val="es-ES"/>
          </w:rPr>
          <m:t>k</m:t>
        </m:r>
      </m:oMath>
      <w:r w:rsidR="00C05B5E" w:rsidRPr="00CF7282">
        <w:rPr>
          <w:rFonts w:ascii="Times New Roman" w:eastAsia="Cambria Math" w:hAnsi="Times New Roman" w:cs="Times New Roman"/>
          <w:lang w:val="es-ES"/>
        </w:rPr>
        <w:t xml:space="preserve">                    (3.12)</w:t>
      </w:r>
    </w:p>
    <w:p w:rsidR="00387C04" w:rsidRDefault="00387C04">
      <w:pPr>
        <w:spacing w:line="276" w:lineRule="auto"/>
        <w:jc w:val="center"/>
        <w:rPr>
          <w:rFonts w:ascii="Times New Roman" w:eastAsia="Cambria Math" w:hAnsi="Times New Roman" w:cs="Times New Roman"/>
          <w:lang w:val="es-ES"/>
        </w:rPr>
      </w:pPr>
    </w:p>
    <w:p w:rsidR="00387C04" w:rsidRDefault="00374550">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Donde </w:t>
      </w:r>
      <m:oMath>
        <m:r>
          <m:rPr>
            <m:sty m:val="p"/>
          </m:rPr>
          <w:rPr>
            <w:rFonts w:ascii="Cambria Math" w:hAnsi="Times New Roman" w:cs="Times New Roman"/>
            <w:color w:val="000000"/>
            <w:lang w:val="es-ES"/>
          </w:rPr>
          <m:t>θ</m:t>
        </m:r>
      </m:oMath>
      <w:r w:rsidRPr="00CF7282">
        <w:rPr>
          <w:rFonts w:ascii="Times New Roman" w:hAnsi="Times New Roman" w:cs="Times New Roman"/>
          <w:color w:val="000000"/>
          <w:lang w:val="es-ES"/>
        </w:rPr>
        <w:t xml:space="preserve"> es el ángulo de elevación del trayecto y </w:t>
      </w:r>
      <m:oMath>
        <m:r>
          <m:rPr>
            <m:sty m:val="p"/>
          </m:rPr>
          <w:rPr>
            <w:rFonts w:ascii="Cambria Math" w:hAnsi="Times New Roman" w:cs="Times New Roman"/>
            <w:color w:val="000000"/>
            <w:lang w:val="es-ES"/>
          </w:rPr>
          <m:t>τ</m:t>
        </m:r>
      </m:oMath>
      <w:r w:rsidRPr="00CF7282">
        <w:rPr>
          <w:rFonts w:ascii="Times New Roman" w:hAnsi="Times New Roman" w:cs="Times New Roman"/>
          <w:color w:val="000000"/>
          <w:lang w:val="es-ES"/>
        </w:rPr>
        <w:t xml:space="preserve"> es el ángulo de inclinación de la polarización (</w:t>
      </w:r>
      <w:r w:rsidR="00FA21C3" w:rsidRPr="00CF7282">
        <w:rPr>
          <w:rFonts w:ascii="Times New Roman" w:hAnsi="Times New Roman" w:cs="Times New Roman"/>
          <w:color w:val="000000"/>
          <w:lang w:val="es-ES"/>
        </w:rPr>
        <w:t xml:space="preserve">se </w:t>
      </w:r>
      <w:r w:rsidRPr="00CF7282">
        <w:rPr>
          <w:rFonts w:ascii="Times New Roman" w:hAnsi="Times New Roman" w:cs="Times New Roman"/>
          <w:color w:val="000000"/>
          <w:lang w:val="es-ES"/>
        </w:rPr>
        <w:t>considerar</w:t>
      </w:r>
      <w:r w:rsidR="00FA21C3" w:rsidRPr="00CF7282">
        <w:rPr>
          <w:rFonts w:ascii="Times New Roman" w:hAnsi="Times New Roman" w:cs="Times New Roman"/>
          <w:color w:val="000000"/>
          <w:lang w:val="es-ES"/>
        </w:rPr>
        <w:t>á</w:t>
      </w:r>
      <w:r w:rsidRPr="00CF7282">
        <w:rPr>
          <w:rFonts w:ascii="Times New Roman" w:hAnsi="Times New Roman" w:cs="Times New Roman"/>
          <w:color w:val="000000"/>
          <w:lang w:val="es-ES"/>
        </w:rPr>
        <w:t xml:space="preserve"> polarización circular y un valor de </w:t>
      </w:r>
      <m:oMath>
        <m:r>
          <m:rPr>
            <m:sty m:val="p"/>
          </m:rPr>
          <w:rPr>
            <w:rFonts w:ascii="Cambria Math" w:hAnsi="Times New Roman" w:cs="Times New Roman"/>
            <w:color w:val="000000"/>
            <w:lang w:val="es-ES"/>
          </w:rPr>
          <m:t>τ</m:t>
        </m:r>
        <m:r>
          <m:rPr>
            <m:sty m:val="p"/>
          </m:rPr>
          <w:rPr>
            <w:rFonts w:ascii="Cambria Math" w:hAnsi="Times New Roman" w:cs="Times New Roman"/>
            <w:color w:val="000000"/>
            <w:lang w:val="es-ES"/>
          </w:rPr>
          <m:t>=45</m:t>
        </m:r>
        <m:r>
          <m:rPr>
            <m:sty m:val="p"/>
          </m:rPr>
          <w:rPr>
            <w:rFonts w:ascii="Cambria Math" w:hAnsi="Times New Roman" w:cs="Times New Roman"/>
            <w:color w:val="000000"/>
            <w:lang w:val="es-ES"/>
          </w:rPr>
          <m:t>°</m:t>
        </m:r>
      </m:oMath>
      <w:r w:rsidRPr="00CF7282">
        <w:rPr>
          <w:rFonts w:ascii="Times New Roman" w:hAnsi="Times New Roman" w:cs="Times New Roman"/>
          <w:color w:val="000000"/>
          <w:lang w:val="es-ES"/>
        </w:rPr>
        <w:t xml:space="preserve">). </w:t>
      </w:r>
      <w:r w:rsidR="00E50E7D" w:rsidRPr="00CF7282">
        <w:rPr>
          <w:rFonts w:ascii="Times New Roman" w:hAnsi="Times New Roman" w:cs="Times New Roman"/>
          <w:color w:val="000000"/>
          <w:lang w:val="es-ES"/>
        </w:rPr>
        <w:t>Sustit</w:t>
      </w:r>
      <w:r w:rsidR="00FA21C3" w:rsidRPr="00CF7282">
        <w:rPr>
          <w:rFonts w:ascii="Times New Roman" w:hAnsi="Times New Roman" w:cs="Times New Roman"/>
          <w:color w:val="000000"/>
          <w:lang w:val="es-ES"/>
        </w:rPr>
        <w:t>uyendo</w:t>
      </w:r>
      <w:r w:rsidR="00E50E7D" w:rsidRPr="00CF7282">
        <w:rPr>
          <w:rFonts w:ascii="Times New Roman" w:hAnsi="Times New Roman" w:cs="Times New Roman"/>
          <w:color w:val="000000"/>
          <w:lang w:val="es-ES"/>
        </w:rPr>
        <w:t xml:space="preserve"> por </w:t>
      </w:r>
      <w:r w:rsidR="00A42582" w:rsidRPr="00CF7282">
        <w:rPr>
          <w:rFonts w:ascii="Times New Roman" w:hAnsi="Times New Roman" w:cs="Times New Roman"/>
          <w:color w:val="000000"/>
          <w:lang w:val="es-ES"/>
        </w:rPr>
        <w:t xml:space="preserve">los valores correspondientes a 4 </w:t>
      </w:r>
      <w:r w:rsidR="00E50E7D" w:rsidRPr="00CF7282">
        <w:rPr>
          <w:rFonts w:ascii="Times New Roman" w:hAnsi="Times New Roman" w:cs="Times New Roman"/>
          <w:color w:val="000000"/>
          <w:lang w:val="es-ES"/>
        </w:rPr>
        <w:t>GHz:</w:t>
      </w:r>
    </w:p>
    <w:p w:rsidR="00387C04" w:rsidRDefault="00387C04">
      <w:pPr>
        <w:spacing w:line="276" w:lineRule="auto"/>
        <w:rPr>
          <w:rFonts w:ascii="Times New Roman" w:eastAsia="Cambria Math" w:hAnsi="Times New Roman" w:cs="Times New Roman"/>
          <w:lang w:val="es-ES"/>
        </w:rPr>
      </w:pPr>
    </w:p>
    <w:p w:rsidR="00387C04" w:rsidRDefault="006301AF">
      <w:pPr>
        <w:spacing w:line="276" w:lineRule="auto"/>
        <w:jc w:val="center"/>
        <w:rPr>
          <w:rFonts w:ascii="Times New Roman" w:eastAsia="Cambria Math" w:hAnsi="Times New Roman" w:cs="Times New Roman"/>
          <w:lang w:val="es-ES"/>
        </w:rPr>
      </w:pPr>
      <m:oMathPara>
        <m:oMath>
          <m:r>
            <m:rPr>
              <m:sty m:val="bi"/>
            </m:rPr>
            <w:rPr>
              <w:rFonts w:ascii="Cambria Math" w:eastAsia="Cambria Math" w:hAnsi="Cambria Math" w:cs="Times New Roman"/>
              <w:color w:val="000000"/>
              <w:sz w:val="18"/>
              <w:szCs w:val="18"/>
              <w:lang w:val="es-ES"/>
            </w:rPr>
            <m:t>k</m:t>
          </m:r>
          <m:r>
            <w:rPr>
              <w:rFonts w:ascii="Cambria Math" w:eastAsia="Cambria Math" w:hAnsi="Times New Roman" w:cs="Times New Roman"/>
              <w:color w:val="000000"/>
              <w:sz w:val="18"/>
              <w:szCs w:val="18"/>
              <w:lang w:val="es-ES"/>
            </w:rPr>
            <m:t>=</m:t>
          </m:r>
          <m:f>
            <m:fPr>
              <m:ctrlPr>
                <w:rPr>
                  <w:rFonts w:ascii="Cambria Math" w:hAnsi="Times New Roman" w:cs="Times New Roman"/>
                  <w:i/>
                  <w:sz w:val="18"/>
                  <w:szCs w:val="18"/>
                  <w:lang w:val="es-ES"/>
                </w:rPr>
              </m:ctrlPr>
            </m:fPr>
            <m:num>
              <m:d>
                <m:dPr>
                  <m:begChr m:val="["/>
                  <m:endChr m:val="]"/>
                  <m:ctrlPr>
                    <w:rPr>
                      <w:rFonts w:ascii="Cambria Math" w:hAnsi="Times New Roman" w:cs="Times New Roman"/>
                      <w:i/>
                      <w:sz w:val="18"/>
                      <w:szCs w:val="18"/>
                      <w:lang w:val="es-ES"/>
                    </w:rPr>
                  </m:ctrlPr>
                </m:dPr>
                <m:e>
                  <m:r>
                    <m:rPr>
                      <m:sty m:val="p"/>
                    </m:rPr>
                    <w:rPr>
                      <w:rFonts w:ascii="Cambria Math" w:hAnsi="Cambria Math" w:cs="Times New Roman"/>
                      <w:sz w:val="18"/>
                      <w:szCs w:val="18"/>
                      <w:lang w:val="es-ES"/>
                    </w:rPr>
                    <m:t>0,0001071</m:t>
                  </m:r>
                  <m:r>
                    <w:rPr>
                      <w:rFonts w:ascii="Cambria Math" w:hAnsi="Times New Roman" w:cs="Times New Roman"/>
                      <w:sz w:val="18"/>
                      <w:szCs w:val="18"/>
                      <w:lang w:val="es-ES"/>
                    </w:rPr>
                    <m:t>+</m:t>
                  </m:r>
                  <m:r>
                    <m:rPr>
                      <m:sty m:val="p"/>
                    </m:rPr>
                    <w:rPr>
                      <w:rFonts w:ascii="Cambria Math" w:hAnsi="Cambria Math" w:cs="Times New Roman"/>
                      <w:sz w:val="18"/>
                      <w:szCs w:val="18"/>
                      <w:lang w:val="es-ES"/>
                    </w:rPr>
                    <m:t>0,0002461</m:t>
                  </m:r>
                  <m:r>
                    <w:rPr>
                      <w:rFonts w:ascii="Cambria Math" w:hAnsi="Times New Roman" w:cs="Times New Roman"/>
                      <w:sz w:val="18"/>
                      <w:szCs w:val="18"/>
                      <w:lang w:val="es-ES"/>
                    </w:rPr>
                    <m:t>+</m:t>
                  </m:r>
                  <m:d>
                    <m:dPr>
                      <m:ctrlPr>
                        <w:rPr>
                          <w:rFonts w:ascii="Cambria Math" w:hAnsi="Times New Roman" w:cs="Times New Roman"/>
                          <w:i/>
                          <w:sz w:val="18"/>
                          <w:szCs w:val="18"/>
                          <w:lang w:val="es-ES"/>
                        </w:rPr>
                      </m:ctrlPr>
                    </m:dPr>
                    <m:e>
                      <m:r>
                        <m:rPr>
                          <m:sty m:val="p"/>
                        </m:rPr>
                        <w:rPr>
                          <w:rFonts w:ascii="Cambria Math" w:hAnsi="Cambria Math" w:cs="Times New Roman"/>
                          <w:sz w:val="18"/>
                          <w:szCs w:val="18"/>
                          <w:lang w:val="es-ES"/>
                        </w:rPr>
                        <m:t>0,0001071</m:t>
                      </m:r>
                      <m:r>
                        <w:rPr>
                          <w:rFonts w:ascii="Times New Roman" w:hAnsi="Times New Roman" w:cs="Times New Roman"/>
                          <w:sz w:val="18"/>
                          <w:szCs w:val="18"/>
                          <w:lang w:val="es-ES"/>
                        </w:rPr>
                        <m:t>-</m:t>
                      </m:r>
                      <m:r>
                        <m:rPr>
                          <m:sty m:val="p"/>
                        </m:rPr>
                        <w:rPr>
                          <w:rFonts w:ascii="Cambria Math" w:hAnsi="Cambria Math" w:cs="Times New Roman"/>
                          <w:sz w:val="18"/>
                          <w:szCs w:val="18"/>
                          <w:lang w:val="es-ES"/>
                        </w:rPr>
                        <m:t>0,0002461</m:t>
                      </m:r>
                    </m:e>
                  </m:d>
                  <m:sSup>
                    <m:sSupPr>
                      <m:ctrlPr>
                        <w:rPr>
                          <w:rFonts w:ascii="Cambria Math" w:hAnsi="Times New Roman" w:cs="Times New Roman"/>
                          <w:i/>
                          <w:sz w:val="18"/>
                          <w:szCs w:val="18"/>
                          <w:lang w:val="es-ES"/>
                        </w:rPr>
                      </m:ctrlPr>
                    </m:sSupPr>
                    <m:e>
                      <m:r>
                        <w:rPr>
                          <w:rFonts w:ascii="Cambria Math" w:hAnsi="Cambria Math" w:cs="Times New Roman"/>
                          <w:sz w:val="18"/>
                          <w:szCs w:val="18"/>
                          <w:lang w:val="es-ES"/>
                        </w:rPr>
                        <m:t>cos</m:t>
                      </m:r>
                    </m:e>
                    <m:sup>
                      <m:r>
                        <w:rPr>
                          <w:rFonts w:ascii="Cambria Math" w:hAnsi="Times New Roman" w:cs="Times New Roman"/>
                          <w:sz w:val="18"/>
                          <w:szCs w:val="18"/>
                          <w:lang w:val="es-ES"/>
                        </w:rPr>
                        <m:t>2</m:t>
                      </m:r>
                    </m:sup>
                  </m:sSup>
                  <m:r>
                    <w:rPr>
                      <w:rFonts w:ascii="Cambria Math" w:hAnsi="Times New Roman" w:cs="Times New Roman"/>
                      <w:sz w:val="18"/>
                      <w:szCs w:val="18"/>
                      <w:lang w:val="es-ES"/>
                    </w:rPr>
                    <m:t>5</m:t>
                  </m:r>
                  <m:r>
                    <m:rPr>
                      <m:sty m:val="p"/>
                    </m:rPr>
                    <w:rPr>
                      <w:rFonts w:ascii="Cambria Math" w:hAnsi="Cambria Math" w:cs="Times New Roman"/>
                      <w:sz w:val="18"/>
                      <w:szCs w:val="18"/>
                      <w:lang w:val="es-ES"/>
                    </w:rPr>
                    <m:t>cos⁡</m:t>
                  </m:r>
                  <m:r>
                    <w:rPr>
                      <w:rFonts w:ascii="Cambria Math" w:hAnsi="Cambria Math" w:cs="Times New Roman"/>
                      <w:sz w:val="18"/>
                      <w:szCs w:val="18"/>
                      <w:lang w:val="es-ES"/>
                    </w:rPr>
                    <m:t>(</m:t>
                  </m:r>
                  <m:r>
                    <w:rPr>
                      <w:rFonts w:ascii="Cambria Math" w:hAnsi="Times New Roman" w:cs="Times New Roman"/>
                      <w:sz w:val="18"/>
                      <w:szCs w:val="18"/>
                      <w:lang w:val="es-ES"/>
                    </w:rPr>
                    <m:t>2</m:t>
                  </m:r>
                  <m:r>
                    <w:rPr>
                      <w:rFonts w:ascii="Cambria Math" w:hAnsi="Times New Roman" w:cs="Times New Roman"/>
                      <w:sz w:val="18"/>
                      <w:szCs w:val="18"/>
                      <w:lang w:val="es-ES"/>
                    </w:rPr>
                    <m:t>·</m:t>
                  </m:r>
                  <m:r>
                    <w:rPr>
                      <w:rFonts w:ascii="Cambria Math" w:hAnsi="Times New Roman" w:cs="Times New Roman"/>
                      <w:sz w:val="18"/>
                      <w:szCs w:val="18"/>
                      <w:lang w:val="es-ES"/>
                    </w:rPr>
                    <m:t>45)</m:t>
                  </m:r>
                </m:e>
              </m:d>
            </m:num>
            <m:den>
              <m:r>
                <w:rPr>
                  <w:rFonts w:ascii="Cambria Math" w:hAnsi="Times New Roman" w:cs="Times New Roman"/>
                  <w:sz w:val="18"/>
                  <w:szCs w:val="18"/>
                  <w:lang w:val="es-ES"/>
                </w:rPr>
                <m:t>2</m:t>
              </m:r>
            </m:den>
          </m:f>
          <m:r>
            <w:rPr>
              <w:rFonts w:ascii="Cambria Math" w:hAnsi="Times New Roman" w:cs="Times New Roman"/>
              <w:sz w:val="18"/>
              <w:szCs w:val="18"/>
              <w:lang w:val="es-ES"/>
            </w:rPr>
            <m:t>=1.766</m:t>
          </m:r>
          <m:sSup>
            <m:sSupPr>
              <m:ctrlPr>
                <w:rPr>
                  <w:rFonts w:ascii="Cambria Math" w:eastAsia="Cambria Math" w:hAnsi="Times New Roman" w:cs="Times New Roman"/>
                  <w:color w:val="000000"/>
                  <w:sz w:val="18"/>
                  <w:szCs w:val="18"/>
                  <w:lang w:val="es-ES"/>
                </w:rPr>
              </m:ctrlPr>
            </m:sSupPr>
            <m:e>
              <m:r>
                <w:rPr>
                  <w:rFonts w:ascii="Cambria Math" w:eastAsia="Cambria Math" w:hAnsi="Times New Roman" w:cs="Times New Roman"/>
                  <w:color w:val="000000"/>
                  <w:sz w:val="18"/>
                  <w:szCs w:val="18"/>
                  <w:lang w:val="es-ES"/>
                </w:rPr>
                <m:t>·</m:t>
              </m:r>
              <m:r>
                <w:rPr>
                  <w:rFonts w:ascii="Cambria Math" w:eastAsia="Cambria Math" w:hAnsi="Times New Roman" w:cs="Times New Roman"/>
                  <w:color w:val="000000"/>
                  <w:sz w:val="18"/>
                  <w:szCs w:val="18"/>
                  <w:lang w:val="es-ES"/>
                </w:rPr>
                <m:t>10</m:t>
              </m:r>
            </m:e>
            <m:sup>
              <m:r>
                <w:rPr>
                  <w:rFonts w:ascii="Cambria Math" w:eastAsia="Cambria Math" w:hAnsi="Cambria Math" w:cs="Times New Roman"/>
                  <w:color w:val="000000"/>
                  <w:sz w:val="18"/>
                  <w:szCs w:val="18"/>
                  <w:lang w:val="es-ES"/>
                </w:rPr>
                <m:t>-</m:t>
              </m:r>
              <m:r>
                <w:rPr>
                  <w:rFonts w:ascii="Cambria Math" w:eastAsia="Cambria Math" w:hAnsi="Times New Roman" w:cs="Times New Roman"/>
                  <w:color w:val="000000"/>
                  <w:sz w:val="18"/>
                  <w:szCs w:val="18"/>
                  <w:lang w:val="es-ES"/>
                </w:rPr>
                <m:t>4</m:t>
              </m:r>
            </m:sup>
          </m:sSup>
        </m:oMath>
      </m:oMathPara>
    </w:p>
    <w:p w:rsidR="00387C04" w:rsidRDefault="006301AF">
      <w:pPr>
        <w:spacing w:line="276" w:lineRule="auto"/>
        <w:ind w:left="-90"/>
        <w:jc w:val="center"/>
        <w:rPr>
          <w:rFonts w:ascii="Times New Roman" w:eastAsia="Cambria Math" w:hAnsi="Times New Roman" w:cs="Times New Roman"/>
          <w:sz w:val="18"/>
          <w:szCs w:val="18"/>
          <w:lang w:val="es-ES"/>
        </w:rPr>
      </w:pPr>
      <m:oMathPara>
        <m:oMath>
          <m:r>
            <m:rPr>
              <m:sty m:val="bi"/>
            </m:rPr>
            <w:rPr>
              <w:rFonts w:ascii="Cambria Math" w:eastAsia="Cambria Math" w:hAnsi="Cambria Math" w:cs="Times New Roman"/>
              <w:sz w:val="18"/>
              <w:szCs w:val="18"/>
              <w:lang w:val="es-ES"/>
            </w:rPr>
            <m:t>α</m:t>
          </m:r>
          <m:r>
            <w:rPr>
              <w:rFonts w:ascii="Cambria Math" w:eastAsia="Cambria Math" w:hAnsi="Times New Roman" w:cs="Times New Roman"/>
              <w:sz w:val="18"/>
              <w:szCs w:val="18"/>
              <w:lang w:val="es-ES"/>
            </w:rPr>
            <m:t>=</m:t>
          </m:r>
          <m:f>
            <m:fPr>
              <m:ctrlPr>
                <w:rPr>
                  <w:rFonts w:ascii="Cambria Math" w:hAnsi="Times New Roman" w:cs="Times New Roman"/>
                  <w:i/>
                  <w:sz w:val="18"/>
                  <w:szCs w:val="18"/>
                  <w:lang w:val="es-ES"/>
                </w:rPr>
              </m:ctrlPr>
            </m:fPr>
            <m:num>
              <m:d>
                <m:dPr>
                  <m:begChr m:val="["/>
                  <m:endChr m:val="]"/>
                  <m:ctrlPr>
                    <w:rPr>
                      <w:rFonts w:ascii="Cambria Math" w:hAnsi="Times New Roman" w:cs="Times New Roman"/>
                      <w:i/>
                      <w:sz w:val="18"/>
                      <w:szCs w:val="18"/>
                      <w:lang w:val="es-ES"/>
                    </w:rPr>
                  </m:ctrlPr>
                </m:dPr>
                <m:e>
                  <m:r>
                    <m:rPr>
                      <m:sty m:val="p"/>
                    </m:rPr>
                    <w:rPr>
                      <w:rFonts w:ascii="Cambria Math" w:hAnsi="Cambria Math" w:cs="Times New Roman"/>
                      <w:sz w:val="18"/>
                      <w:szCs w:val="18"/>
                      <w:lang w:val="es-ES"/>
                    </w:rPr>
                    <m:t>0,0001071</m:t>
                  </m:r>
                  <m:r>
                    <w:rPr>
                      <w:rFonts w:ascii="Cambria Math" w:hAnsi="Times New Roman" w:cs="Times New Roman"/>
                      <w:sz w:val="18"/>
                      <w:szCs w:val="18"/>
                      <w:lang w:val="es-ES"/>
                    </w:rPr>
                    <m:t>·</m:t>
                  </m:r>
                  <m:r>
                    <m:rPr>
                      <m:sty m:val="p"/>
                    </m:rPr>
                    <w:rPr>
                      <w:rFonts w:ascii="Cambria Math" w:hAnsi="Cambria Math" w:cs="Times New Roman"/>
                      <w:sz w:val="18"/>
                      <w:szCs w:val="18"/>
                      <w:lang w:val="es-ES"/>
                    </w:rPr>
                    <m:t>1,6009</m:t>
                  </m:r>
                  <m:r>
                    <w:rPr>
                      <w:rFonts w:ascii="Cambria Math" w:hAnsi="Times New Roman" w:cs="Times New Roman"/>
                      <w:sz w:val="18"/>
                      <w:szCs w:val="18"/>
                      <w:lang w:val="es-ES"/>
                    </w:rPr>
                    <m:t>+</m:t>
                  </m:r>
                  <m:r>
                    <m:rPr>
                      <m:sty m:val="p"/>
                    </m:rPr>
                    <w:rPr>
                      <w:rFonts w:ascii="Cambria Math" w:hAnsi="Cambria Math" w:cs="Times New Roman"/>
                      <w:sz w:val="18"/>
                      <w:szCs w:val="18"/>
                      <w:lang w:val="es-ES"/>
                    </w:rPr>
                    <m:t>0,0002461</m:t>
                  </m:r>
                  <m:r>
                    <m:rPr>
                      <m:sty m:val="p"/>
                    </m:rPr>
                    <w:rPr>
                      <w:rFonts w:ascii="Times New Roman" w:hAnsi="Times New Roman" w:cs="Times New Roman"/>
                      <w:sz w:val="18"/>
                      <w:szCs w:val="18"/>
                      <w:lang w:val="es-ES"/>
                    </w:rPr>
                    <m:t>·</m:t>
                  </m:r>
                  <m:r>
                    <m:rPr>
                      <m:sty m:val="p"/>
                    </m:rPr>
                    <w:rPr>
                      <w:rFonts w:ascii="Cambria Math" w:hAnsi="Cambria Math" w:cs="Times New Roman"/>
                      <w:sz w:val="18"/>
                      <w:szCs w:val="18"/>
                      <w:lang w:val="es-ES"/>
                    </w:rPr>
                    <m:t>1,2476</m:t>
                  </m:r>
                  <m:r>
                    <w:rPr>
                      <w:rFonts w:ascii="Cambria Math" w:hAnsi="Times New Roman" w:cs="Times New Roman"/>
                      <w:sz w:val="18"/>
                      <w:szCs w:val="18"/>
                      <w:lang w:val="es-ES"/>
                    </w:rPr>
                    <m:t>+</m:t>
                  </m:r>
                  <m:d>
                    <m:dPr>
                      <m:ctrlPr>
                        <w:rPr>
                          <w:rFonts w:ascii="Cambria Math" w:hAnsi="Times New Roman" w:cs="Times New Roman"/>
                          <w:i/>
                          <w:sz w:val="18"/>
                          <w:szCs w:val="18"/>
                          <w:lang w:val="es-ES"/>
                        </w:rPr>
                      </m:ctrlPr>
                    </m:dPr>
                    <m:e>
                      <m:r>
                        <m:rPr>
                          <m:sty m:val="p"/>
                        </m:rPr>
                        <w:rPr>
                          <w:rFonts w:ascii="Cambria Math" w:hAnsi="Cambria Math" w:cs="Times New Roman"/>
                          <w:sz w:val="18"/>
                          <w:szCs w:val="18"/>
                          <w:lang w:val="es-ES"/>
                        </w:rPr>
                        <m:t>0,0001071</m:t>
                      </m:r>
                      <m:r>
                        <m:rPr>
                          <m:sty m:val="p"/>
                        </m:rPr>
                        <w:rPr>
                          <w:rFonts w:ascii="Cambria Math" w:hAnsi="Times New Roman" w:cs="Times New Roman"/>
                          <w:sz w:val="18"/>
                          <w:szCs w:val="18"/>
                          <w:lang w:val="es-ES"/>
                        </w:rPr>
                        <m:t>·</m:t>
                      </m:r>
                      <m:r>
                        <m:rPr>
                          <m:sty m:val="p"/>
                        </m:rPr>
                        <w:rPr>
                          <w:rFonts w:ascii="Cambria Math" w:hAnsi="Cambria Math" w:cs="Times New Roman"/>
                          <w:sz w:val="18"/>
                          <w:szCs w:val="18"/>
                          <w:lang w:val="es-ES"/>
                        </w:rPr>
                        <m:t>1,6009</m:t>
                      </m:r>
                      <m:r>
                        <w:rPr>
                          <w:rFonts w:ascii="Times New Roman" w:hAnsi="Times New Roman" w:cs="Times New Roman"/>
                          <w:sz w:val="18"/>
                          <w:szCs w:val="18"/>
                          <w:lang w:val="es-ES"/>
                        </w:rPr>
                        <m:t>-</m:t>
                      </m:r>
                      <m:r>
                        <m:rPr>
                          <m:sty m:val="p"/>
                        </m:rPr>
                        <w:rPr>
                          <w:rFonts w:ascii="Cambria Math" w:hAnsi="Cambria Math" w:cs="Times New Roman"/>
                          <w:sz w:val="18"/>
                          <w:szCs w:val="18"/>
                          <w:lang w:val="es-ES"/>
                        </w:rPr>
                        <m:t>0,0002461</m:t>
                      </m:r>
                      <m:r>
                        <m:rPr>
                          <m:sty m:val="p"/>
                        </m:rPr>
                        <w:rPr>
                          <w:rFonts w:ascii="Times New Roman" w:hAnsi="Times New Roman" w:cs="Times New Roman"/>
                          <w:sz w:val="18"/>
                          <w:szCs w:val="18"/>
                          <w:lang w:val="es-ES"/>
                        </w:rPr>
                        <m:t>·</m:t>
                      </m:r>
                      <m:r>
                        <m:rPr>
                          <m:sty m:val="p"/>
                        </m:rPr>
                        <w:rPr>
                          <w:rFonts w:ascii="Cambria Math" w:hAnsi="Cambria Math" w:cs="Times New Roman"/>
                          <w:sz w:val="18"/>
                          <w:szCs w:val="18"/>
                          <w:lang w:val="es-ES"/>
                        </w:rPr>
                        <m:t>1,2476</m:t>
                      </m:r>
                    </m:e>
                  </m:d>
                  <m:sSup>
                    <m:sSupPr>
                      <m:ctrlPr>
                        <w:rPr>
                          <w:rFonts w:ascii="Cambria Math" w:hAnsi="Times New Roman" w:cs="Times New Roman"/>
                          <w:i/>
                          <w:sz w:val="18"/>
                          <w:szCs w:val="18"/>
                          <w:lang w:val="es-ES"/>
                        </w:rPr>
                      </m:ctrlPr>
                    </m:sSupPr>
                    <m:e>
                      <m:r>
                        <w:rPr>
                          <w:rFonts w:ascii="Cambria Math" w:hAnsi="Cambria Math" w:cs="Times New Roman"/>
                          <w:sz w:val="18"/>
                          <w:szCs w:val="18"/>
                          <w:lang w:val="es-ES"/>
                        </w:rPr>
                        <m:t>cos</m:t>
                      </m:r>
                    </m:e>
                    <m:sup>
                      <m:r>
                        <w:rPr>
                          <w:rFonts w:ascii="Cambria Math" w:hAnsi="Times New Roman" w:cs="Times New Roman"/>
                          <w:sz w:val="18"/>
                          <w:szCs w:val="18"/>
                          <w:lang w:val="es-ES"/>
                        </w:rPr>
                        <m:t>2</m:t>
                      </m:r>
                    </m:sup>
                  </m:sSup>
                  <m:r>
                    <w:rPr>
                      <w:rFonts w:ascii="Cambria Math" w:hAnsi="Times New Roman" w:cs="Times New Roman"/>
                      <w:sz w:val="18"/>
                      <w:szCs w:val="18"/>
                      <w:lang w:val="es-ES"/>
                    </w:rPr>
                    <m:t>5</m:t>
                  </m:r>
                  <m:r>
                    <w:rPr>
                      <w:rFonts w:ascii="Cambria Math" w:hAnsi="Cambria Math" w:cs="Times New Roman"/>
                      <w:sz w:val="18"/>
                      <w:szCs w:val="18"/>
                      <w:lang w:val="es-ES"/>
                    </w:rPr>
                    <m:t>cos</m:t>
                  </m:r>
                  <m:r>
                    <w:rPr>
                      <w:rFonts w:ascii="Cambria Math" w:hAnsi="Times New Roman" w:cs="Times New Roman"/>
                      <w:sz w:val="18"/>
                      <w:szCs w:val="18"/>
                      <w:lang w:val="es-ES"/>
                    </w:rPr>
                    <m:t>90</m:t>
                  </m:r>
                </m:e>
              </m:d>
            </m:num>
            <m:den>
              <m:r>
                <w:rPr>
                  <w:rFonts w:ascii="Cambria Math" w:hAnsi="Times New Roman" w:cs="Times New Roman"/>
                  <w:sz w:val="18"/>
                  <w:szCs w:val="18"/>
                  <w:lang w:val="es-ES"/>
                </w:rPr>
                <m:t>2</m:t>
              </m:r>
              <m:r>
                <w:rPr>
                  <w:rFonts w:ascii="Cambria Math" w:hAnsi="Times New Roman" w:cs="Times New Roman"/>
                  <w:sz w:val="18"/>
                  <w:szCs w:val="18"/>
                  <w:lang w:val="es-ES"/>
                </w:rPr>
                <m:t>·</m:t>
              </m:r>
              <m:r>
                <w:rPr>
                  <w:rFonts w:ascii="Cambria Math" w:hAnsi="Times New Roman" w:cs="Times New Roman"/>
                  <w:sz w:val="18"/>
                  <w:szCs w:val="18"/>
                  <w:lang w:val="es-ES"/>
                </w:rPr>
                <m:t>1.766</m:t>
              </m:r>
              <m:sSup>
                <m:sSupPr>
                  <m:ctrlPr>
                    <w:rPr>
                      <w:rFonts w:ascii="Cambria Math" w:eastAsia="Cambria Math" w:hAnsi="Times New Roman" w:cs="Times New Roman"/>
                      <w:color w:val="000000"/>
                      <w:sz w:val="18"/>
                      <w:szCs w:val="18"/>
                      <w:lang w:val="es-ES"/>
                    </w:rPr>
                  </m:ctrlPr>
                </m:sSupPr>
                <m:e>
                  <m:r>
                    <w:rPr>
                      <w:rFonts w:ascii="Cambria Math" w:eastAsia="Cambria Math" w:hAnsi="Times New Roman" w:cs="Times New Roman"/>
                      <w:color w:val="000000"/>
                      <w:sz w:val="18"/>
                      <w:szCs w:val="18"/>
                      <w:lang w:val="es-ES"/>
                    </w:rPr>
                    <m:t>·</m:t>
                  </m:r>
                  <m:r>
                    <w:rPr>
                      <w:rFonts w:ascii="Cambria Math" w:eastAsia="Cambria Math" w:hAnsi="Times New Roman" w:cs="Times New Roman"/>
                      <w:color w:val="000000"/>
                      <w:sz w:val="18"/>
                      <w:szCs w:val="18"/>
                      <w:lang w:val="es-ES"/>
                    </w:rPr>
                    <m:t>10</m:t>
                  </m:r>
                </m:e>
                <m:sup>
                  <m:r>
                    <w:rPr>
                      <w:rFonts w:ascii="Cambria Math" w:eastAsia="Cambria Math" w:hAnsi="Cambria Math" w:cs="Times New Roman"/>
                      <w:color w:val="000000"/>
                      <w:sz w:val="18"/>
                      <w:szCs w:val="18"/>
                      <w:lang w:val="es-ES"/>
                    </w:rPr>
                    <m:t>-</m:t>
                  </m:r>
                  <m:r>
                    <w:rPr>
                      <w:rFonts w:ascii="Cambria Math" w:eastAsia="Cambria Math" w:hAnsi="Times New Roman" w:cs="Times New Roman"/>
                      <w:color w:val="000000"/>
                      <w:sz w:val="18"/>
                      <w:szCs w:val="18"/>
                      <w:lang w:val="es-ES"/>
                    </w:rPr>
                    <m:t>4</m:t>
                  </m:r>
                </m:sup>
              </m:sSup>
            </m:den>
          </m:f>
          <m:r>
            <w:rPr>
              <w:rFonts w:ascii="Cambria Math" w:hAnsi="Times New Roman" w:cs="Times New Roman"/>
              <w:sz w:val="18"/>
              <w:szCs w:val="18"/>
              <w:lang w:val="es-ES"/>
            </w:rPr>
            <m:t>=1.3547</m:t>
          </m:r>
        </m:oMath>
      </m:oMathPara>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606E0A">
      <w:pPr>
        <w:spacing w:line="276" w:lineRule="auto"/>
        <w:rPr>
          <w:rFonts w:ascii="Times New Roman" w:hAnsi="Times New Roman" w:cs="Times New Roman"/>
          <w:lang w:val="es-ES"/>
        </w:rPr>
      </w:pPr>
      <w:r w:rsidRPr="00CF7282">
        <w:rPr>
          <w:rFonts w:ascii="Times New Roman" w:hAnsi="Times New Roman" w:cs="Times New Roman"/>
          <w:color w:val="000000"/>
          <w:lang w:val="es-ES"/>
        </w:rPr>
        <w:t>Una vez obtenido</w:t>
      </w:r>
      <w:r w:rsidR="00FA21C3"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los valor</w:t>
      </w:r>
      <w:r w:rsidR="00AB0F21" w:rsidRPr="00CF7282">
        <w:rPr>
          <w:rFonts w:ascii="Times New Roman" w:hAnsi="Times New Roman" w:cs="Times New Roman"/>
          <w:color w:val="000000"/>
          <w:lang w:val="es-ES"/>
        </w:rPr>
        <w:t>es</w:t>
      </w:r>
      <w:r w:rsidRPr="00CF7282">
        <w:rPr>
          <w:rFonts w:ascii="Times New Roman" w:hAnsi="Times New Roman" w:cs="Times New Roman"/>
          <w:color w:val="000000"/>
          <w:lang w:val="es-ES"/>
        </w:rPr>
        <w:t xml:space="preserve"> de k y </w:t>
      </w:r>
      <m:oMath>
        <m:r>
          <w:rPr>
            <w:rFonts w:ascii="Cambria Math" w:eastAsia="Cambria Math" w:hAnsi="Cambria Math" w:cs="Times New Roman"/>
            <w:lang w:val="es-ES"/>
          </w:rPr>
          <m:t>α</m:t>
        </m:r>
      </m:oMath>
      <w:r w:rsidR="00121A98" w:rsidRPr="00CF7282">
        <w:rPr>
          <w:rFonts w:ascii="Times New Roman" w:hAnsi="Times New Roman" w:cs="Times New Roman"/>
          <w:lang w:val="es-ES"/>
        </w:rPr>
        <w:t>,</w:t>
      </w:r>
      <w:r w:rsidRPr="00CF7282">
        <w:rPr>
          <w:rFonts w:ascii="Times New Roman" w:hAnsi="Times New Roman" w:cs="Times New Roman"/>
          <w:lang w:val="es-ES"/>
        </w:rPr>
        <w:t xml:space="preserve"> </w:t>
      </w:r>
      <w:r w:rsidR="00FA21C3" w:rsidRPr="00CF7282">
        <w:rPr>
          <w:rFonts w:ascii="Times New Roman" w:hAnsi="Times New Roman" w:cs="Times New Roman"/>
          <w:lang w:val="es-ES"/>
        </w:rPr>
        <w:t xml:space="preserve">se debe </w:t>
      </w:r>
      <w:r w:rsidR="009E1494" w:rsidRPr="00CF7282">
        <w:rPr>
          <w:rFonts w:ascii="Times New Roman" w:hAnsi="Times New Roman" w:cs="Times New Roman"/>
          <w:lang w:val="es-ES"/>
        </w:rPr>
        <w:t xml:space="preserve">tener en cuenta la atenuación producida por la </w:t>
      </w:r>
      <w:r w:rsidR="00AB0F21" w:rsidRPr="00CF7282">
        <w:rPr>
          <w:rFonts w:ascii="Times New Roman" w:hAnsi="Times New Roman" w:cs="Times New Roman"/>
          <w:lang w:val="es-ES"/>
        </w:rPr>
        <w:t>intensidad</w:t>
      </w:r>
      <w:r w:rsidR="009E1494" w:rsidRPr="00CF7282">
        <w:rPr>
          <w:rFonts w:ascii="Times New Roman" w:hAnsi="Times New Roman" w:cs="Times New Roman"/>
          <w:lang w:val="es-ES"/>
        </w:rPr>
        <w:t xml:space="preserve"> de precipitación. En la UIT-R PN.837</w:t>
      </w:r>
      <w:r w:rsidR="005A3F51" w:rsidRPr="00CF7282">
        <w:rPr>
          <w:rFonts w:ascii="Times New Roman" w:hAnsi="Times New Roman" w:cs="Times New Roman"/>
          <w:lang w:val="es-ES"/>
        </w:rPr>
        <w:t xml:space="preserve"> [33</w:t>
      </w:r>
      <w:r w:rsidR="0095588B" w:rsidRPr="00CF7282">
        <w:rPr>
          <w:rFonts w:ascii="Times New Roman" w:hAnsi="Times New Roman" w:cs="Times New Roman"/>
          <w:lang w:val="es-ES"/>
        </w:rPr>
        <w:t>]</w:t>
      </w:r>
      <w:r w:rsidR="009E1494" w:rsidRPr="00CF7282">
        <w:rPr>
          <w:rFonts w:ascii="Times New Roman" w:hAnsi="Times New Roman" w:cs="Times New Roman"/>
          <w:lang w:val="es-ES"/>
        </w:rPr>
        <w:t xml:space="preserve"> se proporcionan valores de R determinados por porcentajes de tiempo y para las diferentes zonas hidromet</w:t>
      </w:r>
      <w:r w:rsidR="002B37B6" w:rsidRPr="00CF7282">
        <w:rPr>
          <w:rFonts w:ascii="Times New Roman" w:hAnsi="Times New Roman" w:cs="Times New Roman"/>
          <w:lang w:val="es-ES"/>
        </w:rPr>
        <w:t>eorl</w:t>
      </w:r>
      <w:r w:rsidR="009E1494" w:rsidRPr="00CF7282">
        <w:rPr>
          <w:rFonts w:ascii="Times New Roman" w:hAnsi="Times New Roman" w:cs="Times New Roman"/>
          <w:lang w:val="es-ES"/>
        </w:rPr>
        <w:t xml:space="preserve">ógicas. </w:t>
      </w:r>
      <w:r w:rsidR="00373099" w:rsidRPr="00CF7282">
        <w:rPr>
          <w:rFonts w:ascii="Times New Roman" w:hAnsi="Times New Roman" w:cs="Times New Roman"/>
          <w:lang w:val="es-ES"/>
        </w:rPr>
        <w:t>En la tabla 12</w:t>
      </w:r>
      <w:r w:rsidR="009E1494" w:rsidRPr="00CF7282">
        <w:rPr>
          <w:rFonts w:ascii="Times New Roman" w:hAnsi="Times New Roman" w:cs="Times New Roman"/>
          <w:lang w:val="es-ES"/>
        </w:rPr>
        <w:t xml:space="preserve"> se </w:t>
      </w:r>
      <w:r w:rsidR="00FA21C3" w:rsidRPr="00CF7282">
        <w:rPr>
          <w:rFonts w:ascii="Times New Roman" w:hAnsi="Times New Roman" w:cs="Times New Roman"/>
          <w:lang w:val="es-ES"/>
        </w:rPr>
        <w:t>resumen</w:t>
      </w:r>
      <w:r w:rsidR="009E1494" w:rsidRPr="00CF7282">
        <w:rPr>
          <w:rFonts w:ascii="Times New Roman" w:hAnsi="Times New Roman" w:cs="Times New Roman"/>
          <w:lang w:val="es-ES"/>
        </w:rPr>
        <w:t xml:space="preserve"> los valores para las zonas donde se encuentran </w:t>
      </w:r>
      <w:r w:rsidR="00FA21C3" w:rsidRPr="00CF7282">
        <w:rPr>
          <w:rFonts w:ascii="Times New Roman" w:hAnsi="Times New Roman" w:cs="Times New Roman"/>
          <w:lang w:val="es-ES"/>
        </w:rPr>
        <w:t>las</w:t>
      </w:r>
      <w:r w:rsidR="009E1494" w:rsidRPr="00CF7282">
        <w:rPr>
          <w:rFonts w:ascii="Times New Roman" w:hAnsi="Times New Roman" w:cs="Times New Roman"/>
          <w:lang w:val="es-ES"/>
        </w:rPr>
        <w:t xml:space="preserve"> estaciones terrestres</w:t>
      </w:r>
      <w:r w:rsidR="007779C8" w:rsidRPr="00CF7282">
        <w:rPr>
          <w:rFonts w:ascii="Times New Roman" w:hAnsi="Times New Roman" w:cs="Times New Roman"/>
          <w:lang w:val="es-ES"/>
        </w:rPr>
        <w:t xml:space="preserve"> consideradas</w:t>
      </w:r>
      <w:r w:rsidR="00FA21C3" w:rsidRPr="00CF7282">
        <w:rPr>
          <w:rFonts w:ascii="Times New Roman" w:hAnsi="Times New Roman" w:cs="Times New Roman"/>
          <w:lang w:val="es-ES"/>
        </w:rPr>
        <w:t xml:space="preserve"> </w:t>
      </w:r>
      <w:r w:rsidR="007779C8" w:rsidRPr="00CF7282">
        <w:rPr>
          <w:rFonts w:ascii="Times New Roman" w:hAnsi="Times New Roman" w:cs="Times New Roman"/>
          <w:lang w:val="es-ES"/>
        </w:rPr>
        <w:t>en</w:t>
      </w:r>
      <w:r w:rsidR="00FA21C3" w:rsidRPr="00CF7282">
        <w:rPr>
          <w:rFonts w:ascii="Times New Roman" w:hAnsi="Times New Roman" w:cs="Times New Roman"/>
          <w:lang w:val="es-ES"/>
        </w:rPr>
        <w:t xml:space="preserve"> este proyecto</w:t>
      </w:r>
      <w:r w:rsidR="009E1494"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0E200A" w:rsidRDefault="00595C07">
      <w:pPr>
        <w:pStyle w:val="Caption"/>
        <w:keepNext/>
        <w:spacing w:line="276" w:lineRule="auto"/>
        <w:jc w:val="center"/>
        <w:rPr>
          <w:rFonts w:ascii="Times New Roman" w:hAnsi="Times New Roman" w:cs="Times New Roman"/>
          <w:b w:val="0"/>
          <w:lang w:val="es-ES"/>
        </w:rPr>
      </w:pPr>
      <w:bookmarkStart w:id="54" w:name="_Toc91522543"/>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12</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Intensidad de precipitación en cada una de las zonas</w:t>
      </w:r>
      <w:bookmarkEnd w:id="54"/>
    </w:p>
    <w:tbl>
      <w:tblPr>
        <w:tblStyle w:val="TableGrid"/>
        <w:tblW w:w="0" w:type="auto"/>
        <w:jc w:val="center"/>
        <w:tblLook w:val="04A0"/>
      </w:tblPr>
      <w:tblGrid>
        <w:gridCol w:w="2160"/>
        <w:gridCol w:w="1344"/>
        <w:gridCol w:w="1552"/>
        <w:gridCol w:w="1484"/>
      </w:tblGrid>
      <w:tr w:rsidR="00452D83" w:rsidRPr="00CF7282" w:rsidTr="00595C07">
        <w:trPr>
          <w:jc w:val="center"/>
        </w:trPr>
        <w:tc>
          <w:tcPr>
            <w:tcW w:w="2160" w:type="dxa"/>
            <w:vMerge w:val="restart"/>
          </w:tcPr>
          <w:p w:rsidR="00387C04" w:rsidRDefault="00452D83">
            <w:pPr>
              <w:spacing w:line="276" w:lineRule="auto"/>
              <w:rPr>
                <w:rFonts w:ascii="Times New Roman" w:eastAsia="Cambria Math" w:hAnsi="Times New Roman" w:cs="Times New Roman"/>
                <w:b/>
                <w:color w:val="000000"/>
                <w:sz w:val="40"/>
                <w:lang w:val="es-ES"/>
              </w:rPr>
            </w:pPr>
            <w:r w:rsidRPr="00CF7282">
              <w:rPr>
                <w:rFonts w:ascii="Times New Roman" w:eastAsia="Cambria Math" w:hAnsi="Times New Roman" w:cs="Times New Roman"/>
                <w:b/>
                <w:color w:val="000000"/>
                <w:lang w:val="es-ES"/>
              </w:rPr>
              <w:t>Porcentaje de tiempo (%)</w:t>
            </w:r>
          </w:p>
        </w:tc>
        <w:tc>
          <w:tcPr>
            <w:tcW w:w="4380" w:type="dxa"/>
            <w:gridSpan w:val="3"/>
          </w:tcPr>
          <w:p w:rsidR="00387C04" w:rsidRDefault="00452D83">
            <w:pPr>
              <w:spacing w:line="276" w:lineRule="auto"/>
              <w:jc w:val="center"/>
              <w:rPr>
                <w:rFonts w:ascii="Times New Roman" w:eastAsia="Cambria Math" w:hAnsi="Times New Roman" w:cs="Times New Roman"/>
                <w:b/>
                <w:color w:val="000000"/>
                <w:sz w:val="40"/>
                <w:lang w:val="es-ES"/>
              </w:rPr>
            </w:pPr>
            <w:r w:rsidRPr="00CF7282">
              <w:rPr>
                <w:rFonts w:ascii="Times New Roman" w:eastAsia="Cambria Math" w:hAnsi="Times New Roman" w:cs="Times New Roman"/>
                <w:b/>
                <w:color w:val="000000"/>
                <w:lang w:val="es-ES"/>
              </w:rPr>
              <w:t>R (mm/h)</w:t>
            </w:r>
          </w:p>
        </w:tc>
      </w:tr>
      <w:tr w:rsidR="00452D83" w:rsidRPr="00CF7282" w:rsidTr="00595C07">
        <w:trPr>
          <w:jc w:val="center"/>
        </w:trPr>
        <w:tc>
          <w:tcPr>
            <w:tcW w:w="2160" w:type="dxa"/>
            <w:vMerge/>
          </w:tcPr>
          <w:p w:rsidR="00387C04" w:rsidRDefault="00387C04">
            <w:pPr>
              <w:spacing w:line="276" w:lineRule="auto"/>
              <w:rPr>
                <w:rFonts w:ascii="Times New Roman" w:eastAsia="Cambria Math" w:hAnsi="Times New Roman" w:cs="Times New Roman"/>
                <w:color w:val="000000"/>
                <w:lang w:val="es-ES"/>
              </w:rPr>
            </w:pPr>
          </w:p>
        </w:tc>
        <w:tc>
          <w:tcPr>
            <w:tcW w:w="1344" w:type="dxa"/>
          </w:tcPr>
          <w:p w:rsidR="00387C04" w:rsidRDefault="00B96D3E">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Zona H</w:t>
            </w:r>
          </w:p>
          <w:p w:rsidR="00387C04" w:rsidRDefault="00595C07">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 xml:space="preserve"> (Madrid)</w:t>
            </w:r>
          </w:p>
        </w:tc>
        <w:tc>
          <w:tcPr>
            <w:tcW w:w="1552" w:type="dxa"/>
          </w:tcPr>
          <w:p w:rsidR="00387C04" w:rsidRDefault="003609E6">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Zona E</w:t>
            </w:r>
          </w:p>
          <w:p w:rsidR="00387C04" w:rsidRDefault="003609E6">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 xml:space="preserve"> (</w:t>
            </w:r>
            <w:r w:rsidR="00595C07" w:rsidRPr="00CF7282">
              <w:rPr>
                <w:rFonts w:ascii="Times New Roman" w:eastAsia="Cambria Math" w:hAnsi="Times New Roman" w:cs="Times New Roman"/>
                <w:b/>
                <w:color w:val="000000"/>
                <w:lang w:val="es-ES"/>
              </w:rPr>
              <w:t>Asunción)</w:t>
            </w:r>
          </w:p>
        </w:tc>
        <w:tc>
          <w:tcPr>
            <w:tcW w:w="1484" w:type="dxa"/>
          </w:tcPr>
          <w:p w:rsidR="00387C04" w:rsidRDefault="003609E6">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 xml:space="preserve">Zona K </w:t>
            </w:r>
          </w:p>
          <w:p w:rsidR="00387C04" w:rsidRDefault="003609E6">
            <w:pPr>
              <w:spacing w:line="276" w:lineRule="auto"/>
              <w:jc w:val="center"/>
              <w:rPr>
                <w:rFonts w:ascii="Times New Roman" w:eastAsia="Cambria Math" w:hAnsi="Times New Roman" w:cs="Times New Roman"/>
                <w:b/>
                <w:color w:val="000000"/>
                <w:lang w:val="es-ES"/>
              </w:rPr>
            </w:pPr>
            <w:r w:rsidRPr="00CF7282">
              <w:rPr>
                <w:rFonts w:ascii="Times New Roman" w:eastAsia="Cambria Math" w:hAnsi="Times New Roman" w:cs="Times New Roman"/>
                <w:b/>
                <w:color w:val="000000"/>
                <w:lang w:val="es-ES"/>
              </w:rPr>
              <w:t>(Shanghai)</w:t>
            </w:r>
          </w:p>
        </w:tc>
      </w:tr>
      <w:tr w:rsidR="00452D83"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1,0</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2</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0.6</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1.5</w:t>
            </w:r>
          </w:p>
        </w:tc>
      </w:tr>
      <w:tr w:rsidR="00452D83"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0,3</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4</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2.4</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4.2</w:t>
            </w:r>
          </w:p>
        </w:tc>
      </w:tr>
      <w:tr w:rsidR="00452D83"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0,1</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10</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6</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12</w:t>
            </w:r>
          </w:p>
        </w:tc>
      </w:tr>
      <w:tr w:rsidR="00452D83"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0,03</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18</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12</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23</w:t>
            </w:r>
          </w:p>
        </w:tc>
      </w:tr>
      <w:tr w:rsidR="00B96D3E"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0,01</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32</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22</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42</w:t>
            </w:r>
          </w:p>
        </w:tc>
      </w:tr>
      <w:tr w:rsidR="00B96D3E"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0,003</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55</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41</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70</w:t>
            </w:r>
          </w:p>
        </w:tc>
      </w:tr>
      <w:tr w:rsidR="00B96D3E" w:rsidRPr="00CF7282" w:rsidTr="00595C07">
        <w:trPr>
          <w:jc w:val="center"/>
        </w:trPr>
        <w:tc>
          <w:tcPr>
            <w:tcW w:w="2160" w:type="dxa"/>
          </w:tcPr>
          <w:p w:rsidR="00387C04" w:rsidRDefault="00B96D3E">
            <w:pPr>
              <w:spacing w:line="276" w:lineRule="auto"/>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0,001</w:t>
            </w:r>
          </w:p>
        </w:tc>
        <w:tc>
          <w:tcPr>
            <w:tcW w:w="1344" w:type="dxa"/>
          </w:tcPr>
          <w:p w:rsidR="00387C04" w:rsidRDefault="00B96D3E">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83</w:t>
            </w:r>
          </w:p>
        </w:tc>
        <w:tc>
          <w:tcPr>
            <w:tcW w:w="1552"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70</w:t>
            </w:r>
          </w:p>
        </w:tc>
        <w:tc>
          <w:tcPr>
            <w:tcW w:w="1484" w:type="dxa"/>
          </w:tcPr>
          <w:p w:rsidR="00387C04" w:rsidRDefault="00595C07">
            <w:pPr>
              <w:spacing w:line="276" w:lineRule="auto"/>
              <w:jc w:val="center"/>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100</w:t>
            </w:r>
          </w:p>
        </w:tc>
      </w:tr>
    </w:tbl>
    <w:p w:rsidR="00387C04" w:rsidRDefault="00387C04">
      <w:pPr>
        <w:spacing w:line="276" w:lineRule="auto"/>
        <w:rPr>
          <w:rFonts w:ascii="Times New Roman" w:eastAsia="Cambria Math" w:hAnsi="Times New Roman" w:cs="Times New Roman"/>
          <w:color w:val="000000"/>
          <w:lang w:val="es-ES"/>
        </w:rPr>
      </w:pPr>
    </w:p>
    <w:p w:rsidR="00387C04" w:rsidRDefault="00254C64">
      <w:pPr>
        <w:spacing w:line="276" w:lineRule="auto"/>
        <w:rPr>
          <w:rFonts w:ascii="Cambria Math" w:eastAsia="Cambria Math" w:hAnsi="Cambria Math" w:cs="Cambria Math"/>
          <w:color w:val="000000"/>
          <w:lang w:val="es-ES"/>
        </w:rPr>
      </w:pPr>
      <w:r w:rsidRPr="00CF7282">
        <w:rPr>
          <w:rFonts w:ascii="Times New Roman" w:eastAsia="Cambria Math" w:hAnsi="Times New Roman" w:cs="Times New Roman"/>
          <w:color w:val="000000"/>
          <w:lang w:val="es-ES"/>
        </w:rPr>
        <w:lastRenderedPageBreak/>
        <w:t xml:space="preserve">La tabla anterior se utiliza para calcular la indisponibilidad por lluvia de un sistema de radiocomunicaciones. En </w:t>
      </w:r>
      <w:r w:rsidR="00FA21C3" w:rsidRPr="00CF7282">
        <w:rPr>
          <w:rFonts w:ascii="Times New Roman" w:eastAsia="Cambria Math" w:hAnsi="Times New Roman" w:cs="Times New Roman"/>
          <w:color w:val="000000"/>
          <w:lang w:val="es-ES"/>
        </w:rPr>
        <w:t>este</w:t>
      </w:r>
      <w:r w:rsidRPr="00CF7282">
        <w:rPr>
          <w:rFonts w:ascii="Times New Roman" w:eastAsia="Cambria Math" w:hAnsi="Times New Roman" w:cs="Times New Roman"/>
          <w:color w:val="000000"/>
          <w:lang w:val="es-ES"/>
        </w:rPr>
        <w:t xml:space="preserve"> caso, </w:t>
      </w:r>
      <w:r w:rsidR="00020109" w:rsidRPr="00CF7282">
        <w:rPr>
          <w:rFonts w:ascii="Times New Roman" w:eastAsia="Cambria Math" w:hAnsi="Times New Roman" w:cs="Times New Roman"/>
          <w:color w:val="000000"/>
          <w:lang w:val="es-ES"/>
        </w:rPr>
        <w:t>se considera</w:t>
      </w:r>
      <w:r w:rsidRPr="00CF7282">
        <w:rPr>
          <w:rFonts w:ascii="Times New Roman" w:eastAsia="Cambria Math" w:hAnsi="Times New Roman" w:cs="Times New Roman"/>
          <w:color w:val="000000"/>
          <w:lang w:val="es-ES"/>
        </w:rPr>
        <w:t xml:space="preserve"> que en la zona H llueve</w:t>
      </w:r>
      <w:r w:rsidR="006301AF" w:rsidRPr="00CF7282">
        <w:rPr>
          <w:rFonts w:ascii="Times New Roman" w:eastAsia="Cambria Math" w:hAnsi="Times New Roman" w:cs="Times New Roman"/>
          <w:color w:val="000000"/>
          <w:lang w:val="es-ES"/>
        </w:rPr>
        <w:t xml:space="preserve"> más de 32</w:t>
      </w:r>
      <w:r w:rsidR="005A0536" w:rsidRPr="00CF7282">
        <w:rPr>
          <w:rFonts w:ascii="Times New Roman" w:eastAsia="Cambria Math" w:hAnsi="Times New Roman" w:cs="Times New Roman"/>
          <w:color w:val="000000"/>
          <w:lang w:val="es-ES"/>
        </w:rPr>
        <w:t xml:space="preserve"> mm/h</w:t>
      </w:r>
      <w:r w:rsidRPr="00CF7282">
        <w:rPr>
          <w:rFonts w:ascii="Times New Roman" w:eastAsia="Cambria Math" w:hAnsi="Times New Roman" w:cs="Times New Roman"/>
          <w:color w:val="000000"/>
          <w:lang w:val="es-ES"/>
        </w:rPr>
        <w:t xml:space="preserve"> durante al menos un 0.01% del tiempo</w:t>
      </w:r>
      <w:r w:rsidR="00121A98" w:rsidRPr="00CF7282">
        <w:rPr>
          <w:rFonts w:ascii="Times New Roman" w:eastAsia="Cambria Math" w:hAnsi="Times New Roman" w:cs="Times New Roman"/>
          <w:color w:val="000000"/>
          <w:lang w:val="es-ES"/>
        </w:rPr>
        <w:t>,</w:t>
      </w:r>
      <w:r w:rsidR="005A0536" w:rsidRPr="00CF7282">
        <w:rPr>
          <w:rFonts w:ascii="Times New Roman" w:eastAsia="Cambria Math" w:hAnsi="Times New Roman" w:cs="Times New Roman"/>
          <w:color w:val="000000"/>
          <w:lang w:val="es-ES"/>
        </w:rPr>
        <w:t xml:space="preserve"> lo que significa que </w:t>
      </w:r>
      <w:r w:rsidR="00020109" w:rsidRPr="00CF7282">
        <w:rPr>
          <w:rFonts w:ascii="Times New Roman" w:eastAsia="Cambria Math" w:hAnsi="Times New Roman" w:cs="Times New Roman"/>
          <w:color w:val="000000"/>
          <w:lang w:val="es-ES"/>
        </w:rPr>
        <w:t>el</w:t>
      </w:r>
      <w:r w:rsidR="005A0536" w:rsidRPr="00CF7282">
        <w:rPr>
          <w:rFonts w:ascii="Times New Roman" w:eastAsia="Cambria Math" w:hAnsi="Times New Roman" w:cs="Times New Roman"/>
          <w:color w:val="000000"/>
          <w:lang w:val="es-ES"/>
        </w:rPr>
        <w:t xml:space="preserve"> sistema presentará una disponibilidad del 99.99%. Para la zona K </w:t>
      </w:r>
      <w:r w:rsidR="00020109" w:rsidRPr="00CF7282">
        <w:rPr>
          <w:rFonts w:ascii="Times New Roman" w:eastAsia="Cambria Math" w:hAnsi="Times New Roman" w:cs="Times New Roman"/>
          <w:color w:val="000000"/>
          <w:lang w:val="es-ES"/>
        </w:rPr>
        <w:t>se considera</w:t>
      </w:r>
      <w:r w:rsidR="005A0536" w:rsidRPr="00CF7282">
        <w:rPr>
          <w:rFonts w:ascii="Times New Roman" w:eastAsia="Cambria Math" w:hAnsi="Times New Roman" w:cs="Times New Roman"/>
          <w:color w:val="000000"/>
          <w:lang w:val="es-ES"/>
        </w:rPr>
        <w:t xml:space="preserve"> también un 0.01%</w:t>
      </w:r>
      <w:r w:rsidR="00121A98" w:rsidRPr="00CF7282">
        <w:rPr>
          <w:rFonts w:ascii="Times New Roman" w:eastAsia="Cambria Math" w:hAnsi="Times New Roman" w:cs="Times New Roman"/>
          <w:color w:val="000000"/>
          <w:lang w:val="es-ES"/>
        </w:rPr>
        <w:t>,</w:t>
      </w:r>
      <w:r w:rsidR="005A0536" w:rsidRPr="00CF7282">
        <w:rPr>
          <w:rFonts w:ascii="Times New Roman" w:eastAsia="Cambria Math" w:hAnsi="Times New Roman" w:cs="Times New Roman"/>
          <w:color w:val="000000"/>
          <w:lang w:val="es-ES"/>
        </w:rPr>
        <w:t xml:space="preserve"> que supone una R de 42 mm/h. Por otro lado, en la zona de </w:t>
      </w:r>
      <w:r w:rsidR="00AB0F21" w:rsidRPr="00CF7282">
        <w:rPr>
          <w:rFonts w:ascii="Times New Roman" w:eastAsia="Cambria Math" w:hAnsi="Times New Roman" w:cs="Times New Roman"/>
          <w:color w:val="000000"/>
          <w:lang w:val="es-ES"/>
        </w:rPr>
        <w:t>América</w:t>
      </w:r>
      <w:r w:rsidR="005A0536" w:rsidRPr="00CF7282">
        <w:rPr>
          <w:rFonts w:ascii="Times New Roman" w:eastAsia="Cambria Math" w:hAnsi="Times New Roman" w:cs="Times New Roman"/>
          <w:color w:val="000000"/>
          <w:lang w:val="es-ES"/>
        </w:rPr>
        <w:t xml:space="preserve"> del Sur la </w:t>
      </w:r>
      <w:r w:rsidR="00AB0F21" w:rsidRPr="00CF7282">
        <w:rPr>
          <w:rFonts w:ascii="Times New Roman" w:eastAsia="Cambria Math" w:hAnsi="Times New Roman" w:cs="Times New Roman"/>
          <w:color w:val="000000"/>
          <w:lang w:val="es-ES"/>
        </w:rPr>
        <w:t>probabilidad</w:t>
      </w:r>
      <w:r w:rsidR="005A0536" w:rsidRPr="00CF7282">
        <w:rPr>
          <w:rFonts w:ascii="Times New Roman" w:eastAsia="Cambria Math" w:hAnsi="Times New Roman" w:cs="Times New Roman"/>
          <w:color w:val="000000"/>
          <w:lang w:val="es-ES"/>
        </w:rPr>
        <w:t xml:space="preserve"> </w:t>
      </w:r>
      <w:r w:rsidR="00020109" w:rsidRPr="00CF7282">
        <w:rPr>
          <w:rFonts w:ascii="Times New Roman" w:eastAsia="Cambria Math" w:hAnsi="Times New Roman" w:cs="Times New Roman"/>
          <w:color w:val="000000"/>
          <w:lang w:val="es-ES"/>
        </w:rPr>
        <w:t>de lluvia es</w:t>
      </w:r>
      <w:r w:rsidR="005A0536" w:rsidRPr="00CF7282">
        <w:rPr>
          <w:rFonts w:ascii="Times New Roman" w:eastAsia="Cambria Math" w:hAnsi="Times New Roman" w:cs="Times New Roman"/>
          <w:color w:val="000000"/>
          <w:lang w:val="es-ES"/>
        </w:rPr>
        <w:t xml:space="preserve"> mayor</w:t>
      </w:r>
      <w:r w:rsidR="00121A98" w:rsidRPr="00CF7282">
        <w:rPr>
          <w:rFonts w:ascii="Times New Roman" w:eastAsia="Cambria Math" w:hAnsi="Times New Roman" w:cs="Times New Roman"/>
          <w:color w:val="000000"/>
          <w:lang w:val="es-ES"/>
        </w:rPr>
        <w:t xml:space="preserve">. Si </w:t>
      </w:r>
      <w:r w:rsidR="00020109" w:rsidRPr="00CF7282">
        <w:rPr>
          <w:rFonts w:ascii="Times New Roman" w:eastAsia="Cambria Math" w:hAnsi="Times New Roman" w:cs="Times New Roman"/>
          <w:color w:val="000000"/>
          <w:lang w:val="es-ES"/>
        </w:rPr>
        <w:t>se considera</w:t>
      </w:r>
      <w:r w:rsidR="005A0536" w:rsidRPr="00CF7282">
        <w:rPr>
          <w:rFonts w:ascii="Times New Roman" w:eastAsia="Cambria Math" w:hAnsi="Times New Roman" w:cs="Times New Roman"/>
          <w:color w:val="000000"/>
          <w:lang w:val="es-ES"/>
        </w:rPr>
        <w:t xml:space="preserve"> </w:t>
      </w:r>
      <w:r w:rsidR="001E17C7" w:rsidRPr="00CF7282">
        <w:rPr>
          <w:rFonts w:ascii="Times New Roman" w:eastAsia="Cambria Math" w:hAnsi="Times New Roman" w:cs="Times New Roman"/>
          <w:color w:val="000000"/>
          <w:lang w:val="es-ES"/>
        </w:rPr>
        <w:t>que llueve un 0.1%</w:t>
      </w:r>
      <w:r w:rsidR="00121A98" w:rsidRPr="00CF7282">
        <w:rPr>
          <w:rFonts w:ascii="Times New Roman" w:eastAsia="Cambria Math" w:hAnsi="Times New Roman" w:cs="Times New Roman"/>
          <w:color w:val="000000"/>
          <w:lang w:val="es-ES"/>
        </w:rPr>
        <w:t xml:space="preserve">, </w:t>
      </w:r>
      <w:r w:rsidR="001E17C7" w:rsidRPr="00CF7282">
        <w:rPr>
          <w:rFonts w:ascii="Times New Roman" w:eastAsia="Cambria Math" w:hAnsi="Times New Roman" w:cs="Times New Roman"/>
          <w:color w:val="000000"/>
          <w:lang w:val="es-ES"/>
        </w:rPr>
        <w:t xml:space="preserve">supone una disponibilidad del </w:t>
      </w:r>
      <w:r w:rsidR="00020109" w:rsidRPr="00CF7282">
        <w:rPr>
          <w:rFonts w:ascii="Times New Roman" w:eastAsia="Cambria Math" w:hAnsi="Times New Roman" w:cs="Times New Roman"/>
          <w:color w:val="000000"/>
          <w:lang w:val="es-ES"/>
        </w:rPr>
        <w:t xml:space="preserve">sistema del </w:t>
      </w:r>
      <w:r w:rsidR="001E17C7" w:rsidRPr="00CF7282">
        <w:rPr>
          <w:rFonts w:ascii="Times New Roman" w:eastAsia="Cambria Math" w:hAnsi="Times New Roman" w:cs="Times New Roman"/>
          <w:color w:val="000000"/>
          <w:lang w:val="es-ES"/>
        </w:rPr>
        <w:t>99.9%.</w:t>
      </w:r>
      <w:r w:rsidR="0036746B" w:rsidRPr="00CF7282">
        <w:rPr>
          <w:rFonts w:ascii="Times New Roman" w:eastAsia="Cambria Math" w:hAnsi="Times New Roman" w:cs="Times New Roman"/>
          <w:color w:val="000000"/>
          <w:lang w:val="es-ES"/>
        </w:rPr>
        <w:t xml:space="preserve"> En la tabla 1</w:t>
      </w:r>
      <w:r w:rsidR="00373099" w:rsidRPr="00CF7282">
        <w:rPr>
          <w:rFonts w:ascii="Times New Roman" w:eastAsia="Cambria Math" w:hAnsi="Times New Roman" w:cs="Times New Roman"/>
          <w:color w:val="000000"/>
          <w:lang w:val="es-ES"/>
        </w:rPr>
        <w:t>3</w:t>
      </w:r>
      <w:r w:rsidR="0036746B" w:rsidRPr="00CF7282">
        <w:rPr>
          <w:rFonts w:ascii="Times New Roman" w:eastAsia="Cambria Math" w:hAnsi="Times New Roman" w:cs="Times New Roman"/>
          <w:color w:val="000000"/>
          <w:lang w:val="es-ES"/>
        </w:rPr>
        <w:t xml:space="preserve"> se muestran</w:t>
      </w:r>
      <w:r w:rsidR="001E17C7" w:rsidRPr="00CF7282">
        <w:rPr>
          <w:rFonts w:ascii="Times New Roman" w:eastAsia="Cambria Math" w:hAnsi="Times New Roman" w:cs="Times New Roman"/>
          <w:color w:val="000000"/>
          <w:lang w:val="es-ES"/>
        </w:rPr>
        <w:t xml:space="preserve"> </w:t>
      </w:r>
      <w:r w:rsidR="0036746B" w:rsidRPr="00CF7282">
        <w:rPr>
          <w:rFonts w:ascii="Times New Roman" w:eastAsia="Cambria Math" w:hAnsi="Times New Roman" w:cs="Times New Roman"/>
          <w:color w:val="000000"/>
          <w:lang w:val="es-ES"/>
        </w:rPr>
        <w:t>l</w:t>
      </w:r>
      <w:r w:rsidR="001E17C7" w:rsidRPr="00CF7282">
        <w:rPr>
          <w:rFonts w:ascii="Times New Roman" w:eastAsia="Cambria Math" w:hAnsi="Times New Roman" w:cs="Times New Roman"/>
          <w:color w:val="000000"/>
          <w:lang w:val="es-ES"/>
        </w:rPr>
        <w:t>os valores obtenidos de pérdidas por lluvia:</w:t>
      </w:r>
    </w:p>
    <w:p w:rsidR="000E200A" w:rsidRDefault="0036746B">
      <w:pPr>
        <w:pStyle w:val="Caption"/>
        <w:keepNext/>
        <w:spacing w:line="276" w:lineRule="auto"/>
        <w:jc w:val="center"/>
        <w:rPr>
          <w:rFonts w:ascii="Times New Roman" w:hAnsi="Times New Roman" w:cs="Times New Roman"/>
          <w:lang w:val="es-ES"/>
        </w:rPr>
      </w:pPr>
      <w:bookmarkStart w:id="55" w:name="_Toc91522544"/>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Atenuación especifica debida a la lluvia</w:t>
      </w:r>
      <w:bookmarkEnd w:id="55"/>
    </w:p>
    <w:tbl>
      <w:tblPr>
        <w:tblStyle w:val="TableGrid"/>
        <w:tblW w:w="0" w:type="auto"/>
        <w:tblInd w:w="1728" w:type="dxa"/>
        <w:tblLook w:val="04A0"/>
      </w:tblPr>
      <w:tblGrid>
        <w:gridCol w:w="990"/>
        <w:gridCol w:w="5310"/>
      </w:tblGrid>
      <w:tr w:rsidR="001E17C7" w:rsidRPr="00CF7282" w:rsidTr="002C300C">
        <w:tc>
          <w:tcPr>
            <w:tcW w:w="990" w:type="dxa"/>
          </w:tcPr>
          <w:p w:rsidR="00387C04" w:rsidRDefault="001E17C7">
            <w:pPr>
              <w:spacing w:line="276" w:lineRule="auto"/>
              <w:rPr>
                <w:rFonts w:ascii="Times New Roman" w:eastAsia="Cambria Math" w:hAnsi="Times New Roman" w:cs="Times New Roman"/>
                <w:b/>
                <w:color w:val="000000"/>
                <w:sz w:val="40"/>
                <w:lang w:val="es-ES"/>
              </w:rPr>
            </w:pPr>
            <w:r w:rsidRPr="00CF7282">
              <w:rPr>
                <w:rFonts w:ascii="Times New Roman" w:eastAsia="Cambria Math" w:hAnsi="Times New Roman" w:cs="Times New Roman"/>
                <w:b/>
                <w:color w:val="000000"/>
                <w:lang w:val="es-ES"/>
              </w:rPr>
              <w:t>Zona</w:t>
            </w:r>
          </w:p>
        </w:tc>
        <w:tc>
          <w:tcPr>
            <w:tcW w:w="5310" w:type="dxa"/>
          </w:tcPr>
          <w:p w:rsidR="00387C04" w:rsidRDefault="002C300C">
            <w:pPr>
              <w:spacing w:line="276" w:lineRule="auto"/>
              <w:rPr>
                <w:rFonts w:ascii="Times New Roman" w:eastAsia="Cambria Math" w:hAnsi="Times New Roman" w:cs="Times New Roman"/>
                <w:b/>
                <w:color w:val="000000"/>
                <w:sz w:val="40"/>
                <w:lang w:val="es-ES"/>
              </w:rPr>
            </w:pPr>
            <w:r w:rsidRPr="00CF7282">
              <w:rPr>
                <w:rFonts w:ascii="Times New Roman" w:eastAsia="Cambria Math" w:hAnsi="Times New Roman" w:cs="Times New Roman"/>
                <w:b/>
                <w:color w:val="000000"/>
                <w:lang w:val="es-ES"/>
              </w:rPr>
              <w:t>Atenuación específica debi</w:t>
            </w:r>
            <w:r w:rsidR="006301AF" w:rsidRPr="00CF7282">
              <w:rPr>
                <w:rFonts w:ascii="Times New Roman" w:eastAsia="Cambria Math" w:hAnsi="Times New Roman" w:cs="Times New Roman"/>
                <w:b/>
                <w:color w:val="000000"/>
                <w:lang w:val="es-ES"/>
              </w:rPr>
              <w:t>d</w:t>
            </w:r>
            <w:r w:rsidRPr="00CF7282">
              <w:rPr>
                <w:rFonts w:ascii="Times New Roman" w:eastAsia="Cambria Math" w:hAnsi="Times New Roman" w:cs="Times New Roman"/>
                <w:b/>
                <w:color w:val="000000"/>
                <w:lang w:val="es-ES"/>
              </w:rPr>
              <w:t>a a la lluvia</w:t>
            </w:r>
          </w:p>
        </w:tc>
      </w:tr>
      <w:tr w:rsidR="001E17C7" w:rsidRPr="00CF7282" w:rsidTr="008E11DF">
        <w:tc>
          <w:tcPr>
            <w:tcW w:w="990" w:type="dxa"/>
            <w:vAlign w:val="center"/>
          </w:tcPr>
          <w:p w:rsidR="00387C04" w:rsidRDefault="001E17C7">
            <w:pPr>
              <w:spacing w:line="276" w:lineRule="auto"/>
              <w:jc w:val="left"/>
              <w:rPr>
                <w:rFonts w:ascii="Times New Roman" w:eastAsia="Cambria Math" w:hAnsi="Times New Roman" w:cs="Times New Roman"/>
                <w:color w:val="000000"/>
                <w:sz w:val="40"/>
                <w:lang w:val="es-ES"/>
              </w:rPr>
            </w:pPr>
            <w:r w:rsidRPr="00CF7282">
              <w:rPr>
                <w:rFonts w:ascii="Times New Roman" w:eastAsia="Cambria Math" w:hAnsi="Times New Roman" w:cs="Times New Roman"/>
                <w:color w:val="000000"/>
                <w:lang w:val="es-ES"/>
              </w:rPr>
              <w:t>Zona H</w:t>
            </w:r>
          </w:p>
        </w:tc>
        <w:tc>
          <w:tcPr>
            <w:tcW w:w="5310" w:type="dxa"/>
          </w:tcPr>
          <w:p w:rsidR="00387C04" w:rsidRDefault="00C61B78">
            <w:pPr>
              <w:spacing w:line="276" w:lineRule="auto"/>
              <w:rPr>
                <w:rFonts w:ascii="Cambria Math" w:eastAsia="Cambria Math" w:hAnsi="Times New Roman" w:cs="Times New Roman"/>
                <w:color w:val="000000"/>
                <w:sz w:val="20"/>
                <w:szCs w:val="20"/>
                <w:lang w:val="es-ES"/>
              </w:rPr>
            </w:pPr>
            <m:oMath>
              <m:sSub>
                <m:sSubPr>
                  <m:ctrlPr>
                    <w:rPr>
                      <w:rFonts w:ascii="Cambria Math" w:eastAsia="Cambria Math" w:hAnsi="Times New Roman" w:cs="Times New Roman"/>
                      <w:color w:val="000000"/>
                      <w:sz w:val="20"/>
                      <w:szCs w:val="20"/>
                      <w:lang w:val="es-ES"/>
                    </w:rPr>
                  </m:ctrlPr>
                </m:sSubPr>
                <m:e>
                  <m:r>
                    <m:rPr>
                      <m:sty m:val="p"/>
                    </m:rPr>
                    <w:rPr>
                      <w:rFonts w:ascii="Cambria Math" w:eastAsia="Cambria Math" w:hAnsi="Cambria Math" w:cs="Times New Roman"/>
                      <w:color w:val="000000"/>
                      <w:sz w:val="20"/>
                      <w:szCs w:val="20"/>
                      <w:lang w:val="es-ES"/>
                    </w:rPr>
                    <m:t>γ</m:t>
                  </m:r>
                </m:e>
                <m:sub>
                  <m:r>
                    <m:rPr>
                      <m:sty m:val="p"/>
                    </m:rPr>
                    <w:rPr>
                      <w:rFonts w:ascii="Cambria Math" w:eastAsia="Cambria Math" w:hAnsi="Cambria Math" w:cs="Times New Roman"/>
                      <w:color w:val="000000"/>
                      <w:sz w:val="20"/>
                      <w:szCs w:val="20"/>
                      <w:lang w:val="es-ES"/>
                    </w:rPr>
                    <m:t>R</m:t>
                  </m:r>
                </m:sub>
              </m:sSub>
              <m:r>
                <m:rPr>
                  <m:sty m:val="p"/>
                </m:rPr>
                <w:rPr>
                  <w:rFonts w:ascii="Cambria Math" w:eastAsia="Cambria Math" w:hAnsi="Times New Roman" w:cs="Times New Roman"/>
                  <w:color w:val="000000"/>
                  <w:sz w:val="20"/>
                  <w:szCs w:val="20"/>
                  <w:lang w:val="es-ES"/>
                </w:rPr>
                <m:t xml:space="preserve">= </m:t>
              </m:r>
              <m:r>
                <m:rPr>
                  <m:sty m:val="p"/>
                </m:rPr>
                <w:rPr>
                  <w:rFonts w:ascii="Cambria Math" w:eastAsia="Cambria Math" w:hAnsi="Cambria Math" w:cs="Times New Roman"/>
                  <w:color w:val="000000"/>
                  <w:sz w:val="20"/>
                  <w:szCs w:val="20"/>
                  <w:lang w:val="es-ES"/>
                </w:rPr>
                <m:t>k</m:t>
              </m:r>
              <m:r>
                <m:rPr>
                  <m:sty m:val="p"/>
                </m:rPr>
                <w:rPr>
                  <w:rFonts w:ascii="Cambria Math" w:eastAsia="Cambria Math" w:hAnsi="Times New Roman" w:cs="Times New Roman"/>
                  <w:color w:val="000000"/>
                  <w:sz w:val="20"/>
                  <w:szCs w:val="20"/>
                  <w:lang w:val="es-E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Cambria Math" w:cs="Times New Roman"/>
                      <w:color w:val="000000"/>
                      <w:sz w:val="20"/>
                      <w:szCs w:val="20"/>
                      <w:lang w:val="es-ES"/>
                    </w:rPr>
                    <m:t>R</m:t>
                  </m:r>
                </m:e>
                <m:sup>
                  <m:r>
                    <m:rPr>
                      <m:sty m:val="p"/>
                    </m:rPr>
                    <w:rPr>
                      <w:rFonts w:ascii="Cambria Math" w:eastAsia="Cambria Math" w:hAnsi="Cambria Math" w:cs="Times New Roman"/>
                      <w:color w:val="000000"/>
                      <w:sz w:val="20"/>
                      <w:szCs w:val="20"/>
                      <w:lang w:val="es-ES"/>
                    </w:rPr>
                    <m:t>α</m:t>
                  </m:r>
                </m:sup>
              </m:sSup>
            </m:oMath>
            <w:r w:rsidR="002C300C" w:rsidRPr="00CF7282">
              <w:rPr>
                <w:rFonts w:ascii="Cambria Math" w:eastAsia="Cambria Math" w:hAnsi="Times New Roman" w:cs="Times New Roman"/>
                <w:color w:val="000000"/>
                <w:sz w:val="20"/>
                <w:szCs w:val="20"/>
                <w:lang w:val="es-ES"/>
              </w:rPr>
              <w:t>=</w:t>
            </w:r>
            <m:oMath>
              <m:r>
                <m:rPr>
                  <m:sty m:val="p"/>
                </m:rPr>
                <w:rPr>
                  <w:rFonts w:ascii="Cambria Math" w:eastAsia="Cambria Math" w:hAnsi="Times New Roman" w:cs="Times New Roman"/>
                  <w:color w:val="000000"/>
                  <w:sz w:val="20"/>
                  <w:szCs w:val="20"/>
                  <w:lang w:val="es-ES"/>
                </w:rPr>
                <m:t>1.766</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s-ES"/>
                    </w:rPr>
                    <m:t>·</m:t>
                  </m:r>
                  <m:r>
                    <m:rPr>
                      <m:sty m:val="p"/>
                    </m:rPr>
                    <w:rPr>
                      <w:rFonts w:ascii="Cambria Math" w:eastAsia="Cambria Math" w:hAnsi="Times New Roman" w:cs="Times New Roman"/>
                      <w:color w:val="000000"/>
                      <w:sz w:val="20"/>
                      <w:szCs w:val="20"/>
                      <w:lang w:val="es-ES"/>
                    </w:rPr>
                    <m:t>10</m:t>
                  </m:r>
                </m:e>
                <m:sup>
                  <m:r>
                    <m:rPr>
                      <m:sty m:val="p"/>
                    </m:rPr>
                    <w:rPr>
                      <w:rFonts w:ascii="Cambria Math" w:eastAsia="Cambria Math" w:hAnsi="Times New Roman" w:cs="Times New Roman"/>
                      <w:color w:val="000000"/>
                      <w:sz w:val="20"/>
                      <w:szCs w:val="20"/>
                      <w:lang w:val="es-ES"/>
                    </w:rPr>
                    <m:t>-</m:t>
                  </m:r>
                  <m:r>
                    <m:rPr>
                      <m:sty m:val="p"/>
                    </m:rPr>
                    <w:rPr>
                      <w:rFonts w:ascii="Cambria Math" w:eastAsia="Cambria Math" w:hAnsi="Times New Roman" w:cs="Times New Roman"/>
                      <w:color w:val="000000"/>
                      <w:sz w:val="20"/>
                      <w:szCs w:val="20"/>
                      <w:lang w:val="es-ES"/>
                    </w:rPr>
                    <m:t>4</m:t>
                  </m:r>
                </m:sup>
              </m:sSup>
              <m:r>
                <m:rPr>
                  <m:sty m:val="p"/>
                </m:rPr>
                <w:rPr>
                  <w:rFonts w:ascii="Cambria Math" w:eastAsia="Cambria Math" w:hAnsi="Times New Roman" w:cs="Times New Roman"/>
                  <w:color w:val="000000"/>
                  <w:sz w:val="20"/>
                  <w:szCs w:val="20"/>
                  <w:lang w:val="es-E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s-ES"/>
                    </w:rPr>
                    <m:t>32</m:t>
                  </m:r>
                </m:e>
                <m:sup>
                  <m:r>
                    <m:rPr>
                      <m:sty m:val="p"/>
                    </m:rPr>
                    <w:rPr>
                      <w:rFonts w:ascii="Cambria Math" w:eastAsia="Cambria Math" w:hAnsi="Times New Roman" w:cs="Times New Roman"/>
                      <w:color w:val="000000"/>
                      <w:sz w:val="20"/>
                      <w:szCs w:val="20"/>
                      <w:lang w:val="es-ES"/>
                    </w:rPr>
                    <m:t>1.3547</m:t>
                  </m:r>
                </m:sup>
              </m:sSup>
              <m:r>
                <m:rPr>
                  <m:sty m:val="p"/>
                </m:rPr>
                <w:rPr>
                  <w:rFonts w:ascii="Cambria Math" w:eastAsia="Cambria Math" w:hAnsi="Times New Roman" w:cs="Times New Roman"/>
                  <w:color w:val="000000"/>
                  <w:sz w:val="20"/>
                  <w:szCs w:val="20"/>
                  <w:lang w:val="es-ES"/>
                </w:rPr>
                <m:t xml:space="preserve"> </m:t>
              </m:r>
              <m:d>
                <m:dPr>
                  <m:begChr m:val="["/>
                  <m:endChr m:val="]"/>
                  <m:ctrlPr>
                    <w:rPr>
                      <w:rFonts w:ascii="Cambria Math" w:eastAsia="Cambria Math" w:hAnsi="Times New Roman" w:cs="Times New Roman"/>
                      <w:color w:val="000000"/>
                      <w:sz w:val="20"/>
                      <w:szCs w:val="20"/>
                      <w:lang w:val="es-ES"/>
                    </w:rPr>
                  </m:ctrlPr>
                </m:dPr>
                <m:e>
                  <m:f>
                    <m:fPr>
                      <m:ctrlPr>
                        <w:rPr>
                          <w:rFonts w:ascii="Cambria Math" w:eastAsia="Cambria Math" w:hAnsi="Times New Roman" w:cs="Times New Roman"/>
                          <w:color w:val="000000"/>
                          <w:sz w:val="20"/>
                          <w:szCs w:val="20"/>
                          <w:lang w:val="es-ES"/>
                        </w:rPr>
                      </m:ctrlPr>
                    </m:fPr>
                    <m:num>
                      <m:r>
                        <m:rPr>
                          <m:sty m:val="p"/>
                        </m:rPr>
                        <w:rPr>
                          <w:rFonts w:ascii="Cambria Math" w:eastAsia="Cambria Math" w:hAnsi="Cambria Math" w:cs="Times New Roman"/>
                          <w:color w:val="000000"/>
                          <w:sz w:val="20"/>
                          <w:szCs w:val="20"/>
                          <w:lang w:val="es-ES"/>
                        </w:rPr>
                        <m:t>dB</m:t>
                      </m:r>
                    </m:num>
                    <m:den>
                      <m:r>
                        <m:rPr>
                          <m:sty m:val="p"/>
                        </m:rPr>
                        <w:rPr>
                          <w:rFonts w:ascii="Cambria Math" w:eastAsia="Cambria Math" w:hAnsi="Cambria Math" w:cs="Times New Roman"/>
                          <w:color w:val="000000"/>
                          <w:sz w:val="20"/>
                          <w:szCs w:val="20"/>
                          <w:lang w:val="es-ES"/>
                        </w:rPr>
                        <m:t>km</m:t>
                      </m:r>
                    </m:den>
                  </m:f>
                </m:e>
              </m:d>
              <m:r>
                <m:rPr>
                  <m:sty m:val="p"/>
                </m:rPr>
                <w:rPr>
                  <w:rFonts w:ascii="Cambria Math" w:eastAsia="Cambria Math" w:hAnsi="Times New Roman" w:cs="Times New Roman"/>
                  <w:color w:val="000000"/>
                  <w:sz w:val="20"/>
                  <w:szCs w:val="20"/>
                  <w:lang w:val="es-ES"/>
                </w:rPr>
                <m:t>=0.019 dB/km</m:t>
              </m:r>
            </m:oMath>
            <w:r w:rsidR="002C300C" w:rsidRPr="00CF7282">
              <w:rPr>
                <w:rFonts w:ascii="Cambria Math" w:eastAsia="Cambria Math" w:hAnsi="Times New Roman" w:cs="Times New Roman"/>
                <w:color w:val="000000"/>
                <w:sz w:val="20"/>
                <w:szCs w:val="20"/>
                <w:lang w:val="es-ES"/>
              </w:rPr>
              <w:t xml:space="preserve"> </w:t>
            </w:r>
          </w:p>
        </w:tc>
      </w:tr>
      <w:tr w:rsidR="001E17C7" w:rsidRPr="00CF7282" w:rsidTr="008E11DF">
        <w:tc>
          <w:tcPr>
            <w:tcW w:w="990" w:type="dxa"/>
            <w:vAlign w:val="center"/>
          </w:tcPr>
          <w:p w:rsidR="00387C04" w:rsidRDefault="001E17C7">
            <w:pPr>
              <w:spacing w:line="276" w:lineRule="auto"/>
              <w:jc w:val="left"/>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Zona E</w:t>
            </w:r>
          </w:p>
        </w:tc>
        <w:tc>
          <w:tcPr>
            <w:tcW w:w="5310" w:type="dxa"/>
          </w:tcPr>
          <w:p w:rsidR="00387C04" w:rsidRDefault="00C61B78">
            <w:pPr>
              <w:spacing w:line="276" w:lineRule="auto"/>
              <w:rPr>
                <w:rFonts w:ascii="Cambria Math" w:eastAsia="Cambria Math" w:hAnsi="Times New Roman" w:cs="Times New Roman"/>
                <w:color w:val="000000"/>
                <w:sz w:val="20"/>
                <w:szCs w:val="20"/>
                <w:lang w:val="en-US"/>
              </w:rPr>
            </w:pPr>
            <m:oMath>
              <m:sSub>
                <m:sSubPr>
                  <m:ctrlPr>
                    <w:rPr>
                      <w:rFonts w:ascii="Cambria Math" w:eastAsia="Cambria Math" w:hAnsi="Times New Roman" w:cs="Times New Roman"/>
                      <w:color w:val="000000"/>
                      <w:sz w:val="20"/>
                      <w:szCs w:val="20"/>
                      <w:lang w:val="es-ES"/>
                    </w:rPr>
                  </m:ctrlPr>
                </m:sSubPr>
                <m:e>
                  <m:r>
                    <m:rPr>
                      <m:sty m:val="p"/>
                    </m:rPr>
                    <w:rPr>
                      <w:rFonts w:ascii="Cambria Math" w:eastAsia="Cambria Math" w:hAnsi="Cambria Math" w:cs="Times New Roman"/>
                      <w:color w:val="000000"/>
                      <w:sz w:val="20"/>
                      <w:szCs w:val="20"/>
                      <w:lang w:val="es-ES"/>
                    </w:rPr>
                    <m:t>γ</m:t>
                  </m:r>
                </m:e>
                <m:sub>
                  <m:r>
                    <m:rPr>
                      <m:sty m:val="p"/>
                    </m:rPr>
                    <w:rPr>
                      <w:rFonts w:ascii="Cambria Math" w:eastAsia="Cambria Math" w:hAnsi="Cambria Math" w:cs="Times New Roman"/>
                      <w:color w:val="000000"/>
                      <w:sz w:val="20"/>
                      <w:szCs w:val="20"/>
                      <w:lang w:val="en-US"/>
                    </w:rPr>
                    <m:t>R</m:t>
                  </m:r>
                </m:sub>
              </m:sSub>
              <m:r>
                <m:rPr>
                  <m:sty m:val="p"/>
                </m:rPr>
                <w:rPr>
                  <w:rFonts w:ascii="Cambria Math" w:eastAsia="Cambria Math" w:hAnsi="Times New Roman" w:cs="Times New Roman"/>
                  <w:color w:val="000000"/>
                  <w:sz w:val="20"/>
                  <w:szCs w:val="20"/>
                  <w:lang w:val="en-US"/>
                </w:rPr>
                <m:t xml:space="preserve">= </m:t>
              </m:r>
              <m:r>
                <m:rPr>
                  <m:sty m:val="p"/>
                </m:rPr>
                <w:rPr>
                  <w:rFonts w:ascii="Cambria Math" w:eastAsia="Cambria Math" w:hAnsi="Cambria Math" w:cs="Times New Roman"/>
                  <w:color w:val="000000"/>
                  <w:sz w:val="20"/>
                  <w:szCs w:val="20"/>
                  <w:lang w:val="en-US"/>
                </w:rPr>
                <m:t>k</m:t>
              </m:r>
              <m:r>
                <m:rPr>
                  <m:sty m:val="p"/>
                </m:rPr>
                <w:rPr>
                  <w:rFonts w:ascii="Cambria Math" w:eastAsia="Cambria Math" w:hAnsi="Times New Roman" w:cs="Times New Roman"/>
                  <w:color w:val="000000"/>
                  <w:sz w:val="20"/>
                  <w:szCs w:val="20"/>
                  <w:lang w:val="en-U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Cambria Math" w:cs="Times New Roman"/>
                      <w:color w:val="000000"/>
                      <w:sz w:val="20"/>
                      <w:szCs w:val="20"/>
                      <w:lang w:val="en-US"/>
                    </w:rPr>
                    <m:t>R</m:t>
                  </m:r>
                </m:e>
                <m:sup>
                  <m:r>
                    <m:rPr>
                      <m:sty m:val="p"/>
                    </m:rPr>
                    <w:rPr>
                      <w:rFonts w:ascii="Cambria Math" w:eastAsia="Cambria Math" w:hAnsi="Cambria Math" w:cs="Times New Roman"/>
                      <w:color w:val="000000"/>
                      <w:sz w:val="20"/>
                      <w:szCs w:val="20"/>
                      <w:lang w:val="es-ES"/>
                    </w:rPr>
                    <m:t>α</m:t>
                  </m:r>
                </m:sup>
              </m:sSup>
            </m:oMath>
            <w:r w:rsidR="00B66A7C" w:rsidRPr="00B66A7C">
              <w:rPr>
                <w:rFonts w:ascii="Cambria Math" w:eastAsia="Cambria Math" w:hAnsi="Times New Roman" w:cs="Times New Roman"/>
                <w:color w:val="000000"/>
                <w:sz w:val="20"/>
                <w:szCs w:val="20"/>
                <w:lang w:val="en-US"/>
              </w:rPr>
              <w:t>=</w:t>
            </w:r>
            <m:oMath>
              <m:r>
                <m:rPr>
                  <m:sty m:val="p"/>
                </m:rPr>
                <w:rPr>
                  <w:rFonts w:ascii="Cambria Math" w:eastAsia="Cambria Math" w:hAnsi="Times New Roman" w:cs="Times New Roman"/>
                  <w:color w:val="000000"/>
                  <w:sz w:val="20"/>
                  <w:szCs w:val="20"/>
                  <w:lang w:val="en-US"/>
                </w:rPr>
                <m:t>1.766</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n-US"/>
                    </w:rPr>
                    <m:t>·</m:t>
                  </m:r>
                  <m:r>
                    <m:rPr>
                      <m:sty m:val="p"/>
                    </m:rPr>
                    <w:rPr>
                      <w:rFonts w:ascii="Cambria Math" w:eastAsia="Cambria Math" w:hAnsi="Times New Roman" w:cs="Times New Roman"/>
                      <w:color w:val="000000"/>
                      <w:sz w:val="20"/>
                      <w:szCs w:val="20"/>
                      <w:lang w:val="en-US"/>
                    </w:rPr>
                    <m:t>10</m:t>
                  </m:r>
                </m:e>
                <m:sup>
                  <m:r>
                    <m:rPr>
                      <m:sty m:val="p"/>
                    </m:rPr>
                    <w:rPr>
                      <w:rFonts w:ascii="Cambria Math" w:eastAsia="Cambria Math" w:hAnsi="Times New Roman" w:cs="Times New Roman"/>
                      <w:color w:val="000000"/>
                      <w:sz w:val="20"/>
                      <w:szCs w:val="20"/>
                      <w:lang w:val="en-US"/>
                    </w:rPr>
                    <m:t>-</m:t>
                  </m:r>
                  <m:r>
                    <m:rPr>
                      <m:sty m:val="p"/>
                    </m:rPr>
                    <w:rPr>
                      <w:rFonts w:ascii="Cambria Math" w:eastAsia="Cambria Math" w:hAnsi="Times New Roman" w:cs="Times New Roman"/>
                      <w:color w:val="000000"/>
                      <w:sz w:val="20"/>
                      <w:szCs w:val="20"/>
                      <w:lang w:val="en-US"/>
                    </w:rPr>
                    <m:t>4</m:t>
                  </m:r>
                </m:sup>
              </m:sSup>
              <m:r>
                <m:rPr>
                  <m:sty m:val="p"/>
                </m:rPr>
                <w:rPr>
                  <w:rFonts w:ascii="Cambria Math" w:eastAsia="Cambria Math" w:hAnsi="Times New Roman" w:cs="Times New Roman"/>
                  <w:color w:val="000000"/>
                  <w:sz w:val="20"/>
                  <w:szCs w:val="20"/>
                  <w:lang w:val="en-U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n-US"/>
                    </w:rPr>
                    <m:t>6</m:t>
                  </m:r>
                </m:e>
                <m:sup>
                  <m:r>
                    <m:rPr>
                      <m:sty m:val="p"/>
                    </m:rPr>
                    <w:rPr>
                      <w:rFonts w:ascii="Cambria Math" w:eastAsia="Cambria Math" w:hAnsi="Times New Roman" w:cs="Times New Roman"/>
                      <w:color w:val="000000"/>
                      <w:sz w:val="20"/>
                      <w:szCs w:val="20"/>
                      <w:lang w:val="en-US"/>
                    </w:rPr>
                    <m:t>1.3547</m:t>
                  </m:r>
                </m:sup>
              </m:sSup>
              <m:r>
                <m:rPr>
                  <m:sty m:val="p"/>
                </m:rPr>
                <w:rPr>
                  <w:rFonts w:ascii="Cambria Math" w:eastAsia="Cambria Math" w:hAnsi="Times New Roman" w:cs="Times New Roman"/>
                  <w:color w:val="000000"/>
                  <w:sz w:val="20"/>
                  <w:szCs w:val="20"/>
                  <w:lang w:val="en-US"/>
                </w:rPr>
                <m:t xml:space="preserve"> </m:t>
              </m:r>
              <m:d>
                <m:dPr>
                  <m:begChr m:val="["/>
                  <m:endChr m:val="]"/>
                  <m:ctrlPr>
                    <w:rPr>
                      <w:rFonts w:ascii="Cambria Math" w:eastAsia="Cambria Math" w:hAnsi="Times New Roman" w:cs="Times New Roman"/>
                      <w:color w:val="000000"/>
                      <w:sz w:val="20"/>
                      <w:szCs w:val="20"/>
                      <w:lang w:val="es-ES"/>
                    </w:rPr>
                  </m:ctrlPr>
                </m:dPr>
                <m:e>
                  <m:f>
                    <m:fPr>
                      <m:ctrlPr>
                        <w:rPr>
                          <w:rFonts w:ascii="Cambria Math" w:eastAsia="Cambria Math" w:hAnsi="Times New Roman" w:cs="Times New Roman"/>
                          <w:color w:val="000000"/>
                          <w:sz w:val="20"/>
                          <w:szCs w:val="20"/>
                          <w:lang w:val="es-ES"/>
                        </w:rPr>
                      </m:ctrlPr>
                    </m:fPr>
                    <m:num>
                      <m:r>
                        <m:rPr>
                          <m:sty m:val="p"/>
                        </m:rPr>
                        <w:rPr>
                          <w:rFonts w:ascii="Cambria Math" w:eastAsia="Cambria Math" w:hAnsi="Cambria Math" w:cs="Times New Roman"/>
                          <w:color w:val="000000"/>
                          <w:sz w:val="20"/>
                          <w:szCs w:val="20"/>
                          <w:lang w:val="en-US"/>
                        </w:rPr>
                        <m:t>dB</m:t>
                      </m:r>
                    </m:num>
                    <m:den>
                      <m:r>
                        <m:rPr>
                          <m:sty m:val="p"/>
                        </m:rPr>
                        <w:rPr>
                          <w:rFonts w:ascii="Cambria Math" w:eastAsia="Cambria Math" w:hAnsi="Cambria Math" w:cs="Times New Roman"/>
                          <w:color w:val="000000"/>
                          <w:sz w:val="20"/>
                          <w:szCs w:val="20"/>
                          <w:lang w:val="en-US"/>
                        </w:rPr>
                        <m:t>km</m:t>
                      </m:r>
                    </m:den>
                  </m:f>
                </m:e>
              </m:d>
              <m:r>
                <m:rPr>
                  <m:sty m:val="p"/>
                </m:rPr>
                <w:rPr>
                  <w:rFonts w:ascii="Cambria Math" w:eastAsia="Cambria Math" w:hAnsi="Times New Roman" w:cs="Times New Roman"/>
                  <w:color w:val="000000"/>
                  <w:sz w:val="20"/>
                  <w:szCs w:val="20"/>
                  <w:lang w:val="en-US"/>
                </w:rPr>
                <m:t xml:space="preserve">= </m:t>
              </m:r>
            </m:oMath>
            <w:r w:rsidR="00B66A7C" w:rsidRPr="00B66A7C">
              <w:rPr>
                <w:rFonts w:ascii="Cambria Math" w:eastAsia="Cambria Math" w:hAnsi="Times New Roman" w:cs="Times New Roman"/>
                <w:color w:val="000000"/>
                <w:sz w:val="20"/>
                <w:szCs w:val="20"/>
                <w:lang w:val="en-US"/>
              </w:rPr>
              <w:t>0.002 dB/km</w:t>
            </w:r>
          </w:p>
        </w:tc>
      </w:tr>
      <w:tr w:rsidR="001E17C7" w:rsidRPr="00CF7282" w:rsidTr="008E11DF">
        <w:tc>
          <w:tcPr>
            <w:tcW w:w="990" w:type="dxa"/>
            <w:vAlign w:val="center"/>
          </w:tcPr>
          <w:p w:rsidR="00387C04" w:rsidRDefault="001E17C7">
            <w:pPr>
              <w:spacing w:line="276" w:lineRule="auto"/>
              <w:jc w:val="left"/>
              <w:rPr>
                <w:rFonts w:ascii="Times New Roman" w:eastAsia="Cambria Math" w:hAnsi="Times New Roman" w:cs="Times New Roman"/>
                <w:color w:val="000000"/>
                <w:lang w:val="es-ES"/>
              </w:rPr>
            </w:pPr>
            <w:r w:rsidRPr="00CF7282">
              <w:rPr>
                <w:rFonts w:ascii="Times New Roman" w:eastAsia="Cambria Math" w:hAnsi="Times New Roman" w:cs="Times New Roman"/>
                <w:color w:val="000000"/>
                <w:lang w:val="es-ES"/>
              </w:rPr>
              <w:t>Zona K</w:t>
            </w:r>
          </w:p>
        </w:tc>
        <w:tc>
          <w:tcPr>
            <w:tcW w:w="5310" w:type="dxa"/>
          </w:tcPr>
          <w:p w:rsidR="00387C04" w:rsidRDefault="00C61B78">
            <w:pPr>
              <w:spacing w:line="276" w:lineRule="auto"/>
              <w:rPr>
                <w:rFonts w:ascii="Cambria Math" w:eastAsia="Cambria Math" w:hAnsi="Times New Roman" w:cs="Times New Roman"/>
                <w:color w:val="000000"/>
                <w:sz w:val="20"/>
                <w:szCs w:val="20"/>
                <w:lang w:val="en-US"/>
              </w:rPr>
            </w:pPr>
            <m:oMath>
              <m:sSub>
                <m:sSubPr>
                  <m:ctrlPr>
                    <w:rPr>
                      <w:rFonts w:ascii="Cambria Math" w:eastAsia="Cambria Math" w:hAnsi="Times New Roman" w:cs="Times New Roman"/>
                      <w:color w:val="000000"/>
                      <w:sz w:val="20"/>
                      <w:szCs w:val="20"/>
                      <w:lang w:val="es-ES"/>
                    </w:rPr>
                  </m:ctrlPr>
                </m:sSubPr>
                <m:e>
                  <m:r>
                    <m:rPr>
                      <m:sty m:val="p"/>
                    </m:rPr>
                    <w:rPr>
                      <w:rFonts w:ascii="Cambria Math" w:eastAsia="Cambria Math" w:hAnsi="Cambria Math" w:cs="Times New Roman"/>
                      <w:color w:val="000000"/>
                      <w:sz w:val="20"/>
                      <w:szCs w:val="20"/>
                      <w:lang w:val="es-ES"/>
                    </w:rPr>
                    <m:t>γ</m:t>
                  </m:r>
                </m:e>
                <m:sub>
                  <m:r>
                    <m:rPr>
                      <m:sty m:val="p"/>
                    </m:rPr>
                    <w:rPr>
                      <w:rFonts w:ascii="Cambria Math" w:eastAsia="Cambria Math" w:hAnsi="Cambria Math" w:cs="Times New Roman"/>
                      <w:color w:val="000000"/>
                      <w:sz w:val="20"/>
                      <w:szCs w:val="20"/>
                      <w:lang w:val="en-US"/>
                    </w:rPr>
                    <m:t>R</m:t>
                  </m:r>
                </m:sub>
              </m:sSub>
              <m:r>
                <m:rPr>
                  <m:sty m:val="p"/>
                </m:rPr>
                <w:rPr>
                  <w:rFonts w:ascii="Cambria Math" w:eastAsia="Cambria Math" w:hAnsi="Times New Roman" w:cs="Times New Roman"/>
                  <w:color w:val="000000"/>
                  <w:sz w:val="20"/>
                  <w:szCs w:val="20"/>
                  <w:lang w:val="en-US"/>
                </w:rPr>
                <m:t xml:space="preserve">= </m:t>
              </m:r>
              <m:r>
                <m:rPr>
                  <m:sty m:val="p"/>
                </m:rPr>
                <w:rPr>
                  <w:rFonts w:ascii="Cambria Math" w:eastAsia="Cambria Math" w:hAnsi="Cambria Math" w:cs="Times New Roman"/>
                  <w:color w:val="000000"/>
                  <w:sz w:val="20"/>
                  <w:szCs w:val="20"/>
                  <w:lang w:val="en-US"/>
                </w:rPr>
                <m:t>k</m:t>
              </m:r>
              <m:r>
                <m:rPr>
                  <m:sty m:val="p"/>
                </m:rPr>
                <w:rPr>
                  <w:rFonts w:ascii="Cambria Math" w:eastAsia="Cambria Math" w:hAnsi="Times New Roman" w:cs="Times New Roman"/>
                  <w:color w:val="000000"/>
                  <w:sz w:val="20"/>
                  <w:szCs w:val="20"/>
                  <w:lang w:val="en-U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Cambria Math" w:cs="Times New Roman"/>
                      <w:color w:val="000000"/>
                      <w:sz w:val="20"/>
                      <w:szCs w:val="20"/>
                      <w:lang w:val="en-US"/>
                    </w:rPr>
                    <m:t>R</m:t>
                  </m:r>
                </m:e>
                <m:sup>
                  <m:r>
                    <m:rPr>
                      <m:sty m:val="p"/>
                    </m:rPr>
                    <w:rPr>
                      <w:rFonts w:ascii="Cambria Math" w:eastAsia="Cambria Math" w:hAnsi="Cambria Math" w:cs="Times New Roman"/>
                      <w:color w:val="000000"/>
                      <w:sz w:val="20"/>
                      <w:szCs w:val="20"/>
                      <w:lang w:val="es-ES"/>
                    </w:rPr>
                    <m:t>α</m:t>
                  </m:r>
                </m:sup>
              </m:sSup>
            </m:oMath>
            <w:r w:rsidR="00B66A7C" w:rsidRPr="00B66A7C">
              <w:rPr>
                <w:rFonts w:ascii="Cambria Math" w:eastAsia="Cambria Math" w:hAnsi="Times New Roman" w:cs="Times New Roman"/>
                <w:color w:val="000000"/>
                <w:sz w:val="20"/>
                <w:szCs w:val="20"/>
                <w:lang w:val="en-US"/>
              </w:rPr>
              <w:t>=</w:t>
            </w:r>
            <m:oMath>
              <m:r>
                <m:rPr>
                  <m:sty m:val="p"/>
                </m:rPr>
                <w:rPr>
                  <w:rFonts w:ascii="Cambria Math" w:eastAsia="Cambria Math" w:hAnsi="Times New Roman" w:cs="Times New Roman"/>
                  <w:color w:val="000000"/>
                  <w:sz w:val="20"/>
                  <w:szCs w:val="20"/>
                  <w:lang w:val="en-US"/>
                </w:rPr>
                <m:t>1.766</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n-US"/>
                    </w:rPr>
                    <m:t>·</m:t>
                  </m:r>
                  <m:r>
                    <m:rPr>
                      <m:sty m:val="p"/>
                    </m:rPr>
                    <w:rPr>
                      <w:rFonts w:ascii="Cambria Math" w:eastAsia="Cambria Math" w:hAnsi="Times New Roman" w:cs="Times New Roman"/>
                      <w:color w:val="000000"/>
                      <w:sz w:val="20"/>
                      <w:szCs w:val="20"/>
                      <w:lang w:val="en-US"/>
                    </w:rPr>
                    <m:t>10</m:t>
                  </m:r>
                </m:e>
                <m:sup>
                  <m:r>
                    <m:rPr>
                      <m:sty m:val="p"/>
                    </m:rPr>
                    <w:rPr>
                      <w:rFonts w:ascii="Cambria Math" w:eastAsia="Cambria Math" w:hAnsi="Times New Roman" w:cs="Times New Roman"/>
                      <w:color w:val="000000"/>
                      <w:sz w:val="20"/>
                      <w:szCs w:val="20"/>
                      <w:lang w:val="en-US"/>
                    </w:rPr>
                    <m:t>-</m:t>
                  </m:r>
                  <m:r>
                    <m:rPr>
                      <m:sty m:val="p"/>
                    </m:rPr>
                    <w:rPr>
                      <w:rFonts w:ascii="Cambria Math" w:eastAsia="Cambria Math" w:hAnsi="Times New Roman" w:cs="Times New Roman"/>
                      <w:color w:val="000000"/>
                      <w:sz w:val="20"/>
                      <w:szCs w:val="20"/>
                      <w:lang w:val="en-US"/>
                    </w:rPr>
                    <m:t>4</m:t>
                  </m:r>
                </m:sup>
              </m:sSup>
              <m:r>
                <m:rPr>
                  <m:sty m:val="p"/>
                </m:rPr>
                <w:rPr>
                  <w:rFonts w:ascii="Cambria Math" w:eastAsia="Cambria Math" w:hAnsi="Times New Roman" w:cs="Times New Roman"/>
                  <w:color w:val="000000"/>
                  <w:sz w:val="20"/>
                  <w:szCs w:val="20"/>
                  <w:lang w:val="en-US"/>
                </w:rPr>
                <m:t>·</m:t>
              </m:r>
              <m:sSup>
                <m:sSupPr>
                  <m:ctrlPr>
                    <w:rPr>
                      <w:rFonts w:ascii="Cambria Math" w:eastAsia="Cambria Math" w:hAnsi="Times New Roman" w:cs="Times New Roman"/>
                      <w:color w:val="000000"/>
                      <w:sz w:val="20"/>
                      <w:szCs w:val="20"/>
                      <w:lang w:val="es-ES"/>
                    </w:rPr>
                  </m:ctrlPr>
                </m:sSupPr>
                <m:e>
                  <m:r>
                    <m:rPr>
                      <m:sty m:val="p"/>
                    </m:rPr>
                    <w:rPr>
                      <w:rFonts w:ascii="Cambria Math" w:eastAsia="Cambria Math" w:hAnsi="Times New Roman" w:cs="Times New Roman"/>
                      <w:color w:val="000000"/>
                      <w:sz w:val="20"/>
                      <w:szCs w:val="20"/>
                      <w:lang w:val="en-US"/>
                    </w:rPr>
                    <m:t>42</m:t>
                  </m:r>
                </m:e>
                <m:sup>
                  <m:r>
                    <m:rPr>
                      <m:sty m:val="p"/>
                    </m:rPr>
                    <w:rPr>
                      <w:rFonts w:ascii="Cambria Math" w:eastAsia="Cambria Math" w:hAnsi="Times New Roman" w:cs="Times New Roman"/>
                      <w:color w:val="000000"/>
                      <w:sz w:val="20"/>
                      <w:szCs w:val="20"/>
                      <w:lang w:val="en-US"/>
                    </w:rPr>
                    <m:t>1.3547</m:t>
                  </m:r>
                </m:sup>
              </m:sSup>
              <m:r>
                <m:rPr>
                  <m:sty m:val="p"/>
                </m:rPr>
                <w:rPr>
                  <w:rFonts w:ascii="Cambria Math" w:eastAsia="Cambria Math" w:hAnsi="Times New Roman" w:cs="Times New Roman"/>
                  <w:color w:val="000000"/>
                  <w:sz w:val="20"/>
                  <w:szCs w:val="20"/>
                  <w:lang w:val="en-US"/>
                </w:rPr>
                <m:t xml:space="preserve"> </m:t>
              </m:r>
              <m:d>
                <m:dPr>
                  <m:begChr m:val="["/>
                  <m:endChr m:val="]"/>
                  <m:ctrlPr>
                    <w:rPr>
                      <w:rFonts w:ascii="Cambria Math" w:eastAsia="Cambria Math" w:hAnsi="Times New Roman" w:cs="Times New Roman"/>
                      <w:color w:val="000000"/>
                      <w:sz w:val="20"/>
                      <w:szCs w:val="20"/>
                      <w:lang w:val="es-ES"/>
                    </w:rPr>
                  </m:ctrlPr>
                </m:dPr>
                <m:e>
                  <m:f>
                    <m:fPr>
                      <m:ctrlPr>
                        <w:rPr>
                          <w:rFonts w:ascii="Cambria Math" w:eastAsia="Cambria Math" w:hAnsi="Times New Roman" w:cs="Times New Roman"/>
                          <w:color w:val="000000"/>
                          <w:sz w:val="20"/>
                          <w:szCs w:val="20"/>
                          <w:lang w:val="es-ES"/>
                        </w:rPr>
                      </m:ctrlPr>
                    </m:fPr>
                    <m:num>
                      <m:r>
                        <m:rPr>
                          <m:sty m:val="p"/>
                        </m:rPr>
                        <w:rPr>
                          <w:rFonts w:ascii="Cambria Math" w:eastAsia="Cambria Math" w:hAnsi="Cambria Math" w:cs="Times New Roman"/>
                          <w:color w:val="000000"/>
                          <w:sz w:val="20"/>
                          <w:szCs w:val="20"/>
                          <w:lang w:val="en-US"/>
                        </w:rPr>
                        <m:t>dB</m:t>
                      </m:r>
                    </m:num>
                    <m:den>
                      <m:r>
                        <m:rPr>
                          <m:sty m:val="p"/>
                        </m:rPr>
                        <w:rPr>
                          <w:rFonts w:ascii="Cambria Math" w:eastAsia="Cambria Math" w:hAnsi="Cambria Math" w:cs="Times New Roman"/>
                          <w:color w:val="000000"/>
                          <w:sz w:val="20"/>
                          <w:szCs w:val="20"/>
                          <w:lang w:val="en-US"/>
                        </w:rPr>
                        <m:t>km</m:t>
                      </m:r>
                    </m:den>
                  </m:f>
                </m:e>
              </m:d>
              <m:r>
                <m:rPr>
                  <m:sty m:val="p"/>
                </m:rPr>
                <w:rPr>
                  <w:rFonts w:ascii="Cambria Math" w:eastAsia="Cambria Math" w:hAnsi="Times New Roman" w:cs="Times New Roman"/>
                  <w:color w:val="000000"/>
                  <w:sz w:val="20"/>
                  <w:szCs w:val="20"/>
                  <w:lang w:val="en-US"/>
                </w:rPr>
                <m:t>=0.028 dB</m:t>
              </m:r>
            </m:oMath>
            <w:r w:rsidR="00B66A7C" w:rsidRPr="00B66A7C">
              <w:rPr>
                <w:rFonts w:ascii="Cambria Math" w:eastAsia="Cambria Math" w:hAnsi="Times New Roman" w:cs="Times New Roman"/>
                <w:color w:val="000000"/>
                <w:sz w:val="20"/>
                <w:szCs w:val="20"/>
                <w:lang w:val="en-US"/>
              </w:rPr>
              <w:t>/km</w:t>
            </w:r>
          </w:p>
        </w:tc>
      </w:tr>
    </w:tbl>
    <w:p w:rsidR="00387C04" w:rsidRDefault="00387C04">
      <w:pPr>
        <w:spacing w:line="276" w:lineRule="auto"/>
        <w:rPr>
          <w:rFonts w:ascii="Times New Roman" w:eastAsia="Cambria Math" w:hAnsi="Times New Roman" w:cs="Times New Roman"/>
          <w:lang w:val="en-US"/>
        </w:rPr>
      </w:pPr>
    </w:p>
    <w:p w:rsidR="00387C04" w:rsidRDefault="00C525ED">
      <w:pPr>
        <w:spacing w:line="276" w:lineRule="auto"/>
        <w:rPr>
          <w:rFonts w:ascii="Times New Roman" w:eastAsia="Cambria Math" w:hAnsi="Times New Roman" w:cs="Times New Roman"/>
          <w:lang w:val="es-ES"/>
        </w:rPr>
      </w:pPr>
      <w:r w:rsidRPr="00CF7282">
        <w:rPr>
          <w:rFonts w:ascii="Times New Roman" w:eastAsia="Cambria Math" w:hAnsi="Times New Roman" w:cs="Times New Roman"/>
          <w:lang w:val="es-ES"/>
        </w:rPr>
        <w:t xml:space="preserve">En la figura 18 se </w:t>
      </w:r>
      <w:r w:rsidR="00FA21C3" w:rsidRPr="00CF7282">
        <w:rPr>
          <w:rFonts w:ascii="Times New Roman" w:eastAsia="Cambria Math" w:hAnsi="Times New Roman" w:cs="Times New Roman"/>
          <w:lang w:val="es-ES"/>
        </w:rPr>
        <w:t>representan</w:t>
      </w:r>
      <w:r w:rsidRPr="00CF7282">
        <w:rPr>
          <w:rFonts w:ascii="Times New Roman" w:eastAsia="Cambria Math" w:hAnsi="Times New Roman" w:cs="Times New Roman"/>
          <w:lang w:val="es-ES"/>
        </w:rPr>
        <w:t xml:space="preserve"> los valores de la atenuación por lluvia en función de la altura</w:t>
      </w:r>
      <w:r w:rsidR="00CA08C3" w:rsidRPr="00CF7282">
        <w:rPr>
          <w:rFonts w:ascii="Times New Roman" w:eastAsia="Cambria Math" w:hAnsi="Times New Roman" w:cs="Times New Roman"/>
          <w:lang w:val="es-ES"/>
        </w:rPr>
        <w:t xml:space="preserve"> de los tres escenarios representados anteriormente</w:t>
      </w:r>
      <w:r w:rsidRPr="00CF7282">
        <w:rPr>
          <w:rFonts w:ascii="Times New Roman" w:eastAsia="Cambria Math" w:hAnsi="Times New Roman" w:cs="Times New Roman"/>
          <w:lang w:val="es-ES"/>
        </w:rPr>
        <w:t>:</w:t>
      </w:r>
    </w:p>
    <w:p w:rsidR="00387C04" w:rsidRDefault="00387C04">
      <w:pPr>
        <w:spacing w:line="276" w:lineRule="auto"/>
        <w:rPr>
          <w:rFonts w:ascii="Cambria Math" w:eastAsia="Cambria Math" w:hAnsi="Cambria Math" w:cs="Cambria Math"/>
          <w:lang w:val="es-ES"/>
        </w:rPr>
      </w:pPr>
    </w:p>
    <w:p w:rsidR="00387C04" w:rsidRDefault="00417A3F">
      <w:pPr>
        <w:keepNext/>
        <w:spacing w:line="276" w:lineRule="auto"/>
        <w:jc w:val="center"/>
        <w:rPr>
          <w:lang w:val="es-ES"/>
        </w:rPr>
      </w:pPr>
      <w:r w:rsidRPr="00C61B78">
        <w:rPr>
          <w:rFonts w:ascii="Cambria Math" w:eastAsia="Cambria Math" w:hAnsi="Cambria Math" w:cs="Cambria Math"/>
          <w:lang w:val="es-ES"/>
        </w:rPr>
        <w:pict>
          <v:shape id="_x0000_i1032" type="#_x0000_t75" style="width:364.8pt;height:223.2pt">
            <v:imagedata r:id="rId66" o:title="atenuación_por_lluvia_4G"/>
          </v:shape>
        </w:pict>
      </w:r>
    </w:p>
    <w:p w:rsidR="00387C04" w:rsidRDefault="00C525ED">
      <w:pPr>
        <w:pStyle w:val="Caption"/>
        <w:spacing w:line="276" w:lineRule="auto"/>
        <w:jc w:val="center"/>
        <w:rPr>
          <w:lang w:val="es-ES"/>
        </w:rPr>
      </w:pPr>
      <w:bookmarkStart w:id="56" w:name="_Toc91522499"/>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Atenuación por lluvia en función de la altura</w:t>
      </w:r>
      <w:bookmarkEnd w:id="56"/>
    </w:p>
    <w:p w:rsidR="00387C04" w:rsidRDefault="007652D9">
      <w:pPr>
        <w:pStyle w:val="Heading3"/>
        <w:spacing w:line="276" w:lineRule="auto"/>
        <w:rPr>
          <w:lang w:val="es-ES"/>
        </w:rPr>
      </w:pPr>
      <w:bookmarkStart w:id="57" w:name="_Toc91519622"/>
      <w:r w:rsidRPr="00CF7282">
        <w:rPr>
          <w:rFonts w:ascii="Times New Roman" w:hAnsi="Times New Roman" w:cs="Times New Roman"/>
          <w:lang w:val="es-ES"/>
        </w:rPr>
        <w:t>3.4.4.</w:t>
      </w:r>
      <w:r w:rsidR="00877AD0" w:rsidRPr="00CF7282">
        <w:rPr>
          <w:rFonts w:ascii="Times New Roman" w:hAnsi="Times New Roman" w:cs="Times New Roman"/>
          <w:lang w:val="es-ES"/>
        </w:rPr>
        <w:t xml:space="preserve"> Otros valores a tener en cuenta en el balance de enlace</w:t>
      </w:r>
      <w:bookmarkEnd w:id="57"/>
    </w:p>
    <w:p w:rsidR="00387C04" w:rsidRDefault="0041294C">
      <w:pPr>
        <w:spacing w:before="240" w:line="276" w:lineRule="auto"/>
        <w:rPr>
          <w:rFonts w:ascii="Times New Roman" w:hAnsi="Times New Roman" w:cs="Times New Roman"/>
          <w:lang w:val="es-ES"/>
        </w:rPr>
      </w:pPr>
      <w:r w:rsidRPr="00CF7282">
        <w:rPr>
          <w:rFonts w:ascii="Times New Roman" w:hAnsi="Times New Roman" w:cs="Times New Roman"/>
          <w:lang w:val="es-ES"/>
        </w:rPr>
        <w:t xml:space="preserve">Por otro lado, se deben tener en cuenta </w:t>
      </w:r>
      <w:r w:rsidR="00877AD0" w:rsidRPr="00CF7282">
        <w:rPr>
          <w:rFonts w:ascii="Times New Roman" w:hAnsi="Times New Roman" w:cs="Times New Roman"/>
          <w:lang w:val="es-ES"/>
        </w:rPr>
        <w:t xml:space="preserve">otros valores como </w:t>
      </w:r>
      <w:r w:rsidRPr="00CF7282">
        <w:rPr>
          <w:rFonts w:ascii="Times New Roman" w:hAnsi="Times New Roman" w:cs="Times New Roman"/>
          <w:lang w:val="es-ES"/>
        </w:rPr>
        <w:t>la potencia transmitida, la EIRP</w:t>
      </w:r>
      <w:r w:rsidR="00877AD0" w:rsidRPr="00CF7282">
        <w:rPr>
          <w:rFonts w:ascii="Times New Roman" w:hAnsi="Times New Roman" w:cs="Times New Roman"/>
          <w:lang w:val="es-ES"/>
        </w:rPr>
        <w:t>, la temperatura de ruido, etc</w:t>
      </w:r>
      <w:r w:rsidRPr="00CF7282">
        <w:rPr>
          <w:rFonts w:ascii="Times New Roman" w:hAnsi="Times New Roman" w:cs="Times New Roman"/>
          <w:lang w:val="es-ES"/>
        </w:rPr>
        <w:t>. En el caso de la herramienta GMAT los modelos de error empleados son modelos definidos para un tipo específico de antenas</w:t>
      </w:r>
      <w:r w:rsidR="003C1AE8" w:rsidRPr="00CF7282">
        <w:rPr>
          <w:rFonts w:ascii="Times New Roman" w:hAnsi="Times New Roman" w:cs="Times New Roman"/>
          <w:lang w:val="es-ES"/>
        </w:rPr>
        <w:t xml:space="preserve"> en la estación terrestre</w:t>
      </w:r>
      <w:r w:rsidRPr="00CF7282">
        <w:rPr>
          <w:rFonts w:ascii="Times New Roman" w:hAnsi="Times New Roman" w:cs="Times New Roman"/>
          <w:lang w:val="es-ES"/>
        </w:rPr>
        <w:t xml:space="preserve">. Por lo </w:t>
      </w:r>
      <w:r w:rsidR="00DB1E67" w:rsidRPr="00CF7282">
        <w:rPr>
          <w:rFonts w:ascii="Times New Roman" w:hAnsi="Times New Roman" w:cs="Times New Roman"/>
          <w:lang w:val="es-ES"/>
        </w:rPr>
        <w:t>tanto</w:t>
      </w:r>
      <w:r w:rsidRPr="00CF7282">
        <w:rPr>
          <w:rFonts w:ascii="Times New Roman" w:hAnsi="Times New Roman" w:cs="Times New Roman"/>
          <w:lang w:val="es-ES"/>
        </w:rPr>
        <w:t>, se van a analizar las  posibilidades q</w:t>
      </w:r>
      <w:r w:rsidR="00D67570" w:rsidRPr="00CF7282">
        <w:rPr>
          <w:rFonts w:ascii="Times New Roman" w:hAnsi="Times New Roman" w:cs="Times New Roman"/>
          <w:lang w:val="es-ES"/>
        </w:rPr>
        <w:t>ue ofrecen este tipo de antenas utilizadas por GMAT para ser utilizadas</w:t>
      </w:r>
      <w:r w:rsidRPr="00CF7282">
        <w:rPr>
          <w:rFonts w:ascii="Times New Roman" w:hAnsi="Times New Roman" w:cs="Times New Roman"/>
          <w:lang w:val="es-ES"/>
        </w:rPr>
        <w:t xml:space="preserve"> </w:t>
      </w:r>
      <w:r w:rsidR="00D67570" w:rsidRPr="00CF7282">
        <w:rPr>
          <w:rFonts w:ascii="Times New Roman" w:hAnsi="Times New Roman" w:cs="Times New Roman"/>
          <w:lang w:val="es-ES"/>
        </w:rPr>
        <w:t>en</w:t>
      </w:r>
      <w:r w:rsidRPr="00CF7282">
        <w:rPr>
          <w:rFonts w:ascii="Times New Roman" w:hAnsi="Times New Roman" w:cs="Times New Roman"/>
          <w:lang w:val="es-ES"/>
        </w:rPr>
        <w:t xml:space="preserve"> MIMO masivo</w:t>
      </w:r>
      <w:r w:rsidR="00D67570" w:rsidRPr="00CF7282">
        <w:rPr>
          <w:rFonts w:ascii="Times New Roman" w:hAnsi="Times New Roman" w:cs="Times New Roman"/>
          <w:lang w:val="es-ES"/>
        </w:rPr>
        <w:t>,</w:t>
      </w:r>
      <w:r w:rsidRPr="00CF7282">
        <w:rPr>
          <w:rFonts w:ascii="Times New Roman" w:hAnsi="Times New Roman" w:cs="Times New Roman"/>
          <w:lang w:val="es-ES"/>
        </w:rPr>
        <w:t xml:space="preserve"> en lo que respecta al balance de enlace. </w:t>
      </w:r>
    </w:p>
    <w:p w:rsidR="00387C04" w:rsidRDefault="00387C04">
      <w:pPr>
        <w:spacing w:line="276" w:lineRule="auto"/>
        <w:rPr>
          <w:lang w:val="es-ES"/>
        </w:rPr>
      </w:pPr>
    </w:p>
    <w:p w:rsidR="00387C04" w:rsidRDefault="007039BA">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 xml:space="preserve">La frecuencia elegida para trabajar con tecnologías </w:t>
      </w:r>
      <w:r w:rsidR="00036E9E" w:rsidRPr="00CF7282">
        <w:rPr>
          <w:rFonts w:ascii="Times New Roman" w:hAnsi="Times New Roman" w:cs="Times New Roman"/>
          <w:lang w:val="es-ES"/>
        </w:rPr>
        <w:t xml:space="preserve">de quinta generación es la de 4 </w:t>
      </w:r>
      <w:r w:rsidRPr="00CF7282">
        <w:rPr>
          <w:rFonts w:ascii="Times New Roman" w:hAnsi="Times New Roman" w:cs="Times New Roman"/>
          <w:lang w:val="es-ES"/>
        </w:rPr>
        <w:t>GHz</w:t>
      </w:r>
      <w:r w:rsidR="00470085" w:rsidRPr="00CF7282">
        <w:rPr>
          <w:rFonts w:ascii="Times New Roman" w:hAnsi="Times New Roman" w:cs="Times New Roman"/>
          <w:lang w:val="es-ES"/>
        </w:rPr>
        <w:t xml:space="preserve"> y las a</w:t>
      </w:r>
      <w:r w:rsidR="0084587D" w:rsidRPr="00CF7282">
        <w:rPr>
          <w:rFonts w:ascii="Times New Roman" w:hAnsi="Times New Roman" w:cs="Times New Roman"/>
          <w:lang w:val="es-ES"/>
        </w:rPr>
        <w:t>n</w:t>
      </w:r>
      <w:r w:rsidR="00470085" w:rsidRPr="00CF7282">
        <w:rPr>
          <w:rFonts w:ascii="Times New Roman" w:hAnsi="Times New Roman" w:cs="Times New Roman"/>
          <w:lang w:val="es-ES"/>
        </w:rPr>
        <w:t xml:space="preserve">tenas que </w:t>
      </w:r>
      <w:r w:rsidR="0027169F" w:rsidRPr="00CF7282">
        <w:rPr>
          <w:rFonts w:ascii="Times New Roman" w:hAnsi="Times New Roman" w:cs="Times New Roman"/>
          <w:lang w:val="es-ES"/>
        </w:rPr>
        <w:t xml:space="preserve">se utilizarán </w:t>
      </w:r>
      <w:r w:rsidR="00470085" w:rsidRPr="00CF7282">
        <w:rPr>
          <w:rFonts w:ascii="Times New Roman" w:hAnsi="Times New Roman" w:cs="Times New Roman"/>
          <w:lang w:val="es-ES"/>
        </w:rPr>
        <w:t>como estaciones terrestre</w:t>
      </w:r>
      <w:r w:rsidR="0084587D" w:rsidRPr="00CF7282">
        <w:rPr>
          <w:rFonts w:ascii="Times New Roman" w:hAnsi="Times New Roman" w:cs="Times New Roman"/>
          <w:lang w:val="es-ES"/>
        </w:rPr>
        <w:t>s</w:t>
      </w:r>
      <w:r w:rsidR="00470085" w:rsidRPr="00CF7282">
        <w:rPr>
          <w:rFonts w:ascii="Times New Roman" w:hAnsi="Times New Roman" w:cs="Times New Roman"/>
          <w:lang w:val="es-ES"/>
        </w:rPr>
        <w:t xml:space="preserve"> son los </w:t>
      </w:r>
      <w:r w:rsidR="0084587D" w:rsidRPr="00CF7282">
        <w:rPr>
          <w:rFonts w:ascii="Times New Roman" w:hAnsi="Times New Roman" w:cs="Times New Roman"/>
          <w:lang w:val="es-ES"/>
        </w:rPr>
        <w:t>modelos</w:t>
      </w:r>
      <w:r w:rsidR="00470085" w:rsidRPr="00CF7282">
        <w:rPr>
          <w:rFonts w:ascii="Times New Roman" w:hAnsi="Times New Roman" w:cs="Times New Roman"/>
          <w:lang w:val="es-ES"/>
        </w:rPr>
        <w:t xml:space="preserve"> proporcionados por GMAT</w:t>
      </w:r>
      <w:r w:rsidR="002547DD" w:rsidRPr="00CF7282">
        <w:rPr>
          <w:rFonts w:ascii="Times New Roman" w:hAnsi="Times New Roman" w:cs="Times New Roman"/>
          <w:lang w:val="es-ES"/>
        </w:rPr>
        <w:t>. Esta</w:t>
      </w:r>
      <w:r w:rsidR="00470085" w:rsidRPr="00CF7282">
        <w:rPr>
          <w:rFonts w:ascii="Times New Roman" w:hAnsi="Times New Roman" w:cs="Times New Roman"/>
          <w:lang w:val="es-ES"/>
        </w:rPr>
        <w:t xml:space="preserve"> herramienta</w:t>
      </w:r>
      <w:r w:rsidR="002547DD" w:rsidRPr="00CF7282">
        <w:rPr>
          <w:rFonts w:ascii="Times New Roman" w:hAnsi="Times New Roman" w:cs="Times New Roman"/>
          <w:lang w:val="es-ES"/>
        </w:rPr>
        <w:t xml:space="preserve"> utiliza un tipo de estaciones terrestres distribuidas en </w:t>
      </w:r>
      <w:r w:rsidR="00701634" w:rsidRPr="00CF7282">
        <w:rPr>
          <w:rFonts w:ascii="Times New Roman" w:hAnsi="Times New Roman" w:cs="Times New Roman"/>
          <w:lang w:val="es-ES"/>
        </w:rPr>
        <w:t>América</w:t>
      </w:r>
      <w:r w:rsidR="002547DD" w:rsidRPr="00CF7282">
        <w:rPr>
          <w:rFonts w:ascii="Times New Roman" w:hAnsi="Times New Roman" w:cs="Times New Roman"/>
          <w:lang w:val="es-ES"/>
        </w:rPr>
        <w:t xml:space="preserve">, </w:t>
      </w:r>
      <w:r w:rsidR="00701634" w:rsidRPr="00CF7282">
        <w:rPr>
          <w:rFonts w:ascii="Times New Roman" w:hAnsi="Times New Roman" w:cs="Times New Roman"/>
          <w:lang w:val="es-ES"/>
        </w:rPr>
        <w:t>Europa</w:t>
      </w:r>
      <w:r w:rsidR="002547DD" w:rsidRPr="00CF7282">
        <w:rPr>
          <w:rFonts w:ascii="Times New Roman" w:hAnsi="Times New Roman" w:cs="Times New Roman"/>
          <w:lang w:val="es-ES"/>
        </w:rPr>
        <w:t xml:space="preserve"> y </w:t>
      </w:r>
      <w:r w:rsidR="00701634" w:rsidRPr="00CF7282">
        <w:rPr>
          <w:rFonts w:ascii="Times New Roman" w:hAnsi="Times New Roman" w:cs="Times New Roman"/>
          <w:lang w:val="es-ES"/>
        </w:rPr>
        <w:t>Asia</w:t>
      </w:r>
      <w:r w:rsidR="002547DD" w:rsidRPr="00CF7282">
        <w:rPr>
          <w:rFonts w:ascii="Times New Roman" w:hAnsi="Times New Roman" w:cs="Times New Roman"/>
          <w:lang w:val="es-ES"/>
        </w:rPr>
        <w:t xml:space="preserve">  denominada </w:t>
      </w:r>
      <w:r w:rsidR="002547DD" w:rsidRPr="00CF7282">
        <w:rPr>
          <w:rFonts w:ascii="Times New Roman" w:hAnsi="Times New Roman" w:cs="Times New Roman"/>
          <w:i/>
          <w:lang w:val="es-ES"/>
        </w:rPr>
        <w:t xml:space="preserve">Deep Space Network </w:t>
      </w:r>
      <w:r w:rsidR="002547DD" w:rsidRPr="00CF7282">
        <w:rPr>
          <w:rFonts w:ascii="Times New Roman" w:hAnsi="Times New Roman" w:cs="Times New Roman"/>
          <w:lang w:val="es-ES"/>
        </w:rPr>
        <w:t>(DSN)</w:t>
      </w:r>
      <w:r w:rsidR="006401DF" w:rsidRPr="00CF7282">
        <w:rPr>
          <w:rFonts w:ascii="Times New Roman" w:hAnsi="Times New Roman" w:cs="Times New Roman"/>
          <w:lang w:val="es-ES"/>
        </w:rPr>
        <w:t xml:space="preserve"> [34</w:t>
      </w:r>
      <w:r w:rsidR="00EE5D4D" w:rsidRPr="00CF7282">
        <w:rPr>
          <w:rFonts w:ascii="Times New Roman" w:hAnsi="Times New Roman" w:cs="Times New Roman"/>
          <w:lang w:val="es-ES"/>
        </w:rPr>
        <w:t>]</w:t>
      </w:r>
      <w:r w:rsidR="002547DD" w:rsidRPr="00CF7282">
        <w:rPr>
          <w:rFonts w:ascii="Times New Roman" w:hAnsi="Times New Roman" w:cs="Times New Roman"/>
          <w:lang w:val="es-ES"/>
        </w:rPr>
        <w:t xml:space="preserve">. Estas antenas son las que emplea la herramienta GMAT para simular </w:t>
      </w:r>
      <w:r w:rsidR="0027169F" w:rsidRPr="00CF7282">
        <w:rPr>
          <w:rFonts w:ascii="Times New Roman" w:hAnsi="Times New Roman" w:cs="Times New Roman"/>
          <w:lang w:val="es-ES"/>
        </w:rPr>
        <w:t>la</w:t>
      </w:r>
      <w:r w:rsidR="002547DD" w:rsidRPr="00CF7282">
        <w:rPr>
          <w:rFonts w:ascii="Times New Roman" w:hAnsi="Times New Roman" w:cs="Times New Roman"/>
          <w:lang w:val="es-ES"/>
        </w:rPr>
        <w:t xml:space="preserve"> estación terrestre. </w:t>
      </w:r>
    </w:p>
    <w:p w:rsidR="00387C04" w:rsidRDefault="00387C04">
      <w:pPr>
        <w:spacing w:line="276" w:lineRule="auto"/>
        <w:rPr>
          <w:rFonts w:ascii="Times New Roman" w:hAnsi="Times New Roman" w:cs="Times New Roman"/>
          <w:lang w:val="es-ES"/>
        </w:rPr>
      </w:pPr>
    </w:p>
    <w:p w:rsidR="00387C04" w:rsidRDefault="00EE5D4D">
      <w:pPr>
        <w:spacing w:line="276" w:lineRule="auto"/>
        <w:rPr>
          <w:rFonts w:ascii="Times New Roman" w:hAnsi="Times New Roman" w:cs="Times New Roman"/>
          <w:lang w:val="es-ES"/>
        </w:rPr>
      </w:pPr>
      <w:r w:rsidRPr="00CF7282">
        <w:rPr>
          <w:rFonts w:ascii="Times New Roman" w:hAnsi="Times New Roman" w:cs="Times New Roman"/>
          <w:lang w:val="es-ES"/>
        </w:rPr>
        <w:t>Como ya se ha explicado</w:t>
      </w:r>
      <w:r w:rsidR="00A44D49" w:rsidRPr="00CF7282">
        <w:rPr>
          <w:rFonts w:ascii="Times New Roman" w:hAnsi="Times New Roman" w:cs="Times New Roman"/>
          <w:lang w:val="es-ES"/>
        </w:rPr>
        <w:t>,</w:t>
      </w:r>
      <w:r w:rsidRPr="00CF7282">
        <w:rPr>
          <w:rFonts w:ascii="Times New Roman" w:hAnsi="Times New Roman" w:cs="Times New Roman"/>
          <w:lang w:val="es-ES"/>
        </w:rPr>
        <w:t xml:space="preserve"> l</w:t>
      </w:r>
      <w:r w:rsidR="00470085" w:rsidRPr="00CF7282">
        <w:rPr>
          <w:rFonts w:ascii="Times New Roman" w:hAnsi="Times New Roman" w:cs="Times New Roman"/>
          <w:lang w:val="es-ES"/>
        </w:rPr>
        <w:t xml:space="preserve">a frecuencia seleccionada pertenece al rango de frecuencia </w:t>
      </w:r>
      <w:r w:rsidRPr="00CF7282">
        <w:rPr>
          <w:rFonts w:ascii="Times New Roman" w:hAnsi="Times New Roman" w:cs="Times New Roman"/>
          <w:lang w:val="es-ES"/>
        </w:rPr>
        <w:t>FR</w:t>
      </w:r>
      <w:r w:rsidR="00470085" w:rsidRPr="00CF7282">
        <w:rPr>
          <w:rFonts w:ascii="Times New Roman" w:hAnsi="Times New Roman" w:cs="Times New Roman"/>
          <w:lang w:val="es-ES"/>
        </w:rPr>
        <w:t>1 definido por la New Radio</w:t>
      </w:r>
      <w:r w:rsidRPr="00CF7282">
        <w:rPr>
          <w:rFonts w:ascii="Times New Roman" w:hAnsi="Times New Roman" w:cs="Times New Roman"/>
          <w:lang w:val="es-ES"/>
        </w:rPr>
        <w:t xml:space="preserve"> en las tecnologías de quinta generación (</w:t>
      </w:r>
      <w:r w:rsidR="00036E9E" w:rsidRPr="00CF7282">
        <w:rPr>
          <w:rFonts w:ascii="Times New Roman" w:hAnsi="Times New Roman" w:cs="Times New Roman"/>
          <w:lang w:val="es-ES"/>
        </w:rPr>
        <w:t>5G</w:t>
      </w:r>
      <w:r w:rsidRPr="00CF7282">
        <w:rPr>
          <w:rFonts w:ascii="Times New Roman" w:hAnsi="Times New Roman" w:cs="Times New Roman"/>
          <w:lang w:val="es-ES"/>
        </w:rPr>
        <w:t>)</w:t>
      </w:r>
      <w:r w:rsidR="00470085" w:rsidRPr="00CF7282">
        <w:rPr>
          <w:rFonts w:ascii="Times New Roman" w:hAnsi="Times New Roman" w:cs="Times New Roman"/>
          <w:lang w:val="es-ES"/>
        </w:rPr>
        <w:t xml:space="preserve">. El máximo ancho de banda </w:t>
      </w:r>
      <w:r w:rsidR="0084587D" w:rsidRPr="00CF7282">
        <w:rPr>
          <w:rFonts w:ascii="Times New Roman" w:hAnsi="Times New Roman" w:cs="Times New Roman"/>
          <w:lang w:val="es-ES"/>
        </w:rPr>
        <w:t>permitido</w:t>
      </w:r>
      <w:r w:rsidR="00470085" w:rsidRPr="00CF7282">
        <w:rPr>
          <w:rFonts w:ascii="Times New Roman" w:hAnsi="Times New Roman" w:cs="Times New Roman"/>
          <w:lang w:val="es-ES"/>
        </w:rPr>
        <w:t xml:space="preserve"> para este rango de frecuencias </w:t>
      </w:r>
      <w:r w:rsidRPr="00CF7282">
        <w:rPr>
          <w:rFonts w:ascii="Times New Roman" w:hAnsi="Times New Roman" w:cs="Times New Roman"/>
          <w:lang w:val="es-ES"/>
        </w:rPr>
        <w:t>es de 100 MHz,</w:t>
      </w:r>
      <w:r w:rsidR="00A44D49" w:rsidRPr="00CF7282">
        <w:rPr>
          <w:rFonts w:ascii="Times New Roman" w:hAnsi="Times New Roman" w:cs="Times New Roman"/>
          <w:lang w:val="es-ES"/>
        </w:rPr>
        <w:t xml:space="preserve"> por lo que</w:t>
      </w:r>
      <w:r w:rsidRPr="00CF7282">
        <w:rPr>
          <w:rFonts w:ascii="Times New Roman" w:hAnsi="Times New Roman" w:cs="Times New Roman"/>
          <w:lang w:val="es-ES"/>
        </w:rPr>
        <w:t xml:space="preserve"> se utilizará este ancho de banda para los cálculos. </w:t>
      </w:r>
      <w:r w:rsidR="00036E9E" w:rsidRPr="00CF7282">
        <w:rPr>
          <w:rFonts w:ascii="Times New Roman" w:hAnsi="Times New Roman" w:cs="Times New Roman"/>
          <w:lang w:val="es-ES"/>
        </w:rPr>
        <w:t xml:space="preserve"> </w:t>
      </w:r>
    </w:p>
    <w:p w:rsidR="00387C04" w:rsidRDefault="00387C04">
      <w:pPr>
        <w:spacing w:line="276" w:lineRule="auto"/>
        <w:jc w:val="left"/>
        <w:rPr>
          <w:lang w:val="es-ES"/>
        </w:rPr>
      </w:pPr>
    </w:p>
    <w:p w:rsidR="00387C04" w:rsidRDefault="002547DD">
      <w:pPr>
        <w:spacing w:line="276" w:lineRule="auto"/>
        <w:rPr>
          <w:rFonts w:ascii="Times New Roman" w:hAnsi="Times New Roman" w:cs="Times New Roman"/>
          <w:lang w:val="es-ES"/>
        </w:rPr>
      </w:pPr>
      <w:r w:rsidRPr="00CF7282">
        <w:rPr>
          <w:rFonts w:ascii="Times New Roman" w:hAnsi="Times New Roman" w:cs="Times New Roman"/>
          <w:lang w:val="es-ES"/>
        </w:rPr>
        <w:t xml:space="preserve">El tipo de estación DSN que </w:t>
      </w:r>
      <w:r w:rsidR="00D76641" w:rsidRPr="00CF7282">
        <w:rPr>
          <w:rFonts w:ascii="Times New Roman" w:hAnsi="Times New Roman" w:cs="Times New Roman"/>
          <w:lang w:val="es-ES"/>
        </w:rPr>
        <w:t>se</w:t>
      </w:r>
      <w:r w:rsidR="00701634" w:rsidRPr="00CF7282">
        <w:rPr>
          <w:rFonts w:ascii="Times New Roman" w:hAnsi="Times New Roman" w:cs="Times New Roman"/>
          <w:lang w:val="es-ES"/>
        </w:rPr>
        <w:t xml:space="preserve"> </w:t>
      </w:r>
      <w:r w:rsidR="00AB0F21" w:rsidRPr="00CF7282">
        <w:rPr>
          <w:rFonts w:ascii="Times New Roman" w:hAnsi="Times New Roman" w:cs="Times New Roman"/>
          <w:lang w:val="es-ES"/>
        </w:rPr>
        <w:t>utiliza</w:t>
      </w:r>
      <w:r w:rsidR="00701634" w:rsidRPr="00CF7282">
        <w:rPr>
          <w:rFonts w:ascii="Times New Roman" w:hAnsi="Times New Roman" w:cs="Times New Roman"/>
          <w:lang w:val="es-ES"/>
        </w:rPr>
        <w:t xml:space="preserve"> se denomina</w:t>
      </w:r>
      <w:r w:rsidRPr="00CF7282">
        <w:rPr>
          <w:rFonts w:ascii="Times New Roman" w:hAnsi="Times New Roman" w:cs="Times New Roman"/>
          <w:lang w:val="es-ES"/>
        </w:rPr>
        <w:t xml:space="preserve"> </w:t>
      </w:r>
      <w:r w:rsidR="00701634" w:rsidRPr="00CF7282">
        <w:rPr>
          <w:rFonts w:ascii="Times New Roman" w:hAnsi="Times New Roman" w:cs="Times New Roman"/>
          <w:i/>
          <w:iCs/>
          <w:lang w:val="es-ES"/>
        </w:rPr>
        <w:t>70-m</w:t>
      </w:r>
      <w:r w:rsidR="000F1B7A" w:rsidRPr="00CF7282">
        <w:rPr>
          <w:rFonts w:ascii="Times New Roman" w:hAnsi="Times New Roman" w:cs="Times New Roman"/>
          <w:i/>
          <w:iCs/>
          <w:lang w:val="es-ES"/>
        </w:rPr>
        <w:t xml:space="preserve"> diameter antennas</w:t>
      </w:r>
      <w:r w:rsidRPr="00CF7282">
        <w:rPr>
          <w:rFonts w:ascii="Times New Roman" w:hAnsi="Times New Roman" w:cs="Times New Roman"/>
          <w:lang w:val="es-ES"/>
        </w:rPr>
        <w:t>.</w:t>
      </w:r>
      <w:r w:rsidR="00BB793F" w:rsidRPr="00CF7282">
        <w:rPr>
          <w:rFonts w:ascii="Times New Roman" w:hAnsi="Times New Roman" w:cs="Times New Roman"/>
          <w:lang w:val="es-ES"/>
        </w:rPr>
        <w:t xml:space="preserve"> Se trata de antena</w:t>
      </w:r>
      <w:r w:rsidR="00D76641" w:rsidRPr="00CF7282">
        <w:rPr>
          <w:rFonts w:ascii="Times New Roman" w:hAnsi="Times New Roman" w:cs="Times New Roman"/>
          <w:lang w:val="es-ES"/>
        </w:rPr>
        <w:t>s</w:t>
      </w:r>
      <w:r w:rsidR="00BB793F" w:rsidRPr="00CF7282">
        <w:rPr>
          <w:rFonts w:ascii="Times New Roman" w:hAnsi="Times New Roman" w:cs="Times New Roman"/>
          <w:lang w:val="es-ES"/>
        </w:rPr>
        <w:t xml:space="preserve"> de 70m de diámetro utilizadas para trabajar en el espacio profundo. </w:t>
      </w:r>
      <w:r w:rsidRPr="00CF7282">
        <w:rPr>
          <w:rFonts w:ascii="Times New Roman" w:hAnsi="Times New Roman" w:cs="Times New Roman"/>
          <w:lang w:val="es-ES"/>
        </w:rPr>
        <w:t xml:space="preserve"> </w:t>
      </w:r>
      <w:r w:rsidR="00D76641" w:rsidRPr="00CF7282">
        <w:rPr>
          <w:rFonts w:ascii="Times New Roman" w:hAnsi="Times New Roman" w:cs="Times New Roman"/>
          <w:lang w:val="es-ES"/>
        </w:rPr>
        <w:t>De acuerdo</w:t>
      </w:r>
      <w:r w:rsidR="00BB793F" w:rsidRPr="00CF7282">
        <w:rPr>
          <w:rFonts w:ascii="Times New Roman" w:hAnsi="Times New Roman" w:cs="Times New Roman"/>
          <w:lang w:val="es-ES"/>
        </w:rPr>
        <w:t xml:space="preserve"> a</w:t>
      </w:r>
      <w:r w:rsidRPr="00CF7282">
        <w:rPr>
          <w:rFonts w:ascii="Times New Roman" w:hAnsi="Times New Roman" w:cs="Times New Roman"/>
          <w:lang w:val="es-ES"/>
        </w:rPr>
        <w:t xml:space="preserve"> las pos</w:t>
      </w:r>
      <w:r w:rsidR="00BB793F" w:rsidRPr="00CF7282">
        <w:rPr>
          <w:rFonts w:ascii="Times New Roman" w:hAnsi="Times New Roman" w:cs="Times New Roman"/>
          <w:lang w:val="es-ES"/>
        </w:rPr>
        <w:t>ibilidades que ofrece GMAT para obtener</w:t>
      </w:r>
      <w:r w:rsidR="00A44D49" w:rsidRPr="00CF7282">
        <w:rPr>
          <w:rFonts w:ascii="Times New Roman" w:hAnsi="Times New Roman" w:cs="Times New Roman"/>
          <w:lang w:val="es-ES"/>
        </w:rPr>
        <w:t xml:space="preserve"> unos resultados realista</w:t>
      </w:r>
      <w:r w:rsidR="006452E1" w:rsidRPr="00CF7282">
        <w:rPr>
          <w:rFonts w:ascii="Times New Roman" w:hAnsi="Times New Roman" w:cs="Times New Roman"/>
          <w:lang w:val="es-ES"/>
        </w:rPr>
        <w:t>s</w:t>
      </w:r>
      <w:r w:rsidR="00BB793F" w:rsidRPr="00CF7282">
        <w:rPr>
          <w:rFonts w:ascii="Times New Roman" w:hAnsi="Times New Roman" w:cs="Times New Roman"/>
          <w:lang w:val="es-ES"/>
        </w:rPr>
        <w:t xml:space="preserve">, </w:t>
      </w:r>
      <w:r w:rsidR="00D76641" w:rsidRPr="00CF7282">
        <w:rPr>
          <w:rFonts w:ascii="Times New Roman" w:hAnsi="Times New Roman" w:cs="Times New Roman"/>
          <w:lang w:val="es-ES"/>
        </w:rPr>
        <w:t>se realizan los</w:t>
      </w:r>
      <w:r w:rsidRPr="00CF7282">
        <w:rPr>
          <w:rFonts w:ascii="Times New Roman" w:hAnsi="Times New Roman" w:cs="Times New Roman"/>
          <w:lang w:val="es-ES"/>
        </w:rPr>
        <w:t xml:space="preserve"> cálculos teóricos consi</w:t>
      </w:r>
      <w:r w:rsidR="00EE5D4D" w:rsidRPr="00CF7282">
        <w:rPr>
          <w:rFonts w:ascii="Times New Roman" w:hAnsi="Times New Roman" w:cs="Times New Roman"/>
          <w:lang w:val="es-ES"/>
        </w:rPr>
        <w:t>derando este modelo de antena [3</w:t>
      </w:r>
      <w:r w:rsidR="006401DF" w:rsidRPr="00CF7282">
        <w:rPr>
          <w:rFonts w:ascii="Times New Roman" w:hAnsi="Times New Roman" w:cs="Times New Roman"/>
          <w:lang w:val="es-ES"/>
        </w:rPr>
        <w:t>4</w:t>
      </w:r>
      <w:r w:rsidRPr="00CF7282">
        <w:rPr>
          <w:rFonts w:ascii="Times New Roman" w:hAnsi="Times New Roman" w:cs="Times New Roman"/>
          <w:lang w:val="es-ES"/>
        </w:rPr>
        <w:t>].</w:t>
      </w:r>
    </w:p>
    <w:p w:rsidR="00387C04" w:rsidRDefault="002547DD">
      <w:pPr>
        <w:spacing w:line="276" w:lineRule="auto"/>
        <w:rPr>
          <w:rFonts w:ascii="Times New Roman" w:hAnsi="Times New Roman" w:cs="Times New Roman"/>
          <w:lang w:val="es-ES"/>
        </w:rPr>
      </w:pPr>
      <w:r w:rsidRPr="00CF7282">
        <w:rPr>
          <w:lang w:val="es-ES"/>
        </w:rPr>
        <w:t xml:space="preserve"> </w:t>
      </w:r>
    </w:p>
    <w:p w:rsidR="000E200A" w:rsidRDefault="0084587D">
      <w:pPr>
        <w:pStyle w:val="Caption"/>
        <w:keepNext/>
        <w:spacing w:line="276" w:lineRule="auto"/>
        <w:jc w:val="center"/>
        <w:rPr>
          <w:rFonts w:ascii="Times New Roman" w:hAnsi="Times New Roman" w:cs="Times New Roman"/>
          <w:lang w:val="es-ES"/>
        </w:rPr>
      </w:pPr>
      <w:bookmarkStart w:id="58" w:name="_Toc91522545"/>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032960"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14</w:t>
      </w:r>
      <w:r w:rsidR="00C61B78" w:rsidRPr="00CF7282">
        <w:rPr>
          <w:rFonts w:ascii="Times New Roman" w:hAnsi="Times New Roman" w:cs="Times New Roman"/>
          <w:noProof/>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Datos de la estación terrestre DSN</w:t>
      </w:r>
      <w:r w:rsidR="00A44D49" w:rsidRPr="00CF7282">
        <w:rPr>
          <w:rFonts w:ascii="Times New Roman" w:hAnsi="Times New Roman" w:cs="Times New Roman"/>
          <w:b w:val="0"/>
          <w:lang w:val="es-ES"/>
        </w:rPr>
        <w:t xml:space="preserve"> [3</w:t>
      </w:r>
      <w:r w:rsidR="006401DF" w:rsidRPr="00CF7282">
        <w:rPr>
          <w:rFonts w:ascii="Times New Roman" w:hAnsi="Times New Roman" w:cs="Times New Roman"/>
          <w:b w:val="0"/>
          <w:lang w:val="es-ES"/>
        </w:rPr>
        <w:t>4</w:t>
      </w:r>
      <w:r w:rsidR="00BB793F" w:rsidRPr="00CF7282">
        <w:rPr>
          <w:rFonts w:ascii="Times New Roman" w:hAnsi="Times New Roman" w:cs="Times New Roman"/>
          <w:b w:val="0"/>
          <w:lang w:val="es-ES"/>
        </w:rPr>
        <w:t>]</w:t>
      </w:r>
      <w:bookmarkEnd w:id="58"/>
    </w:p>
    <w:tbl>
      <w:tblPr>
        <w:tblStyle w:val="10"/>
        <w:tblW w:w="8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882"/>
        <w:gridCol w:w="2772"/>
        <w:gridCol w:w="1095"/>
        <w:gridCol w:w="935"/>
      </w:tblGrid>
      <w:tr w:rsidR="00532391" w:rsidRPr="00CF7282" w:rsidTr="00C72EC6">
        <w:tc>
          <w:tcPr>
            <w:tcW w:w="3882" w:type="dxa"/>
            <w:tcBorders>
              <w:bottom w:val="single" w:sz="4" w:space="0" w:color="auto"/>
            </w:tcBorders>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center"/>
              <w:rPr>
                <w:rFonts w:ascii="Times New Roman" w:hAnsi="Times New Roman" w:cs="Times New Roman"/>
                <w:b/>
                <w:sz w:val="20"/>
                <w:szCs w:val="20"/>
                <w:lang w:val="es-ES"/>
              </w:rPr>
            </w:pPr>
            <w:r w:rsidRPr="00B66A7C">
              <w:rPr>
                <w:rFonts w:ascii="Times New Roman" w:hAnsi="Times New Roman" w:cs="Times New Roman"/>
                <w:b/>
                <w:sz w:val="20"/>
                <w:szCs w:val="20"/>
                <w:lang w:val="es-ES"/>
              </w:rPr>
              <w:t>Estación / Banda de frecuencia</w:t>
            </w:r>
          </w:p>
        </w:tc>
        <w:tc>
          <w:tcPr>
            <w:tcW w:w="2772"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center"/>
              <w:rPr>
                <w:rFonts w:ascii="Times New Roman" w:hAnsi="Times New Roman" w:cs="Times New Roman"/>
                <w:b/>
                <w:sz w:val="20"/>
                <w:szCs w:val="20"/>
                <w:lang w:val="es-ES"/>
              </w:rPr>
            </w:pPr>
            <w:r w:rsidRPr="00B66A7C">
              <w:rPr>
                <w:rFonts w:ascii="Times New Roman" w:hAnsi="Times New Roman" w:cs="Times New Roman"/>
                <w:b/>
                <w:sz w:val="20"/>
                <w:szCs w:val="20"/>
                <w:lang w:val="es-ES"/>
              </w:rPr>
              <w:t xml:space="preserve"> Parámetro</w:t>
            </w:r>
          </w:p>
        </w:tc>
        <w:tc>
          <w:tcPr>
            <w:tcW w:w="109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center"/>
              <w:rPr>
                <w:rFonts w:ascii="Times New Roman" w:hAnsi="Times New Roman" w:cs="Times New Roman"/>
                <w:b/>
                <w:sz w:val="20"/>
                <w:szCs w:val="20"/>
                <w:lang w:val="es-ES"/>
              </w:rPr>
            </w:pPr>
            <w:r w:rsidRPr="00B66A7C">
              <w:rPr>
                <w:rFonts w:ascii="Times New Roman" w:hAnsi="Times New Roman" w:cs="Times New Roman"/>
                <w:b/>
                <w:sz w:val="20"/>
                <w:szCs w:val="20"/>
                <w:lang w:val="es-ES"/>
              </w:rPr>
              <w:t>Unidad</w:t>
            </w:r>
          </w:p>
        </w:tc>
        <w:tc>
          <w:tcPr>
            <w:tcW w:w="93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center"/>
              <w:rPr>
                <w:rFonts w:ascii="Times New Roman" w:hAnsi="Times New Roman" w:cs="Times New Roman"/>
                <w:b/>
                <w:sz w:val="20"/>
                <w:szCs w:val="20"/>
                <w:lang w:val="es-ES"/>
              </w:rPr>
            </w:pPr>
            <w:r w:rsidRPr="00B66A7C">
              <w:rPr>
                <w:rFonts w:ascii="Times New Roman" w:hAnsi="Times New Roman" w:cs="Times New Roman"/>
                <w:b/>
                <w:sz w:val="20"/>
                <w:szCs w:val="20"/>
                <w:lang w:val="es-ES"/>
              </w:rPr>
              <w:t>Valor</w:t>
            </w:r>
          </w:p>
        </w:tc>
      </w:tr>
      <w:tr w:rsidR="002547DD" w:rsidRPr="00CF7282" w:rsidTr="00C72EC6">
        <w:tc>
          <w:tcPr>
            <w:tcW w:w="3882" w:type="dxa"/>
            <w:vMerge w:val="restart"/>
            <w:tcBorders>
              <w:bottom w:val="single" w:sz="4" w:space="0" w:color="auto"/>
            </w:tcBorders>
            <w:shd w:val="clear" w:color="auto" w:fill="auto"/>
            <w:tcMar>
              <w:top w:w="100" w:type="dxa"/>
              <w:left w:w="100" w:type="dxa"/>
              <w:bottom w:w="100" w:type="dxa"/>
              <w:right w:w="100" w:type="dxa"/>
            </w:tcMar>
            <w:vAlign w:val="center"/>
          </w:tcPr>
          <w:p w:rsidR="00387C04" w:rsidRDefault="00B66A7C">
            <w:pPr>
              <w:widowControl w:val="0"/>
              <w:pBdr>
                <w:top w:val="nil"/>
                <w:left w:val="nil"/>
                <w:bottom w:val="nil"/>
                <w:right w:val="nil"/>
                <w:between w:val="nil"/>
              </w:pBdr>
              <w:spacing w:line="276" w:lineRule="auto"/>
              <w:jc w:val="center"/>
              <w:rPr>
                <w:rFonts w:ascii="Times New Roman" w:hAnsi="Times New Roman" w:cs="Times New Roman"/>
                <w:sz w:val="20"/>
                <w:szCs w:val="20"/>
                <w:lang w:val="es-ES"/>
              </w:rPr>
            </w:pPr>
            <w:r w:rsidRPr="00B66A7C">
              <w:rPr>
                <w:rFonts w:ascii="Times New Roman" w:hAnsi="Times New Roman" w:cs="Times New Roman"/>
                <w:sz w:val="20"/>
                <w:szCs w:val="20"/>
                <w:lang w:val="es-ES"/>
              </w:rPr>
              <w:t>70-m diameter</w:t>
            </w:r>
          </w:p>
        </w:tc>
        <w:tc>
          <w:tcPr>
            <w:tcW w:w="2772"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Temperatura de Ruido</w:t>
            </w:r>
          </w:p>
        </w:tc>
        <w:tc>
          <w:tcPr>
            <w:tcW w:w="109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K</w:t>
            </w:r>
          </w:p>
        </w:tc>
        <w:tc>
          <w:tcPr>
            <w:tcW w:w="93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10.5</w:t>
            </w:r>
          </w:p>
        </w:tc>
      </w:tr>
      <w:tr w:rsidR="002547DD" w:rsidRPr="00CF7282" w:rsidTr="00C72EC6">
        <w:tc>
          <w:tcPr>
            <w:tcW w:w="3882" w:type="dxa"/>
            <w:vMerge/>
            <w:tcBorders>
              <w:bottom w:val="single" w:sz="4" w:space="0" w:color="auto"/>
            </w:tcBorders>
            <w:shd w:val="clear" w:color="auto" w:fill="auto"/>
            <w:tcMar>
              <w:top w:w="100" w:type="dxa"/>
              <w:left w:w="100" w:type="dxa"/>
              <w:bottom w:w="100" w:type="dxa"/>
              <w:right w:w="100" w:type="dxa"/>
            </w:tcMar>
          </w:tcPr>
          <w:p w:rsidR="00387C04" w:rsidRDefault="00387C04">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p>
        </w:tc>
        <w:tc>
          <w:tcPr>
            <w:tcW w:w="2772"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EIRP</w:t>
            </w:r>
          </w:p>
        </w:tc>
        <w:tc>
          <w:tcPr>
            <w:tcW w:w="109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dBm</w:t>
            </w:r>
          </w:p>
        </w:tc>
        <w:tc>
          <w:tcPr>
            <w:tcW w:w="93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135.6</w:t>
            </w:r>
          </w:p>
        </w:tc>
      </w:tr>
      <w:tr w:rsidR="002547DD" w:rsidRPr="00CF7282" w:rsidTr="00C72EC6">
        <w:tc>
          <w:tcPr>
            <w:tcW w:w="3882" w:type="dxa"/>
            <w:vMerge/>
            <w:tcBorders>
              <w:bottom w:val="single" w:sz="4" w:space="0" w:color="auto"/>
            </w:tcBorders>
            <w:shd w:val="clear" w:color="auto" w:fill="auto"/>
            <w:tcMar>
              <w:top w:w="100" w:type="dxa"/>
              <w:left w:w="100" w:type="dxa"/>
              <w:bottom w:w="100" w:type="dxa"/>
              <w:right w:w="100" w:type="dxa"/>
            </w:tcMar>
          </w:tcPr>
          <w:p w:rsidR="00387C04" w:rsidRDefault="00387C04">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p>
        </w:tc>
        <w:tc>
          <w:tcPr>
            <w:tcW w:w="2772"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 xml:space="preserve">Potencia Transmitida </w:t>
            </w:r>
          </w:p>
        </w:tc>
        <w:tc>
          <w:tcPr>
            <w:tcW w:w="109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kW</w:t>
            </w:r>
          </w:p>
        </w:tc>
        <w:tc>
          <w:tcPr>
            <w:tcW w:w="935" w:type="dxa"/>
            <w:shd w:val="clear" w:color="auto" w:fill="auto"/>
            <w:tcMar>
              <w:top w:w="100" w:type="dxa"/>
              <w:left w:w="100" w:type="dxa"/>
              <w:bottom w:w="100" w:type="dxa"/>
              <w:right w:w="100" w:type="dxa"/>
            </w:tcMar>
          </w:tcPr>
          <w:p w:rsidR="00387C04" w:rsidRDefault="00B66A7C">
            <w:pPr>
              <w:widowControl w:val="0"/>
              <w:pBdr>
                <w:top w:val="nil"/>
                <w:left w:val="nil"/>
                <w:bottom w:val="nil"/>
                <w:right w:val="nil"/>
                <w:between w:val="nil"/>
              </w:pBdr>
              <w:spacing w:line="276" w:lineRule="auto"/>
              <w:jc w:val="left"/>
              <w:rPr>
                <w:rFonts w:ascii="Times New Roman" w:hAnsi="Times New Roman" w:cs="Times New Roman"/>
                <w:sz w:val="20"/>
                <w:szCs w:val="20"/>
                <w:lang w:val="es-ES"/>
              </w:rPr>
            </w:pPr>
            <w:r w:rsidRPr="00B66A7C">
              <w:rPr>
                <w:rFonts w:ascii="Times New Roman" w:hAnsi="Times New Roman" w:cs="Times New Roman"/>
                <w:sz w:val="20"/>
                <w:szCs w:val="20"/>
                <w:lang w:val="es-ES"/>
              </w:rPr>
              <w:t>20</w:t>
            </w:r>
          </w:p>
        </w:tc>
      </w:tr>
    </w:tbl>
    <w:p w:rsidR="00387C04" w:rsidRDefault="00387C04">
      <w:pPr>
        <w:spacing w:line="276" w:lineRule="auto"/>
        <w:rPr>
          <w:rFonts w:ascii="Times New Roman" w:hAnsi="Times New Roman" w:cs="Times New Roman"/>
          <w:lang w:val="es-ES"/>
        </w:rPr>
      </w:pPr>
    </w:p>
    <w:p w:rsidR="00387C04" w:rsidRDefault="00C72EC6">
      <w:pPr>
        <w:spacing w:line="276" w:lineRule="auto"/>
        <w:rPr>
          <w:rFonts w:ascii="Times New Roman" w:hAnsi="Times New Roman" w:cs="Times New Roman"/>
          <w:lang w:val="es-ES"/>
        </w:rPr>
      </w:pPr>
      <w:r w:rsidRPr="00CF7282">
        <w:rPr>
          <w:rFonts w:ascii="Times New Roman" w:hAnsi="Times New Roman" w:cs="Times New Roman"/>
          <w:lang w:val="es-ES"/>
        </w:rPr>
        <w:t>Con l</w:t>
      </w:r>
      <w:r w:rsidR="005A38B4" w:rsidRPr="00CF7282">
        <w:rPr>
          <w:rFonts w:ascii="Times New Roman" w:hAnsi="Times New Roman" w:cs="Times New Roman"/>
          <w:lang w:val="es-ES"/>
        </w:rPr>
        <w:t xml:space="preserve">as especificaciones obtenidas </w:t>
      </w:r>
      <w:r w:rsidRPr="00CF7282">
        <w:rPr>
          <w:rFonts w:ascii="Times New Roman" w:hAnsi="Times New Roman" w:cs="Times New Roman"/>
          <w:lang w:val="es-ES"/>
        </w:rPr>
        <w:t>de</w:t>
      </w:r>
      <w:r w:rsidR="005A38B4" w:rsidRPr="00CF7282">
        <w:rPr>
          <w:rFonts w:ascii="Times New Roman" w:hAnsi="Times New Roman" w:cs="Times New Roman"/>
          <w:lang w:val="es-ES"/>
        </w:rPr>
        <w:t xml:space="preserve"> la</w:t>
      </w:r>
      <w:r w:rsidRPr="00CF7282">
        <w:rPr>
          <w:rFonts w:ascii="Times New Roman" w:hAnsi="Times New Roman" w:cs="Times New Roman"/>
          <w:lang w:val="es-ES"/>
        </w:rPr>
        <w:t xml:space="preserve"> antena DSN </w:t>
      </w:r>
      <w:r w:rsidR="005A38B4" w:rsidRPr="00CF7282">
        <w:rPr>
          <w:rFonts w:ascii="Times New Roman" w:hAnsi="Times New Roman" w:cs="Times New Roman"/>
          <w:lang w:val="es-ES"/>
        </w:rPr>
        <w:t xml:space="preserve">que </w:t>
      </w:r>
      <w:r w:rsidR="00D76641" w:rsidRPr="00CF7282">
        <w:rPr>
          <w:rFonts w:ascii="Times New Roman" w:hAnsi="Times New Roman" w:cs="Times New Roman"/>
          <w:lang w:val="es-ES"/>
        </w:rPr>
        <w:t xml:space="preserve">se </w:t>
      </w:r>
      <w:r w:rsidR="005A38B4" w:rsidRPr="00CF7282">
        <w:rPr>
          <w:rFonts w:ascii="Times New Roman" w:hAnsi="Times New Roman" w:cs="Times New Roman"/>
          <w:lang w:val="es-ES"/>
        </w:rPr>
        <w:t>emplear</w:t>
      </w:r>
      <w:r w:rsidR="00D76641" w:rsidRPr="00CF7282">
        <w:rPr>
          <w:rFonts w:ascii="Times New Roman" w:hAnsi="Times New Roman" w:cs="Times New Roman"/>
          <w:lang w:val="es-ES"/>
        </w:rPr>
        <w:t>á</w:t>
      </w:r>
      <w:r w:rsidR="005A38B4" w:rsidRPr="00CF7282">
        <w:rPr>
          <w:rFonts w:ascii="Times New Roman" w:hAnsi="Times New Roman" w:cs="Times New Roman"/>
          <w:lang w:val="es-ES"/>
        </w:rPr>
        <w:t xml:space="preserve"> </w:t>
      </w:r>
      <w:r w:rsidR="00D76641" w:rsidRPr="00CF7282">
        <w:rPr>
          <w:rFonts w:ascii="Times New Roman" w:hAnsi="Times New Roman" w:cs="Times New Roman"/>
          <w:lang w:val="es-ES"/>
        </w:rPr>
        <w:t xml:space="preserve">en el </w:t>
      </w:r>
      <w:r w:rsidR="005A38B4" w:rsidRPr="00CF7282">
        <w:rPr>
          <w:rFonts w:ascii="Times New Roman" w:hAnsi="Times New Roman" w:cs="Times New Roman"/>
          <w:lang w:val="es-ES"/>
        </w:rPr>
        <w:t>estudio</w:t>
      </w:r>
      <w:r w:rsidRPr="00CF7282">
        <w:rPr>
          <w:rFonts w:ascii="Times New Roman" w:hAnsi="Times New Roman" w:cs="Times New Roman"/>
          <w:lang w:val="es-ES"/>
        </w:rPr>
        <w:t xml:space="preserve"> debemos </w:t>
      </w:r>
      <w:r w:rsidR="005A38B4" w:rsidRPr="00CF7282">
        <w:rPr>
          <w:rFonts w:ascii="Times New Roman" w:hAnsi="Times New Roman" w:cs="Times New Roman"/>
          <w:lang w:val="es-ES"/>
        </w:rPr>
        <w:t>asegurar que estos valores sean</w:t>
      </w:r>
      <w:r w:rsidR="0036681C" w:rsidRPr="00CF7282">
        <w:rPr>
          <w:rFonts w:ascii="Times New Roman" w:hAnsi="Times New Roman" w:cs="Times New Roman"/>
          <w:lang w:val="es-ES"/>
        </w:rPr>
        <w:t xml:space="preserve"> adecuados para ser utilizados en </w:t>
      </w:r>
      <w:r w:rsidR="00BB793F" w:rsidRPr="00CF7282">
        <w:rPr>
          <w:rFonts w:ascii="Times New Roman" w:hAnsi="Times New Roman" w:cs="Times New Roman"/>
          <w:lang w:val="es-ES"/>
        </w:rPr>
        <w:t xml:space="preserve">con </w:t>
      </w:r>
      <w:r w:rsidR="0036681C" w:rsidRPr="00CF7282">
        <w:rPr>
          <w:rFonts w:ascii="Times New Roman" w:hAnsi="Times New Roman" w:cs="Times New Roman"/>
          <w:lang w:val="es-ES"/>
        </w:rPr>
        <w:t>MIMO</w:t>
      </w:r>
      <w:r w:rsidR="00BB793F" w:rsidRPr="00CF7282">
        <w:rPr>
          <w:rFonts w:ascii="Times New Roman" w:hAnsi="Times New Roman" w:cs="Times New Roman"/>
          <w:lang w:val="es-ES"/>
        </w:rPr>
        <w:t xml:space="preserve"> masivo</w:t>
      </w:r>
      <w:r w:rsidR="006452E1" w:rsidRPr="00CF7282">
        <w:rPr>
          <w:rFonts w:ascii="Times New Roman" w:hAnsi="Times New Roman" w:cs="Times New Roman"/>
          <w:lang w:val="es-ES"/>
        </w:rPr>
        <w:t xml:space="preserve"> en el segmento terrestre</w:t>
      </w:r>
      <w:r w:rsidR="0036681C" w:rsidRPr="00CF7282">
        <w:rPr>
          <w:rFonts w:ascii="Times New Roman" w:hAnsi="Times New Roman" w:cs="Times New Roman"/>
          <w:lang w:val="es-ES"/>
        </w:rPr>
        <w:t>.</w:t>
      </w:r>
    </w:p>
    <w:p w:rsidR="00387C04" w:rsidRDefault="0036681C">
      <w:pPr>
        <w:spacing w:line="276" w:lineRule="auto"/>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36681C">
      <w:pPr>
        <w:spacing w:line="276" w:lineRule="auto"/>
        <w:jc w:val="right"/>
        <w:rPr>
          <w:rFonts w:ascii="Times New Roman" w:hAnsi="Times New Roman" w:cs="Times New Roman"/>
          <w:lang w:val="es-ES"/>
        </w:rPr>
      </w:pPr>
      <m:oMath>
        <m:r>
          <w:rPr>
            <w:rFonts w:ascii="Cambria Math" w:hAnsi="Cambria Math" w:cs="Times New Roman"/>
            <w:lang w:val="es-ES"/>
          </w:rPr>
          <m:t>PIRE</m:t>
        </m:r>
        <m:r>
          <w:rPr>
            <w:rFonts w:ascii="Cambria Math" w:hAnsi="Times New Roman" w:cs="Times New Roman"/>
            <w:lang w:val="es-ES"/>
          </w:rPr>
          <m:t xml:space="preserve"> </m:t>
        </m:r>
        <m:d>
          <m:dPr>
            <m:ctrlPr>
              <w:rPr>
                <w:rFonts w:ascii="Cambria Math" w:hAnsi="Times New Roman" w:cs="Times New Roman"/>
                <w:i/>
                <w:lang w:val="es-ES"/>
              </w:rPr>
            </m:ctrlPr>
          </m:dPr>
          <m:e>
            <m:r>
              <w:rPr>
                <w:rFonts w:ascii="Cambria Math" w:hAnsi="Cambria Math" w:cs="Times New Roman"/>
                <w:lang w:val="es-ES"/>
              </w:rPr>
              <m:t>EIRP</m:t>
            </m:r>
          </m:e>
        </m:d>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P</m:t>
            </m:r>
          </m:e>
          <m:sub>
            <m:r>
              <w:rPr>
                <w:rFonts w:ascii="Cambria Math" w:hAnsi="Cambria Math" w:cs="Times New Roman"/>
                <w:lang w:val="es-ES"/>
              </w:rPr>
              <m:t>T</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G</m:t>
            </m:r>
          </m:e>
          <m:sub>
            <m:r>
              <w:rPr>
                <w:rFonts w:ascii="Cambria Math" w:hAnsi="Cambria Math" w:cs="Times New Roman"/>
                <w:lang w:val="es-ES"/>
              </w:rPr>
              <m:t>T</m:t>
            </m:r>
          </m:sub>
        </m:sSub>
        <m:r>
          <w:rPr>
            <w:rFonts w:ascii="Cambria Math" w:hAnsi="Times New Roman" w:cs="Times New Roman"/>
            <w:lang w:val="es-ES"/>
          </w:rPr>
          <m:t>=3.63</m:t>
        </m:r>
        <m:r>
          <w:rPr>
            <w:rFonts w:ascii="Cambria Math" w:hAnsi="Times New Roman" w:cs="Times New Roman"/>
            <w:lang w:val="es-ES"/>
          </w:rPr>
          <m:t>·</m:t>
        </m:r>
        <m:sSup>
          <m:sSupPr>
            <m:ctrlPr>
              <w:rPr>
                <w:rFonts w:ascii="Cambria Math" w:hAnsi="Times New Roman" w:cs="Times New Roman"/>
                <w:i/>
                <w:lang w:val="es-ES"/>
              </w:rPr>
            </m:ctrlPr>
          </m:sSupPr>
          <m:e>
            <m:r>
              <w:rPr>
                <w:rFonts w:ascii="Cambria Math" w:hAnsi="Times New Roman" w:cs="Times New Roman"/>
                <w:lang w:val="es-ES"/>
              </w:rPr>
              <m:t>10</m:t>
            </m:r>
          </m:e>
          <m:sup>
            <m:r>
              <w:rPr>
                <w:rFonts w:ascii="Cambria Math" w:hAnsi="Times New Roman" w:cs="Times New Roman"/>
                <w:lang w:val="es-ES"/>
              </w:rPr>
              <m:t>13</m:t>
            </m:r>
          </m:sup>
        </m:sSup>
        <m:r>
          <w:rPr>
            <w:rFonts w:ascii="Cambria Math" w:hAnsi="Cambria Math" w:cs="Times New Roman"/>
            <w:lang w:val="es-ES"/>
          </w:rPr>
          <m:t>mW</m:t>
        </m:r>
      </m:oMath>
      <w:r w:rsidR="00E703DE" w:rsidRPr="00CF7282">
        <w:rPr>
          <w:rFonts w:ascii="Times New Roman" w:hAnsi="Times New Roman" w:cs="Times New Roman"/>
          <w:lang w:val="es-ES"/>
        </w:rPr>
        <w:t xml:space="preserve">   </w:t>
      </w:r>
      <w:r w:rsidR="00ED1E84" w:rsidRPr="00CF7282">
        <w:rPr>
          <w:rFonts w:ascii="Times New Roman" w:hAnsi="Times New Roman" w:cs="Times New Roman"/>
          <w:lang w:val="es-ES"/>
        </w:rPr>
        <w:t xml:space="preserve">                           (3.13</w:t>
      </w:r>
      <w:r w:rsidR="00E703DE"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6681C">
      <w:pPr>
        <w:spacing w:line="276" w:lineRule="auto"/>
        <w:rPr>
          <w:rFonts w:ascii="Times New Roman" w:hAnsi="Times New Roman" w:cs="Times New Roman"/>
          <w:lang w:val="es-ES"/>
        </w:rPr>
      </w:pPr>
      <w:r w:rsidRPr="00CF7282">
        <w:rPr>
          <w:rFonts w:ascii="Times New Roman" w:hAnsi="Times New Roman" w:cs="Times New Roman"/>
          <w:lang w:val="es-ES"/>
        </w:rPr>
        <w:t>Con e</w:t>
      </w:r>
      <w:r w:rsidR="005A38B4" w:rsidRPr="00CF7282">
        <w:rPr>
          <w:rFonts w:ascii="Times New Roman" w:hAnsi="Times New Roman" w:cs="Times New Roman"/>
          <w:lang w:val="es-ES"/>
        </w:rPr>
        <w:t>ste</w:t>
      </w:r>
      <w:r w:rsidRPr="00CF7282">
        <w:rPr>
          <w:rFonts w:ascii="Times New Roman" w:hAnsi="Times New Roman" w:cs="Times New Roman"/>
          <w:lang w:val="es-ES"/>
        </w:rPr>
        <w:t xml:space="preserve"> valor de PIRE y considerando que la potencia transmitida es de 20kW</w:t>
      </w:r>
      <w:r w:rsidR="005A38B4" w:rsidRPr="00CF7282">
        <w:rPr>
          <w:rFonts w:ascii="Times New Roman" w:hAnsi="Times New Roman" w:cs="Times New Roman"/>
          <w:lang w:val="es-ES"/>
        </w:rPr>
        <w:t>,</w:t>
      </w:r>
      <w:r w:rsidR="00F508DF" w:rsidRPr="00CF7282">
        <w:rPr>
          <w:rFonts w:ascii="Times New Roman" w:hAnsi="Times New Roman" w:cs="Times New Roman"/>
          <w:lang w:val="es-ES"/>
        </w:rPr>
        <w:t xml:space="preserve"> </w:t>
      </w:r>
      <w:r w:rsidR="00D76641" w:rsidRPr="00CF7282">
        <w:rPr>
          <w:rFonts w:ascii="Times New Roman" w:hAnsi="Times New Roman" w:cs="Times New Roman"/>
          <w:lang w:val="es-ES"/>
        </w:rPr>
        <w:t xml:space="preserve">se </w:t>
      </w:r>
      <w:r w:rsidR="005A38B4" w:rsidRPr="00CF7282">
        <w:rPr>
          <w:rFonts w:ascii="Times New Roman" w:hAnsi="Times New Roman" w:cs="Times New Roman"/>
          <w:lang w:val="es-ES"/>
        </w:rPr>
        <w:t>c</w:t>
      </w:r>
      <w:r w:rsidR="008B5F8E" w:rsidRPr="00CF7282">
        <w:rPr>
          <w:rFonts w:ascii="Times New Roman" w:hAnsi="Times New Roman" w:cs="Times New Roman"/>
          <w:lang w:val="es-ES"/>
        </w:rPr>
        <w:t>alcula el valor de la ganancia de transmisión</w:t>
      </w:r>
      <w:r w:rsidR="005A38B4" w:rsidRPr="00CF7282">
        <w:rPr>
          <w:rFonts w:ascii="Times New Roman" w:hAnsi="Times New Roman" w:cs="Times New Roman"/>
          <w:lang w:val="es-ES"/>
        </w:rPr>
        <w:t xml:space="preserve"> de la antena</w:t>
      </w:r>
      <w:r w:rsidR="008B5F8E"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b>
          <m:sSubPr>
            <m:ctrlPr>
              <w:rPr>
                <w:rFonts w:ascii="Cambria Math" w:hAnsi="Times New Roman" w:cs="Times New Roman"/>
                <w:i/>
                <w:lang w:val="es-ES"/>
              </w:rPr>
            </m:ctrlPr>
          </m:sSubPr>
          <m:e>
            <m:r>
              <w:rPr>
                <w:rFonts w:ascii="Cambria Math" w:hAnsi="Cambria Math" w:cs="Times New Roman"/>
                <w:lang w:val="es-ES"/>
              </w:rPr>
              <m:t>G</m:t>
            </m:r>
          </m:e>
          <m:sub>
            <m:r>
              <w:rPr>
                <w:rFonts w:ascii="Cambria Math" w:hAnsi="Cambria Math" w:cs="Times New Roman"/>
                <w:lang w:val="es-ES"/>
              </w:rPr>
              <m:t>T</m:t>
            </m:r>
          </m:sub>
        </m:sSub>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3.63</m:t>
            </m:r>
            <m:r>
              <w:rPr>
                <w:rFonts w:ascii="Cambria Math" w:hAnsi="Times New Roman" w:cs="Times New Roman"/>
                <w:lang w:val="es-ES"/>
              </w:rPr>
              <m:t>·</m:t>
            </m:r>
            <m:sSup>
              <m:sSupPr>
                <m:ctrlPr>
                  <w:rPr>
                    <w:rFonts w:ascii="Cambria Math" w:hAnsi="Times New Roman" w:cs="Times New Roman"/>
                    <w:i/>
                    <w:lang w:val="es-ES"/>
                  </w:rPr>
                </m:ctrlPr>
              </m:sSupPr>
              <m:e>
                <m:r>
                  <w:rPr>
                    <w:rFonts w:ascii="Cambria Math" w:hAnsi="Times New Roman" w:cs="Times New Roman"/>
                    <w:lang w:val="es-ES"/>
                  </w:rPr>
                  <m:t>10</m:t>
                </m:r>
              </m:e>
              <m:sup>
                <m:r>
                  <w:rPr>
                    <w:rFonts w:ascii="Cambria Math" w:hAnsi="Times New Roman" w:cs="Times New Roman"/>
                    <w:lang w:val="es-ES"/>
                  </w:rPr>
                  <m:t>13</m:t>
                </m:r>
              </m:sup>
            </m:sSup>
            <m:r>
              <w:rPr>
                <w:rFonts w:ascii="Cambria Math" w:hAnsi="Cambria Math" w:cs="Times New Roman"/>
                <w:lang w:val="es-ES"/>
              </w:rPr>
              <m:t>mW</m:t>
            </m:r>
          </m:num>
          <m:den>
            <m:r>
              <w:rPr>
                <w:rFonts w:ascii="Cambria Math" w:hAnsi="Times New Roman" w:cs="Times New Roman"/>
                <w:lang w:val="es-ES"/>
              </w:rPr>
              <m:t>20000</m:t>
            </m:r>
            <m:r>
              <w:rPr>
                <w:rFonts w:ascii="Cambria Math" w:hAnsi="Cambria Math" w:cs="Times New Roman"/>
                <w:lang w:val="es-ES"/>
              </w:rPr>
              <m:t>W</m:t>
            </m:r>
          </m:den>
        </m:f>
        <m:r>
          <w:rPr>
            <w:rFonts w:ascii="Cambria Math" w:hAnsi="Times New Roman" w:cs="Times New Roman"/>
            <w:lang w:val="es-ES"/>
          </w:rPr>
          <m:t xml:space="preserve">=1815000 (62.58 </m:t>
        </m:r>
        <m:r>
          <w:rPr>
            <w:rFonts w:ascii="Cambria Math" w:hAnsi="Cambria Math" w:cs="Times New Roman"/>
            <w:lang w:val="es-ES"/>
          </w:rPr>
          <m:t>dB</m:t>
        </m:r>
        <m:r>
          <w:rPr>
            <w:rFonts w:ascii="Cambria Math" w:hAnsi="Times New Roman" w:cs="Times New Roman"/>
            <w:lang w:val="es-ES"/>
          </w:rPr>
          <m:t>)</m:t>
        </m:r>
      </m:oMath>
      <w:r w:rsidR="00E703DE" w:rsidRPr="00CF7282">
        <w:rPr>
          <w:rFonts w:ascii="Times New Roman" w:hAnsi="Times New Roman" w:cs="Times New Roman"/>
          <w:lang w:val="es-ES"/>
        </w:rPr>
        <w:t xml:space="preserve">    </w:t>
      </w:r>
      <w:r w:rsidR="00ED1E84" w:rsidRPr="00CF7282">
        <w:rPr>
          <w:rFonts w:ascii="Times New Roman" w:hAnsi="Times New Roman" w:cs="Times New Roman"/>
          <w:lang w:val="es-ES"/>
        </w:rPr>
        <w:t xml:space="preserve">                           (3.14</w:t>
      </w:r>
      <w:r w:rsidR="00E703DE"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586943">
      <w:pPr>
        <w:spacing w:line="276" w:lineRule="auto"/>
        <w:rPr>
          <w:rFonts w:ascii="Times New Roman" w:hAnsi="Times New Roman" w:cs="Times New Roman"/>
          <w:lang w:val="es-ES"/>
        </w:rPr>
      </w:pPr>
      <w:r w:rsidRPr="00CF7282">
        <w:rPr>
          <w:rFonts w:ascii="Times New Roman" w:hAnsi="Times New Roman" w:cs="Times New Roman"/>
          <w:lang w:val="es-ES"/>
        </w:rPr>
        <w:t>Por otro lado, l</w:t>
      </w:r>
      <w:r w:rsidR="00BB2494" w:rsidRPr="00CF7282">
        <w:rPr>
          <w:rFonts w:ascii="Times New Roman" w:hAnsi="Times New Roman" w:cs="Times New Roman"/>
          <w:lang w:val="es-ES"/>
        </w:rPr>
        <w:t>a apertura efectiva de la antena viene dada por la siguiente fórmula</w:t>
      </w:r>
      <w:r w:rsidR="005A38B4" w:rsidRPr="00CF7282">
        <w:rPr>
          <w:rFonts w:ascii="Times New Roman" w:hAnsi="Times New Roman" w:cs="Times New Roman"/>
          <w:lang w:val="es-ES"/>
        </w:rPr>
        <w:t xml:space="preserve"> (</w:t>
      </w:r>
      <w:r w:rsidR="00BB2494" w:rsidRPr="00CF7282">
        <w:rPr>
          <w:rFonts w:ascii="Times New Roman" w:hAnsi="Times New Roman" w:cs="Times New Roman"/>
          <w:lang w:val="es-ES"/>
        </w:rPr>
        <w:t xml:space="preserve">teniendo en cuenta que el </w:t>
      </w:r>
      <w:r w:rsidR="00AB0F21" w:rsidRPr="00CF7282">
        <w:rPr>
          <w:rFonts w:ascii="Times New Roman" w:hAnsi="Times New Roman" w:cs="Times New Roman"/>
          <w:lang w:val="es-ES"/>
        </w:rPr>
        <w:t>diámetro</w:t>
      </w:r>
      <w:r w:rsidR="00BB2494" w:rsidRPr="00CF7282">
        <w:rPr>
          <w:rFonts w:ascii="Times New Roman" w:hAnsi="Times New Roman" w:cs="Times New Roman"/>
          <w:lang w:val="es-ES"/>
        </w:rPr>
        <w:t xml:space="preserve"> de la antena es de 70m</w:t>
      </w:r>
      <w:r w:rsidR="005A38B4" w:rsidRPr="00CF7282">
        <w:rPr>
          <w:rFonts w:ascii="Times New Roman" w:hAnsi="Times New Roman" w:cs="Times New Roman"/>
          <w:lang w:val="es-ES"/>
        </w:rPr>
        <w:t>,</w:t>
      </w:r>
      <w:r w:rsidR="00BB2494" w:rsidRPr="00CF7282">
        <w:rPr>
          <w:rFonts w:ascii="Times New Roman" w:hAnsi="Times New Roman" w:cs="Times New Roman"/>
          <w:lang w:val="es-ES"/>
        </w:rPr>
        <w:t xml:space="preserve"> </w:t>
      </w:r>
      <w:r w:rsidR="00D76641" w:rsidRPr="00CF7282">
        <w:rPr>
          <w:rFonts w:ascii="Times New Roman" w:hAnsi="Times New Roman" w:cs="Times New Roman"/>
          <w:lang w:val="es-ES"/>
        </w:rPr>
        <w:t xml:space="preserve">su radio será </w:t>
      </w:r>
      <w:r w:rsidR="00BB2494" w:rsidRPr="00CF7282">
        <w:rPr>
          <w:rFonts w:ascii="Times New Roman" w:hAnsi="Times New Roman" w:cs="Times New Roman"/>
          <w:lang w:val="es-ES"/>
        </w:rPr>
        <w:t xml:space="preserve">de </w:t>
      </w:r>
      <w:r w:rsidR="004C151F" w:rsidRPr="00CF7282">
        <w:rPr>
          <w:rFonts w:ascii="Times New Roman" w:hAnsi="Times New Roman" w:cs="Times New Roman"/>
          <w:lang w:val="es-ES"/>
        </w:rPr>
        <w:t>35m</w:t>
      </w:r>
      <w:r w:rsidR="005A38B4" w:rsidRPr="00CF7282">
        <w:rPr>
          <w:rFonts w:ascii="Times New Roman" w:hAnsi="Times New Roman" w:cs="Times New Roman"/>
          <w:lang w:val="es-ES"/>
        </w:rPr>
        <w:t>)</w:t>
      </w:r>
      <w:r w:rsidR="00BB2494"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b>
          <m:sSubPr>
            <m:ctrlPr>
              <w:rPr>
                <w:rFonts w:ascii="Cambria Math" w:hAnsi="Times New Roman" w:cs="Times New Roman"/>
                <w:i/>
                <w:lang w:val="es-ES"/>
              </w:rPr>
            </m:ctrlPr>
          </m:sSubPr>
          <m:e>
            <m:r>
              <w:rPr>
                <w:rFonts w:ascii="Cambria Math" w:hAnsi="Cambria Math" w:cs="Times New Roman"/>
                <w:lang w:val="es-ES"/>
              </w:rPr>
              <m:t>A</m:t>
            </m:r>
          </m:e>
          <m:sub>
            <m:r>
              <w:rPr>
                <w:rFonts w:ascii="Cambria Math" w:hAnsi="Cambria Math" w:cs="Times New Roman"/>
                <w:lang w:val="es-ES"/>
              </w:rPr>
              <m:t>e</m:t>
            </m:r>
          </m:sub>
        </m:sSub>
        <m:r>
          <w:rPr>
            <w:rFonts w:ascii="Cambria Math" w:hAnsi="Times New Roman" w:cs="Times New Roman"/>
            <w:lang w:val="es-ES"/>
          </w:rPr>
          <m:t>=</m:t>
        </m:r>
        <m:f>
          <m:fPr>
            <m:ctrlPr>
              <w:rPr>
                <w:rFonts w:ascii="Cambria Math" w:hAnsi="Times New Roman" w:cs="Times New Roman"/>
                <w:i/>
                <w:lang w:val="es-ES"/>
              </w:rPr>
            </m:ctrlPr>
          </m:fPr>
          <m:num>
            <m:sSup>
              <m:sSupPr>
                <m:ctrlPr>
                  <w:rPr>
                    <w:rFonts w:ascii="Cambria Math" w:hAnsi="Times New Roman" w:cs="Times New Roman"/>
                    <w:i/>
                    <w:lang w:val="es-ES"/>
                  </w:rPr>
                </m:ctrlPr>
              </m:sSupPr>
              <m:e>
                <m:r>
                  <w:rPr>
                    <w:rFonts w:ascii="Cambria Math" w:hAnsi="Cambria Math" w:cs="Times New Roman"/>
                    <w:lang w:val="es-ES"/>
                  </w:rPr>
                  <m:t>λ</m:t>
                </m:r>
              </m:e>
              <m:sup>
                <m:r>
                  <w:rPr>
                    <w:rFonts w:ascii="Cambria Math" w:hAnsi="Times New Roman" w:cs="Times New Roman"/>
                    <w:lang w:val="es-ES"/>
                  </w:rPr>
                  <m:t>2</m:t>
                </m:r>
              </m:sup>
            </m:sSup>
          </m:num>
          <m:den>
            <m:r>
              <w:rPr>
                <w:rFonts w:ascii="Cambria Math" w:hAnsi="Times New Roman" w:cs="Times New Roman"/>
                <w:lang w:val="es-ES"/>
              </w:rPr>
              <m:t>4</m:t>
            </m:r>
            <m:r>
              <w:rPr>
                <w:rFonts w:ascii="Cambria Math" w:hAnsi="Cambria Math" w:cs="Times New Roman"/>
                <w:lang w:val="es-ES"/>
              </w:rPr>
              <m:t>π</m:t>
            </m:r>
          </m:den>
        </m:f>
        <m:r>
          <w:rPr>
            <w:rFonts w:ascii="Cambria Math" w:hAnsi="Cambria Math" w:cs="Times New Roman"/>
            <w:lang w:val="es-ES"/>
          </w:rPr>
          <m:t>G</m:t>
        </m:r>
        <m:r>
          <w:rPr>
            <w:rFonts w:ascii="Cambria Math" w:hAnsi="Times New Roman" w:cs="Times New Roman"/>
            <w:lang w:val="es-ES"/>
          </w:rPr>
          <m:t>=4</m:t>
        </m:r>
        <m:r>
          <w:rPr>
            <w:rFonts w:ascii="Cambria Math" w:hAnsi="Cambria Math" w:cs="Times New Roman"/>
            <w:lang w:val="es-ES"/>
          </w:rPr>
          <m:t>π</m:t>
        </m:r>
        <m:sSup>
          <m:sSupPr>
            <m:ctrlPr>
              <w:rPr>
                <w:rFonts w:ascii="Cambria Math" w:hAnsi="Times New Roman" w:cs="Times New Roman"/>
                <w:i/>
                <w:lang w:val="es-ES"/>
              </w:rPr>
            </m:ctrlPr>
          </m:sSupPr>
          <m:e>
            <m:r>
              <w:rPr>
                <w:rFonts w:ascii="Cambria Math" w:hAnsi="Cambria Math" w:cs="Times New Roman"/>
                <w:lang w:val="es-ES"/>
              </w:rPr>
              <m:t>r</m:t>
            </m:r>
          </m:e>
          <m:sup>
            <m:r>
              <w:rPr>
                <w:rFonts w:ascii="Cambria Math" w:hAnsi="Times New Roman" w:cs="Times New Roman"/>
                <w:lang w:val="es-ES"/>
              </w:rPr>
              <m:t>2</m:t>
            </m:r>
          </m:sup>
        </m:sSup>
      </m:oMath>
      <w:r w:rsidR="00E703DE" w:rsidRPr="00CF7282">
        <w:rPr>
          <w:rFonts w:ascii="Times New Roman" w:hAnsi="Times New Roman" w:cs="Times New Roman"/>
          <w:lang w:val="es-ES"/>
        </w:rPr>
        <w:t xml:space="preserve">                    </w:t>
      </w:r>
      <w:r w:rsidR="00ED1E84" w:rsidRPr="00CF7282">
        <w:rPr>
          <w:rFonts w:ascii="Times New Roman" w:hAnsi="Times New Roman" w:cs="Times New Roman"/>
          <w:lang w:val="es-ES"/>
        </w:rPr>
        <w:t xml:space="preserve">                           (3.15</w:t>
      </w:r>
      <w:r w:rsidR="00E703DE" w:rsidRPr="00CF7282">
        <w:rPr>
          <w:rFonts w:ascii="Times New Roman" w:hAnsi="Times New Roman" w:cs="Times New Roman"/>
          <w:lang w:val="es-ES"/>
        </w:rPr>
        <w:t>)</w:t>
      </w:r>
    </w:p>
    <w:p w:rsidR="00387C04" w:rsidRDefault="00C61B78">
      <w:pPr>
        <w:spacing w:line="276" w:lineRule="auto"/>
        <w:rPr>
          <w:lang w:val="es-ES"/>
        </w:rPr>
      </w:pP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e</m:t>
              </m:r>
            </m:sub>
          </m:sSub>
          <m:r>
            <w:rPr>
              <w:rFonts w:ascii="Cambria Math" w:hAnsi="Cambria Math"/>
              <w:lang w:val="es-ES"/>
            </w:rPr>
            <m:t>=</m:t>
          </m:r>
          <m:f>
            <m:fPr>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λ</m:t>
                  </m:r>
                </m:e>
                <m:sup>
                  <m:r>
                    <w:rPr>
                      <w:rFonts w:ascii="Cambria Math" w:hAnsi="Cambria Math"/>
                      <w:lang w:val="es-ES"/>
                    </w:rPr>
                    <m:t>2</m:t>
                  </m:r>
                </m:sup>
              </m:sSup>
            </m:num>
            <m:den>
              <m:r>
                <w:rPr>
                  <w:rFonts w:ascii="Cambria Math" w:hAnsi="Cambria Math"/>
                  <w:lang w:val="es-ES"/>
                </w:rPr>
                <m:t>4π</m:t>
              </m:r>
            </m:den>
          </m:f>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62.58/10</m:t>
              </m:r>
            </m:sup>
          </m:sSup>
          <m:r>
            <w:rPr>
              <w:rFonts w:ascii="Cambria Math" w:hAnsi="Cambria Math"/>
              <w:lang w:val="es-ES"/>
            </w:rPr>
            <m:t>=4π</m:t>
          </m:r>
          <m:sSup>
            <m:sSupPr>
              <m:ctrlPr>
                <w:rPr>
                  <w:rFonts w:ascii="Cambria Math" w:hAnsi="Cambria Math"/>
                  <w:i/>
                  <w:lang w:val="es-ES"/>
                </w:rPr>
              </m:ctrlPr>
            </m:sSupPr>
            <m:e>
              <m:r>
                <w:rPr>
                  <w:rFonts w:ascii="Cambria Math" w:hAnsi="Cambria Math"/>
                  <w:lang w:val="es-ES"/>
                </w:rPr>
                <m:t>35</m:t>
              </m:r>
            </m:e>
            <m:sup>
              <m:r>
                <w:rPr>
                  <w:rFonts w:ascii="Cambria Math" w:hAnsi="Cambria Math"/>
                  <w:lang w:val="es-ES"/>
                </w:rPr>
                <m:t>2</m:t>
              </m:r>
            </m:sup>
          </m:sSup>
        </m:oMath>
      </m:oMathPara>
    </w:p>
    <w:p w:rsidR="00387C04" w:rsidRDefault="00387C04">
      <w:pPr>
        <w:spacing w:line="276" w:lineRule="auto"/>
        <w:rPr>
          <w:lang w:val="es-ES"/>
        </w:rPr>
      </w:pPr>
    </w:p>
    <w:p w:rsidR="00387C04" w:rsidRDefault="00AD3C17">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Al d</w:t>
      </w:r>
      <w:r w:rsidR="00586943" w:rsidRPr="00CF7282">
        <w:rPr>
          <w:rFonts w:ascii="Times New Roman" w:hAnsi="Times New Roman" w:cs="Times New Roman"/>
          <w:lang w:val="es-ES"/>
        </w:rPr>
        <w:t>espeja</w:t>
      </w:r>
      <w:r w:rsidRPr="00CF7282">
        <w:rPr>
          <w:rFonts w:ascii="Times New Roman" w:hAnsi="Times New Roman" w:cs="Times New Roman"/>
          <w:lang w:val="es-ES"/>
        </w:rPr>
        <w:t>r</w:t>
      </w:r>
      <w:r w:rsidR="00586943" w:rsidRPr="00CF7282">
        <w:rPr>
          <w:rFonts w:ascii="Times New Roman" w:hAnsi="Times New Roman" w:cs="Times New Roman"/>
          <w:lang w:val="es-ES"/>
        </w:rPr>
        <w:t xml:space="preserve"> la longitud de onda de la expresión </w:t>
      </w:r>
      <w:r w:rsidRPr="00CF7282">
        <w:rPr>
          <w:rFonts w:ascii="Times New Roman" w:hAnsi="Times New Roman" w:cs="Times New Roman"/>
          <w:lang w:val="es-ES"/>
        </w:rPr>
        <w:t>se</w:t>
      </w:r>
      <w:r w:rsidR="00586943" w:rsidRPr="00CF7282">
        <w:rPr>
          <w:rFonts w:ascii="Times New Roman" w:hAnsi="Times New Roman" w:cs="Times New Roman"/>
          <w:lang w:val="es-ES"/>
        </w:rPr>
        <w:t xml:space="preserve"> obt</w:t>
      </w:r>
      <w:r w:rsidRPr="00CF7282">
        <w:rPr>
          <w:rFonts w:ascii="Times New Roman" w:hAnsi="Times New Roman" w:cs="Times New Roman"/>
          <w:lang w:val="es-ES"/>
        </w:rPr>
        <w:t xml:space="preserve">iene </w:t>
      </w:r>
      <w:r w:rsidR="00586943" w:rsidRPr="00CF7282">
        <w:rPr>
          <w:rFonts w:ascii="Times New Roman" w:hAnsi="Times New Roman" w:cs="Times New Roman"/>
          <w:lang w:val="es-ES"/>
        </w:rPr>
        <w:t xml:space="preserve">un valor </w:t>
      </w:r>
      <w:r w:rsidRPr="00CF7282">
        <w:rPr>
          <w:rFonts w:ascii="Times New Roman" w:hAnsi="Times New Roman" w:cs="Times New Roman"/>
          <w:lang w:val="es-ES"/>
        </w:rPr>
        <w:t>de</w:t>
      </w:r>
      <w:r w:rsidR="004C151F" w:rsidRPr="00CF7282">
        <w:rPr>
          <w:rFonts w:ascii="Times New Roman" w:hAnsi="Times New Roman" w:cs="Times New Roman"/>
          <w:lang w:val="es-ES"/>
        </w:rPr>
        <w:t xml:space="preserve"> 32 cm</w:t>
      </w:r>
      <w:r w:rsidR="005A38B4" w:rsidRPr="00CF7282">
        <w:rPr>
          <w:rFonts w:ascii="Times New Roman" w:hAnsi="Times New Roman" w:cs="Times New Roman"/>
          <w:lang w:val="es-ES"/>
        </w:rPr>
        <w:t>. S</w:t>
      </w:r>
      <w:r w:rsidR="00DA3FA7" w:rsidRPr="00CF7282">
        <w:rPr>
          <w:rFonts w:ascii="Times New Roman" w:hAnsi="Times New Roman" w:cs="Times New Roman"/>
          <w:lang w:val="es-ES"/>
        </w:rPr>
        <w:t xml:space="preserve">i </w:t>
      </w:r>
      <w:r w:rsidR="00A44D49" w:rsidRPr="00CF7282">
        <w:rPr>
          <w:rFonts w:ascii="Times New Roman" w:hAnsi="Times New Roman" w:cs="Times New Roman"/>
          <w:lang w:val="es-ES"/>
        </w:rPr>
        <w:t>se considera</w:t>
      </w:r>
      <w:r w:rsidR="00DA3FA7" w:rsidRPr="00CF7282">
        <w:rPr>
          <w:rFonts w:ascii="Times New Roman" w:hAnsi="Times New Roman" w:cs="Times New Roman"/>
          <w:lang w:val="es-ES"/>
        </w:rPr>
        <w:t xml:space="preserve"> una separación entre los elementos de </w:t>
      </w:r>
      <m:oMath>
        <m:f>
          <m:fPr>
            <m:ctrlPr>
              <w:rPr>
                <w:rFonts w:ascii="Cambria Math" w:hAnsi="Times New Roman" w:cs="Times New Roman"/>
                <w:i/>
                <w:lang w:val="es-ES"/>
              </w:rPr>
            </m:ctrlPr>
          </m:fPr>
          <m:num>
            <m:r>
              <w:rPr>
                <w:rFonts w:ascii="Cambria Math" w:hAnsi="Cambria Math" w:cs="Times New Roman"/>
                <w:lang w:val="es-ES"/>
              </w:rPr>
              <m:t>λ</m:t>
            </m:r>
          </m:num>
          <m:den>
            <m:r>
              <w:rPr>
                <w:rFonts w:ascii="Cambria Math" w:hAnsi="Times New Roman" w:cs="Times New Roman"/>
                <w:lang w:val="es-ES"/>
              </w:rPr>
              <m:t>2</m:t>
            </m:r>
          </m:den>
        </m:f>
      </m:oMath>
      <w:r w:rsidR="00520E00" w:rsidRPr="00CF7282">
        <w:rPr>
          <w:rFonts w:ascii="Times New Roman" w:hAnsi="Times New Roman" w:cs="Times New Roman"/>
          <w:lang w:val="es-ES"/>
        </w:rPr>
        <w:t xml:space="preserve"> </w:t>
      </w:r>
      <w:r w:rsidR="005A38B4" w:rsidRPr="00CF7282">
        <w:rPr>
          <w:rFonts w:ascii="Times New Roman" w:hAnsi="Times New Roman" w:cs="Times New Roman"/>
          <w:lang w:val="es-ES"/>
        </w:rPr>
        <w:t>,</w:t>
      </w:r>
      <w:r w:rsidR="00520E00" w:rsidRPr="00CF7282">
        <w:rPr>
          <w:rFonts w:ascii="Times New Roman" w:hAnsi="Times New Roman" w:cs="Times New Roman"/>
          <w:lang w:val="es-ES"/>
        </w:rPr>
        <w:t xml:space="preserve"> </w:t>
      </w:r>
      <w:r w:rsidR="00A44D49" w:rsidRPr="00CF7282">
        <w:rPr>
          <w:rFonts w:ascii="Times New Roman" w:hAnsi="Times New Roman" w:cs="Times New Roman"/>
          <w:lang w:val="es-ES"/>
        </w:rPr>
        <w:t>se obtiene una separación entre los elemento</w:t>
      </w:r>
      <w:r w:rsidR="00C43DD8" w:rsidRPr="00CF7282">
        <w:rPr>
          <w:rFonts w:ascii="Times New Roman" w:hAnsi="Times New Roman" w:cs="Times New Roman"/>
          <w:lang w:val="es-ES"/>
        </w:rPr>
        <w:t>s</w:t>
      </w:r>
      <w:r w:rsidR="00A44D49" w:rsidRPr="00CF7282">
        <w:rPr>
          <w:rFonts w:ascii="Times New Roman" w:hAnsi="Times New Roman" w:cs="Times New Roman"/>
          <w:lang w:val="es-ES"/>
        </w:rPr>
        <w:t xml:space="preserve"> de la antena de</w:t>
      </w:r>
      <w:r w:rsidR="00520E00" w:rsidRPr="00CF7282">
        <w:rPr>
          <w:rFonts w:ascii="Times New Roman" w:hAnsi="Times New Roman" w:cs="Times New Roman"/>
          <w:lang w:val="es-ES"/>
        </w:rPr>
        <w:t xml:space="preserve"> 16 cm. </w:t>
      </w:r>
      <w:r w:rsidR="00C43DD8" w:rsidRPr="00CF7282">
        <w:rPr>
          <w:rFonts w:ascii="Times New Roman" w:hAnsi="Times New Roman" w:cs="Times New Roman"/>
          <w:lang w:val="es-ES"/>
        </w:rPr>
        <w:t>Considerando</w:t>
      </w:r>
      <w:r w:rsidR="00586943" w:rsidRPr="00CF7282">
        <w:rPr>
          <w:rFonts w:ascii="Times New Roman" w:hAnsi="Times New Roman" w:cs="Times New Roman"/>
          <w:lang w:val="es-ES"/>
        </w:rPr>
        <w:t xml:space="preserve"> que </w:t>
      </w:r>
      <w:r w:rsidR="00C43DD8" w:rsidRPr="00CF7282">
        <w:rPr>
          <w:rFonts w:ascii="Times New Roman" w:hAnsi="Times New Roman" w:cs="Times New Roman"/>
          <w:lang w:val="es-ES"/>
        </w:rPr>
        <w:t>el estudio se realiza para</w:t>
      </w:r>
      <w:r w:rsidR="00A44D49" w:rsidRPr="00CF7282">
        <w:rPr>
          <w:rFonts w:ascii="Times New Roman" w:hAnsi="Times New Roman" w:cs="Times New Roman"/>
          <w:lang w:val="es-ES"/>
        </w:rPr>
        <w:t xml:space="preserve"> </w:t>
      </w:r>
      <w:r w:rsidR="00C43DD8" w:rsidRPr="00CF7282">
        <w:rPr>
          <w:rFonts w:ascii="Times New Roman" w:hAnsi="Times New Roman" w:cs="Times New Roman"/>
          <w:lang w:val="es-ES"/>
        </w:rPr>
        <w:t xml:space="preserve">la tecnología </w:t>
      </w:r>
      <w:r w:rsidR="00A44D49" w:rsidRPr="00CF7282">
        <w:rPr>
          <w:rFonts w:ascii="Times New Roman" w:hAnsi="Times New Roman" w:cs="Times New Roman"/>
          <w:lang w:val="es-ES"/>
        </w:rPr>
        <w:t>MIMO</w:t>
      </w:r>
      <w:r w:rsidR="00C43DD8" w:rsidRPr="00CF7282">
        <w:rPr>
          <w:rFonts w:ascii="Times New Roman" w:hAnsi="Times New Roman" w:cs="Times New Roman"/>
          <w:lang w:val="es-ES"/>
        </w:rPr>
        <w:t xml:space="preserve"> masivo,</w:t>
      </w:r>
      <w:r w:rsidR="00A44D49" w:rsidRPr="00CF7282">
        <w:rPr>
          <w:rFonts w:ascii="Times New Roman" w:hAnsi="Times New Roman" w:cs="Times New Roman"/>
          <w:lang w:val="es-ES"/>
        </w:rPr>
        <w:t xml:space="preserve"> se debe verificar que los resultados proporcionados anteriormente son factibles </w:t>
      </w:r>
      <w:r w:rsidR="00C43DD8" w:rsidRPr="00CF7282">
        <w:rPr>
          <w:rFonts w:ascii="Times New Roman" w:hAnsi="Times New Roman" w:cs="Times New Roman"/>
          <w:lang w:val="es-ES"/>
        </w:rPr>
        <w:t>para ser utilizados con esta tecnología</w:t>
      </w:r>
      <w:r w:rsidR="00586943" w:rsidRPr="00CF7282">
        <w:rPr>
          <w:rFonts w:ascii="Times New Roman" w:hAnsi="Times New Roman" w:cs="Times New Roman"/>
          <w:lang w:val="es-ES"/>
        </w:rPr>
        <w:t>. A modo de ejemplo, si se considera</w:t>
      </w:r>
      <w:r w:rsidR="008C1702" w:rsidRPr="00CF7282">
        <w:rPr>
          <w:rFonts w:ascii="Times New Roman" w:hAnsi="Times New Roman" w:cs="Times New Roman"/>
          <w:lang w:val="es-ES"/>
        </w:rPr>
        <w:t xml:space="preserve"> una antena</w:t>
      </w:r>
      <w:r w:rsidR="00586943" w:rsidRPr="00CF7282">
        <w:rPr>
          <w:rFonts w:ascii="Times New Roman" w:hAnsi="Times New Roman" w:cs="Times New Roman"/>
          <w:lang w:val="es-ES"/>
        </w:rPr>
        <w:t xml:space="preserve"> </w:t>
      </w:r>
      <w:r w:rsidR="00C43DD8" w:rsidRPr="00CF7282">
        <w:rPr>
          <w:rFonts w:ascii="Times New Roman" w:hAnsi="Times New Roman" w:cs="Times New Roman"/>
          <w:i/>
          <w:lang w:val="es-ES"/>
        </w:rPr>
        <w:t>Uniform Planar A</w:t>
      </w:r>
      <w:r w:rsidR="00586943" w:rsidRPr="00CF7282">
        <w:rPr>
          <w:rFonts w:ascii="Times New Roman" w:hAnsi="Times New Roman" w:cs="Times New Roman"/>
          <w:i/>
          <w:lang w:val="es-ES"/>
        </w:rPr>
        <w:t>rray</w:t>
      </w:r>
      <w:r w:rsidR="00E703DE" w:rsidRPr="00CF7282">
        <w:rPr>
          <w:rFonts w:ascii="Times New Roman" w:hAnsi="Times New Roman" w:cs="Times New Roman"/>
          <w:lang w:val="es-ES"/>
        </w:rPr>
        <w:t xml:space="preserve"> </w:t>
      </w:r>
      <w:r w:rsidR="009E3A36" w:rsidRPr="00CF7282">
        <w:rPr>
          <w:rFonts w:ascii="Times New Roman" w:hAnsi="Times New Roman" w:cs="Times New Roman"/>
          <w:lang w:val="es-ES"/>
        </w:rPr>
        <w:t>(</w:t>
      </w:r>
      <w:r w:rsidR="00E703DE" w:rsidRPr="00CF7282">
        <w:rPr>
          <w:rFonts w:ascii="Times New Roman" w:hAnsi="Times New Roman" w:cs="Times New Roman"/>
          <w:lang w:val="es-ES"/>
        </w:rPr>
        <w:t>UPA</w:t>
      </w:r>
      <w:r w:rsidR="009E3A36" w:rsidRPr="00CF7282">
        <w:rPr>
          <w:rFonts w:ascii="Times New Roman" w:hAnsi="Times New Roman" w:cs="Times New Roman"/>
          <w:lang w:val="es-ES"/>
        </w:rPr>
        <w:t>)</w:t>
      </w:r>
      <w:r w:rsidR="00F62283" w:rsidRPr="00CF7282">
        <w:rPr>
          <w:rFonts w:ascii="Times New Roman" w:hAnsi="Times New Roman" w:cs="Times New Roman"/>
          <w:lang w:val="es-ES"/>
        </w:rPr>
        <w:t xml:space="preserve"> [35]</w:t>
      </w:r>
      <w:r w:rsidR="008C1702" w:rsidRPr="00CF7282">
        <w:rPr>
          <w:rFonts w:ascii="Times New Roman" w:hAnsi="Times New Roman" w:cs="Times New Roman"/>
          <w:lang w:val="es-ES"/>
        </w:rPr>
        <w:t xml:space="preserve"> de 20x20 elementos en </w:t>
      </w:r>
      <w:r w:rsidR="00C43DD8" w:rsidRPr="00CF7282">
        <w:rPr>
          <w:rFonts w:ascii="Times New Roman" w:hAnsi="Times New Roman" w:cs="Times New Roman"/>
          <w:lang w:val="es-ES"/>
        </w:rPr>
        <w:t>la</w:t>
      </w:r>
      <w:r w:rsidR="008C1702" w:rsidRPr="00CF7282">
        <w:rPr>
          <w:rFonts w:ascii="Times New Roman" w:hAnsi="Times New Roman" w:cs="Times New Roman"/>
          <w:lang w:val="es-ES"/>
        </w:rPr>
        <w:t xml:space="preserve"> </w:t>
      </w:r>
      <w:r w:rsidR="005A38B4" w:rsidRPr="00CF7282">
        <w:rPr>
          <w:rFonts w:ascii="Times New Roman" w:hAnsi="Times New Roman" w:cs="Times New Roman"/>
          <w:lang w:val="es-ES"/>
        </w:rPr>
        <w:t>estación</w:t>
      </w:r>
      <w:r w:rsidR="00C43DD8" w:rsidRPr="00CF7282">
        <w:rPr>
          <w:rFonts w:ascii="Times New Roman" w:hAnsi="Times New Roman" w:cs="Times New Roman"/>
          <w:lang w:val="es-ES"/>
        </w:rPr>
        <w:t xml:space="preserve"> terrestre</w:t>
      </w:r>
      <w:r w:rsidR="00E703DE" w:rsidRPr="00CF7282">
        <w:rPr>
          <w:rFonts w:ascii="Times New Roman" w:hAnsi="Times New Roman" w:cs="Times New Roman"/>
          <w:lang w:val="es-ES"/>
        </w:rPr>
        <w:t xml:space="preserve"> con un</w:t>
      </w:r>
      <w:r w:rsidR="001E0E72" w:rsidRPr="00CF7282">
        <w:rPr>
          <w:rFonts w:ascii="Times New Roman" w:hAnsi="Times New Roman" w:cs="Times New Roman"/>
          <w:lang w:val="es-ES"/>
        </w:rPr>
        <w:t>a</w:t>
      </w:r>
      <w:r w:rsidR="00E703DE" w:rsidRPr="00CF7282">
        <w:rPr>
          <w:rFonts w:ascii="Times New Roman" w:hAnsi="Times New Roman" w:cs="Times New Roman"/>
          <w:lang w:val="es-ES"/>
        </w:rPr>
        <w:t xml:space="preserve"> separación entre elementos de 16 cm, </w:t>
      </w:r>
      <w:r w:rsidR="00C43DD8" w:rsidRPr="00CF7282">
        <w:rPr>
          <w:rFonts w:ascii="Times New Roman" w:hAnsi="Times New Roman" w:cs="Times New Roman"/>
          <w:lang w:val="es-ES"/>
        </w:rPr>
        <w:t>se tiene</w:t>
      </w:r>
      <w:r w:rsidR="00E703DE" w:rsidRPr="00CF7282">
        <w:rPr>
          <w:rFonts w:ascii="Times New Roman" w:hAnsi="Times New Roman" w:cs="Times New Roman"/>
          <w:lang w:val="es-ES"/>
        </w:rPr>
        <w:t xml:space="preserve"> que la dimensión d</w:t>
      </w:r>
      <w:r w:rsidR="00C43DD8" w:rsidRPr="00CF7282">
        <w:rPr>
          <w:rFonts w:ascii="Times New Roman" w:hAnsi="Times New Roman" w:cs="Times New Roman"/>
          <w:lang w:val="es-ES"/>
        </w:rPr>
        <w:t>e la antena será 3.2mx3.2m. Esto indica que las</w:t>
      </w:r>
      <w:r w:rsidR="00E703DE" w:rsidRPr="00CF7282">
        <w:rPr>
          <w:rFonts w:ascii="Times New Roman" w:hAnsi="Times New Roman" w:cs="Times New Roman"/>
          <w:lang w:val="es-ES"/>
        </w:rPr>
        <w:t xml:space="preserve"> dimensiones </w:t>
      </w:r>
      <w:r w:rsidR="00C43DD8" w:rsidRPr="00CF7282">
        <w:rPr>
          <w:rFonts w:ascii="Times New Roman" w:hAnsi="Times New Roman" w:cs="Times New Roman"/>
          <w:lang w:val="es-ES"/>
        </w:rPr>
        <w:t xml:space="preserve">obtenidas son </w:t>
      </w:r>
      <w:r w:rsidR="00E703DE" w:rsidRPr="00CF7282">
        <w:rPr>
          <w:rFonts w:ascii="Times New Roman" w:hAnsi="Times New Roman" w:cs="Times New Roman"/>
          <w:lang w:val="es-ES"/>
        </w:rPr>
        <w:t>razonables y  por lo tanto</w:t>
      </w:r>
      <w:r w:rsidR="003E3D51" w:rsidRPr="00CF7282">
        <w:rPr>
          <w:rFonts w:ascii="Times New Roman" w:hAnsi="Times New Roman" w:cs="Times New Roman"/>
          <w:lang w:val="es-ES"/>
        </w:rPr>
        <w:t xml:space="preserve"> s</w:t>
      </w:r>
      <w:r w:rsidR="005E2268" w:rsidRPr="00CF7282">
        <w:rPr>
          <w:rFonts w:ascii="Times New Roman" w:hAnsi="Times New Roman" w:cs="Times New Roman"/>
          <w:lang w:val="es-ES"/>
        </w:rPr>
        <w:t>í</w:t>
      </w:r>
      <w:r w:rsidR="003E3D51" w:rsidRPr="00CF7282">
        <w:rPr>
          <w:rFonts w:ascii="Times New Roman" w:hAnsi="Times New Roman" w:cs="Times New Roman"/>
          <w:lang w:val="es-ES"/>
        </w:rPr>
        <w:t xml:space="preserve"> sería posible utilizar esta antena para la comunicación con los satélites de nuestra constelación.</w:t>
      </w:r>
    </w:p>
    <w:p w:rsidR="00387C04" w:rsidRDefault="00387C04">
      <w:pPr>
        <w:pBdr>
          <w:top w:val="nil"/>
          <w:left w:val="nil"/>
          <w:bottom w:val="nil"/>
          <w:right w:val="nil"/>
          <w:between w:val="nil"/>
        </w:pBdr>
        <w:spacing w:line="276" w:lineRule="auto"/>
        <w:rPr>
          <w:color w:val="000000"/>
          <w:lang w:val="es-ES"/>
        </w:rPr>
      </w:pPr>
    </w:p>
    <w:p w:rsidR="00387C04" w:rsidRDefault="006452E1">
      <w:pPr>
        <w:pStyle w:val="Heading2"/>
        <w:numPr>
          <w:ilvl w:val="1"/>
          <w:numId w:val="6"/>
        </w:numPr>
        <w:tabs>
          <w:tab w:val="left" w:pos="0"/>
        </w:tabs>
        <w:spacing w:line="276" w:lineRule="auto"/>
        <w:rPr>
          <w:rFonts w:ascii="Times New Roman" w:hAnsi="Times New Roman" w:cs="Times New Roman"/>
          <w:lang w:val="es-ES"/>
        </w:rPr>
      </w:pPr>
      <w:bookmarkStart w:id="59" w:name="_Toc91519623"/>
      <w:r w:rsidRPr="00CF7282">
        <w:rPr>
          <w:rFonts w:ascii="Times New Roman" w:hAnsi="Times New Roman" w:cs="Times New Roman"/>
          <w:lang w:val="es-ES"/>
        </w:rPr>
        <w:t xml:space="preserve">3.5. </w:t>
      </w:r>
      <w:r w:rsidR="00393662" w:rsidRPr="00CF7282">
        <w:rPr>
          <w:rFonts w:ascii="Times New Roman" w:hAnsi="Times New Roman" w:cs="Times New Roman"/>
          <w:lang w:val="es-ES"/>
        </w:rPr>
        <w:t xml:space="preserve"> </w:t>
      </w:r>
      <w:r w:rsidRPr="00CF7282">
        <w:rPr>
          <w:rFonts w:ascii="Times New Roman" w:hAnsi="Times New Roman" w:cs="Times New Roman"/>
          <w:lang w:val="es-ES"/>
        </w:rPr>
        <w:t>Implementación de las metodologías</w:t>
      </w:r>
      <w:r w:rsidR="002547DD" w:rsidRPr="00CF7282">
        <w:rPr>
          <w:rFonts w:ascii="Times New Roman" w:hAnsi="Times New Roman" w:cs="Times New Roman"/>
          <w:lang w:val="es-ES"/>
        </w:rPr>
        <w:t xml:space="preserve"> en GMAT</w:t>
      </w:r>
      <w:bookmarkEnd w:id="59"/>
    </w:p>
    <w:p w:rsidR="00387C04" w:rsidRDefault="00387C04">
      <w:pPr>
        <w:spacing w:line="276" w:lineRule="auto"/>
        <w:rPr>
          <w:rFonts w:ascii="Times New Roman" w:hAnsi="Times New Roman" w:cs="Times New Roman"/>
          <w:lang w:val="es-ES"/>
        </w:rPr>
      </w:pPr>
    </w:p>
    <w:p w:rsidR="00387C04" w:rsidRDefault="00157C46">
      <w:pPr>
        <w:spacing w:line="276" w:lineRule="auto"/>
        <w:rPr>
          <w:lang w:val="es-ES"/>
        </w:rPr>
      </w:pPr>
      <w:r w:rsidRPr="00CF7282">
        <w:rPr>
          <w:rFonts w:ascii="Times New Roman" w:hAnsi="Times New Roman" w:cs="Times New Roman"/>
          <w:lang w:val="es-ES"/>
        </w:rPr>
        <w:t xml:space="preserve">Una vez se han definido todos los parámetros y conceptos que están involucrados en la implementación de las metodologías en GMAT, se realiza su simulación en GMAT. En primer lugar, se define de manera esquemática cada uno de los pasos que se debe realizar en GMAT para la simulación de la constelación.  </w:t>
      </w:r>
      <w:r w:rsidR="00233AE3" w:rsidRPr="00CF7282">
        <w:rPr>
          <w:rFonts w:ascii="Times New Roman" w:hAnsi="Times New Roman" w:cs="Times New Roman"/>
          <w:lang w:val="es-ES"/>
        </w:rPr>
        <w:t xml:space="preserve">La figura </w:t>
      </w:r>
      <w:r w:rsidR="00661295" w:rsidRPr="00CF7282">
        <w:rPr>
          <w:rFonts w:ascii="Times New Roman" w:hAnsi="Times New Roman" w:cs="Times New Roman"/>
          <w:lang w:val="es-ES"/>
        </w:rPr>
        <w:t>19</w:t>
      </w:r>
      <w:r w:rsidR="00233AE3" w:rsidRPr="00CF7282">
        <w:rPr>
          <w:rFonts w:ascii="Times New Roman" w:hAnsi="Times New Roman" w:cs="Times New Roman"/>
          <w:lang w:val="es-ES"/>
        </w:rPr>
        <w:t xml:space="preserve"> </w:t>
      </w:r>
      <w:r w:rsidRPr="00CF7282">
        <w:rPr>
          <w:rFonts w:ascii="Times New Roman" w:hAnsi="Times New Roman" w:cs="Times New Roman"/>
          <w:lang w:val="es-ES"/>
        </w:rPr>
        <w:t>representa a alto nivel cada una de estas fases:</w:t>
      </w:r>
    </w:p>
    <w:p w:rsidR="00387C04" w:rsidRDefault="00387C04">
      <w:pPr>
        <w:spacing w:line="276" w:lineRule="auto"/>
        <w:rPr>
          <w:lang w:val="es-ES"/>
        </w:rPr>
      </w:pPr>
    </w:p>
    <w:p w:rsidR="00387C04" w:rsidRDefault="001970C1">
      <w:pPr>
        <w:keepNext/>
        <w:spacing w:line="276" w:lineRule="auto"/>
        <w:jc w:val="center"/>
        <w:rPr>
          <w:lang w:val="es-ES"/>
        </w:rPr>
      </w:pPr>
      <w:r w:rsidRPr="001970C1">
        <w:rPr>
          <w:noProof/>
          <w:lang w:val="es-ES" w:eastAsia="es-ES"/>
        </w:rPr>
        <w:drawing>
          <wp:inline distT="0" distB="0" distL="0" distR="0">
            <wp:extent cx="1703070" cy="429768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srcRect/>
                    <a:stretch>
                      <a:fillRect/>
                    </a:stretch>
                  </pic:blipFill>
                  <pic:spPr bwMode="auto">
                    <a:xfrm>
                      <a:off x="0" y="0"/>
                      <a:ext cx="1703070" cy="4297680"/>
                    </a:xfrm>
                    <a:prstGeom prst="rect">
                      <a:avLst/>
                    </a:prstGeom>
                    <a:noFill/>
                    <a:ln w="9525">
                      <a:noFill/>
                      <a:miter lim="800000"/>
                      <a:headEnd/>
                      <a:tailEnd/>
                    </a:ln>
                  </pic:spPr>
                </pic:pic>
              </a:graphicData>
            </a:graphic>
          </wp:inline>
        </w:drawing>
      </w:r>
    </w:p>
    <w:p w:rsidR="00387C04" w:rsidRDefault="00A472EB">
      <w:pPr>
        <w:pStyle w:val="Caption"/>
        <w:spacing w:line="276" w:lineRule="auto"/>
        <w:jc w:val="center"/>
        <w:rPr>
          <w:rFonts w:ascii="Times New Roman" w:hAnsi="Times New Roman" w:cs="Times New Roman"/>
          <w:lang w:val="es-ES"/>
        </w:rPr>
      </w:pPr>
      <w:bookmarkStart w:id="60" w:name="_Toc91522500"/>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19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Pasos de la simulación en GMAT</w:t>
      </w:r>
      <w:bookmarkEnd w:id="60"/>
    </w:p>
    <w:p w:rsidR="00387C04" w:rsidRDefault="00387C04">
      <w:pPr>
        <w:pBdr>
          <w:top w:val="nil"/>
          <w:left w:val="nil"/>
          <w:bottom w:val="nil"/>
          <w:right w:val="nil"/>
          <w:between w:val="nil"/>
        </w:pBdr>
        <w:spacing w:line="276" w:lineRule="auto"/>
        <w:rPr>
          <w:color w:val="000000"/>
          <w:lang w:val="es-ES"/>
        </w:rPr>
      </w:pPr>
    </w:p>
    <w:p w:rsidR="00387C04" w:rsidRDefault="00157C46">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lastRenderedPageBreak/>
        <w:t>Definición del satélite</w:t>
      </w:r>
      <w:r w:rsidRPr="00CF7282">
        <w:rPr>
          <w:rFonts w:ascii="Times New Roman" w:hAnsi="Times New Roman" w:cs="Times New Roman"/>
          <w:color w:val="000000"/>
          <w:lang w:val="es-ES"/>
        </w:rPr>
        <w:t xml:space="preserve">: en primer lugar se define la </w:t>
      </w:r>
      <w:r w:rsidR="00EA62A6" w:rsidRPr="00CF7282">
        <w:rPr>
          <w:rFonts w:ascii="Times New Roman" w:hAnsi="Times New Roman" w:cs="Times New Roman"/>
          <w:color w:val="000000"/>
          <w:lang w:val="es-ES"/>
        </w:rPr>
        <w:t xml:space="preserve">posición de los satélites en los planos orbitales que formarán la constelación. Pare ello, se utilizan los parámetros definidos previamente en el apartado 3.1. </w:t>
      </w:r>
    </w:p>
    <w:p w:rsidR="00387C04" w:rsidRDefault="002C7B72">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Creación de la constelación</w:t>
      </w:r>
      <w:r w:rsidRPr="00CF7282">
        <w:rPr>
          <w:rFonts w:ascii="Times New Roman" w:hAnsi="Times New Roman" w:cs="Times New Roman"/>
          <w:color w:val="000000"/>
          <w:lang w:val="es-ES"/>
        </w:rPr>
        <w:t xml:space="preserve">: una vez se han definido todos los satélites se debe crear la constelación, mediante la agrupación de todos </w:t>
      </w:r>
      <w:r w:rsidR="00A0094A" w:rsidRPr="00CF7282">
        <w:rPr>
          <w:rFonts w:ascii="Times New Roman" w:hAnsi="Times New Roman" w:cs="Times New Roman"/>
          <w:color w:val="000000"/>
          <w:lang w:val="es-ES"/>
        </w:rPr>
        <w:t>los satélites</w:t>
      </w:r>
      <w:r w:rsidRPr="00CF7282">
        <w:rPr>
          <w:rFonts w:ascii="Times New Roman" w:hAnsi="Times New Roman" w:cs="Times New Roman"/>
          <w:color w:val="000000"/>
          <w:lang w:val="es-ES"/>
        </w:rPr>
        <w:t xml:space="preserve">. </w:t>
      </w:r>
    </w:p>
    <w:p w:rsidR="00387C04" w:rsidRDefault="00EF35E8">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Selección del propagador:</w:t>
      </w:r>
      <w:r w:rsidRPr="00CF7282">
        <w:rPr>
          <w:rFonts w:ascii="Times New Roman" w:hAnsi="Times New Roman" w:cs="Times New Roman"/>
          <w:color w:val="000000"/>
          <w:lang w:val="es-ES"/>
        </w:rPr>
        <w:t xml:space="preserve"> es un componente que utiliza GMAT para modelar el movimiento de los satélites. Consiste en un paquete de información que contiene todas las características que definen el sistema de integración como son los </w:t>
      </w:r>
      <w:r w:rsidRPr="00CF7282">
        <w:rPr>
          <w:rFonts w:ascii="Times New Roman" w:hAnsi="Times New Roman" w:cs="Times New Roman"/>
          <w:i/>
          <w:color w:val="000000"/>
          <w:lang w:val="es-ES"/>
        </w:rPr>
        <w:t>steps</w:t>
      </w:r>
      <w:r w:rsidRPr="00CF7282">
        <w:rPr>
          <w:rFonts w:ascii="Times New Roman" w:hAnsi="Times New Roman" w:cs="Times New Roman"/>
          <w:color w:val="000000"/>
          <w:lang w:val="es-ES"/>
        </w:rPr>
        <w:t xml:space="preserve"> máximo y mínimo,</w:t>
      </w:r>
      <w:r w:rsidR="00A0094A" w:rsidRPr="00CF7282">
        <w:rPr>
          <w:rFonts w:ascii="Times New Roman" w:hAnsi="Times New Roman" w:cs="Times New Roman"/>
          <w:color w:val="000000"/>
          <w:lang w:val="es-ES"/>
        </w:rPr>
        <w:t xml:space="preserve"> o</w:t>
      </w:r>
      <w:r w:rsidRPr="00CF7282">
        <w:rPr>
          <w:rFonts w:ascii="Times New Roman" w:hAnsi="Times New Roman" w:cs="Times New Roman"/>
          <w:color w:val="000000"/>
          <w:lang w:val="es-ES"/>
        </w:rPr>
        <w:t xml:space="preserve"> el tipo de función integradora que se va</w:t>
      </w:r>
      <w:r w:rsidR="00A0094A" w:rsidRPr="00CF7282">
        <w:rPr>
          <w:rFonts w:ascii="Times New Roman" w:hAnsi="Times New Roman" w:cs="Times New Roman"/>
          <w:color w:val="000000"/>
          <w:lang w:val="es-ES"/>
        </w:rPr>
        <w:t xml:space="preserve"> a utilizar.</w:t>
      </w:r>
    </w:p>
    <w:p w:rsidR="00387C04" w:rsidRDefault="00EF35E8">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Selección de la Estación Terrestre:</w:t>
      </w:r>
      <w:r w:rsidRPr="00CF7282">
        <w:rPr>
          <w:rFonts w:ascii="Times New Roman" w:hAnsi="Times New Roman" w:cs="Times New Roman"/>
          <w:color w:val="000000"/>
          <w:lang w:val="es-ES"/>
        </w:rPr>
        <w:t xml:space="preserve"> se  definirán las difere</w:t>
      </w:r>
      <w:r w:rsidR="0068324A" w:rsidRPr="00CF7282">
        <w:rPr>
          <w:rFonts w:ascii="Times New Roman" w:hAnsi="Times New Roman" w:cs="Times New Roman"/>
          <w:color w:val="000000"/>
          <w:lang w:val="es-ES"/>
        </w:rPr>
        <w:t>ntes estaciones terrestre, estas estaciones terrestre llevarán asociados componentes hardware como será una antena, que se define en fases posteriores.</w:t>
      </w:r>
      <w:r w:rsidR="00240C37" w:rsidRPr="00CF7282">
        <w:rPr>
          <w:rFonts w:ascii="Times New Roman" w:hAnsi="Times New Roman" w:cs="Times New Roman"/>
          <w:color w:val="000000"/>
          <w:lang w:val="es-ES"/>
        </w:rPr>
        <w:t xml:space="preserve"> Además, en la estación ter</w:t>
      </w:r>
      <w:r w:rsidR="001970C1">
        <w:rPr>
          <w:rFonts w:ascii="Times New Roman" w:hAnsi="Times New Roman" w:cs="Times New Roman"/>
          <w:color w:val="000000"/>
          <w:lang w:val="es-ES"/>
        </w:rPr>
        <w:t>restre se definen el modelo ionosfé</w:t>
      </w:r>
      <w:r w:rsidR="00240C37" w:rsidRPr="00CF7282">
        <w:rPr>
          <w:rFonts w:ascii="Times New Roman" w:hAnsi="Times New Roman" w:cs="Times New Roman"/>
          <w:color w:val="000000"/>
          <w:lang w:val="es-ES"/>
        </w:rPr>
        <w:t>rico explicado en el capítulo 3.4.</w:t>
      </w:r>
    </w:p>
    <w:p w:rsidR="00387C04" w:rsidRDefault="00D82643">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Creación de h</w:t>
      </w:r>
      <w:r w:rsidR="0068324A" w:rsidRPr="00CF7282">
        <w:rPr>
          <w:rFonts w:ascii="Times New Roman" w:hAnsi="Times New Roman" w:cs="Times New Roman"/>
          <w:color w:val="000000"/>
          <w:u w:val="single"/>
          <w:lang w:val="es-ES"/>
        </w:rPr>
        <w:t>ardware para la estación terrestre y el satélite</w:t>
      </w:r>
      <w:r w:rsidR="0068324A" w:rsidRPr="00CF7282">
        <w:rPr>
          <w:rFonts w:ascii="Times New Roman" w:hAnsi="Times New Roman" w:cs="Times New Roman"/>
          <w:b/>
          <w:color w:val="000000"/>
          <w:lang w:val="es-ES"/>
        </w:rPr>
        <w:t>:</w:t>
      </w:r>
      <w:r w:rsidRPr="00CF7282">
        <w:rPr>
          <w:rFonts w:ascii="Times New Roman" w:hAnsi="Times New Roman" w:cs="Times New Roman"/>
          <w:b/>
          <w:color w:val="000000"/>
          <w:lang w:val="es-ES"/>
        </w:rPr>
        <w:t xml:space="preserve"> </w:t>
      </w:r>
      <w:r w:rsidRPr="00CF7282">
        <w:rPr>
          <w:rFonts w:ascii="Times New Roman" w:hAnsi="Times New Roman" w:cs="Times New Roman"/>
          <w:color w:val="000000"/>
          <w:lang w:val="es-ES"/>
        </w:rPr>
        <w:t xml:space="preserve">la herramienta GMAT ofrece la posibilidad de crear componentes como antenas, transmisores y receptores en las estaciones terrestres y satélites, a los cuales se </w:t>
      </w:r>
      <w:r w:rsidRPr="00CF7282">
        <w:rPr>
          <w:rFonts w:ascii="Times New Roman" w:hAnsi="Times New Roman" w:cs="Times New Roman"/>
          <w:lang w:val="es-ES"/>
        </w:rPr>
        <w:t>denomina</w:t>
      </w:r>
      <w:r w:rsidRPr="00CF7282">
        <w:rPr>
          <w:rFonts w:ascii="Times New Roman" w:hAnsi="Times New Roman" w:cs="Times New Roman"/>
          <w:color w:val="000000"/>
          <w:lang w:val="es-ES"/>
        </w:rPr>
        <w:t xml:space="preserve"> componentes hardware. Estos componentes ofrecen una </w:t>
      </w:r>
      <w:r w:rsidRPr="00CF7282">
        <w:rPr>
          <w:rFonts w:ascii="Times New Roman" w:hAnsi="Times New Roman" w:cs="Times New Roman"/>
          <w:lang w:val="es-ES"/>
        </w:rPr>
        <w:t>simulación</w:t>
      </w:r>
      <w:r w:rsidRPr="00CF7282">
        <w:rPr>
          <w:rFonts w:ascii="Times New Roman" w:hAnsi="Times New Roman" w:cs="Times New Roman"/>
          <w:color w:val="000000"/>
          <w:lang w:val="es-ES"/>
        </w:rPr>
        <w:t xml:space="preserve"> con valores más realistas a la constelación</w:t>
      </w:r>
      <w:r w:rsidR="00E26EEB" w:rsidRPr="00CF7282">
        <w:rPr>
          <w:rFonts w:ascii="Times New Roman" w:hAnsi="Times New Roman" w:cs="Times New Roman"/>
          <w:color w:val="000000"/>
          <w:lang w:val="es-ES"/>
        </w:rPr>
        <w:t xml:space="preserve"> [3</w:t>
      </w:r>
      <w:r w:rsidR="00BB4177" w:rsidRPr="00CF7282">
        <w:rPr>
          <w:rFonts w:ascii="Times New Roman" w:hAnsi="Times New Roman" w:cs="Times New Roman"/>
          <w:color w:val="000000"/>
          <w:lang w:val="es-ES"/>
        </w:rPr>
        <w:t>6</w:t>
      </w:r>
      <w:r w:rsidR="003227DC" w:rsidRPr="00CF7282">
        <w:rPr>
          <w:rFonts w:ascii="Times New Roman" w:hAnsi="Times New Roman" w:cs="Times New Roman"/>
          <w:color w:val="000000"/>
          <w:lang w:val="es-ES"/>
        </w:rPr>
        <w:t>].</w:t>
      </w:r>
    </w:p>
    <w:p w:rsidR="00387C04" w:rsidRDefault="00D82643">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Definición del modelo de error:</w:t>
      </w:r>
      <w:r w:rsidRPr="00CF7282">
        <w:rPr>
          <w:rFonts w:ascii="Times New Roman" w:hAnsi="Times New Roman" w:cs="Times New Roman"/>
          <w:color w:val="000000"/>
          <w:lang w:val="es-ES"/>
        </w:rPr>
        <w:t xml:space="preserve"> </w:t>
      </w:r>
      <w:r w:rsidR="004B4B40" w:rsidRPr="00CF7282">
        <w:rPr>
          <w:rFonts w:ascii="Times New Roman" w:hAnsi="Times New Roman" w:cs="Times New Roman"/>
          <w:color w:val="000000"/>
          <w:lang w:val="es-ES"/>
        </w:rPr>
        <w:t xml:space="preserve">para obtener esos valores realistas a los componentes hardware se deben definir los modelos de error, </w:t>
      </w:r>
      <w:r w:rsidR="00A0094A" w:rsidRPr="00CF7282">
        <w:rPr>
          <w:rFonts w:ascii="Times New Roman" w:hAnsi="Times New Roman" w:cs="Times New Roman"/>
          <w:color w:val="000000"/>
          <w:lang w:val="es-ES"/>
        </w:rPr>
        <w:t xml:space="preserve">introduciendo </w:t>
      </w:r>
      <w:r w:rsidR="004B4B40" w:rsidRPr="00CF7282">
        <w:rPr>
          <w:rFonts w:ascii="Times New Roman" w:hAnsi="Times New Roman" w:cs="Times New Roman"/>
          <w:color w:val="000000"/>
          <w:lang w:val="es-ES"/>
        </w:rPr>
        <w:t>parámet</w:t>
      </w:r>
      <w:r w:rsidR="00313F7A" w:rsidRPr="00CF7282">
        <w:rPr>
          <w:rFonts w:ascii="Times New Roman" w:hAnsi="Times New Roman" w:cs="Times New Roman"/>
          <w:color w:val="000000"/>
          <w:lang w:val="es-ES"/>
        </w:rPr>
        <w:t>ros relacionados con el efecto D</w:t>
      </w:r>
      <w:r w:rsidR="004B4B40" w:rsidRPr="00CF7282">
        <w:rPr>
          <w:rFonts w:ascii="Times New Roman" w:hAnsi="Times New Roman" w:cs="Times New Roman"/>
          <w:color w:val="000000"/>
          <w:lang w:val="es-ES"/>
        </w:rPr>
        <w:t>oppler.</w:t>
      </w:r>
    </w:p>
    <w:p w:rsidR="00387C04" w:rsidRDefault="004B4B40">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Configuración del campo de visión:</w:t>
      </w:r>
      <w:r w:rsidRPr="00CF7282">
        <w:rPr>
          <w:rFonts w:ascii="Times New Roman" w:hAnsi="Times New Roman" w:cs="Times New Roman"/>
          <w:color w:val="000000"/>
          <w:lang w:val="es-ES"/>
        </w:rPr>
        <w:t xml:space="preserve"> la herramienta GMAT ofrece la posibilidad de representar el campo de visión basándose en estructuras: cónicas, </w:t>
      </w:r>
      <w:r w:rsidR="00A80ED7" w:rsidRPr="00CF7282">
        <w:rPr>
          <w:rFonts w:ascii="Times New Roman" w:hAnsi="Times New Roman" w:cs="Times New Roman"/>
          <w:color w:val="000000"/>
          <w:lang w:val="es-ES"/>
        </w:rPr>
        <w:t>rectangulares y customizadas.</w:t>
      </w:r>
    </w:p>
    <w:p w:rsidR="00387C04" w:rsidRDefault="00A80ED7">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u w:val="single"/>
          <w:lang w:val="es-ES"/>
        </w:rPr>
      </w:pPr>
      <w:r w:rsidRPr="00CF7282">
        <w:rPr>
          <w:rFonts w:ascii="Times New Roman" w:hAnsi="Times New Roman" w:cs="Times New Roman"/>
          <w:color w:val="000000"/>
          <w:u w:val="single"/>
          <w:lang w:val="es-ES"/>
        </w:rPr>
        <w:t>Visualización de las órbitas:</w:t>
      </w:r>
      <w:r w:rsidRPr="00CF7282">
        <w:rPr>
          <w:rFonts w:ascii="Times New Roman" w:hAnsi="Times New Roman" w:cs="Times New Roman"/>
          <w:color w:val="000000"/>
          <w:lang w:val="es-ES"/>
        </w:rPr>
        <w:t xml:space="preserve"> esta herramienta permite representar las </w:t>
      </w:r>
      <w:r w:rsidR="00D768E9" w:rsidRPr="00CF7282">
        <w:rPr>
          <w:rFonts w:ascii="Times New Roman" w:hAnsi="Times New Roman" w:cs="Times New Roman"/>
          <w:color w:val="000000"/>
          <w:lang w:val="es-ES"/>
        </w:rPr>
        <w:t>órbitas con</w:t>
      </w:r>
      <w:r w:rsidR="00462147" w:rsidRPr="00CF7282">
        <w:rPr>
          <w:rFonts w:ascii="Times New Roman" w:hAnsi="Times New Roman" w:cs="Times New Roman"/>
          <w:color w:val="000000"/>
          <w:lang w:val="es-ES"/>
        </w:rPr>
        <w:t xml:space="preserve"> elementos como la tierra y el entorno que rodea a la constelación. </w:t>
      </w:r>
    </w:p>
    <w:p w:rsidR="00387C04" w:rsidRDefault="00462147">
      <w:pPr>
        <w:pStyle w:val="ListParagraph"/>
        <w:numPr>
          <w:ilvl w:val="0"/>
          <w:numId w:val="39"/>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Obtención de resultados</w:t>
      </w:r>
      <w:r w:rsidRPr="00CF7282">
        <w:rPr>
          <w:rFonts w:ascii="Times New Roman" w:hAnsi="Times New Roman" w:cs="Times New Roman"/>
          <w:color w:val="000000"/>
          <w:lang w:val="es-ES"/>
        </w:rPr>
        <w:t xml:space="preserve">: </w:t>
      </w:r>
      <w:r w:rsidR="00D768E9" w:rsidRPr="00CF7282">
        <w:rPr>
          <w:rFonts w:ascii="Times New Roman" w:hAnsi="Times New Roman" w:cs="Times New Roman"/>
          <w:color w:val="000000"/>
          <w:lang w:val="es-ES"/>
        </w:rPr>
        <w:t xml:space="preserve">GMAT ofrece la </w:t>
      </w:r>
      <w:r w:rsidR="00212A71" w:rsidRPr="00CF7282">
        <w:rPr>
          <w:rFonts w:ascii="Times New Roman" w:hAnsi="Times New Roman" w:cs="Times New Roman"/>
          <w:color w:val="000000"/>
          <w:lang w:val="es-ES"/>
        </w:rPr>
        <w:t>obtención de reportes de datos, ficheros de salida, etc.</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747803">
      <w:pPr>
        <w:pBdr>
          <w:top w:val="nil"/>
          <w:left w:val="nil"/>
          <w:bottom w:val="nil"/>
          <w:right w:val="nil"/>
          <w:between w:val="nil"/>
        </w:pBdr>
        <w:spacing w:line="276" w:lineRule="auto"/>
        <w:rPr>
          <w:color w:val="000000"/>
          <w:lang w:val="es-ES"/>
        </w:rPr>
      </w:pPr>
      <w:r w:rsidRPr="00CF7282">
        <w:rPr>
          <w:rFonts w:ascii="Times New Roman" w:hAnsi="Times New Roman" w:cs="Times New Roman"/>
          <w:color w:val="000000"/>
          <w:lang w:val="es-ES"/>
        </w:rPr>
        <w:t xml:space="preserve">En las siguientes secciones se </w:t>
      </w:r>
      <w:r w:rsidR="00061BE6" w:rsidRPr="00CF7282">
        <w:rPr>
          <w:rFonts w:ascii="Times New Roman" w:hAnsi="Times New Roman" w:cs="Times New Roman"/>
          <w:color w:val="000000"/>
          <w:lang w:val="es-ES"/>
        </w:rPr>
        <w:t>simularán los escenarios 1 y 2 en los que se definieron dos constelaciones LEO situadas a unas</w:t>
      </w:r>
      <w:r w:rsidRPr="00CF7282">
        <w:rPr>
          <w:rFonts w:ascii="Times New Roman" w:hAnsi="Times New Roman" w:cs="Times New Roman"/>
          <w:color w:val="000000"/>
          <w:lang w:val="es-ES"/>
        </w:rPr>
        <w:t xml:space="preserve"> altitudes de 750km y 1050 km.</w:t>
      </w:r>
      <w:r w:rsidR="000D19FC" w:rsidRPr="00CF7282">
        <w:rPr>
          <w:rFonts w:ascii="Times New Roman" w:hAnsi="Times New Roman" w:cs="Times New Roman"/>
          <w:color w:val="000000"/>
          <w:lang w:val="es-ES"/>
        </w:rPr>
        <w:t xml:space="preserve"> </w:t>
      </w:r>
      <w:r w:rsidR="00B27EC7" w:rsidRPr="00CF7282">
        <w:rPr>
          <w:rFonts w:ascii="Times New Roman" w:hAnsi="Times New Roman" w:cs="Times New Roman"/>
          <w:color w:val="000000"/>
          <w:lang w:val="es-ES"/>
        </w:rPr>
        <w:t>Tal y c</w:t>
      </w:r>
      <w:r w:rsidR="000D19FC" w:rsidRPr="00CF7282">
        <w:rPr>
          <w:rFonts w:ascii="Times New Roman" w:hAnsi="Times New Roman" w:cs="Times New Roman"/>
          <w:color w:val="000000"/>
          <w:lang w:val="es-ES"/>
        </w:rPr>
        <w:t xml:space="preserve">omo </w:t>
      </w:r>
      <w:r w:rsidR="00B27EC7" w:rsidRPr="00CF7282">
        <w:rPr>
          <w:rFonts w:ascii="Times New Roman" w:hAnsi="Times New Roman" w:cs="Times New Roman"/>
          <w:color w:val="000000"/>
          <w:lang w:val="es-ES"/>
        </w:rPr>
        <w:t xml:space="preserve">se ha </w:t>
      </w:r>
      <w:r w:rsidR="000D19FC" w:rsidRPr="00CF7282">
        <w:rPr>
          <w:rFonts w:ascii="Times New Roman" w:hAnsi="Times New Roman" w:cs="Times New Roman"/>
          <w:color w:val="000000"/>
          <w:lang w:val="es-ES"/>
        </w:rPr>
        <w:t>comentado</w:t>
      </w:r>
      <w:r w:rsidR="00B27EC7" w:rsidRPr="00CF7282">
        <w:rPr>
          <w:rFonts w:ascii="Times New Roman" w:hAnsi="Times New Roman" w:cs="Times New Roman"/>
          <w:color w:val="000000"/>
          <w:lang w:val="es-ES"/>
        </w:rPr>
        <w:t>,</w:t>
      </w:r>
      <w:r w:rsidR="000D19FC" w:rsidRPr="00CF7282">
        <w:rPr>
          <w:rFonts w:ascii="Times New Roman" w:hAnsi="Times New Roman" w:cs="Times New Roman"/>
          <w:color w:val="000000"/>
          <w:lang w:val="es-ES"/>
        </w:rPr>
        <w:t xml:space="preserve"> debido a la limitación de GMAT para desarrollar megaconstelaciones</w:t>
      </w:r>
      <w:r w:rsidR="00B27EC7" w:rsidRPr="00CF7282">
        <w:rPr>
          <w:rFonts w:ascii="Times New Roman" w:hAnsi="Times New Roman" w:cs="Times New Roman"/>
          <w:color w:val="000000"/>
          <w:lang w:val="es-ES"/>
        </w:rPr>
        <w:t>,</w:t>
      </w:r>
      <w:r w:rsidR="000D19FC" w:rsidRPr="00CF7282">
        <w:rPr>
          <w:rFonts w:ascii="Times New Roman" w:hAnsi="Times New Roman" w:cs="Times New Roman"/>
          <w:color w:val="000000"/>
          <w:lang w:val="es-ES"/>
        </w:rPr>
        <w:t xml:space="preserve"> se opta por utilizar aquellas con reducido número de satélites. </w:t>
      </w:r>
      <w:r w:rsidR="004E5469" w:rsidRPr="00CF7282">
        <w:rPr>
          <w:rFonts w:ascii="Times New Roman" w:hAnsi="Times New Roman" w:cs="Times New Roman"/>
          <w:color w:val="000000"/>
          <w:lang w:val="es-ES"/>
        </w:rPr>
        <w:t xml:space="preserve">El estudio de estas constelaciones permitirá conocer </w:t>
      </w:r>
      <w:r w:rsidR="00B27EC7" w:rsidRPr="00CF7282">
        <w:rPr>
          <w:rFonts w:ascii="Times New Roman" w:hAnsi="Times New Roman" w:cs="Times New Roman"/>
          <w:color w:val="000000"/>
          <w:lang w:val="es-ES"/>
        </w:rPr>
        <w:t>el funcionamiento de</w:t>
      </w:r>
      <w:r w:rsidR="004E5469" w:rsidRPr="00CF7282">
        <w:rPr>
          <w:rFonts w:ascii="Times New Roman" w:hAnsi="Times New Roman" w:cs="Times New Roman"/>
          <w:color w:val="000000"/>
          <w:lang w:val="es-ES"/>
        </w:rPr>
        <w:t xml:space="preserve"> una herramienta de código abierto como GMAT y </w:t>
      </w:r>
      <w:r w:rsidR="00B27EC7" w:rsidRPr="00CF7282">
        <w:rPr>
          <w:rFonts w:ascii="Times New Roman" w:hAnsi="Times New Roman" w:cs="Times New Roman"/>
          <w:color w:val="000000"/>
          <w:lang w:val="es-ES"/>
        </w:rPr>
        <w:t>las</w:t>
      </w:r>
      <w:r w:rsidR="004E5469" w:rsidRPr="00CF7282">
        <w:rPr>
          <w:rFonts w:ascii="Times New Roman" w:hAnsi="Times New Roman" w:cs="Times New Roman"/>
          <w:color w:val="000000"/>
          <w:lang w:val="es-ES"/>
        </w:rPr>
        <w:t xml:space="preserve"> opciones </w:t>
      </w:r>
      <w:r w:rsidR="00B27EC7" w:rsidRPr="00CF7282">
        <w:rPr>
          <w:rFonts w:ascii="Times New Roman" w:hAnsi="Times New Roman" w:cs="Times New Roman"/>
          <w:color w:val="000000"/>
          <w:lang w:val="es-ES"/>
        </w:rPr>
        <w:t xml:space="preserve">que </w:t>
      </w:r>
      <w:r w:rsidR="004E5469" w:rsidRPr="00CF7282">
        <w:rPr>
          <w:rFonts w:ascii="Times New Roman" w:hAnsi="Times New Roman" w:cs="Times New Roman"/>
          <w:color w:val="000000"/>
          <w:lang w:val="es-ES"/>
        </w:rPr>
        <w:t>puede ofrecer a nivel de diseño de sistema.</w:t>
      </w:r>
    </w:p>
    <w:p w:rsidR="00387C04" w:rsidRDefault="00157C46">
      <w:pPr>
        <w:pStyle w:val="Heading3"/>
        <w:spacing w:line="276" w:lineRule="auto"/>
        <w:rPr>
          <w:lang w:val="es-ES"/>
        </w:rPr>
      </w:pPr>
      <w:bookmarkStart w:id="61" w:name="_Toc91519624"/>
      <w:r w:rsidRPr="00CF7282">
        <w:rPr>
          <w:rFonts w:ascii="Times New Roman" w:hAnsi="Times New Roman" w:cs="Times New Roman"/>
          <w:lang w:val="es-ES"/>
        </w:rPr>
        <w:t>3.5</w:t>
      </w:r>
      <w:r w:rsidR="00673379" w:rsidRPr="00CF7282">
        <w:rPr>
          <w:rFonts w:ascii="Times New Roman" w:hAnsi="Times New Roman" w:cs="Times New Roman"/>
          <w:lang w:val="es-ES"/>
        </w:rPr>
        <w:t xml:space="preserve">.1 </w:t>
      </w:r>
      <w:r w:rsidR="001913E5" w:rsidRPr="00CF7282">
        <w:rPr>
          <w:rFonts w:ascii="Times New Roman" w:hAnsi="Times New Roman" w:cs="Times New Roman"/>
          <w:lang w:val="es-ES"/>
        </w:rPr>
        <w:t>Escenario 1 -</w:t>
      </w:r>
      <w:r w:rsidR="002547DD" w:rsidRPr="00CF7282">
        <w:rPr>
          <w:rFonts w:ascii="Times New Roman" w:hAnsi="Times New Roman" w:cs="Times New Roman"/>
          <w:lang w:val="es-ES"/>
        </w:rPr>
        <w:t xml:space="preserve"> Constelación de 36 satélites a 1050 km de altura</w:t>
      </w:r>
      <w:bookmarkEnd w:id="61"/>
    </w:p>
    <w:p w:rsidR="00387C04" w:rsidRDefault="00387C04">
      <w:pPr>
        <w:spacing w:line="276" w:lineRule="auto"/>
        <w:rPr>
          <w:rFonts w:ascii="Times New Roman" w:hAnsi="Times New Roman" w:cs="Times New Roman"/>
          <w:lang w:val="es-ES"/>
        </w:rPr>
      </w:pPr>
    </w:p>
    <w:p w:rsidR="00387C04" w:rsidRDefault="0093307F">
      <w:pPr>
        <w:spacing w:line="276" w:lineRule="auto"/>
        <w:rPr>
          <w:rFonts w:ascii="Times New Roman" w:hAnsi="Times New Roman" w:cs="Times New Roman"/>
          <w:lang w:val="es-ES"/>
        </w:rPr>
      </w:pPr>
      <w:r w:rsidRPr="00CF7282">
        <w:rPr>
          <w:rFonts w:ascii="Times New Roman" w:hAnsi="Times New Roman" w:cs="Times New Roman"/>
          <w:lang w:val="es-ES"/>
        </w:rPr>
        <w:t>Para realizar la simulaci</w:t>
      </w:r>
      <w:r w:rsidR="00537B0C" w:rsidRPr="00CF7282">
        <w:rPr>
          <w:rFonts w:ascii="Times New Roman" w:hAnsi="Times New Roman" w:cs="Times New Roman"/>
          <w:lang w:val="es-ES"/>
        </w:rPr>
        <w:t>ón del escenario 1 se van a llevar a cabo cada uno de los pasos</w:t>
      </w:r>
      <w:r w:rsidR="004D1DB6" w:rsidRPr="00CF7282">
        <w:rPr>
          <w:rFonts w:ascii="Times New Roman" w:hAnsi="Times New Roman" w:cs="Times New Roman"/>
          <w:lang w:val="es-ES"/>
        </w:rPr>
        <w:t xml:space="preserve"> presentados anteriormente </w:t>
      </w:r>
      <w:r w:rsidR="005D1EAE" w:rsidRPr="00CF7282">
        <w:rPr>
          <w:rFonts w:ascii="Times New Roman" w:hAnsi="Times New Roman" w:cs="Times New Roman"/>
          <w:lang w:val="es-ES"/>
        </w:rPr>
        <w:t>con</w:t>
      </w:r>
      <w:r w:rsidR="00537B0C" w:rsidRPr="00CF7282">
        <w:rPr>
          <w:rFonts w:ascii="Times New Roman" w:hAnsi="Times New Roman" w:cs="Times New Roman"/>
          <w:lang w:val="es-ES"/>
        </w:rPr>
        <w:t xml:space="preserve"> la herramienta GMAT.</w:t>
      </w:r>
    </w:p>
    <w:p w:rsidR="00387C04" w:rsidRDefault="00387C04">
      <w:pPr>
        <w:pBdr>
          <w:top w:val="nil"/>
          <w:left w:val="nil"/>
          <w:bottom w:val="nil"/>
          <w:right w:val="nil"/>
          <w:between w:val="nil"/>
        </w:pBdr>
        <w:spacing w:line="276" w:lineRule="auto"/>
        <w:rPr>
          <w:rFonts w:ascii="Times New Roman" w:hAnsi="Times New Roman" w:cs="Times New Roman"/>
          <w:b/>
          <w:color w:val="000000"/>
          <w:lang w:val="es-ES"/>
        </w:rPr>
      </w:pPr>
    </w:p>
    <w:p w:rsidR="00387C04" w:rsidRDefault="00EF35E8">
      <w:pPr>
        <w:pStyle w:val="ListParagraph"/>
        <w:numPr>
          <w:ilvl w:val="0"/>
          <w:numId w:val="41"/>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Definición del satélite</w:t>
      </w:r>
      <w:r w:rsidR="00240C37" w:rsidRPr="00CF7282">
        <w:rPr>
          <w:rFonts w:ascii="Times New Roman" w:hAnsi="Times New Roman" w:cs="Times New Roman"/>
          <w:b/>
          <w:color w:val="000000"/>
          <w:lang w:val="es-ES"/>
        </w:rPr>
        <w:t xml:space="preserve">: </w:t>
      </w:r>
      <w:r w:rsidR="005D1EAE" w:rsidRPr="00CF7282">
        <w:rPr>
          <w:rFonts w:ascii="Times New Roman" w:hAnsi="Times New Roman" w:cs="Times New Roman"/>
          <w:color w:val="000000"/>
          <w:lang w:val="es-ES"/>
        </w:rPr>
        <w:t xml:space="preserve">se presentan los valores de los parámetros definidos en la sección 3.1, que </w:t>
      </w:r>
      <w:r w:rsidR="004D1DB6" w:rsidRPr="00CF7282">
        <w:rPr>
          <w:rFonts w:ascii="Times New Roman" w:hAnsi="Times New Roman" w:cs="Times New Roman"/>
          <w:color w:val="000000"/>
          <w:lang w:val="es-ES"/>
        </w:rPr>
        <w:t>determinarán</w:t>
      </w:r>
      <w:r w:rsidR="005D1EAE" w:rsidRPr="00CF7282">
        <w:rPr>
          <w:rFonts w:ascii="Times New Roman" w:hAnsi="Times New Roman" w:cs="Times New Roman"/>
          <w:color w:val="000000"/>
          <w:lang w:val="es-ES"/>
        </w:rPr>
        <w:t xml:space="preserve"> </w:t>
      </w:r>
      <w:r w:rsidR="008E2518" w:rsidRPr="00CF7282">
        <w:rPr>
          <w:rFonts w:ascii="Times New Roman" w:hAnsi="Times New Roman" w:cs="Times New Roman"/>
          <w:color w:val="000000"/>
          <w:lang w:val="es-ES"/>
        </w:rPr>
        <w:t>la posición de los satélites.</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790988">
      <w:pPr>
        <w:pStyle w:val="Caption"/>
        <w:keepNext/>
        <w:spacing w:line="276" w:lineRule="auto"/>
        <w:jc w:val="center"/>
        <w:rPr>
          <w:lang w:val="es-ES"/>
        </w:rPr>
      </w:pPr>
      <w:bookmarkStart w:id="62" w:name="_Toc91522546"/>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15</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58478F" w:rsidRPr="00CF7282">
        <w:rPr>
          <w:rFonts w:ascii="Times New Roman" w:hAnsi="Times New Roman" w:cs="Times New Roman"/>
          <w:b w:val="0"/>
          <w:lang w:val="es-ES"/>
        </w:rPr>
        <w:t>Escenario 1</w:t>
      </w:r>
      <w:r w:rsidR="0058478F" w:rsidRPr="00CF7282">
        <w:rPr>
          <w:rFonts w:ascii="Times New Roman" w:hAnsi="Times New Roman" w:cs="Times New Roman"/>
          <w:lang w:val="es-ES"/>
        </w:rPr>
        <w:t xml:space="preserve"> - </w:t>
      </w:r>
      <w:r w:rsidRPr="00CF7282">
        <w:rPr>
          <w:rFonts w:ascii="Times New Roman" w:hAnsi="Times New Roman" w:cs="Times New Roman"/>
          <w:b w:val="0"/>
          <w:lang w:val="es-ES"/>
        </w:rPr>
        <w:t>Valores de los parámetros que definen el satélite</w:t>
      </w:r>
      <w:bookmarkEnd w:id="62"/>
      <w:r w:rsidR="0058478F" w:rsidRPr="00CF7282">
        <w:rPr>
          <w:rFonts w:ascii="Times New Roman" w:hAnsi="Times New Roman" w:cs="Times New Roman"/>
          <w:b w:val="0"/>
          <w:lang w:val="es-ES"/>
        </w:rPr>
        <w:t xml:space="preserve"> </w:t>
      </w:r>
    </w:p>
    <w:tbl>
      <w:tblPr>
        <w:tblStyle w:val="TableGrid"/>
        <w:tblW w:w="0" w:type="auto"/>
        <w:jc w:val="center"/>
        <w:tblLook w:val="04A0"/>
      </w:tblPr>
      <w:tblGrid>
        <w:gridCol w:w="1077"/>
        <w:gridCol w:w="1139"/>
        <w:gridCol w:w="1060"/>
        <w:gridCol w:w="1337"/>
        <w:gridCol w:w="1037"/>
        <w:gridCol w:w="15"/>
        <w:gridCol w:w="651"/>
        <w:gridCol w:w="1292"/>
      </w:tblGrid>
      <w:tr w:rsidR="00EA62A6" w:rsidRPr="001A5F22" w:rsidTr="00FB74FD">
        <w:trPr>
          <w:jc w:val="center"/>
        </w:trPr>
        <w:tc>
          <w:tcPr>
            <w:tcW w:w="1077" w:type="dxa"/>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Satélites</w:t>
            </w:r>
          </w:p>
        </w:tc>
        <w:tc>
          <w:tcPr>
            <w:tcW w:w="1139" w:type="dxa"/>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SMA</w:t>
            </w:r>
          </w:p>
        </w:tc>
        <w:tc>
          <w:tcPr>
            <w:tcW w:w="1060" w:type="dxa"/>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ecc</w:t>
            </w:r>
          </w:p>
        </w:tc>
        <w:tc>
          <w:tcPr>
            <w:tcW w:w="1337" w:type="dxa"/>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inclinación</w:t>
            </w:r>
          </w:p>
        </w:tc>
        <w:tc>
          <w:tcPr>
            <w:tcW w:w="1703" w:type="dxa"/>
            <w:gridSpan w:val="3"/>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RAAN</w:t>
            </w:r>
          </w:p>
        </w:tc>
        <w:tc>
          <w:tcPr>
            <w:tcW w:w="1292" w:type="dxa"/>
          </w:tcPr>
          <w:p w:rsidR="00387C04" w:rsidRDefault="00EA62A6">
            <w:pPr>
              <w:spacing w:line="276" w:lineRule="auto"/>
              <w:jc w:val="center"/>
              <w:rPr>
                <w:rFonts w:ascii="Times New Roman" w:hAnsi="Times New Roman" w:cs="Times New Roman"/>
                <w:b/>
                <w:color w:val="000000"/>
                <w:lang w:val="es-ES"/>
              </w:rPr>
            </w:pPr>
            <w:r w:rsidRPr="001A5F22">
              <w:rPr>
                <w:rFonts w:ascii="Times New Roman" w:hAnsi="Times New Roman" w:cs="Times New Roman"/>
                <w:b/>
                <w:color w:val="000000"/>
                <w:lang w:val="es-ES"/>
              </w:rPr>
              <w:t>TA</w:t>
            </w:r>
          </w:p>
        </w:tc>
      </w:tr>
      <w:tr w:rsidR="005F4F4A" w:rsidRPr="001A5F22" w:rsidTr="00240C37">
        <w:trPr>
          <w:trHeight w:val="237"/>
          <w:jc w:val="center"/>
        </w:trPr>
        <w:tc>
          <w:tcPr>
            <w:tcW w:w="1077" w:type="dxa"/>
            <w:vMerge w:val="restart"/>
            <w:vAlign w:val="center"/>
          </w:tcPr>
          <w:p w:rsidR="00387C04" w:rsidRDefault="005F4F4A">
            <w:pPr>
              <w:spacing w:line="276" w:lineRule="auto"/>
              <w:jc w:val="center"/>
              <w:rPr>
                <w:rFonts w:ascii="Times New Roman" w:hAnsi="Times New Roman" w:cs="Times New Roman"/>
                <w:lang w:val="es-ES"/>
              </w:rPr>
            </w:pPr>
            <w:r w:rsidRPr="001A5F22">
              <w:rPr>
                <w:rFonts w:ascii="Times New Roman" w:hAnsi="Times New Roman" w:cs="Times New Roman"/>
                <w:lang w:val="es-ES"/>
              </w:rPr>
              <w:t>Sat1</w:t>
            </w:r>
          </w:p>
        </w:tc>
        <w:tc>
          <w:tcPr>
            <w:tcW w:w="1139" w:type="dxa"/>
            <w:vMerge w:val="restart"/>
            <w:vAlign w:val="center"/>
          </w:tcPr>
          <w:p w:rsidR="00387C04" w:rsidRDefault="005F4F4A">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5F4F4A">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FB74FD">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30º</w:t>
            </w:r>
          </w:p>
        </w:tc>
        <w:tc>
          <w:tcPr>
            <w:tcW w:w="1037"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66"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vAlign w:val="center"/>
          </w:tcPr>
          <w:p w:rsidR="00387C04" w:rsidRDefault="00FB74FD">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40º</w:t>
            </w:r>
          </w:p>
        </w:tc>
      </w:tr>
      <w:tr w:rsidR="005F4F4A"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37"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66"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vAlign w:val="center"/>
          </w:tcPr>
          <w:p w:rsidR="00387C04" w:rsidRDefault="00387C04">
            <w:pPr>
              <w:spacing w:line="276" w:lineRule="auto"/>
              <w:jc w:val="center"/>
              <w:rPr>
                <w:rFonts w:ascii="Times New Roman" w:hAnsi="Times New Roman" w:cs="Times New Roman"/>
                <w:color w:val="000000"/>
                <w:lang w:val="es-ES"/>
              </w:rPr>
            </w:pPr>
          </w:p>
        </w:tc>
      </w:tr>
      <w:tr w:rsidR="005F4F4A"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37"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66"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vAlign w:val="center"/>
          </w:tcPr>
          <w:p w:rsidR="00387C04" w:rsidRDefault="00387C04">
            <w:pPr>
              <w:spacing w:line="276" w:lineRule="auto"/>
              <w:jc w:val="center"/>
              <w:rPr>
                <w:rFonts w:ascii="Times New Roman" w:hAnsi="Times New Roman" w:cs="Times New Roman"/>
                <w:color w:val="000000"/>
                <w:lang w:val="es-ES"/>
              </w:rPr>
            </w:pPr>
          </w:p>
        </w:tc>
      </w:tr>
      <w:tr w:rsidR="005F4F4A"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37"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66"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vAlign w:val="center"/>
          </w:tcPr>
          <w:p w:rsidR="00387C04" w:rsidRDefault="00387C04">
            <w:pPr>
              <w:spacing w:line="276" w:lineRule="auto"/>
              <w:jc w:val="center"/>
              <w:rPr>
                <w:rFonts w:ascii="Times New Roman" w:hAnsi="Times New Roman" w:cs="Times New Roman"/>
                <w:color w:val="000000"/>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Sat2</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80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Sat3</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120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Sat4</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160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Sat5</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200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Sat6</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240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Sat7</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280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Sat8</w:t>
            </w:r>
          </w:p>
        </w:tc>
        <w:tc>
          <w:tcPr>
            <w:tcW w:w="1139" w:type="dxa"/>
            <w:vMerge w:val="restart"/>
            <w:vAlign w:val="center"/>
          </w:tcPr>
          <w:p w:rsidR="00387C04" w:rsidRDefault="00240C37">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320</w:t>
            </w: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ign w:val="center"/>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r w:rsidR="00240C37" w:rsidRPr="001A5F22" w:rsidTr="00240C37">
        <w:trPr>
          <w:trHeight w:val="69"/>
          <w:jc w:val="center"/>
        </w:trPr>
        <w:tc>
          <w:tcPr>
            <w:tcW w:w="107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Sat9</w:t>
            </w:r>
          </w:p>
        </w:tc>
        <w:tc>
          <w:tcPr>
            <w:tcW w:w="1139" w:type="dxa"/>
            <w:vMerge w:val="restart"/>
            <w:vAlign w:val="center"/>
          </w:tcPr>
          <w:p w:rsidR="00387C04" w:rsidRDefault="00B66A7C">
            <w:pPr>
              <w:spacing w:line="276" w:lineRule="auto"/>
              <w:jc w:val="center"/>
              <w:rPr>
                <w:rFonts w:ascii="Times New Roman" w:hAnsi="Times New Roman" w:cs="Times New Roman"/>
                <w:color w:val="000000"/>
                <w:lang w:val="es-ES"/>
              </w:rPr>
            </w:pPr>
            <m:oMathPara>
              <m:oMath>
                <m:r>
                  <w:rPr>
                    <w:rFonts w:ascii="Cambria Math" w:eastAsia="Cambria Math" w:hAnsi="Times New Roman" w:cs="Times New Roman"/>
                    <w:lang w:val="es-ES"/>
                  </w:rPr>
                  <m:t xml:space="preserve">7420 </m:t>
                </m:r>
                <m:r>
                  <w:rPr>
                    <w:rFonts w:ascii="Cambria Math" w:eastAsia="Cambria Math" w:hAnsi="Cambria Math" w:cs="Times New Roman"/>
                    <w:lang w:val="es-ES"/>
                  </w:rPr>
                  <m:t>km</m:t>
                </m:r>
              </m:oMath>
            </m:oMathPara>
          </w:p>
        </w:tc>
        <w:tc>
          <w:tcPr>
            <w:tcW w:w="1060" w:type="dxa"/>
            <w:vMerge w:val="restart"/>
            <w:vAlign w:val="center"/>
          </w:tcPr>
          <w:p w:rsidR="00387C04" w:rsidRDefault="00240C37">
            <w:pPr>
              <w:spacing w:line="276" w:lineRule="auto"/>
              <w:jc w:val="center"/>
              <w:rPr>
                <w:rFonts w:ascii="Times New Roman" w:hAnsi="Times New Roman" w:cs="Times New Roman"/>
                <w:color w:val="000000"/>
                <w:lang w:val="es-ES"/>
              </w:rPr>
            </w:pPr>
            <w:r w:rsidRPr="001A5F22">
              <w:rPr>
                <w:rFonts w:ascii="Times New Roman" w:hAnsi="Times New Roman" w:cs="Times New Roman"/>
                <w:color w:val="000000"/>
                <w:lang w:val="es-ES"/>
              </w:rPr>
              <w:t>0</w:t>
            </w:r>
          </w:p>
        </w:tc>
        <w:tc>
          <w:tcPr>
            <w:tcW w:w="1337" w:type="dxa"/>
            <w:vMerge w:val="restart"/>
            <w:vAlign w:val="center"/>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color w:val="000000"/>
                <w:lang w:val="es-ES"/>
              </w:rPr>
              <w:t>30º</w:t>
            </w: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1292" w:type="dxa"/>
            <w:vMerge w:val="restart"/>
          </w:tcPr>
          <w:p w:rsidR="00387C04" w:rsidRDefault="00240C37">
            <w:pPr>
              <w:spacing w:line="276" w:lineRule="auto"/>
              <w:jc w:val="center"/>
              <w:rPr>
                <w:rFonts w:ascii="Times New Roman" w:hAnsi="Times New Roman" w:cs="Times New Roman"/>
                <w:lang w:val="es-ES"/>
              </w:rPr>
            </w:pPr>
            <w:r w:rsidRPr="001A5F22">
              <w:rPr>
                <w:rFonts w:ascii="Times New Roman" w:hAnsi="Times New Roman" w:cs="Times New Roman"/>
                <w:lang w:val="es-ES"/>
              </w:rPr>
              <w:t>360</w:t>
            </w:r>
          </w:p>
        </w:tc>
      </w:tr>
      <w:tr w:rsidR="00FB74FD" w:rsidRPr="001A5F22" w:rsidTr="00FB74FD">
        <w:trPr>
          <w:trHeight w:val="69"/>
          <w:jc w:val="center"/>
        </w:trPr>
        <w:tc>
          <w:tcPr>
            <w:tcW w:w="1077" w:type="dxa"/>
            <w:vMerge/>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1292" w:type="dxa"/>
            <w:vMerge/>
          </w:tcPr>
          <w:p w:rsidR="00387C04" w:rsidRDefault="00387C04">
            <w:pPr>
              <w:spacing w:line="276" w:lineRule="auto"/>
              <w:jc w:val="center"/>
              <w:rPr>
                <w:rFonts w:ascii="Times New Roman" w:hAnsi="Times New Roman" w:cs="Times New Roman"/>
                <w:lang w:val="es-ES"/>
              </w:rPr>
            </w:pPr>
          </w:p>
        </w:tc>
      </w:tr>
      <w:tr w:rsidR="00FB74FD" w:rsidRPr="001A5F22" w:rsidTr="00FB74FD">
        <w:trPr>
          <w:trHeight w:val="69"/>
          <w:jc w:val="center"/>
        </w:trPr>
        <w:tc>
          <w:tcPr>
            <w:tcW w:w="1077" w:type="dxa"/>
            <w:vMerge/>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135º</w:t>
            </w:r>
          </w:p>
        </w:tc>
        <w:tc>
          <w:tcPr>
            <w:tcW w:w="1292" w:type="dxa"/>
            <w:vMerge/>
          </w:tcPr>
          <w:p w:rsidR="00387C04" w:rsidRDefault="00387C04">
            <w:pPr>
              <w:spacing w:line="276" w:lineRule="auto"/>
              <w:jc w:val="center"/>
              <w:rPr>
                <w:rFonts w:ascii="Times New Roman" w:hAnsi="Times New Roman" w:cs="Times New Roman"/>
                <w:lang w:val="es-ES"/>
              </w:rPr>
            </w:pPr>
          </w:p>
        </w:tc>
      </w:tr>
      <w:tr w:rsidR="00FB74FD" w:rsidRPr="001A5F22" w:rsidTr="00FB74FD">
        <w:trPr>
          <w:trHeight w:val="69"/>
          <w:jc w:val="center"/>
        </w:trPr>
        <w:tc>
          <w:tcPr>
            <w:tcW w:w="1077" w:type="dxa"/>
            <w:vMerge/>
          </w:tcPr>
          <w:p w:rsidR="00387C04" w:rsidRDefault="00387C04">
            <w:pPr>
              <w:spacing w:line="276" w:lineRule="auto"/>
              <w:jc w:val="center"/>
              <w:rPr>
                <w:rFonts w:ascii="Times New Roman" w:hAnsi="Times New Roman" w:cs="Times New Roman"/>
                <w:lang w:val="es-ES"/>
              </w:rPr>
            </w:pPr>
          </w:p>
        </w:tc>
        <w:tc>
          <w:tcPr>
            <w:tcW w:w="1139" w:type="dxa"/>
            <w:vMerge/>
            <w:vAlign w:val="center"/>
          </w:tcPr>
          <w:p w:rsidR="00387C04" w:rsidRDefault="00387C04">
            <w:pPr>
              <w:spacing w:line="276" w:lineRule="auto"/>
              <w:jc w:val="center"/>
              <w:rPr>
                <w:rFonts w:ascii="Times New Roman" w:hAnsi="Times New Roman" w:cs="Times New Roman"/>
                <w:lang w:val="es-ES"/>
              </w:rPr>
            </w:pPr>
          </w:p>
        </w:tc>
        <w:tc>
          <w:tcPr>
            <w:tcW w:w="1060" w:type="dxa"/>
            <w:vMerge/>
            <w:vAlign w:val="center"/>
          </w:tcPr>
          <w:p w:rsidR="00387C04" w:rsidRDefault="00387C04">
            <w:pPr>
              <w:spacing w:line="276" w:lineRule="auto"/>
              <w:jc w:val="center"/>
              <w:rPr>
                <w:rFonts w:ascii="Times New Roman" w:hAnsi="Times New Roman" w:cs="Times New Roman"/>
                <w:color w:val="000000"/>
                <w:lang w:val="es-ES"/>
              </w:rPr>
            </w:pPr>
          </w:p>
        </w:tc>
        <w:tc>
          <w:tcPr>
            <w:tcW w:w="1337" w:type="dxa"/>
            <w:vMerge/>
            <w:vAlign w:val="center"/>
          </w:tcPr>
          <w:p w:rsidR="00387C04" w:rsidRDefault="00387C04">
            <w:pPr>
              <w:spacing w:line="276" w:lineRule="auto"/>
              <w:jc w:val="center"/>
              <w:rPr>
                <w:rFonts w:ascii="Times New Roman" w:hAnsi="Times New Roman" w:cs="Times New Roman"/>
                <w:color w:val="000000"/>
                <w:lang w:val="es-ES"/>
              </w:rPr>
            </w:pPr>
          </w:p>
        </w:tc>
        <w:tc>
          <w:tcPr>
            <w:tcW w:w="1052" w:type="dxa"/>
            <w:gridSpan w:val="2"/>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651"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1292" w:type="dxa"/>
            <w:vMerge/>
          </w:tcPr>
          <w:p w:rsidR="00387C04" w:rsidRDefault="00387C04">
            <w:pPr>
              <w:spacing w:line="276" w:lineRule="auto"/>
              <w:jc w:val="center"/>
              <w:rPr>
                <w:rFonts w:ascii="Times New Roman" w:hAnsi="Times New Roman" w:cs="Times New Roman"/>
                <w:lang w:val="es-ES"/>
              </w:rPr>
            </w:pPr>
          </w:p>
        </w:tc>
      </w:tr>
    </w:tbl>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23548E">
      <w:pPr>
        <w:pStyle w:val="ListParagraph"/>
        <w:numPr>
          <w:ilvl w:val="0"/>
          <w:numId w:val="41"/>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Creación de la constelación: </w:t>
      </w:r>
      <w:r w:rsidR="001812E7" w:rsidRPr="00CF7282">
        <w:rPr>
          <w:rFonts w:ascii="Times New Roman" w:hAnsi="Times New Roman" w:cs="Times New Roman"/>
          <w:color w:val="000000"/>
          <w:lang w:val="es-ES"/>
        </w:rPr>
        <w:t>para la creación de las constelaci</w:t>
      </w:r>
      <w:r w:rsidR="00B33841" w:rsidRPr="00CF7282">
        <w:rPr>
          <w:rFonts w:ascii="Times New Roman" w:hAnsi="Times New Roman" w:cs="Times New Roman"/>
          <w:color w:val="000000"/>
          <w:lang w:val="es-ES"/>
        </w:rPr>
        <w:t>o</w:t>
      </w:r>
      <w:r w:rsidR="001812E7" w:rsidRPr="00CF7282">
        <w:rPr>
          <w:rFonts w:ascii="Times New Roman" w:hAnsi="Times New Roman" w:cs="Times New Roman"/>
          <w:color w:val="000000"/>
          <w:lang w:val="es-ES"/>
        </w:rPr>
        <w:t>n</w:t>
      </w:r>
      <w:r w:rsidR="00B33841" w:rsidRPr="00CF7282">
        <w:rPr>
          <w:rFonts w:ascii="Times New Roman" w:hAnsi="Times New Roman" w:cs="Times New Roman"/>
          <w:color w:val="000000"/>
          <w:lang w:val="es-ES"/>
        </w:rPr>
        <w:t>es</w:t>
      </w:r>
      <w:r w:rsidR="001812E7" w:rsidRPr="00CF7282">
        <w:rPr>
          <w:rFonts w:ascii="Times New Roman" w:hAnsi="Times New Roman" w:cs="Times New Roman"/>
          <w:color w:val="000000"/>
          <w:lang w:val="es-ES"/>
        </w:rPr>
        <w:t xml:space="preserve"> de satélites, GMAT ofrece </w:t>
      </w:r>
      <w:r w:rsidR="00B33841" w:rsidRPr="00CF7282">
        <w:rPr>
          <w:rFonts w:ascii="Times New Roman" w:hAnsi="Times New Roman" w:cs="Times New Roman"/>
          <w:color w:val="000000"/>
          <w:lang w:val="es-ES"/>
        </w:rPr>
        <w:t xml:space="preserve">el recurso </w:t>
      </w:r>
      <w:r w:rsidR="001812E7" w:rsidRPr="00CF7282">
        <w:rPr>
          <w:rFonts w:ascii="Times New Roman" w:hAnsi="Times New Roman" w:cs="Times New Roman"/>
          <w:i/>
          <w:color w:val="000000"/>
          <w:lang w:val="es-ES"/>
        </w:rPr>
        <w:t>Formation</w:t>
      </w:r>
      <w:r w:rsidR="001812E7" w:rsidRPr="00CF7282">
        <w:rPr>
          <w:rFonts w:ascii="Times New Roman" w:hAnsi="Times New Roman" w:cs="Times New Roman"/>
          <w:color w:val="000000"/>
          <w:lang w:val="es-ES"/>
        </w:rPr>
        <w:t xml:space="preserve">. Esta función puede ser implementada </w:t>
      </w:r>
      <w:r w:rsidR="00B33841" w:rsidRPr="00CF7282">
        <w:rPr>
          <w:rFonts w:ascii="Times New Roman" w:hAnsi="Times New Roman" w:cs="Times New Roman"/>
          <w:color w:val="000000"/>
          <w:lang w:val="es-ES"/>
        </w:rPr>
        <w:t>utilizando la GUI o mediante código en el script. Este recurso permite combinar varios satélites</w:t>
      </w:r>
      <w:r w:rsidR="001424A9" w:rsidRPr="00CF7282">
        <w:rPr>
          <w:rFonts w:ascii="Times New Roman" w:hAnsi="Times New Roman" w:cs="Times New Roman"/>
          <w:color w:val="000000"/>
          <w:lang w:val="es-ES"/>
        </w:rPr>
        <w:t xml:space="preserve">, para que </w:t>
      </w:r>
      <w:r w:rsidR="00B33841" w:rsidRPr="00CF7282">
        <w:rPr>
          <w:rFonts w:ascii="Times New Roman" w:hAnsi="Times New Roman" w:cs="Times New Roman"/>
          <w:color w:val="000000"/>
          <w:lang w:val="es-ES"/>
        </w:rPr>
        <w:t xml:space="preserve">luego el propagador de GMAT lo </w:t>
      </w:r>
      <w:r w:rsidR="001424A9" w:rsidRPr="00CF7282">
        <w:rPr>
          <w:rFonts w:ascii="Times New Roman" w:hAnsi="Times New Roman" w:cs="Times New Roman"/>
          <w:color w:val="000000"/>
          <w:lang w:val="es-ES"/>
        </w:rPr>
        <w:t>modele</w:t>
      </w:r>
      <w:r w:rsidR="00B33841" w:rsidRPr="00CF7282">
        <w:rPr>
          <w:rFonts w:ascii="Times New Roman" w:hAnsi="Times New Roman" w:cs="Times New Roman"/>
          <w:color w:val="000000"/>
          <w:lang w:val="es-ES"/>
        </w:rPr>
        <w:t xml:space="preserve"> como una colección de satélites.</w:t>
      </w:r>
      <w:r w:rsidR="00B33841" w:rsidRPr="00CF7282">
        <w:rPr>
          <w:rFonts w:ascii="Times New Roman" w:hAnsi="Times New Roman" w:cs="Times New Roman"/>
          <w:b/>
          <w:color w:val="000000"/>
          <w:lang w:val="es-ES"/>
        </w:rPr>
        <w:t xml:space="preserve"> </w:t>
      </w:r>
      <w:r w:rsidR="00B33841" w:rsidRPr="00CF7282">
        <w:rPr>
          <w:rFonts w:ascii="Times New Roman" w:hAnsi="Times New Roman" w:cs="Times New Roman"/>
          <w:color w:val="000000"/>
          <w:lang w:val="es-ES"/>
        </w:rPr>
        <w:t xml:space="preserve">En la figura </w:t>
      </w:r>
      <w:r w:rsidR="00451C16" w:rsidRPr="00CF7282">
        <w:rPr>
          <w:rFonts w:ascii="Times New Roman" w:hAnsi="Times New Roman" w:cs="Times New Roman"/>
          <w:color w:val="000000"/>
          <w:lang w:val="es-ES"/>
        </w:rPr>
        <w:t>20 se muestra el código en script correspondiente a la creación de la constelación:</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451C16">
      <w:pPr>
        <w:pStyle w:val="ListParagraph"/>
        <w:keepNext/>
        <w:pBdr>
          <w:top w:val="nil"/>
          <w:left w:val="nil"/>
          <w:bottom w:val="nil"/>
          <w:right w:val="nil"/>
          <w:between w:val="nil"/>
        </w:pBdr>
        <w:spacing w:line="276" w:lineRule="auto"/>
        <w:ind w:left="360"/>
        <w:rPr>
          <w:lang w:val="es-ES"/>
        </w:rPr>
      </w:pPr>
      <w:r w:rsidRPr="00CF7282">
        <w:rPr>
          <w:rFonts w:ascii="Times New Roman" w:hAnsi="Times New Roman" w:cs="Times New Roman"/>
          <w:b/>
          <w:noProof/>
          <w:color w:val="000000"/>
          <w:lang w:val="es-ES" w:eastAsia="es-ES"/>
        </w:rPr>
        <w:lastRenderedPageBreak/>
        <w:drawing>
          <wp:inline distT="0" distB="0" distL="0" distR="0">
            <wp:extent cx="4697730" cy="885539"/>
            <wp:effectExtent l="19050" t="0" r="762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4699866" cy="885942"/>
                    </a:xfrm>
                    <a:prstGeom prst="rect">
                      <a:avLst/>
                    </a:prstGeom>
                    <a:noFill/>
                    <a:ln w="9525">
                      <a:noFill/>
                      <a:miter lim="800000"/>
                      <a:headEnd/>
                      <a:tailEnd/>
                    </a:ln>
                  </pic:spPr>
                </pic:pic>
              </a:graphicData>
            </a:graphic>
          </wp:inline>
        </w:drawing>
      </w:r>
    </w:p>
    <w:p w:rsidR="00387C04" w:rsidRDefault="00451C16">
      <w:pPr>
        <w:pStyle w:val="Caption"/>
        <w:spacing w:line="276" w:lineRule="auto"/>
        <w:jc w:val="center"/>
        <w:rPr>
          <w:rFonts w:ascii="Times New Roman" w:hAnsi="Times New Roman" w:cs="Times New Roman"/>
          <w:b w:val="0"/>
          <w:color w:val="000000"/>
          <w:lang w:val="es-ES"/>
        </w:rPr>
      </w:pPr>
      <w:bookmarkStart w:id="63" w:name="_Toc91522501"/>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Pr="00CF7282">
        <w:rPr>
          <w:rFonts w:ascii="Times New Roman" w:hAnsi="Times New Roman" w:cs="Times New Roman"/>
          <w:noProof/>
          <w:lang w:val="es-ES"/>
        </w:rPr>
        <w:t>20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 xml:space="preserve">Escenario </w:t>
      </w:r>
      <w:r w:rsidR="00541B76" w:rsidRPr="00CF7282">
        <w:rPr>
          <w:rFonts w:ascii="Times New Roman" w:hAnsi="Times New Roman" w:cs="Times New Roman"/>
          <w:b w:val="0"/>
          <w:lang w:val="es-ES"/>
        </w:rPr>
        <w:t>1</w:t>
      </w:r>
      <w:r w:rsidR="00541B76" w:rsidRPr="00CF7282">
        <w:rPr>
          <w:rFonts w:ascii="Times New Roman" w:hAnsi="Times New Roman" w:cs="Times New Roman"/>
          <w:lang w:val="es-ES"/>
        </w:rPr>
        <w:t xml:space="preserve"> - </w:t>
      </w:r>
      <w:r w:rsidRPr="00CF7282">
        <w:rPr>
          <w:rFonts w:ascii="Times New Roman" w:hAnsi="Times New Roman" w:cs="Times New Roman"/>
          <w:b w:val="0"/>
          <w:lang w:val="es-ES"/>
        </w:rPr>
        <w:t>Creación de la constelación</w:t>
      </w:r>
      <w:bookmarkEnd w:id="63"/>
    </w:p>
    <w:p w:rsidR="00387C04" w:rsidRDefault="00451C16">
      <w:pPr>
        <w:pStyle w:val="ListParagraph"/>
        <w:pBdr>
          <w:top w:val="nil"/>
          <w:left w:val="nil"/>
          <w:bottom w:val="nil"/>
          <w:right w:val="nil"/>
          <w:between w:val="nil"/>
        </w:pBdr>
        <w:tabs>
          <w:tab w:val="left" w:pos="6065"/>
        </w:tabs>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ab/>
      </w:r>
    </w:p>
    <w:p w:rsidR="00387C04" w:rsidRDefault="002547DD">
      <w:pPr>
        <w:pStyle w:val="ListParagraph"/>
        <w:numPr>
          <w:ilvl w:val="0"/>
          <w:numId w:val="41"/>
        </w:num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b/>
          <w:color w:val="000000"/>
          <w:lang w:val="es-ES"/>
        </w:rPr>
        <w:t>Selección del propagador:</w:t>
      </w:r>
      <w:r w:rsidRPr="00CF7282">
        <w:rPr>
          <w:rFonts w:ascii="Times New Roman" w:hAnsi="Times New Roman" w:cs="Times New Roman"/>
          <w:color w:val="000000"/>
          <w:lang w:val="es-ES"/>
        </w:rPr>
        <w:t xml:space="preserve"> </w:t>
      </w:r>
      <w:r w:rsidR="00E67430" w:rsidRPr="00CF7282">
        <w:rPr>
          <w:rFonts w:ascii="Times New Roman" w:hAnsi="Times New Roman" w:cs="Times New Roman"/>
          <w:color w:val="000000"/>
          <w:lang w:val="es-ES"/>
        </w:rPr>
        <w:t>el principal elemento del propagador es el Integrador.  Este</w:t>
      </w:r>
      <w:r w:rsidR="00E7388D" w:rsidRPr="00CF7282">
        <w:rPr>
          <w:rFonts w:ascii="Times New Roman" w:hAnsi="Times New Roman" w:cs="Times New Roman"/>
          <w:color w:val="000000"/>
          <w:lang w:val="es-ES"/>
        </w:rPr>
        <w:t xml:space="preserve"> </w:t>
      </w:r>
      <w:r w:rsidR="00E95510" w:rsidRPr="00CF7282">
        <w:rPr>
          <w:rFonts w:ascii="Times New Roman" w:hAnsi="Times New Roman" w:cs="Times New Roman"/>
          <w:color w:val="000000"/>
          <w:lang w:val="es-ES"/>
        </w:rPr>
        <w:t xml:space="preserve">representa </w:t>
      </w:r>
      <w:r w:rsidR="00E7388D" w:rsidRPr="00CF7282">
        <w:rPr>
          <w:rFonts w:ascii="Times New Roman" w:hAnsi="Times New Roman" w:cs="Times New Roman"/>
          <w:color w:val="000000"/>
          <w:lang w:val="es-ES"/>
        </w:rPr>
        <w:t>el núcle</w:t>
      </w:r>
      <w:r w:rsidR="008C12A6" w:rsidRPr="00CF7282">
        <w:rPr>
          <w:rFonts w:ascii="Times New Roman" w:hAnsi="Times New Roman" w:cs="Times New Roman"/>
          <w:color w:val="000000"/>
          <w:lang w:val="es-ES"/>
        </w:rPr>
        <w:t>o del cálculo</w:t>
      </w:r>
      <w:r w:rsidR="00E95510" w:rsidRPr="00CF7282">
        <w:rPr>
          <w:rFonts w:ascii="Times New Roman" w:hAnsi="Times New Roman" w:cs="Times New Roman"/>
          <w:color w:val="000000"/>
          <w:lang w:val="es-ES"/>
        </w:rPr>
        <w:t>:</w:t>
      </w:r>
      <w:r w:rsidR="008C12A6" w:rsidRPr="00CF7282">
        <w:rPr>
          <w:rFonts w:ascii="Times New Roman" w:hAnsi="Times New Roman" w:cs="Times New Roman"/>
          <w:color w:val="000000"/>
          <w:lang w:val="es-ES"/>
        </w:rPr>
        <w:t xml:space="preserve"> una vez que desde el simulador (donde se establece</w:t>
      </w:r>
      <w:r w:rsidR="000B7597" w:rsidRPr="00CF7282">
        <w:rPr>
          <w:rFonts w:ascii="Times New Roman" w:hAnsi="Times New Roman" w:cs="Times New Roman"/>
          <w:color w:val="000000"/>
          <w:lang w:val="es-ES"/>
        </w:rPr>
        <w:t>n</w:t>
      </w:r>
      <w:r w:rsidR="008C12A6" w:rsidRPr="00CF7282">
        <w:rPr>
          <w:rFonts w:ascii="Times New Roman" w:hAnsi="Times New Roman" w:cs="Times New Roman"/>
          <w:color w:val="000000"/>
          <w:lang w:val="es-ES"/>
        </w:rPr>
        <w:t xml:space="preserve"> los cuerpos y posiciones de la constelación) se han determinado las ecuaciones diferenciales</w:t>
      </w:r>
      <w:r w:rsidR="00E95510" w:rsidRPr="00CF7282">
        <w:rPr>
          <w:rFonts w:ascii="Times New Roman" w:hAnsi="Times New Roman" w:cs="Times New Roman"/>
          <w:color w:val="000000"/>
          <w:lang w:val="es-ES"/>
        </w:rPr>
        <w:t>, éstas</w:t>
      </w:r>
      <w:r w:rsidR="008C12A6" w:rsidRPr="00CF7282">
        <w:rPr>
          <w:rFonts w:ascii="Times New Roman" w:hAnsi="Times New Roman" w:cs="Times New Roman"/>
          <w:color w:val="000000"/>
          <w:lang w:val="es-ES"/>
        </w:rPr>
        <w:t xml:space="preserve"> serán enviadas al integrador que las resolverá utilizando ecuaciones diferenciales, como es el caso del </w:t>
      </w:r>
      <w:r w:rsidRPr="00CF7282">
        <w:rPr>
          <w:rFonts w:ascii="Times New Roman" w:hAnsi="Times New Roman" w:cs="Times New Roman"/>
          <w:i/>
          <w:color w:val="000000"/>
          <w:lang w:val="es-ES"/>
        </w:rPr>
        <w:t>Integrador</w:t>
      </w:r>
      <w:r w:rsidR="008C12A6" w:rsidRPr="00CF7282">
        <w:rPr>
          <w:rFonts w:ascii="Times New Roman" w:hAnsi="Times New Roman" w:cs="Times New Roman"/>
          <w:color w:val="000000"/>
          <w:lang w:val="es-ES"/>
        </w:rPr>
        <w:t xml:space="preserve"> seleccionado</w:t>
      </w:r>
      <w:r w:rsidRPr="00CF7282">
        <w:rPr>
          <w:rFonts w:ascii="Times New Roman" w:hAnsi="Times New Roman" w:cs="Times New Roman"/>
          <w:color w:val="000000"/>
          <w:lang w:val="es-ES"/>
        </w:rPr>
        <w:t xml:space="preserve"> </w:t>
      </w:r>
      <w:r w:rsidRPr="00CF7282">
        <w:rPr>
          <w:rFonts w:ascii="Times New Roman" w:hAnsi="Times New Roman" w:cs="Times New Roman"/>
          <w:i/>
          <w:color w:val="000000"/>
          <w:lang w:val="es-ES"/>
        </w:rPr>
        <w:t>RungeKutta89</w:t>
      </w:r>
      <w:r w:rsidR="008C12A6" w:rsidRPr="00CF7282">
        <w:rPr>
          <w:rFonts w:ascii="Times New Roman" w:hAnsi="Times New Roman" w:cs="Times New Roman"/>
          <w:i/>
          <w:color w:val="000000"/>
          <w:lang w:val="es-ES"/>
        </w:rPr>
        <w:t xml:space="preserve"> </w:t>
      </w:r>
      <w:r w:rsidR="00FC0FEC" w:rsidRPr="00CF7282">
        <w:rPr>
          <w:rFonts w:ascii="Times New Roman" w:hAnsi="Times New Roman" w:cs="Times New Roman"/>
          <w:color w:val="000000"/>
          <w:lang w:val="es-ES"/>
        </w:rPr>
        <w:t>[</w:t>
      </w:r>
      <w:r w:rsidR="00EA60DC" w:rsidRPr="00CF7282">
        <w:rPr>
          <w:rFonts w:ascii="Times New Roman" w:hAnsi="Times New Roman" w:cs="Times New Roman"/>
          <w:color w:val="000000"/>
          <w:lang w:val="es-ES"/>
        </w:rPr>
        <w:t>37</w:t>
      </w:r>
      <w:r w:rsidR="001C30F6" w:rsidRPr="00CF7282">
        <w:rPr>
          <w:rFonts w:ascii="Times New Roman" w:hAnsi="Times New Roman" w:cs="Times New Roman"/>
          <w:color w:val="000000"/>
          <w:lang w:val="es-ES"/>
        </w:rPr>
        <w:t>]</w:t>
      </w:r>
      <w:r w:rsidRPr="00CF7282">
        <w:rPr>
          <w:rFonts w:ascii="Times New Roman" w:hAnsi="Times New Roman" w:cs="Times New Roman"/>
          <w:i/>
          <w:lang w:val="es-ES"/>
        </w:rPr>
        <w:t>.</w:t>
      </w:r>
      <w:r w:rsidR="00E95510" w:rsidRPr="00CF7282">
        <w:rPr>
          <w:rFonts w:ascii="Times New Roman" w:hAnsi="Times New Roman" w:cs="Times New Roman"/>
          <w:i/>
          <w:lang w:val="es-ES"/>
        </w:rPr>
        <w:t xml:space="preserve"> </w:t>
      </w:r>
      <w:r w:rsidR="002452FC" w:rsidRPr="00CF7282">
        <w:rPr>
          <w:rFonts w:ascii="Times New Roman" w:hAnsi="Times New Roman" w:cs="Times New Roman"/>
          <w:lang w:val="es-ES"/>
        </w:rPr>
        <w:t xml:space="preserve">Una vez </w:t>
      </w:r>
      <w:r w:rsidR="00E95510" w:rsidRPr="00CF7282">
        <w:rPr>
          <w:rFonts w:ascii="Times New Roman" w:hAnsi="Times New Roman" w:cs="Times New Roman"/>
          <w:lang w:val="es-ES"/>
        </w:rPr>
        <w:t>que las</w:t>
      </w:r>
      <w:r w:rsidR="002452FC" w:rsidRPr="00CF7282">
        <w:rPr>
          <w:rFonts w:ascii="Times New Roman" w:hAnsi="Times New Roman" w:cs="Times New Roman"/>
          <w:lang w:val="es-ES"/>
        </w:rPr>
        <w:t xml:space="preserve"> ecuaciones han sido procesadas por el integrador</w:t>
      </w:r>
      <w:r w:rsidR="00E95510" w:rsidRPr="00CF7282">
        <w:rPr>
          <w:rFonts w:ascii="Times New Roman" w:hAnsi="Times New Roman" w:cs="Times New Roman"/>
          <w:lang w:val="es-ES"/>
        </w:rPr>
        <w:t>,</w:t>
      </w:r>
      <w:r w:rsidR="002452FC" w:rsidRPr="00CF7282">
        <w:rPr>
          <w:rFonts w:ascii="Times New Roman" w:hAnsi="Times New Roman" w:cs="Times New Roman"/>
          <w:lang w:val="es-ES"/>
        </w:rPr>
        <w:t xml:space="preserve"> se volverán a enviar al simulador para generar la salida con el movimiento deseado del satélite.</w:t>
      </w:r>
    </w:p>
    <w:p w:rsidR="00387C04" w:rsidRDefault="002547DD">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lang w:val="es-ES"/>
        </w:rPr>
        <w:t>E</w:t>
      </w:r>
      <w:r w:rsidRPr="00CF7282">
        <w:rPr>
          <w:rFonts w:ascii="Times New Roman" w:hAnsi="Times New Roman" w:cs="Times New Roman"/>
          <w:color w:val="000000"/>
          <w:lang w:val="es-ES"/>
        </w:rPr>
        <w:t xml:space="preserve">ntre los integradores que presenta GMAT para el caso de los satélites LEO, el integrador más rápido fue </w:t>
      </w:r>
      <w:r w:rsidRPr="00CF7282">
        <w:rPr>
          <w:rFonts w:ascii="Times New Roman" w:hAnsi="Times New Roman" w:cs="Times New Roman"/>
          <w:i/>
          <w:color w:val="000000"/>
          <w:lang w:val="es-ES"/>
        </w:rPr>
        <w:t xml:space="preserve">RungeKutta89 </w:t>
      </w:r>
      <w:r w:rsidRPr="00CF7282">
        <w:rPr>
          <w:rFonts w:ascii="Times New Roman" w:hAnsi="Times New Roman" w:cs="Times New Roman"/>
          <w:color w:val="000000"/>
          <w:lang w:val="es-ES"/>
        </w:rPr>
        <w:t>de orden 8</w:t>
      </w:r>
      <w:r w:rsidRPr="00CF7282">
        <w:rPr>
          <w:rFonts w:ascii="Times New Roman" w:hAnsi="Times New Roman" w:cs="Times New Roman"/>
          <w:lang w:val="es-ES"/>
        </w:rPr>
        <w:t>. S</w:t>
      </w:r>
      <w:r w:rsidRPr="00CF7282">
        <w:rPr>
          <w:rFonts w:ascii="Times New Roman" w:hAnsi="Times New Roman" w:cs="Times New Roman"/>
          <w:color w:val="000000"/>
          <w:lang w:val="es-ES"/>
        </w:rPr>
        <w:t xml:space="preserve">e puede encontrar un estudio de los integradores para </w:t>
      </w:r>
      <w:r w:rsidR="008C5C55" w:rsidRPr="00CF7282">
        <w:rPr>
          <w:rFonts w:ascii="Times New Roman" w:hAnsi="Times New Roman" w:cs="Times New Roman"/>
          <w:color w:val="000000"/>
          <w:lang w:val="es-ES"/>
        </w:rPr>
        <w:t>LEO en el siguiente documento [3</w:t>
      </w:r>
      <w:r w:rsidR="00896B9B" w:rsidRPr="00CF7282">
        <w:rPr>
          <w:rFonts w:ascii="Times New Roman" w:hAnsi="Times New Roman" w:cs="Times New Roman"/>
          <w:color w:val="000000"/>
          <w:lang w:val="es-ES"/>
        </w:rPr>
        <w:t>8</w:t>
      </w:r>
      <w:r w:rsidRPr="00CF7282">
        <w:rPr>
          <w:rFonts w:ascii="Times New Roman" w:hAnsi="Times New Roman" w:cs="Times New Roman"/>
          <w:color w:val="000000"/>
          <w:lang w:val="es-ES"/>
        </w:rPr>
        <w:t xml:space="preserve">]. Los integradores de </w:t>
      </w:r>
      <w:r w:rsidRPr="00CF7282">
        <w:rPr>
          <w:rFonts w:ascii="Times New Roman" w:hAnsi="Times New Roman" w:cs="Times New Roman"/>
          <w:i/>
          <w:color w:val="000000"/>
          <w:lang w:val="es-ES"/>
        </w:rPr>
        <w:t>Runge-kutta</w:t>
      </w:r>
      <w:r w:rsidRPr="00CF7282">
        <w:rPr>
          <w:rFonts w:ascii="Times New Roman" w:hAnsi="Times New Roman" w:cs="Times New Roman"/>
          <w:color w:val="000000"/>
          <w:lang w:val="es-ES"/>
        </w:rPr>
        <w:t xml:space="preserve"> son </w:t>
      </w:r>
      <w:r w:rsidRPr="00CF7282">
        <w:rPr>
          <w:rFonts w:ascii="Times New Roman" w:hAnsi="Times New Roman" w:cs="Times New Roman"/>
          <w:lang w:val="es-ES"/>
        </w:rPr>
        <w:t>fáciles</w:t>
      </w:r>
      <w:r w:rsidRPr="00CF7282">
        <w:rPr>
          <w:rFonts w:ascii="Times New Roman" w:hAnsi="Times New Roman" w:cs="Times New Roman"/>
          <w:color w:val="000000"/>
          <w:lang w:val="es-ES"/>
        </w:rPr>
        <w:t xml:space="preserve"> de utilizar y pueden ser aplicados a varios problemas diferentes.</w:t>
      </w:r>
      <w:r w:rsidR="008A2448" w:rsidRPr="00CF7282">
        <w:rPr>
          <w:rFonts w:ascii="Times New Roman" w:hAnsi="Times New Roman" w:cs="Times New Roman"/>
          <w:color w:val="000000"/>
          <w:lang w:val="es-ES"/>
        </w:rPr>
        <w:t xml:space="preserve"> </w:t>
      </w:r>
      <w:r w:rsidR="00942D91" w:rsidRPr="00CF7282">
        <w:rPr>
          <w:rFonts w:ascii="Times New Roman" w:hAnsi="Times New Roman" w:cs="Times New Roman"/>
          <w:color w:val="000000"/>
          <w:lang w:val="es-ES"/>
        </w:rPr>
        <w:t xml:space="preserve">La figura </w:t>
      </w:r>
      <w:r w:rsidR="00451C16" w:rsidRPr="00CF7282">
        <w:rPr>
          <w:rFonts w:ascii="Times New Roman" w:hAnsi="Times New Roman" w:cs="Times New Roman"/>
          <w:color w:val="000000"/>
          <w:lang w:val="es-ES"/>
        </w:rPr>
        <w:t>21</w:t>
      </w:r>
      <w:r w:rsidR="00B00F4C" w:rsidRPr="00CF7282">
        <w:rPr>
          <w:rFonts w:ascii="Times New Roman" w:hAnsi="Times New Roman" w:cs="Times New Roman"/>
          <w:color w:val="000000"/>
          <w:lang w:val="es-ES"/>
        </w:rPr>
        <w:t xml:space="preserve"> muestra la interfaz GUI de GMAT donde </w:t>
      </w:r>
      <w:r w:rsidR="00E95510" w:rsidRPr="00CF7282">
        <w:rPr>
          <w:rFonts w:ascii="Times New Roman" w:hAnsi="Times New Roman" w:cs="Times New Roman"/>
          <w:color w:val="000000"/>
          <w:lang w:val="es-ES"/>
        </w:rPr>
        <w:t xml:space="preserve">se pueden </w:t>
      </w:r>
      <w:r w:rsidR="00B00F4C" w:rsidRPr="00CF7282">
        <w:rPr>
          <w:rFonts w:ascii="Times New Roman" w:hAnsi="Times New Roman" w:cs="Times New Roman"/>
          <w:color w:val="000000"/>
          <w:lang w:val="es-ES"/>
        </w:rPr>
        <w:t xml:space="preserve">seleccionar cada uno de los </w:t>
      </w:r>
      <w:r w:rsidR="002D25D5" w:rsidRPr="00CF7282">
        <w:rPr>
          <w:rFonts w:ascii="Times New Roman" w:hAnsi="Times New Roman" w:cs="Times New Roman"/>
          <w:color w:val="000000"/>
          <w:lang w:val="es-ES"/>
        </w:rPr>
        <w:t>parámetros</w:t>
      </w:r>
      <w:r w:rsidR="00B00F4C" w:rsidRPr="00CF7282">
        <w:rPr>
          <w:rFonts w:ascii="Times New Roman" w:hAnsi="Times New Roman" w:cs="Times New Roman"/>
          <w:color w:val="000000"/>
          <w:lang w:val="es-ES"/>
        </w:rPr>
        <w:t xml:space="preserve"> </w:t>
      </w:r>
      <w:r w:rsidR="002452FC" w:rsidRPr="00CF7282">
        <w:rPr>
          <w:rFonts w:ascii="Times New Roman" w:hAnsi="Times New Roman" w:cs="Times New Roman"/>
          <w:color w:val="000000"/>
          <w:lang w:val="es-ES"/>
        </w:rPr>
        <w:t xml:space="preserve">que </w:t>
      </w:r>
      <w:r w:rsidR="00B00F4C" w:rsidRPr="00CF7282">
        <w:rPr>
          <w:rFonts w:ascii="Times New Roman" w:hAnsi="Times New Roman" w:cs="Times New Roman"/>
          <w:color w:val="000000"/>
          <w:lang w:val="es-ES"/>
        </w:rPr>
        <w:t xml:space="preserve"> </w:t>
      </w:r>
      <w:r w:rsidR="002452FC" w:rsidRPr="00CF7282">
        <w:rPr>
          <w:rFonts w:ascii="Times New Roman" w:hAnsi="Times New Roman" w:cs="Times New Roman"/>
          <w:color w:val="000000"/>
          <w:lang w:val="es-ES"/>
        </w:rPr>
        <w:t>definen</w:t>
      </w:r>
      <w:r w:rsidR="00B00F4C" w:rsidRPr="00CF7282">
        <w:rPr>
          <w:rFonts w:ascii="Times New Roman" w:hAnsi="Times New Roman" w:cs="Times New Roman"/>
          <w:color w:val="000000"/>
          <w:lang w:val="es-ES"/>
        </w:rPr>
        <w:t xml:space="preserve"> el propagador:</w:t>
      </w:r>
    </w:p>
    <w:p w:rsidR="00387C04" w:rsidRDefault="00387C04">
      <w:pPr>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942D91">
      <w:pPr>
        <w:keepNext/>
        <w:pBdr>
          <w:top w:val="nil"/>
          <w:left w:val="nil"/>
          <w:bottom w:val="nil"/>
          <w:right w:val="nil"/>
          <w:between w:val="nil"/>
        </w:pBdr>
        <w:spacing w:line="276" w:lineRule="auto"/>
        <w:ind w:left="360"/>
        <w:jc w:val="center"/>
        <w:rPr>
          <w:lang w:val="es-ES"/>
        </w:rPr>
      </w:pPr>
      <w:r w:rsidRPr="00CF7282">
        <w:rPr>
          <w:noProof/>
          <w:color w:val="000000"/>
          <w:lang w:val="es-ES" w:eastAsia="es-ES"/>
        </w:rPr>
        <w:drawing>
          <wp:inline distT="0" distB="0" distL="0" distR="0">
            <wp:extent cx="4418891" cy="2926080"/>
            <wp:effectExtent l="19050" t="0" r="70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4418891" cy="2926080"/>
                    </a:xfrm>
                    <a:prstGeom prst="rect">
                      <a:avLst/>
                    </a:prstGeom>
                    <a:noFill/>
                    <a:ln w="9525">
                      <a:noFill/>
                      <a:miter lim="800000"/>
                      <a:headEnd/>
                      <a:tailEnd/>
                    </a:ln>
                  </pic:spPr>
                </pic:pic>
              </a:graphicData>
            </a:graphic>
          </wp:inline>
        </w:drawing>
      </w:r>
    </w:p>
    <w:p w:rsidR="00387C04" w:rsidRDefault="00EE105C">
      <w:pPr>
        <w:pStyle w:val="Caption"/>
        <w:spacing w:line="276" w:lineRule="auto"/>
        <w:jc w:val="center"/>
        <w:rPr>
          <w:rFonts w:ascii="Times New Roman" w:hAnsi="Times New Roman" w:cs="Times New Roman"/>
          <w:b w:val="0"/>
          <w:lang w:val="es-ES"/>
        </w:rPr>
      </w:pPr>
      <w:bookmarkStart w:id="64" w:name="_Toc91522502"/>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 xml:space="preserve">Escenario </w:t>
      </w:r>
      <w:r w:rsidR="00541B76" w:rsidRPr="00CF7282">
        <w:rPr>
          <w:rFonts w:ascii="Times New Roman" w:hAnsi="Times New Roman" w:cs="Times New Roman"/>
          <w:b w:val="0"/>
          <w:lang w:val="es-ES"/>
        </w:rPr>
        <w:t>1</w:t>
      </w:r>
      <w:r w:rsidR="00541B76" w:rsidRPr="00CF7282">
        <w:rPr>
          <w:rFonts w:ascii="Times New Roman" w:hAnsi="Times New Roman" w:cs="Times New Roman"/>
          <w:lang w:val="es-ES"/>
        </w:rPr>
        <w:t xml:space="preserve"> - </w:t>
      </w:r>
      <w:r w:rsidR="002D25D5" w:rsidRPr="00CF7282">
        <w:rPr>
          <w:rFonts w:ascii="Times New Roman" w:hAnsi="Times New Roman" w:cs="Times New Roman"/>
          <w:b w:val="0"/>
          <w:lang w:val="es-ES"/>
        </w:rPr>
        <w:t>GUI propa</w:t>
      </w:r>
      <w:r w:rsidRPr="00CF7282">
        <w:rPr>
          <w:rFonts w:ascii="Times New Roman" w:hAnsi="Times New Roman" w:cs="Times New Roman"/>
          <w:b w:val="0"/>
          <w:lang w:val="es-ES"/>
        </w:rPr>
        <w:t>gador GMAT</w:t>
      </w:r>
      <w:bookmarkEnd w:id="64"/>
    </w:p>
    <w:p w:rsidR="00387C04" w:rsidRDefault="00387C04">
      <w:pPr>
        <w:spacing w:line="276" w:lineRule="auto"/>
        <w:rPr>
          <w:b/>
          <w:lang w:val="es-ES"/>
        </w:rPr>
      </w:pPr>
    </w:p>
    <w:p w:rsidR="00387C04" w:rsidRDefault="002547DD">
      <w:pPr>
        <w:numPr>
          <w:ilvl w:val="0"/>
          <w:numId w:val="41"/>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Selección de la Estación terrestre (localización): </w:t>
      </w:r>
      <w:r w:rsidRPr="00CF7282">
        <w:rPr>
          <w:rFonts w:ascii="Times New Roman" w:hAnsi="Times New Roman" w:cs="Times New Roman"/>
          <w:color w:val="000000"/>
          <w:lang w:val="es-ES"/>
        </w:rPr>
        <w:t xml:space="preserve">para los </w:t>
      </w:r>
      <w:r w:rsidR="00D5333D" w:rsidRPr="00CF7282">
        <w:rPr>
          <w:rFonts w:ascii="Times New Roman" w:hAnsi="Times New Roman" w:cs="Times New Roman"/>
          <w:color w:val="000000"/>
          <w:lang w:val="es-ES"/>
        </w:rPr>
        <w:t>dos</w:t>
      </w:r>
      <w:r w:rsidRPr="00CF7282">
        <w:rPr>
          <w:rFonts w:ascii="Times New Roman" w:hAnsi="Times New Roman" w:cs="Times New Roman"/>
          <w:color w:val="000000"/>
          <w:lang w:val="es-ES"/>
        </w:rPr>
        <w:t xml:space="preserve"> escenarios </w:t>
      </w:r>
      <w:r w:rsidR="00D5333D" w:rsidRPr="00CF7282">
        <w:rPr>
          <w:rFonts w:ascii="Times New Roman" w:hAnsi="Times New Roman" w:cs="Times New Roman"/>
          <w:color w:val="000000"/>
          <w:lang w:val="es-ES"/>
        </w:rPr>
        <w:t xml:space="preserve">analizados con GMAT </w:t>
      </w:r>
      <w:r w:rsidR="00E95510" w:rsidRPr="00CF7282">
        <w:rPr>
          <w:rFonts w:ascii="Times New Roman" w:hAnsi="Times New Roman" w:cs="Times New Roman"/>
          <w:color w:val="000000"/>
          <w:lang w:val="es-ES"/>
        </w:rPr>
        <w:t xml:space="preserve">se van </w:t>
      </w:r>
      <w:r w:rsidRPr="00CF7282">
        <w:rPr>
          <w:rFonts w:ascii="Times New Roman" w:hAnsi="Times New Roman" w:cs="Times New Roman"/>
          <w:color w:val="000000"/>
          <w:lang w:val="es-ES"/>
        </w:rPr>
        <w:t xml:space="preserve">a definir tres estaciones terrestres situadas en diferentes localizaciones alrededor de la </w:t>
      </w:r>
      <w:r w:rsidR="00E95510" w:rsidRPr="00CF7282">
        <w:rPr>
          <w:rFonts w:ascii="Times New Roman" w:hAnsi="Times New Roman" w:cs="Times New Roman"/>
          <w:color w:val="000000"/>
          <w:lang w:val="es-ES"/>
        </w:rPr>
        <w:t>T</w:t>
      </w:r>
      <w:r w:rsidRPr="00CF7282">
        <w:rPr>
          <w:rFonts w:ascii="Times New Roman" w:hAnsi="Times New Roman" w:cs="Times New Roman"/>
          <w:color w:val="000000"/>
          <w:lang w:val="es-ES"/>
        </w:rPr>
        <w:t xml:space="preserve">ierra. Estas estaciones terrestres </w:t>
      </w:r>
      <w:r w:rsidRPr="00CF7282">
        <w:rPr>
          <w:rFonts w:ascii="Times New Roman" w:hAnsi="Times New Roman" w:cs="Times New Roman"/>
          <w:lang w:val="es-ES"/>
        </w:rPr>
        <w:t>permitirán</w:t>
      </w:r>
      <w:r w:rsidRPr="00CF7282">
        <w:rPr>
          <w:rFonts w:ascii="Times New Roman" w:hAnsi="Times New Roman" w:cs="Times New Roman"/>
          <w:color w:val="000000"/>
          <w:lang w:val="es-ES"/>
        </w:rPr>
        <w:t xml:space="preserve"> obtener diferentes medidas de los satélites que orbitan</w:t>
      </w:r>
      <w:r w:rsidR="00CB49E1" w:rsidRPr="00CF7282">
        <w:rPr>
          <w:rFonts w:ascii="Times New Roman" w:hAnsi="Times New Roman" w:cs="Times New Roman"/>
          <w:color w:val="000000"/>
          <w:lang w:val="es-ES"/>
        </w:rPr>
        <w:t xml:space="preserve"> alrededor de la </w:t>
      </w:r>
      <w:r w:rsidR="00E95510" w:rsidRPr="00CF7282">
        <w:rPr>
          <w:rFonts w:ascii="Times New Roman" w:hAnsi="Times New Roman" w:cs="Times New Roman"/>
          <w:color w:val="000000"/>
          <w:lang w:val="es-ES"/>
        </w:rPr>
        <w:t>T</w:t>
      </w:r>
      <w:r w:rsidR="00CB49E1" w:rsidRPr="00CF7282">
        <w:rPr>
          <w:rFonts w:ascii="Times New Roman" w:hAnsi="Times New Roman" w:cs="Times New Roman"/>
          <w:color w:val="000000"/>
          <w:lang w:val="es-ES"/>
        </w:rPr>
        <w:t>ierra</w:t>
      </w:r>
      <w:r w:rsidRPr="00CF7282">
        <w:rPr>
          <w:rFonts w:ascii="Times New Roman" w:hAnsi="Times New Roman" w:cs="Times New Roman"/>
          <w:color w:val="000000"/>
          <w:lang w:val="es-ES"/>
        </w:rPr>
        <w:t>.</w:t>
      </w:r>
      <w:r w:rsidR="00C515E4" w:rsidRPr="00CF7282">
        <w:rPr>
          <w:rFonts w:ascii="Times New Roman" w:hAnsi="Times New Roman" w:cs="Times New Roman"/>
          <w:color w:val="000000"/>
          <w:lang w:val="es-ES"/>
        </w:rPr>
        <w:t xml:space="preserve"> En el capítulo 4 se hará un estudio más exhaustivo de las posibilidades que </w:t>
      </w:r>
      <w:r w:rsidR="00C515E4" w:rsidRPr="00CF7282">
        <w:rPr>
          <w:rFonts w:ascii="Times New Roman" w:hAnsi="Times New Roman" w:cs="Times New Roman"/>
          <w:color w:val="000000"/>
          <w:lang w:val="es-ES"/>
        </w:rPr>
        <w:lastRenderedPageBreak/>
        <w:t xml:space="preserve">ofrece  el segmentos terreno con la utilizando de técnicas de MIMO masivo, en GMAT únicamente será utilizado para recoger valores referentes segmento especio.  </w:t>
      </w:r>
      <w:r w:rsidR="008C5C55" w:rsidRPr="00CF7282">
        <w:rPr>
          <w:rFonts w:ascii="Times New Roman" w:hAnsi="Times New Roman" w:cs="Times New Roman"/>
          <w:color w:val="000000"/>
          <w:lang w:val="es-ES"/>
        </w:rPr>
        <w:t xml:space="preserve"> </w:t>
      </w:r>
    </w:p>
    <w:p w:rsidR="00387C04" w:rsidRDefault="00387C04">
      <w:pPr>
        <w:pBdr>
          <w:top w:val="nil"/>
          <w:left w:val="nil"/>
          <w:bottom w:val="nil"/>
          <w:right w:val="nil"/>
          <w:between w:val="nil"/>
        </w:pBdr>
        <w:spacing w:line="276" w:lineRule="auto"/>
        <w:ind w:left="360"/>
        <w:rPr>
          <w:b/>
          <w:color w:val="000000"/>
          <w:lang w:val="es-ES"/>
        </w:rPr>
      </w:pPr>
    </w:p>
    <w:p w:rsidR="00387C04" w:rsidRDefault="00896B9B">
      <w:p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En la figura 22</w:t>
      </w:r>
      <w:r w:rsidR="0011752F" w:rsidRPr="00CF7282">
        <w:rPr>
          <w:rFonts w:ascii="Times New Roman" w:hAnsi="Times New Roman" w:cs="Times New Roman"/>
          <w:color w:val="000000"/>
          <w:lang w:val="es-ES"/>
        </w:rPr>
        <w:t xml:space="preserve"> se muestra la interfaz GUI que presenta GMAT para definir la</w:t>
      </w:r>
      <w:r w:rsidR="00B73069" w:rsidRPr="00CF7282">
        <w:rPr>
          <w:rFonts w:ascii="Times New Roman" w:hAnsi="Times New Roman" w:cs="Times New Roman"/>
          <w:color w:val="000000"/>
          <w:lang w:val="es-ES"/>
        </w:rPr>
        <w:t>s</w:t>
      </w:r>
      <w:r w:rsidR="0011752F" w:rsidRPr="00CF7282">
        <w:rPr>
          <w:rFonts w:ascii="Times New Roman" w:hAnsi="Times New Roman" w:cs="Times New Roman"/>
          <w:color w:val="000000"/>
          <w:lang w:val="es-ES"/>
        </w:rPr>
        <w:t xml:space="preserve"> estaciones terrestre</w:t>
      </w:r>
      <w:r w:rsidR="00B73069" w:rsidRPr="00CF7282">
        <w:rPr>
          <w:rFonts w:ascii="Times New Roman" w:hAnsi="Times New Roman" w:cs="Times New Roman"/>
          <w:color w:val="000000"/>
          <w:lang w:val="es-ES"/>
        </w:rPr>
        <w:t>s</w:t>
      </w:r>
      <w:r w:rsidR="0011752F"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A04A14">
      <w:pPr>
        <w:keepNext/>
        <w:spacing w:line="276" w:lineRule="auto"/>
        <w:rPr>
          <w:lang w:val="es-ES"/>
        </w:rPr>
      </w:pPr>
      <w:r w:rsidRPr="00CF7282">
        <w:rPr>
          <w:b/>
          <w:noProof/>
          <w:lang w:val="es-ES" w:eastAsia="es-ES"/>
        </w:rPr>
        <w:drawing>
          <wp:inline distT="0" distB="0" distL="0" distR="0">
            <wp:extent cx="5399405" cy="16994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a:stretch>
                      <a:fillRect/>
                    </a:stretch>
                  </pic:blipFill>
                  <pic:spPr bwMode="auto">
                    <a:xfrm>
                      <a:off x="0" y="0"/>
                      <a:ext cx="5399405" cy="1699445"/>
                    </a:xfrm>
                    <a:prstGeom prst="rect">
                      <a:avLst/>
                    </a:prstGeom>
                    <a:noFill/>
                    <a:ln w="9525">
                      <a:noFill/>
                      <a:miter lim="800000"/>
                      <a:headEnd/>
                      <a:tailEnd/>
                    </a:ln>
                  </pic:spPr>
                </pic:pic>
              </a:graphicData>
            </a:graphic>
          </wp:inline>
        </w:drawing>
      </w:r>
    </w:p>
    <w:p w:rsidR="00387C04" w:rsidRDefault="00A04A14">
      <w:pPr>
        <w:pStyle w:val="Caption"/>
        <w:spacing w:line="276" w:lineRule="auto"/>
        <w:jc w:val="center"/>
        <w:rPr>
          <w:rFonts w:ascii="Times New Roman" w:hAnsi="Times New Roman" w:cs="Times New Roman"/>
          <w:b w:val="0"/>
          <w:lang w:val="es-ES"/>
        </w:rPr>
      </w:pPr>
      <w:bookmarkStart w:id="65" w:name="_Toc91522503"/>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896B9B" w:rsidRPr="00CF7282">
        <w:rPr>
          <w:rFonts w:ascii="Times New Roman" w:hAnsi="Times New Roman" w:cs="Times New Roman"/>
          <w:noProof/>
          <w:lang w:val="es-ES"/>
        </w:rPr>
        <w:t>22</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541B76" w:rsidRPr="00CF7282">
        <w:rPr>
          <w:rFonts w:ascii="Times New Roman" w:hAnsi="Times New Roman" w:cs="Times New Roman"/>
          <w:b w:val="0"/>
          <w:lang w:val="es-ES"/>
        </w:rPr>
        <w:t>Escenario 1</w:t>
      </w:r>
      <w:r w:rsidR="00541B76" w:rsidRPr="00CF7282">
        <w:rPr>
          <w:rFonts w:ascii="Times New Roman" w:hAnsi="Times New Roman" w:cs="Times New Roman"/>
          <w:lang w:val="es-ES"/>
        </w:rPr>
        <w:t xml:space="preserve"> - </w:t>
      </w:r>
      <w:r w:rsidRPr="00CF7282">
        <w:rPr>
          <w:rFonts w:ascii="Times New Roman" w:hAnsi="Times New Roman" w:cs="Times New Roman"/>
          <w:b w:val="0"/>
          <w:lang w:val="es-ES"/>
        </w:rPr>
        <w:t xml:space="preserve">Interfaz GUI GMAT </w:t>
      </w:r>
      <w:r w:rsidR="00541B76" w:rsidRPr="00CF7282">
        <w:rPr>
          <w:rFonts w:ascii="Times New Roman" w:hAnsi="Times New Roman" w:cs="Times New Roman"/>
          <w:b w:val="0"/>
          <w:lang w:val="es-ES"/>
        </w:rPr>
        <w:t>estaciones</w:t>
      </w:r>
      <w:r w:rsidRPr="00CF7282">
        <w:rPr>
          <w:rFonts w:ascii="Times New Roman" w:hAnsi="Times New Roman" w:cs="Times New Roman"/>
          <w:b w:val="0"/>
          <w:lang w:val="es-ES"/>
        </w:rPr>
        <w:t xml:space="preserve"> </w:t>
      </w:r>
      <w:r w:rsidR="00541B76" w:rsidRPr="00CF7282">
        <w:rPr>
          <w:rFonts w:ascii="Times New Roman" w:hAnsi="Times New Roman" w:cs="Times New Roman"/>
          <w:b w:val="0"/>
          <w:lang w:val="es-ES"/>
        </w:rPr>
        <w:t>terrestres</w:t>
      </w:r>
      <w:bookmarkEnd w:id="65"/>
    </w:p>
    <w:p w:rsidR="00387C04" w:rsidRDefault="00387C04">
      <w:pPr>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896B9B">
      <w:p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En la figura 23</w:t>
      </w:r>
      <w:r w:rsidR="00D5333D" w:rsidRPr="00CF7282">
        <w:rPr>
          <w:rFonts w:ascii="Times New Roman" w:hAnsi="Times New Roman" w:cs="Times New Roman"/>
          <w:color w:val="000000"/>
          <w:lang w:val="es-ES"/>
        </w:rPr>
        <w:t xml:space="preserve"> se muestra </w:t>
      </w:r>
      <w:r w:rsidR="00D92ED7" w:rsidRPr="00CF7282">
        <w:rPr>
          <w:rFonts w:ascii="Times New Roman" w:hAnsi="Times New Roman" w:cs="Times New Roman"/>
          <w:color w:val="000000"/>
          <w:lang w:val="es-ES"/>
        </w:rPr>
        <w:t>la</w:t>
      </w:r>
      <w:r w:rsidR="00D5333D" w:rsidRPr="00CF7282">
        <w:rPr>
          <w:rFonts w:ascii="Times New Roman" w:hAnsi="Times New Roman" w:cs="Times New Roman"/>
          <w:color w:val="000000"/>
          <w:lang w:val="es-ES"/>
        </w:rPr>
        <w:t xml:space="preserve"> correspondencia</w:t>
      </w:r>
      <w:r w:rsidR="00392B60" w:rsidRPr="00CF7282">
        <w:rPr>
          <w:rFonts w:ascii="Times New Roman" w:hAnsi="Times New Roman" w:cs="Times New Roman"/>
          <w:color w:val="000000"/>
          <w:lang w:val="es-ES"/>
        </w:rPr>
        <w:t xml:space="preserve"> de los parámetros de la GUI</w:t>
      </w:r>
      <w:r w:rsidR="00D5333D" w:rsidRPr="00CF7282">
        <w:rPr>
          <w:rFonts w:ascii="Times New Roman" w:hAnsi="Times New Roman" w:cs="Times New Roman"/>
          <w:color w:val="000000"/>
          <w:lang w:val="es-ES"/>
        </w:rPr>
        <w:t xml:space="preserve"> con el Script en GMAT:</w:t>
      </w:r>
    </w:p>
    <w:p w:rsidR="00387C04" w:rsidRDefault="00387C04">
      <w:pPr>
        <w:spacing w:line="276" w:lineRule="auto"/>
        <w:rPr>
          <w:lang w:val="es-ES"/>
        </w:rPr>
      </w:pPr>
    </w:p>
    <w:p w:rsidR="00387C04" w:rsidRDefault="00D5333D">
      <w:pPr>
        <w:keepNext/>
        <w:spacing w:line="276" w:lineRule="auto"/>
        <w:jc w:val="center"/>
        <w:rPr>
          <w:lang w:val="es-ES"/>
        </w:rPr>
      </w:pPr>
      <w:r w:rsidRPr="00CF7282">
        <w:rPr>
          <w:rFonts w:ascii="Times New Roman" w:hAnsi="Times New Roman" w:cs="Times New Roman"/>
          <w:noProof/>
          <w:lang w:val="es-ES" w:eastAsia="es-ES"/>
        </w:rPr>
        <w:drawing>
          <wp:inline distT="0" distB="0" distL="0" distR="0">
            <wp:extent cx="4114800" cy="1807544"/>
            <wp:effectExtent l="19050" t="0" r="0" b="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4114800" cy="1807544"/>
                    </a:xfrm>
                    <a:prstGeom prst="rect">
                      <a:avLst/>
                    </a:prstGeom>
                    <a:noFill/>
                    <a:ln w="9525">
                      <a:noFill/>
                      <a:miter lim="800000"/>
                      <a:headEnd/>
                      <a:tailEnd/>
                    </a:ln>
                  </pic:spPr>
                </pic:pic>
              </a:graphicData>
            </a:graphic>
          </wp:inline>
        </w:drawing>
      </w:r>
    </w:p>
    <w:p w:rsidR="00387C04" w:rsidRDefault="00D5333D">
      <w:pPr>
        <w:pStyle w:val="Caption"/>
        <w:spacing w:line="276" w:lineRule="auto"/>
        <w:jc w:val="center"/>
        <w:rPr>
          <w:rFonts w:ascii="Times New Roman" w:hAnsi="Times New Roman" w:cs="Times New Roman"/>
          <w:b w:val="0"/>
          <w:noProof/>
          <w:lang w:val="es-ES"/>
        </w:rPr>
      </w:pPr>
      <w:bookmarkStart w:id="66" w:name="_Toc91522504"/>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Pr="00CF7282">
        <w:rPr>
          <w:rFonts w:ascii="Times New Roman" w:hAnsi="Times New Roman" w:cs="Times New Roman"/>
          <w:b w:val="0"/>
          <w:lang w:val="es-ES"/>
        </w:rPr>
        <w:t xml:space="preserve"> </w:t>
      </w:r>
      <w:r w:rsidR="00541B76" w:rsidRPr="00CF7282">
        <w:rPr>
          <w:rFonts w:ascii="Times New Roman" w:hAnsi="Times New Roman" w:cs="Times New Roman"/>
          <w:b w:val="0"/>
          <w:lang w:val="es-ES"/>
        </w:rPr>
        <w:t xml:space="preserve">Escenario 1 </w:t>
      </w:r>
      <w:r w:rsidR="002A498D" w:rsidRPr="00CF7282">
        <w:rPr>
          <w:rFonts w:ascii="Times New Roman" w:hAnsi="Times New Roman" w:cs="Times New Roman"/>
          <w:b w:val="0"/>
          <w:lang w:val="es-ES"/>
        </w:rPr>
        <w:t>–</w:t>
      </w:r>
      <w:r w:rsidR="00541B76" w:rsidRPr="00CF7282">
        <w:rPr>
          <w:rFonts w:ascii="Times New Roman" w:hAnsi="Times New Roman" w:cs="Times New Roman"/>
          <w:b w:val="0"/>
          <w:lang w:val="es-ES"/>
        </w:rPr>
        <w:t xml:space="preserve"> </w:t>
      </w:r>
      <w:r w:rsidR="002A498D" w:rsidRPr="00CF7282">
        <w:rPr>
          <w:rFonts w:ascii="Times New Roman" w:hAnsi="Times New Roman" w:cs="Times New Roman"/>
          <w:b w:val="0"/>
          <w:lang w:val="es-ES"/>
        </w:rPr>
        <w:t xml:space="preserve">Script de la </w:t>
      </w:r>
      <w:r w:rsidR="002A498D" w:rsidRPr="00CF7282">
        <w:rPr>
          <w:rFonts w:ascii="Times New Roman" w:hAnsi="Times New Roman" w:cs="Times New Roman"/>
          <w:b w:val="0"/>
          <w:noProof/>
          <w:lang w:val="es-ES"/>
        </w:rPr>
        <w:t>e</w:t>
      </w:r>
      <w:r w:rsidRPr="00CF7282">
        <w:rPr>
          <w:rFonts w:ascii="Times New Roman" w:hAnsi="Times New Roman" w:cs="Times New Roman"/>
          <w:b w:val="0"/>
          <w:noProof/>
          <w:lang w:val="es-ES"/>
        </w:rPr>
        <w:t>st</w:t>
      </w:r>
      <w:r w:rsidR="002A498D" w:rsidRPr="00CF7282">
        <w:rPr>
          <w:rFonts w:ascii="Times New Roman" w:hAnsi="Times New Roman" w:cs="Times New Roman"/>
          <w:b w:val="0"/>
          <w:noProof/>
          <w:lang w:val="es-ES"/>
        </w:rPr>
        <w:t>ación terrestre en</w:t>
      </w:r>
      <w:r w:rsidRPr="00CF7282">
        <w:rPr>
          <w:rFonts w:ascii="Times New Roman" w:hAnsi="Times New Roman" w:cs="Times New Roman"/>
          <w:b w:val="0"/>
          <w:noProof/>
          <w:lang w:val="es-ES"/>
        </w:rPr>
        <w:t xml:space="preserve"> GMAT</w:t>
      </w:r>
      <w:bookmarkEnd w:id="66"/>
    </w:p>
    <w:p w:rsidR="00387C04" w:rsidRDefault="00387C04">
      <w:pPr>
        <w:spacing w:line="276" w:lineRule="auto"/>
        <w:rPr>
          <w:lang w:val="es-ES"/>
        </w:rPr>
      </w:pPr>
    </w:p>
    <w:p w:rsidR="00387C04" w:rsidRDefault="00B73069">
      <w:pPr>
        <w:spacing w:line="276" w:lineRule="auto"/>
        <w:rPr>
          <w:rFonts w:ascii="Times New Roman" w:hAnsi="Times New Roman" w:cs="Times New Roman"/>
          <w:lang w:val="es-ES"/>
        </w:rPr>
      </w:pPr>
      <w:r w:rsidRPr="00CF7282">
        <w:rPr>
          <w:rFonts w:ascii="Times New Roman" w:hAnsi="Times New Roman" w:cs="Times New Roman"/>
          <w:lang w:val="es-ES"/>
        </w:rPr>
        <w:t xml:space="preserve">En </w:t>
      </w:r>
      <w:r w:rsidR="00855678" w:rsidRPr="00CF7282">
        <w:rPr>
          <w:rFonts w:ascii="Times New Roman" w:hAnsi="Times New Roman" w:cs="Times New Roman"/>
          <w:lang w:val="es-ES"/>
        </w:rPr>
        <w:t>el scrip</w:t>
      </w:r>
      <w:r w:rsidRPr="00CF7282">
        <w:rPr>
          <w:rFonts w:ascii="Times New Roman" w:hAnsi="Times New Roman" w:cs="Times New Roman"/>
          <w:lang w:val="es-ES"/>
        </w:rPr>
        <w:t>t</w:t>
      </w:r>
      <w:r w:rsidR="00855678" w:rsidRPr="00CF7282">
        <w:rPr>
          <w:rFonts w:ascii="Times New Roman" w:hAnsi="Times New Roman" w:cs="Times New Roman"/>
          <w:lang w:val="es-ES"/>
        </w:rPr>
        <w:t xml:space="preserve"> que ofrece</w:t>
      </w:r>
      <w:r w:rsidR="002547DD" w:rsidRPr="00CF7282">
        <w:rPr>
          <w:rFonts w:ascii="Times New Roman" w:hAnsi="Times New Roman" w:cs="Times New Roman"/>
          <w:lang w:val="es-ES"/>
        </w:rPr>
        <w:t xml:space="preserve"> GMAT</w:t>
      </w:r>
      <w:r w:rsidRPr="00CF7282">
        <w:rPr>
          <w:rFonts w:ascii="Times New Roman" w:hAnsi="Times New Roman" w:cs="Times New Roman"/>
          <w:lang w:val="es-ES"/>
        </w:rPr>
        <w:t>,</w:t>
      </w:r>
      <w:r w:rsidR="002547DD" w:rsidRPr="00CF7282">
        <w:rPr>
          <w:rFonts w:ascii="Times New Roman" w:hAnsi="Times New Roman" w:cs="Times New Roman"/>
          <w:lang w:val="es-ES"/>
        </w:rPr>
        <w:t xml:space="preserve"> las </w:t>
      </w:r>
      <w:r w:rsidR="00855678" w:rsidRPr="00CF7282">
        <w:rPr>
          <w:rFonts w:ascii="Times New Roman" w:hAnsi="Times New Roman" w:cs="Times New Roman"/>
          <w:lang w:val="es-ES"/>
        </w:rPr>
        <w:t xml:space="preserve">estaciones </w:t>
      </w:r>
      <w:r w:rsidR="002D25D5" w:rsidRPr="00CF7282">
        <w:rPr>
          <w:rFonts w:ascii="Times New Roman" w:hAnsi="Times New Roman" w:cs="Times New Roman"/>
          <w:lang w:val="es-ES"/>
        </w:rPr>
        <w:t>terrestres</w:t>
      </w:r>
      <w:r w:rsidR="00855678" w:rsidRPr="00CF7282">
        <w:rPr>
          <w:rFonts w:ascii="Times New Roman" w:hAnsi="Times New Roman" w:cs="Times New Roman"/>
          <w:lang w:val="es-ES"/>
        </w:rPr>
        <w:t xml:space="preserve"> están formadas por cinco</w:t>
      </w:r>
      <w:r w:rsidR="002547DD" w:rsidRPr="00CF7282">
        <w:rPr>
          <w:rFonts w:ascii="Times New Roman" w:hAnsi="Times New Roman" w:cs="Times New Roman"/>
          <w:lang w:val="es-ES"/>
        </w:rPr>
        <w:t xml:space="preserve"> secciones diferenciadas</w:t>
      </w:r>
      <w:r w:rsidR="00E95510" w:rsidRPr="00CF7282">
        <w:rPr>
          <w:rFonts w:ascii="Times New Roman" w:hAnsi="Times New Roman" w:cs="Times New Roman"/>
          <w:lang w:val="es-ES"/>
        </w:rPr>
        <w:t>:</w:t>
      </w:r>
    </w:p>
    <w:p w:rsidR="00387C04" w:rsidRDefault="002547DD">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En la primera, se crea el objeto </w:t>
      </w:r>
      <w:r w:rsidRPr="00CF7282">
        <w:rPr>
          <w:rFonts w:ascii="Times New Roman" w:hAnsi="Times New Roman" w:cs="Times New Roman"/>
          <w:i/>
          <w:lang w:val="es-ES"/>
        </w:rPr>
        <w:t>GroundStation</w:t>
      </w:r>
      <w:r w:rsidRPr="00CF7282">
        <w:rPr>
          <w:rFonts w:ascii="Times New Roman" w:hAnsi="Times New Roman" w:cs="Times New Roman"/>
          <w:lang w:val="es-ES"/>
        </w:rPr>
        <w:t xml:space="preserve"> y se configuran las coordenadas esféricas centradas en la </w:t>
      </w:r>
      <w:r w:rsidR="00B73069" w:rsidRPr="00CF7282">
        <w:rPr>
          <w:rFonts w:ascii="Times New Roman" w:hAnsi="Times New Roman" w:cs="Times New Roman"/>
          <w:lang w:val="es-ES"/>
        </w:rPr>
        <w:t>T</w:t>
      </w:r>
      <w:r w:rsidRPr="00CF7282">
        <w:rPr>
          <w:rFonts w:ascii="Times New Roman" w:hAnsi="Times New Roman" w:cs="Times New Roman"/>
          <w:lang w:val="es-ES"/>
        </w:rPr>
        <w:t>ierra.</w:t>
      </w:r>
    </w:p>
    <w:p w:rsidR="00387C04" w:rsidRDefault="002547DD">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En la segunda sección, se identifica la </w:t>
      </w:r>
      <w:r w:rsidRPr="00CF7282">
        <w:rPr>
          <w:rFonts w:ascii="Times New Roman" w:hAnsi="Times New Roman" w:cs="Times New Roman"/>
          <w:i/>
          <w:lang w:val="es-ES"/>
        </w:rPr>
        <w:t>GoundStation</w:t>
      </w:r>
      <w:r w:rsidRPr="00CF7282">
        <w:rPr>
          <w:rFonts w:ascii="Times New Roman" w:hAnsi="Times New Roman" w:cs="Times New Roman"/>
          <w:lang w:val="es-ES"/>
        </w:rPr>
        <w:t xml:space="preserve"> con un </w:t>
      </w:r>
      <w:r w:rsidRPr="00CF7282">
        <w:rPr>
          <w:rFonts w:ascii="Times New Roman" w:hAnsi="Times New Roman" w:cs="Times New Roman"/>
          <w:i/>
          <w:lang w:val="es-ES"/>
        </w:rPr>
        <w:t>ID</w:t>
      </w:r>
      <w:r w:rsidRPr="00CF7282">
        <w:rPr>
          <w:rFonts w:ascii="Times New Roman" w:hAnsi="Times New Roman" w:cs="Times New Roman"/>
          <w:lang w:val="es-ES"/>
        </w:rPr>
        <w:t xml:space="preserve"> que permitirá a GMAT identificar los datos relacionados a esta estación terrestre.</w:t>
      </w:r>
    </w:p>
    <w:p w:rsidR="00387C04" w:rsidRDefault="002547DD">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En la tercera sección, se establece el ángulo de elevación mínimo (calc</w:t>
      </w:r>
      <w:r w:rsidR="00855678" w:rsidRPr="00CF7282">
        <w:rPr>
          <w:rFonts w:ascii="Times New Roman" w:hAnsi="Times New Roman" w:cs="Times New Roman"/>
          <w:lang w:val="es-ES"/>
        </w:rPr>
        <w:t>ulado teóricamente cuando se definió el escenario</w:t>
      </w:r>
      <w:r w:rsidRPr="00CF7282">
        <w:rPr>
          <w:rFonts w:ascii="Times New Roman" w:hAnsi="Times New Roman" w:cs="Times New Roman"/>
          <w:lang w:val="es-ES"/>
        </w:rPr>
        <w:t>) por debajo del cual no se utilizarán datos de medición para realizar la estimación de la órbita.</w:t>
      </w:r>
    </w:p>
    <w:p w:rsidR="00387C04" w:rsidRDefault="002547DD">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En la cua</w:t>
      </w:r>
      <w:r w:rsidR="00392B60" w:rsidRPr="00CF7282">
        <w:rPr>
          <w:rFonts w:ascii="Times New Roman" w:hAnsi="Times New Roman" w:cs="Times New Roman"/>
          <w:lang w:val="es-ES"/>
        </w:rPr>
        <w:t xml:space="preserve">rta sección, se especifican el  modelo </w:t>
      </w:r>
      <w:r w:rsidRPr="00CF7282">
        <w:rPr>
          <w:rFonts w:ascii="Times New Roman" w:hAnsi="Times New Roman" w:cs="Times New Roman"/>
          <w:lang w:val="es-ES"/>
        </w:rPr>
        <w:t>ionosféricos</w:t>
      </w:r>
      <w:r w:rsidR="00E95510" w:rsidRPr="00CF7282">
        <w:rPr>
          <w:rFonts w:ascii="Times New Roman" w:hAnsi="Times New Roman" w:cs="Times New Roman"/>
          <w:lang w:val="es-ES"/>
        </w:rPr>
        <w:t>.</w:t>
      </w:r>
    </w:p>
    <w:p w:rsidR="00387C04" w:rsidRDefault="002547DD">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Finalmente, en la última sección se definen los elementos hardware creados para </w:t>
      </w:r>
      <w:r w:rsidR="00E95510" w:rsidRPr="00CF7282">
        <w:rPr>
          <w:rFonts w:ascii="Times New Roman" w:hAnsi="Times New Roman" w:cs="Times New Roman"/>
          <w:lang w:val="es-ES"/>
        </w:rPr>
        <w:t>la</w:t>
      </w:r>
      <w:r w:rsidRPr="00CF7282">
        <w:rPr>
          <w:rFonts w:ascii="Times New Roman" w:hAnsi="Times New Roman" w:cs="Times New Roman"/>
          <w:lang w:val="es-ES"/>
        </w:rPr>
        <w:t xml:space="preserve"> estación terrestre: transmisor, receptor y antena (definidos en la siguiente sección).</w:t>
      </w:r>
    </w:p>
    <w:p w:rsidR="00387C04" w:rsidRDefault="00387C04">
      <w:pPr>
        <w:spacing w:line="276" w:lineRule="auto"/>
        <w:rPr>
          <w:rFonts w:ascii="Times New Roman" w:hAnsi="Times New Roman" w:cs="Times New Roman"/>
          <w:lang w:val="es-ES"/>
        </w:rPr>
      </w:pPr>
    </w:p>
    <w:p w:rsidR="00387C04" w:rsidRDefault="00373099">
      <w:pPr>
        <w:spacing w:line="276" w:lineRule="auto"/>
        <w:rPr>
          <w:rFonts w:ascii="Times New Roman" w:hAnsi="Times New Roman" w:cs="Times New Roman"/>
          <w:lang w:val="es-ES"/>
        </w:rPr>
      </w:pPr>
      <w:r w:rsidRPr="00CF7282">
        <w:rPr>
          <w:rFonts w:ascii="Times New Roman" w:hAnsi="Times New Roman" w:cs="Times New Roman"/>
          <w:lang w:val="es-ES"/>
        </w:rPr>
        <w:t>En tabla 16</w:t>
      </w:r>
      <w:r w:rsidR="008C5C55" w:rsidRPr="00CF7282">
        <w:rPr>
          <w:rFonts w:ascii="Times New Roman" w:hAnsi="Times New Roman" w:cs="Times New Roman"/>
          <w:lang w:val="es-ES"/>
        </w:rPr>
        <w:t xml:space="preserve"> se definen cada los parámetros que se le han asignado a cada una de las estaciones terrestres: </w:t>
      </w:r>
    </w:p>
    <w:p w:rsidR="00387C04" w:rsidRDefault="00387C04">
      <w:pPr>
        <w:spacing w:line="276" w:lineRule="auto"/>
        <w:jc w:val="center"/>
        <w:rPr>
          <w:b/>
          <w:lang w:val="es-ES"/>
        </w:rPr>
      </w:pPr>
    </w:p>
    <w:p w:rsidR="000E200A" w:rsidRDefault="00A472EB">
      <w:pPr>
        <w:pStyle w:val="Caption"/>
        <w:keepNext/>
        <w:spacing w:line="276" w:lineRule="auto"/>
        <w:jc w:val="center"/>
        <w:rPr>
          <w:rFonts w:ascii="Times New Roman" w:hAnsi="Times New Roman" w:cs="Times New Roman"/>
          <w:lang w:val="es-ES"/>
        </w:rPr>
      </w:pPr>
      <w:bookmarkStart w:id="67" w:name="_Toc91522547"/>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w:t>
      </w:r>
      <w:r w:rsidR="009357ED" w:rsidRPr="00CF7282">
        <w:rPr>
          <w:rFonts w:ascii="Times New Roman" w:hAnsi="Times New Roman" w:cs="Times New Roman"/>
          <w:b w:val="0"/>
          <w:lang w:val="es-ES"/>
        </w:rPr>
        <w:t xml:space="preserve"> </w:t>
      </w:r>
      <w:r w:rsidR="002A498D" w:rsidRPr="00CF7282">
        <w:rPr>
          <w:rFonts w:ascii="Times New Roman" w:hAnsi="Times New Roman" w:cs="Times New Roman"/>
          <w:b w:val="0"/>
          <w:lang w:val="es-ES"/>
        </w:rPr>
        <w:t>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Características estaciones terrestres</w:t>
      </w:r>
      <w:bookmarkEnd w:id="67"/>
    </w:p>
    <w:tbl>
      <w:tblPr>
        <w:tblStyle w:val="4"/>
        <w:tblW w:w="8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0"/>
        <w:gridCol w:w="3395"/>
        <w:gridCol w:w="1316"/>
        <w:gridCol w:w="1204"/>
        <w:gridCol w:w="1530"/>
      </w:tblGrid>
      <w:tr w:rsidR="00176B5B" w:rsidRPr="00CF7282" w:rsidTr="00CB420E">
        <w:trPr>
          <w:trHeight w:val="669"/>
          <w:jc w:val="center"/>
        </w:trPr>
        <w:tc>
          <w:tcPr>
            <w:tcW w:w="1440" w:type="dxa"/>
            <w:tcBorders>
              <w:top w:val="single" w:sz="12" w:space="0" w:color="000000"/>
              <w:left w:val="single" w:sz="12" w:space="0" w:color="000000"/>
              <w:bottom w:val="single" w:sz="12"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Característica</w:t>
            </w:r>
          </w:p>
        </w:tc>
        <w:tc>
          <w:tcPr>
            <w:tcW w:w="3395" w:type="dxa"/>
            <w:tcBorders>
              <w:top w:val="single" w:sz="12" w:space="0" w:color="000000"/>
              <w:bottom w:val="single" w:sz="12"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Definición</w:t>
            </w:r>
          </w:p>
        </w:tc>
        <w:tc>
          <w:tcPr>
            <w:tcW w:w="1316" w:type="dxa"/>
            <w:tcBorders>
              <w:top w:val="single" w:sz="12" w:space="0" w:color="000000"/>
            </w:tcBorders>
            <w:vAlign w:val="center"/>
          </w:tcPr>
          <w:p w:rsidR="00387C04" w:rsidRDefault="002547DD">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Madrid</w:t>
            </w:r>
          </w:p>
        </w:tc>
        <w:tc>
          <w:tcPr>
            <w:tcW w:w="1204" w:type="dxa"/>
            <w:tcBorders>
              <w:top w:val="single" w:sz="12" w:space="0" w:color="000000"/>
            </w:tcBorders>
            <w:vAlign w:val="center"/>
          </w:tcPr>
          <w:p w:rsidR="00387C04" w:rsidRDefault="00561854">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Asunción</w:t>
            </w:r>
          </w:p>
        </w:tc>
        <w:tc>
          <w:tcPr>
            <w:tcW w:w="1530" w:type="dxa"/>
            <w:tcBorders>
              <w:top w:val="single" w:sz="12" w:space="0" w:color="000000"/>
              <w:right w:val="single" w:sz="12" w:space="0" w:color="000000"/>
            </w:tcBorders>
            <w:vAlign w:val="center"/>
          </w:tcPr>
          <w:p w:rsidR="00387C04" w:rsidRDefault="00561854">
            <w:pPr>
              <w:spacing w:line="276" w:lineRule="auto"/>
              <w:jc w:val="center"/>
              <w:rPr>
                <w:rFonts w:ascii="Times New Roman" w:hAnsi="Times New Roman" w:cs="Times New Roman"/>
                <w:b/>
                <w:sz w:val="20"/>
                <w:szCs w:val="20"/>
                <w:lang w:val="es-ES"/>
              </w:rPr>
            </w:pPr>
            <w:r w:rsidRPr="00CF7282">
              <w:rPr>
                <w:rFonts w:ascii="Times New Roman" w:hAnsi="Times New Roman" w:cs="Times New Roman"/>
                <w:b/>
                <w:sz w:val="20"/>
                <w:szCs w:val="20"/>
                <w:lang w:val="es-ES"/>
              </w:rPr>
              <w:t>Shanghai</w:t>
            </w:r>
          </w:p>
        </w:tc>
      </w:tr>
      <w:tr w:rsidR="00176B5B" w:rsidRPr="00CF7282" w:rsidTr="00CB420E">
        <w:trPr>
          <w:jc w:val="center"/>
        </w:trPr>
        <w:tc>
          <w:tcPr>
            <w:tcW w:w="1440" w:type="dxa"/>
            <w:tcBorders>
              <w:top w:val="single" w:sz="12" w:space="0" w:color="000000"/>
              <w:left w:val="single" w:sz="12" w:space="0" w:color="000000"/>
            </w:tcBorders>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Latitud</w:t>
            </w:r>
          </w:p>
        </w:tc>
        <w:tc>
          <w:tcPr>
            <w:tcW w:w="3395" w:type="dxa"/>
            <w:tcBorders>
              <w:top w:val="single" w:sz="12" w:space="0" w:color="000000"/>
            </w:tcBorders>
          </w:tcPr>
          <w:p w:rsidR="00387C04" w:rsidRDefault="002547DD">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Distancia desde un punto de la tierra hasta el ecuador</w:t>
            </w:r>
          </w:p>
        </w:tc>
        <w:tc>
          <w:tcPr>
            <w:tcW w:w="1316" w:type="dxa"/>
            <w:tcBorders>
              <w:top w:val="single" w:sz="12" w:space="0" w:color="000000"/>
            </w:tcBorders>
            <w:vAlign w:val="center"/>
          </w:tcPr>
          <w:p w:rsidR="00387C04" w:rsidRDefault="002547DD">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40.22º</w:t>
            </w:r>
          </w:p>
        </w:tc>
        <w:tc>
          <w:tcPr>
            <w:tcW w:w="1204" w:type="dxa"/>
            <w:tcBorders>
              <w:top w:val="single" w:sz="12" w:space="0" w:color="000000"/>
            </w:tcBorders>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-25.28º</w:t>
            </w:r>
          </w:p>
        </w:tc>
        <w:tc>
          <w:tcPr>
            <w:tcW w:w="1530" w:type="dxa"/>
            <w:tcBorders>
              <w:top w:val="single" w:sz="12" w:space="0" w:color="000000"/>
              <w:right w:val="single" w:sz="12" w:space="0" w:color="000000"/>
            </w:tcBorders>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31.23º</w:t>
            </w:r>
          </w:p>
        </w:tc>
      </w:tr>
      <w:tr w:rsidR="00176B5B" w:rsidRPr="00CF7282" w:rsidTr="00CB420E">
        <w:trPr>
          <w:jc w:val="center"/>
        </w:trPr>
        <w:tc>
          <w:tcPr>
            <w:tcW w:w="1440" w:type="dxa"/>
            <w:tcBorders>
              <w:left w:val="single" w:sz="12" w:space="0" w:color="000000"/>
            </w:tcBorders>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Longitud</w:t>
            </w:r>
          </w:p>
        </w:tc>
        <w:tc>
          <w:tcPr>
            <w:tcW w:w="3395" w:type="dxa"/>
          </w:tcPr>
          <w:p w:rsidR="00387C04" w:rsidRDefault="002547DD">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La</w:t>
            </w:r>
            <w:r w:rsidR="00097778" w:rsidRPr="00CF7282">
              <w:rPr>
                <w:rFonts w:ascii="Times New Roman" w:hAnsi="Times New Roman" w:cs="Times New Roman"/>
                <w:sz w:val="20"/>
                <w:szCs w:val="20"/>
                <w:lang w:val="es-ES"/>
              </w:rPr>
              <w:t xml:space="preserve"> </w:t>
            </w:r>
            <w:r w:rsidR="00E21411" w:rsidRPr="00CF7282">
              <w:rPr>
                <w:rFonts w:ascii="Times New Roman" w:hAnsi="Times New Roman" w:cs="Times New Roman"/>
                <w:sz w:val="20"/>
                <w:szCs w:val="20"/>
                <w:lang w:val="es-ES"/>
              </w:rPr>
              <w:t xml:space="preserve">longitud es la distancia en grados que hay respecto al </w:t>
            </w:r>
            <w:r w:rsidR="002D25D5" w:rsidRPr="00CF7282">
              <w:rPr>
                <w:rFonts w:ascii="Times New Roman" w:hAnsi="Times New Roman" w:cs="Times New Roman"/>
                <w:sz w:val="20"/>
                <w:szCs w:val="20"/>
                <w:lang w:val="es-ES"/>
              </w:rPr>
              <w:t>meridiano</w:t>
            </w:r>
            <w:r w:rsidR="00E21411" w:rsidRPr="00CF7282">
              <w:rPr>
                <w:rFonts w:ascii="Times New Roman" w:hAnsi="Times New Roman" w:cs="Times New Roman"/>
                <w:sz w:val="20"/>
                <w:szCs w:val="20"/>
                <w:lang w:val="es-ES"/>
              </w:rPr>
              <w:t xml:space="preserve"> principal o meridiano de Greenwich (0º)</w:t>
            </w:r>
          </w:p>
        </w:tc>
        <w:tc>
          <w:tcPr>
            <w:tcW w:w="1316" w:type="dxa"/>
            <w:vAlign w:val="center"/>
          </w:tcPr>
          <w:p w:rsidR="00387C04" w:rsidRDefault="002547DD">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356.31</w:t>
            </w:r>
          </w:p>
        </w:tc>
        <w:tc>
          <w:tcPr>
            <w:tcW w:w="1204" w:type="dxa"/>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-57.63º</w:t>
            </w:r>
          </w:p>
        </w:tc>
        <w:tc>
          <w:tcPr>
            <w:tcW w:w="1530" w:type="dxa"/>
            <w:tcBorders>
              <w:right w:val="single" w:sz="12" w:space="0" w:color="000000"/>
            </w:tcBorders>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121.47º</w:t>
            </w:r>
          </w:p>
        </w:tc>
      </w:tr>
      <w:tr w:rsidR="00176B5B" w:rsidRPr="00CF7282" w:rsidTr="00CB420E">
        <w:trPr>
          <w:jc w:val="center"/>
        </w:trPr>
        <w:tc>
          <w:tcPr>
            <w:tcW w:w="1440" w:type="dxa"/>
            <w:tcBorders>
              <w:left w:val="single" w:sz="12" w:space="0" w:color="000000"/>
              <w:bottom w:val="single" w:sz="12" w:space="0" w:color="000000"/>
            </w:tcBorders>
            <w:vAlign w:val="center"/>
          </w:tcPr>
          <w:p w:rsidR="00387C04" w:rsidRDefault="002547DD">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Altitud</w:t>
            </w:r>
          </w:p>
        </w:tc>
        <w:tc>
          <w:tcPr>
            <w:tcW w:w="3395" w:type="dxa"/>
            <w:tcBorders>
              <w:bottom w:val="single" w:sz="12" w:space="0" w:color="000000"/>
            </w:tcBorders>
          </w:tcPr>
          <w:p w:rsidR="00387C04" w:rsidRDefault="002547DD">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Distancia en vertical entre un punto de la superficie terrestre con respecto al mar</w:t>
            </w:r>
          </w:p>
        </w:tc>
        <w:tc>
          <w:tcPr>
            <w:tcW w:w="1316" w:type="dxa"/>
            <w:vAlign w:val="center"/>
          </w:tcPr>
          <w:p w:rsidR="00387C04" w:rsidRDefault="002547DD">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658 m</w:t>
            </w:r>
          </w:p>
        </w:tc>
        <w:tc>
          <w:tcPr>
            <w:tcW w:w="1204" w:type="dxa"/>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 xml:space="preserve">43 </w:t>
            </w:r>
            <w:r w:rsidR="002547DD" w:rsidRPr="00CF7282">
              <w:rPr>
                <w:rFonts w:ascii="Times New Roman" w:hAnsi="Times New Roman" w:cs="Times New Roman"/>
                <w:color w:val="000000"/>
                <w:sz w:val="20"/>
                <w:szCs w:val="20"/>
                <w:lang w:val="es-ES"/>
              </w:rPr>
              <w:t>m</w:t>
            </w:r>
          </w:p>
        </w:tc>
        <w:tc>
          <w:tcPr>
            <w:tcW w:w="1530" w:type="dxa"/>
            <w:tcBorders>
              <w:right w:val="single" w:sz="12" w:space="0" w:color="000000"/>
            </w:tcBorders>
            <w:vAlign w:val="center"/>
          </w:tcPr>
          <w:p w:rsidR="00387C04" w:rsidRDefault="00561854">
            <w:pPr>
              <w:pBdr>
                <w:top w:val="nil"/>
                <w:left w:val="nil"/>
                <w:bottom w:val="nil"/>
                <w:right w:val="nil"/>
                <w:between w:val="nil"/>
              </w:pBd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11 m</w:t>
            </w:r>
          </w:p>
        </w:tc>
      </w:tr>
      <w:tr w:rsidR="003E63C7" w:rsidRPr="00CF7282" w:rsidTr="00CB420E">
        <w:trPr>
          <w:jc w:val="center"/>
        </w:trPr>
        <w:tc>
          <w:tcPr>
            <w:tcW w:w="1440" w:type="dxa"/>
            <w:tcBorders>
              <w:left w:val="single" w:sz="12" w:space="0" w:color="000000"/>
            </w:tcBorders>
            <w:vAlign w:val="center"/>
          </w:tcPr>
          <w:p w:rsidR="00387C04" w:rsidRDefault="003E63C7">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Elevación</w:t>
            </w:r>
          </w:p>
        </w:tc>
        <w:tc>
          <w:tcPr>
            <w:tcW w:w="3395" w:type="dxa"/>
          </w:tcPr>
          <w:p w:rsidR="00387C04" w:rsidRDefault="003E63C7">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Elevación de la estación terrestre (previamente </w:t>
            </w:r>
            <w:r w:rsidR="006C0531" w:rsidRPr="00CF7282">
              <w:rPr>
                <w:rFonts w:ascii="Times New Roman" w:hAnsi="Times New Roman" w:cs="Times New Roman"/>
                <w:sz w:val="20"/>
                <w:szCs w:val="20"/>
                <w:lang w:val="es-ES"/>
              </w:rPr>
              <w:t>calculada</w:t>
            </w:r>
            <w:r w:rsidRPr="00CF7282">
              <w:rPr>
                <w:rFonts w:ascii="Times New Roman" w:hAnsi="Times New Roman" w:cs="Times New Roman"/>
                <w:sz w:val="20"/>
                <w:szCs w:val="20"/>
                <w:lang w:val="es-ES"/>
              </w:rPr>
              <w:t>)</w:t>
            </w:r>
          </w:p>
        </w:tc>
        <w:tc>
          <w:tcPr>
            <w:tcW w:w="1316" w:type="dxa"/>
            <w:vAlign w:val="center"/>
          </w:tcPr>
          <w:p w:rsidR="00387C04" w:rsidRDefault="003E63C7">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7º</w:t>
            </w:r>
          </w:p>
        </w:tc>
        <w:tc>
          <w:tcPr>
            <w:tcW w:w="1204" w:type="dxa"/>
            <w:vAlign w:val="center"/>
          </w:tcPr>
          <w:p w:rsidR="00387C04" w:rsidRDefault="003E63C7">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7º</w:t>
            </w:r>
          </w:p>
        </w:tc>
        <w:tc>
          <w:tcPr>
            <w:tcW w:w="1530" w:type="dxa"/>
            <w:tcBorders>
              <w:right w:val="single" w:sz="12" w:space="0" w:color="000000"/>
            </w:tcBorders>
            <w:vAlign w:val="center"/>
          </w:tcPr>
          <w:p w:rsidR="00387C04" w:rsidRDefault="003E63C7">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7º</w:t>
            </w:r>
          </w:p>
        </w:tc>
      </w:tr>
      <w:tr w:rsidR="00176B5B" w:rsidRPr="00CF7282" w:rsidTr="00CB420E">
        <w:trPr>
          <w:jc w:val="center"/>
        </w:trPr>
        <w:tc>
          <w:tcPr>
            <w:tcW w:w="1440" w:type="dxa"/>
            <w:tcBorders>
              <w:left w:val="single" w:sz="12" w:space="0" w:color="000000"/>
            </w:tcBorders>
            <w:vAlign w:val="center"/>
          </w:tcPr>
          <w:p w:rsidR="00387C04" w:rsidRDefault="00701634">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Modelo</w:t>
            </w:r>
          </w:p>
          <w:p w:rsidR="00387C04" w:rsidRDefault="00701634">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Ionosférico</w:t>
            </w:r>
          </w:p>
        </w:tc>
        <w:tc>
          <w:tcPr>
            <w:tcW w:w="3395" w:type="dxa"/>
          </w:tcPr>
          <w:p w:rsidR="00387C04" w:rsidRDefault="00701634">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Especificación del modelo de ionosfera, únicamente GMAT permite IRI2007</w:t>
            </w:r>
          </w:p>
        </w:tc>
        <w:tc>
          <w:tcPr>
            <w:tcW w:w="1316" w:type="dxa"/>
            <w:vAlign w:val="center"/>
          </w:tcPr>
          <w:p w:rsidR="00387C04" w:rsidRDefault="00701634">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IRI2007</w:t>
            </w:r>
          </w:p>
        </w:tc>
        <w:tc>
          <w:tcPr>
            <w:tcW w:w="1204" w:type="dxa"/>
            <w:vAlign w:val="center"/>
          </w:tcPr>
          <w:p w:rsidR="00387C04" w:rsidRDefault="00701634">
            <w:pPr>
              <w:spacing w:line="276" w:lineRule="auto"/>
              <w:jc w:val="center"/>
              <w:rPr>
                <w:rFonts w:ascii="Times New Roman" w:hAnsi="Times New Roman" w:cs="Times New Roman"/>
                <w:b/>
                <w:sz w:val="20"/>
                <w:szCs w:val="20"/>
                <w:lang w:val="es-ES"/>
              </w:rPr>
            </w:pPr>
            <w:r w:rsidRPr="00CF7282">
              <w:rPr>
                <w:rFonts w:ascii="Times New Roman" w:hAnsi="Times New Roman" w:cs="Times New Roman"/>
                <w:sz w:val="20"/>
                <w:szCs w:val="20"/>
                <w:lang w:val="es-ES"/>
              </w:rPr>
              <w:t>IRI2007</w:t>
            </w:r>
          </w:p>
        </w:tc>
        <w:tc>
          <w:tcPr>
            <w:tcW w:w="1530" w:type="dxa"/>
            <w:tcBorders>
              <w:right w:val="single" w:sz="12" w:space="0" w:color="000000"/>
            </w:tcBorders>
            <w:vAlign w:val="center"/>
          </w:tcPr>
          <w:p w:rsidR="00387C04" w:rsidRDefault="00701634">
            <w:pPr>
              <w:spacing w:line="276" w:lineRule="auto"/>
              <w:jc w:val="center"/>
              <w:rPr>
                <w:rFonts w:ascii="Times New Roman" w:hAnsi="Times New Roman" w:cs="Times New Roman"/>
                <w:b/>
                <w:sz w:val="20"/>
                <w:szCs w:val="20"/>
                <w:lang w:val="es-ES"/>
              </w:rPr>
            </w:pPr>
            <w:r w:rsidRPr="00CF7282">
              <w:rPr>
                <w:rFonts w:ascii="Times New Roman" w:hAnsi="Times New Roman" w:cs="Times New Roman"/>
                <w:sz w:val="20"/>
                <w:szCs w:val="20"/>
                <w:lang w:val="es-ES"/>
              </w:rPr>
              <w:t>IRI2007</w:t>
            </w:r>
          </w:p>
        </w:tc>
      </w:tr>
      <w:tr w:rsidR="00176B5B" w:rsidRPr="00CF7282" w:rsidTr="00CB420E">
        <w:trPr>
          <w:jc w:val="center"/>
        </w:trPr>
        <w:tc>
          <w:tcPr>
            <w:tcW w:w="1440" w:type="dxa"/>
            <w:tcBorders>
              <w:left w:val="single" w:sz="12" w:space="0" w:color="000000"/>
            </w:tcBorders>
            <w:vAlign w:val="center"/>
          </w:tcPr>
          <w:p w:rsidR="00387C04" w:rsidRDefault="00855678">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Añadir Hardware</w:t>
            </w:r>
          </w:p>
        </w:tc>
        <w:tc>
          <w:tcPr>
            <w:tcW w:w="3395" w:type="dxa"/>
          </w:tcPr>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 Se definen los componentes hardware necesarios de la estación terrestre</w:t>
            </w:r>
          </w:p>
        </w:tc>
        <w:tc>
          <w:tcPr>
            <w:tcW w:w="1316" w:type="dxa"/>
          </w:tcPr>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Transmisor</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Receptor</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Antena</w:t>
            </w:r>
          </w:p>
        </w:tc>
        <w:tc>
          <w:tcPr>
            <w:tcW w:w="1204" w:type="dxa"/>
          </w:tcPr>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Transmisor</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Receptor</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Antena</w:t>
            </w:r>
          </w:p>
        </w:tc>
        <w:tc>
          <w:tcPr>
            <w:tcW w:w="1530" w:type="dxa"/>
            <w:tcBorders>
              <w:right w:val="single" w:sz="12" w:space="0" w:color="000000"/>
            </w:tcBorders>
          </w:tcPr>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 xml:space="preserve">Transmisor </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Receptor</w:t>
            </w:r>
          </w:p>
          <w:p w:rsidR="00387C04" w:rsidRDefault="00855678">
            <w:pPr>
              <w:spacing w:line="276" w:lineRule="auto"/>
              <w:rPr>
                <w:rFonts w:ascii="Times New Roman" w:hAnsi="Times New Roman" w:cs="Times New Roman"/>
                <w:sz w:val="20"/>
                <w:szCs w:val="20"/>
                <w:lang w:val="es-ES"/>
              </w:rPr>
            </w:pPr>
            <w:r w:rsidRPr="00CF7282">
              <w:rPr>
                <w:rFonts w:ascii="Times New Roman" w:hAnsi="Times New Roman" w:cs="Times New Roman"/>
                <w:sz w:val="20"/>
                <w:szCs w:val="20"/>
                <w:lang w:val="es-ES"/>
              </w:rPr>
              <w:t>Antena</w:t>
            </w:r>
          </w:p>
        </w:tc>
      </w:tr>
    </w:tbl>
    <w:p w:rsidR="00387C04" w:rsidRDefault="00387C04">
      <w:pPr>
        <w:spacing w:line="276" w:lineRule="auto"/>
        <w:rPr>
          <w:b/>
          <w:lang w:val="es-ES"/>
        </w:rPr>
      </w:pPr>
    </w:p>
    <w:p w:rsidR="00387C04" w:rsidRDefault="00DB6282">
      <w:pPr>
        <w:spacing w:line="276" w:lineRule="auto"/>
        <w:rPr>
          <w:rFonts w:ascii="Times New Roman" w:hAnsi="Times New Roman" w:cs="Times New Roman"/>
          <w:lang w:val="es-ES"/>
        </w:rPr>
      </w:pPr>
      <w:r w:rsidRPr="00CF7282">
        <w:rPr>
          <w:rFonts w:ascii="Times New Roman" w:hAnsi="Times New Roman" w:cs="Times New Roman"/>
          <w:lang w:val="es-ES"/>
        </w:rPr>
        <w:t xml:space="preserve">Para el modelo ionosférico </w:t>
      </w:r>
      <w:r w:rsidR="00E95510" w:rsidRPr="00CF7282">
        <w:rPr>
          <w:rFonts w:ascii="Times New Roman" w:hAnsi="Times New Roman" w:cs="Times New Roman"/>
          <w:lang w:val="es-ES"/>
        </w:rPr>
        <w:t xml:space="preserve">se </w:t>
      </w:r>
      <w:r w:rsidR="002547DD" w:rsidRPr="00CF7282">
        <w:rPr>
          <w:rFonts w:ascii="Times New Roman" w:hAnsi="Times New Roman" w:cs="Times New Roman"/>
          <w:lang w:val="es-ES"/>
        </w:rPr>
        <w:t>selecciona</w:t>
      </w:r>
      <w:r w:rsidR="00E95510" w:rsidRPr="00CF7282">
        <w:rPr>
          <w:rFonts w:ascii="Times New Roman" w:hAnsi="Times New Roman" w:cs="Times New Roman"/>
          <w:lang w:val="es-ES"/>
        </w:rPr>
        <w:t>n</w:t>
      </w:r>
      <w:r w:rsidRPr="00CF7282">
        <w:rPr>
          <w:rFonts w:ascii="Times New Roman" w:hAnsi="Times New Roman" w:cs="Times New Roman"/>
          <w:lang w:val="es-ES"/>
        </w:rPr>
        <w:t xml:space="preserve"> modelos </w:t>
      </w:r>
      <w:r w:rsidR="002547DD" w:rsidRPr="00CF7282">
        <w:rPr>
          <w:rFonts w:ascii="Times New Roman" w:hAnsi="Times New Roman" w:cs="Times New Roman"/>
          <w:lang w:val="es-ES"/>
        </w:rPr>
        <w:t xml:space="preserve">establecidos previamente por GMAT. </w:t>
      </w:r>
      <w:r w:rsidR="00545A79" w:rsidRPr="00CF7282">
        <w:rPr>
          <w:rFonts w:ascii="Times New Roman" w:hAnsi="Times New Roman" w:cs="Times New Roman"/>
          <w:lang w:val="es-ES"/>
        </w:rPr>
        <w:t>Para el modelo ionosfé</w:t>
      </w:r>
      <w:r w:rsidRPr="00CF7282">
        <w:rPr>
          <w:rFonts w:ascii="Times New Roman" w:hAnsi="Times New Roman" w:cs="Times New Roman"/>
          <w:lang w:val="es-ES"/>
        </w:rPr>
        <w:t>rico</w:t>
      </w:r>
      <w:r w:rsidR="002547DD" w:rsidRPr="00CF7282">
        <w:rPr>
          <w:rFonts w:ascii="Times New Roman" w:hAnsi="Times New Roman" w:cs="Times New Roman"/>
          <w:lang w:val="es-ES"/>
        </w:rPr>
        <w:t xml:space="preserve"> se selecciona el modelo Internacional de Referencia Ionosférica IRI2007 (se puede encontrar la simulación del model</w:t>
      </w:r>
      <w:r w:rsidR="008C5C55" w:rsidRPr="00CF7282">
        <w:rPr>
          <w:rFonts w:ascii="Times New Roman" w:hAnsi="Times New Roman" w:cs="Times New Roman"/>
          <w:lang w:val="es-ES"/>
        </w:rPr>
        <w:t>o en la siguiente referencia [</w:t>
      </w:r>
      <w:r w:rsidR="003215F1" w:rsidRPr="00CF7282">
        <w:rPr>
          <w:rFonts w:ascii="Times New Roman" w:hAnsi="Times New Roman" w:cs="Times New Roman"/>
          <w:lang w:val="es-ES"/>
        </w:rPr>
        <w:t>29</w:t>
      </w:r>
      <w:r w:rsidR="002547DD" w:rsidRPr="00CF7282">
        <w:rPr>
          <w:rFonts w:ascii="Times New Roman" w:hAnsi="Times New Roman" w:cs="Times New Roman"/>
          <w:lang w:val="es-ES"/>
        </w:rPr>
        <w:t xml:space="preserve">]). </w:t>
      </w:r>
      <w:r w:rsidRPr="00CF7282">
        <w:rPr>
          <w:rFonts w:ascii="Times New Roman" w:hAnsi="Times New Roman" w:cs="Times New Roman"/>
          <w:lang w:val="es-ES"/>
        </w:rPr>
        <w:t>Este modelo</w:t>
      </w:r>
      <w:r w:rsidR="00A472EB" w:rsidRPr="00CF7282">
        <w:rPr>
          <w:rFonts w:ascii="Times New Roman" w:hAnsi="Times New Roman" w:cs="Times New Roman"/>
          <w:lang w:val="es-ES"/>
        </w:rPr>
        <w:t xml:space="preserve"> </w:t>
      </w:r>
      <w:r w:rsidRPr="00CF7282">
        <w:rPr>
          <w:rFonts w:ascii="Times New Roman" w:hAnsi="Times New Roman" w:cs="Times New Roman"/>
          <w:lang w:val="es-ES"/>
        </w:rPr>
        <w:t>ha</w:t>
      </w:r>
      <w:r w:rsidR="00A472EB" w:rsidRPr="00CF7282">
        <w:rPr>
          <w:rFonts w:ascii="Times New Roman" w:hAnsi="Times New Roman" w:cs="Times New Roman"/>
          <w:lang w:val="es-ES"/>
        </w:rPr>
        <w:t xml:space="preserve"> sido </w:t>
      </w:r>
      <w:r w:rsidRPr="00CF7282">
        <w:rPr>
          <w:rFonts w:ascii="Times New Roman" w:hAnsi="Times New Roman" w:cs="Times New Roman"/>
          <w:lang w:val="es-ES"/>
        </w:rPr>
        <w:t>descrito</w:t>
      </w:r>
      <w:r w:rsidR="00A472EB" w:rsidRPr="00CF7282">
        <w:rPr>
          <w:rFonts w:ascii="Times New Roman" w:hAnsi="Times New Roman" w:cs="Times New Roman"/>
          <w:lang w:val="es-ES"/>
        </w:rPr>
        <w:t xml:space="preserve"> anteriormente en la </w:t>
      </w:r>
      <w:r w:rsidR="00B00F4C" w:rsidRPr="00CF7282">
        <w:rPr>
          <w:rFonts w:ascii="Times New Roman" w:hAnsi="Times New Roman" w:cs="Times New Roman"/>
          <w:lang w:val="es-ES"/>
        </w:rPr>
        <w:t xml:space="preserve">sección </w:t>
      </w:r>
      <w:r w:rsidR="008C5C55" w:rsidRPr="00CF7282">
        <w:rPr>
          <w:rFonts w:ascii="Times New Roman" w:hAnsi="Times New Roman" w:cs="Times New Roman"/>
          <w:lang w:val="es-ES"/>
        </w:rPr>
        <w:t>3.1.1</w:t>
      </w:r>
      <w:r w:rsidR="00A472EB" w:rsidRPr="00CF7282">
        <w:rPr>
          <w:rFonts w:ascii="Times New Roman" w:hAnsi="Times New Roman" w:cs="Times New Roman"/>
          <w:lang w:val="es-ES"/>
        </w:rPr>
        <w:t xml:space="preserve"> donde se reali</w:t>
      </w:r>
      <w:r w:rsidR="00B73069" w:rsidRPr="00CF7282">
        <w:rPr>
          <w:rFonts w:ascii="Times New Roman" w:hAnsi="Times New Roman" w:cs="Times New Roman"/>
          <w:lang w:val="es-ES"/>
        </w:rPr>
        <w:t>zaron</w:t>
      </w:r>
      <w:r w:rsidR="00A472EB" w:rsidRPr="00CF7282">
        <w:rPr>
          <w:rFonts w:ascii="Times New Roman" w:hAnsi="Times New Roman" w:cs="Times New Roman"/>
          <w:lang w:val="es-ES"/>
        </w:rPr>
        <w:t xml:space="preserve"> los cálculo</w:t>
      </w:r>
      <w:r w:rsidR="00B73069" w:rsidRPr="00CF7282">
        <w:rPr>
          <w:rFonts w:ascii="Times New Roman" w:hAnsi="Times New Roman" w:cs="Times New Roman"/>
          <w:lang w:val="es-ES"/>
        </w:rPr>
        <w:t>s</w:t>
      </w:r>
      <w:r w:rsidR="00A472EB" w:rsidRPr="00CF7282">
        <w:rPr>
          <w:rFonts w:ascii="Times New Roman" w:hAnsi="Times New Roman" w:cs="Times New Roman"/>
          <w:lang w:val="es-ES"/>
        </w:rPr>
        <w:t xml:space="preserve"> te</w:t>
      </w:r>
      <w:r w:rsidR="00B73069" w:rsidRPr="00CF7282">
        <w:rPr>
          <w:rFonts w:ascii="Times New Roman" w:hAnsi="Times New Roman" w:cs="Times New Roman"/>
          <w:lang w:val="es-ES"/>
        </w:rPr>
        <w:t>ó</w:t>
      </w:r>
      <w:r w:rsidR="00A472EB" w:rsidRPr="00CF7282">
        <w:rPr>
          <w:rFonts w:ascii="Times New Roman" w:hAnsi="Times New Roman" w:cs="Times New Roman"/>
          <w:lang w:val="es-ES"/>
        </w:rPr>
        <w:t>ricos.</w:t>
      </w:r>
    </w:p>
    <w:p w:rsidR="00387C04" w:rsidRDefault="00387C04">
      <w:pPr>
        <w:spacing w:line="276" w:lineRule="auto"/>
        <w:rPr>
          <w:i/>
          <w:lang w:val="es-ES"/>
        </w:rPr>
      </w:pPr>
    </w:p>
    <w:p w:rsidR="00387C04" w:rsidRDefault="002547DD">
      <w:pPr>
        <w:numPr>
          <w:ilvl w:val="0"/>
          <w:numId w:val="41"/>
        </w:numPr>
        <w:pBdr>
          <w:top w:val="nil"/>
          <w:left w:val="nil"/>
          <w:bottom w:val="nil"/>
          <w:right w:val="nil"/>
          <w:between w:val="nil"/>
        </w:pBdr>
        <w:spacing w:line="276" w:lineRule="auto"/>
        <w:ind w:left="0"/>
        <w:rPr>
          <w:rFonts w:ascii="Times New Roman" w:hAnsi="Times New Roman" w:cs="Times New Roman"/>
          <w:color w:val="000000"/>
          <w:lang w:val="es-ES"/>
        </w:rPr>
      </w:pPr>
      <w:r w:rsidRPr="00CF7282">
        <w:rPr>
          <w:rFonts w:ascii="Times New Roman" w:hAnsi="Times New Roman" w:cs="Times New Roman"/>
          <w:b/>
          <w:color w:val="000000"/>
          <w:lang w:val="es-ES"/>
        </w:rPr>
        <w:t>Creación de Hardware para la estación terrestre</w:t>
      </w:r>
      <w:r w:rsidR="001842CF" w:rsidRPr="00CF7282">
        <w:rPr>
          <w:rFonts w:ascii="Times New Roman" w:hAnsi="Times New Roman" w:cs="Times New Roman"/>
          <w:b/>
          <w:color w:val="000000"/>
          <w:lang w:val="es-ES"/>
        </w:rPr>
        <w:t xml:space="preserve"> y el satélite</w:t>
      </w:r>
      <w:r w:rsidRPr="00CF7282">
        <w:rPr>
          <w:rFonts w:ascii="Times New Roman" w:hAnsi="Times New Roman" w:cs="Times New Roman"/>
          <w:b/>
          <w:color w:val="000000"/>
          <w:lang w:val="es-ES"/>
        </w:rPr>
        <w:t xml:space="preserve">: </w:t>
      </w:r>
      <w:r w:rsidR="003227DC" w:rsidRPr="00CF7282">
        <w:rPr>
          <w:rFonts w:ascii="Times New Roman" w:hAnsi="Times New Roman" w:cs="Times New Roman"/>
          <w:color w:val="000000"/>
          <w:lang w:val="es-ES"/>
        </w:rPr>
        <w:t xml:space="preserve">para la estación terrestre y el satélite se seleccionan los </w:t>
      </w:r>
      <w:r w:rsidRPr="00CF7282">
        <w:rPr>
          <w:rFonts w:ascii="Times New Roman" w:hAnsi="Times New Roman" w:cs="Times New Roman"/>
          <w:color w:val="000000"/>
          <w:lang w:val="es-ES"/>
        </w:rPr>
        <w:t>objetos</w:t>
      </w:r>
      <w:r w:rsidR="003227DC"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T</w:t>
      </w:r>
      <w:r w:rsidR="003227DC" w:rsidRPr="00CF7282">
        <w:rPr>
          <w:rFonts w:ascii="Times New Roman" w:hAnsi="Times New Roman" w:cs="Times New Roman"/>
          <w:color w:val="000000"/>
          <w:lang w:val="es-ES"/>
        </w:rPr>
        <w:t xml:space="preserve">ransmisor, Receptor y Antena. </w:t>
      </w:r>
      <w:r w:rsidRPr="00CF7282">
        <w:rPr>
          <w:rFonts w:ascii="Times New Roman" w:hAnsi="Times New Roman" w:cs="Times New Roman"/>
          <w:color w:val="000000"/>
          <w:lang w:val="es-ES"/>
        </w:rPr>
        <w:t>En lo que respecta a la antena, para las estaciones terrestres GMAT utiliza un modelo de antena utilizado por la N</w:t>
      </w:r>
      <w:r w:rsidR="008E19BF" w:rsidRPr="00CF7282">
        <w:rPr>
          <w:rFonts w:ascii="Times New Roman" w:hAnsi="Times New Roman" w:cs="Times New Roman"/>
          <w:color w:val="000000"/>
          <w:lang w:val="es-ES"/>
        </w:rPr>
        <w:t xml:space="preserve">ASA denominado Deep </w:t>
      </w:r>
      <w:r w:rsidRPr="00CF7282">
        <w:rPr>
          <w:rFonts w:ascii="Times New Roman" w:hAnsi="Times New Roman" w:cs="Times New Roman"/>
          <w:color w:val="000000"/>
          <w:lang w:val="es-ES"/>
        </w:rPr>
        <w:t xml:space="preserve">Space Network (DSN), formado por una gran </w:t>
      </w:r>
      <w:r w:rsidRPr="00CF7282">
        <w:rPr>
          <w:rFonts w:ascii="Times New Roman" w:hAnsi="Times New Roman" w:cs="Times New Roman"/>
          <w:lang w:val="es-ES"/>
        </w:rPr>
        <w:t>colección</w:t>
      </w:r>
      <w:r w:rsidRPr="00CF7282">
        <w:rPr>
          <w:rFonts w:ascii="Times New Roman" w:hAnsi="Times New Roman" w:cs="Times New Roman"/>
          <w:color w:val="000000"/>
          <w:lang w:val="es-ES"/>
        </w:rPr>
        <w:t xml:space="preserve"> de antenas radio. Este tipo de antenas reciben los detalles sobre los satélites que se encuentran en su área de cobertura. Además, este tipo de antenas DSN son utilizadas por la NASA para enviar instrucciones al satélite. </w:t>
      </w:r>
      <w:r w:rsidR="0013257F" w:rsidRPr="00CF7282">
        <w:rPr>
          <w:rFonts w:ascii="Times New Roman" w:hAnsi="Times New Roman" w:cs="Times New Roman"/>
          <w:color w:val="000000"/>
          <w:lang w:val="es-ES"/>
        </w:rPr>
        <w:t xml:space="preserve">Dispondremos de estas </w:t>
      </w:r>
      <w:r w:rsidR="00436CEB" w:rsidRPr="00CF7282">
        <w:rPr>
          <w:rFonts w:ascii="Times New Roman" w:hAnsi="Times New Roman" w:cs="Times New Roman"/>
          <w:color w:val="000000"/>
          <w:lang w:val="es-ES"/>
        </w:rPr>
        <w:t>antenas en las estaciones situadas en</w:t>
      </w:r>
      <w:r w:rsidR="0013257F" w:rsidRPr="00CF7282">
        <w:rPr>
          <w:rFonts w:ascii="Times New Roman" w:hAnsi="Times New Roman" w:cs="Times New Roman"/>
          <w:color w:val="000000"/>
          <w:lang w:val="es-ES"/>
        </w:rPr>
        <w:t xml:space="preserve"> </w:t>
      </w:r>
      <w:r w:rsidR="002D25D5" w:rsidRPr="00CF7282">
        <w:rPr>
          <w:rFonts w:ascii="Times New Roman" w:hAnsi="Times New Roman" w:cs="Times New Roman"/>
          <w:color w:val="000000"/>
          <w:lang w:val="es-ES"/>
        </w:rPr>
        <w:t>América</w:t>
      </w:r>
      <w:r w:rsidR="0013257F" w:rsidRPr="00CF7282">
        <w:rPr>
          <w:rFonts w:ascii="Times New Roman" w:hAnsi="Times New Roman" w:cs="Times New Roman"/>
          <w:color w:val="000000"/>
          <w:lang w:val="es-ES"/>
        </w:rPr>
        <w:t>, Asia y Europa.</w:t>
      </w:r>
      <w:r w:rsidR="0095341E" w:rsidRPr="00CF7282">
        <w:rPr>
          <w:rFonts w:ascii="Times New Roman" w:hAnsi="Times New Roman" w:cs="Times New Roman"/>
          <w:color w:val="000000"/>
          <w:lang w:val="es-ES"/>
        </w:rPr>
        <w:t xml:space="preserve"> </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1842CF">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El hardware creado para el satélite consiste e</w:t>
      </w:r>
      <w:r w:rsidR="008A2448" w:rsidRPr="00CF7282">
        <w:rPr>
          <w:rFonts w:ascii="Times New Roman" w:hAnsi="Times New Roman" w:cs="Times New Roman"/>
          <w:color w:val="000000"/>
          <w:lang w:val="es-ES"/>
        </w:rPr>
        <w:t xml:space="preserve">n la antena y el transpondedor. </w:t>
      </w:r>
      <w:r w:rsidRPr="00CF7282">
        <w:rPr>
          <w:rFonts w:ascii="Times New Roman" w:hAnsi="Times New Roman" w:cs="Times New Roman"/>
          <w:color w:val="000000"/>
          <w:lang w:val="es-ES"/>
        </w:rPr>
        <w:t>La función principal del transpondedor es amplificar la señal que recibe de la estación terrestre, cambiar la frecuencia y retransmiti</w:t>
      </w:r>
      <w:r w:rsidR="005B44B4" w:rsidRPr="00CF7282">
        <w:rPr>
          <w:rFonts w:ascii="Times New Roman" w:hAnsi="Times New Roman" w:cs="Times New Roman"/>
          <w:color w:val="000000"/>
          <w:lang w:val="es-ES"/>
        </w:rPr>
        <w:t>rla a fin de evitar la interferencia RF entre la señal transmitida por la estación terrestre y la señal de retorno del sa</w:t>
      </w:r>
      <w:r w:rsidR="003215F1" w:rsidRPr="00CF7282">
        <w:rPr>
          <w:rFonts w:ascii="Times New Roman" w:hAnsi="Times New Roman" w:cs="Times New Roman"/>
          <w:color w:val="000000"/>
          <w:lang w:val="es-ES"/>
        </w:rPr>
        <w:t>télite [39</w:t>
      </w:r>
      <w:r w:rsidR="007D63C8" w:rsidRPr="00CF7282">
        <w:rPr>
          <w:rFonts w:ascii="Times New Roman" w:hAnsi="Times New Roman" w:cs="Times New Roman"/>
          <w:color w:val="000000"/>
          <w:lang w:val="es-ES"/>
        </w:rPr>
        <w:t>].</w:t>
      </w:r>
    </w:p>
    <w:p w:rsidR="00387C04" w:rsidRDefault="00387C04">
      <w:pPr>
        <w:spacing w:line="276" w:lineRule="auto"/>
        <w:rPr>
          <w:lang w:val="es-ES"/>
        </w:rPr>
      </w:pPr>
    </w:p>
    <w:p w:rsidR="00387C04" w:rsidRDefault="001842CF">
      <w:pPr>
        <w:numPr>
          <w:ilvl w:val="0"/>
          <w:numId w:val="41"/>
        </w:numPr>
        <w:pBdr>
          <w:top w:val="nil"/>
          <w:left w:val="nil"/>
          <w:bottom w:val="nil"/>
          <w:right w:val="nil"/>
          <w:between w:val="nil"/>
        </w:pBdr>
        <w:spacing w:line="276" w:lineRule="auto"/>
        <w:ind w:left="0"/>
        <w:rPr>
          <w:rFonts w:ascii="Times New Roman" w:hAnsi="Times New Roman" w:cs="Times New Roman"/>
          <w:lang w:val="es-ES"/>
        </w:rPr>
      </w:pPr>
      <w:r w:rsidRPr="00CF7282">
        <w:rPr>
          <w:rFonts w:ascii="Times New Roman" w:hAnsi="Times New Roman" w:cs="Times New Roman"/>
          <w:b/>
          <w:color w:val="000000"/>
          <w:lang w:val="es-ES"/>
        </w:rPr>
        <w:t>Modelo de error del enlace estación terrestre - satélite</w:t>
      </w:r>
      <w:r w:rsidR="002547DD" w:rsidRPr="00CF7282">
        <w:rPr>
          <w:rFonts w:ascii="Times New Roman" w:hAnsi="Times New Roman" w:cs="Times New Roman"/>
          <w:b/>
          <w:color w:val="000000"/>
          <w:lang w:val="es-ES"/>
        </w:rPr>
        <w:t xml:space="preserve">: </w:t>
      </w:r>
      <w:r w:rsidR="00D92ED7" w:rsidRPr="00CF7282">
        <w:rPr>
          <w:rFonts w:ascii="Times New Roman" w:hAnsi="Times New Roman" w:cs="Times New Roman"/>
          <w:color w:val="000000"/>
          <w:lang w:val="es-ES"/>
        </w:rPr>
        <w:t>u</w:t>
      </w:r>
      <w:r w:rsidR="002547DD" w:rsidRPr="00CF7282">
        <w:rPr>
          <w:rFonts w:ascii="Times New Roman" w:hAnsi="Times New Roman" w:cs="Times New Roman"/>
          <w:color w:val="000000"/>
          <w:lang w:val="es-ES"/>
        </w:rPr>
        <w:t xml:space="preserve">na vez </w:t>
      </w:r>
      <w:r w:rsidR="002547DD" w:rsidRPr="00CF7282">
        <w:rPr>
          <w:rFonts w:ascii="Times New Roman" w:hAnsi="Times New Roman" w:cs="Times New Roman"/>
          <w:lang w:val="es-ES"/>
        </w:rPr>
        <w:t>creada</w:t>
      </w:r>
      <w:r w:rsidR="002547DD" w:rsidRPr="00CF7282">
        <w:rPr>
          <w:rFonts w:ascii="Times New Roman" w:hAnsi="Times New Roman" w:cs="Times New Roman"/>
          <w:color w:val="000000"/>
          <w:lang w:val="es-ES"/>
        </w:rPr>
        <w:t xml:space="preserve"> la estación terrestre y el hardware </w:t>
      </w:r>
      <w:r w:rsidR="0095341E" w:rsidRPr="00CF7282">
        <w:rPr>
          <w:rFonts w:ascii="Times New Roman" w:hAnsi="Times New Roman" w:cs="Times New Roman"/>
          <w:color w:val="000000"/>
          <w:lang w:val="es-ES"/>
        </w:rPr>
        <w:t>de cada una</w:t>
      </w:r>
      <w:r w:rsidR="002547DD" w:rsidRPr="00CF7282">
        <w:rPr>
          <w:rFonts w:ascii="Times New Roman" w:hAnsi="Times New Roman" w:cs="Times New Roman"/>
          <w:color w:val="000000"/>
          <w:lang w:val="es-ES"/>
        </w:rPr>
        <w:t xml:space="preserve"> de las estaciones</w:t>
      </w:r>
      <w:r w:rsidR="0095341E" w:rsidRPr="00CF7282">
        <w:rPr>
          <w:rFonts w:ascii="Times New Roman" w:hAnsi="Times New Roman" w:cs="Times New Roman"/>
          <w:color w:val="000000"/>
          <w:lang w:val="es-ES"/>
        </w:rPr>
        <w:t xml:space="preserve"> terrestres y satélites</w:t>
      </w:r>
      <w:r w:rsidR="00E95510" w:rsidRPr="00CF7282">
        <w:rPr>
          <w:rFonts w:ascii="Times New Roman" w:hAnsi="Times New Roman" w:cs="Times New Roman"/>
          <w:color w:val="000000"/>
          <w:lang w:val="es-ES"/>
        </w:rPr>
        <w:t>, se</w:t>
      </w:r>
      <w:r w:rsidR="002547DD" w:rsidRPr="00CF7282">
        <w:rPr>
          <w:rFonts w:ascii="Times New Roman" w:hAnsi="Times New Roman" w:cs="Times New Roman"/>
          <w:color w:val="000000"/>
          <w:lang w:val="es-ES"/>
        </w:rPr>
        <w:t xml:space="preserve"> procede a </w:t>
      </w:r>
      <w:r w:rsidR="002547DD" w:rsidRPr="00CF7282">
        <w:rPr>
          <w:rFonts w:ascii="Times New Roman" w:hAnsi="Times New Roman" w:cs="Times New Roman"/>
          <w:color w:val="000000"/>
          <w:lang w:val="es-ES"/>
        </w:rPr>
        <w:lastRenderedPageBreak/>
        <w:t>crear el modelo de error.</w:t>
      </w:r>
      <w:r w:rsidR="00DC0217" w:rsidRPr="00CF7282">
        <w:rPr>
          <w:rFonts w:ascii="Times New Roman" w:hAnsi="Times New Roman" w:cs="Times New Roman"/>
          <w:color w:val="000000"/>
          <w:lang w:val="es-ES"/>
        </w:rPr>
        <w:t xml:space="preserve"> GMAT tiene varias posibilidades a la hora de la selección del modelo de error por un lado se puede utilizar el modelo de error por defecto proporcionado por GMAT (RSSStep) o se puede generar basándose en parámetro como el efecto Doppler. Seleccionando la segunda opción, </w:t>
      </w:r>
      <w:r w:rsidR="002547DD" w:rsidRPr="00CF7282">
        <w:rPr>
          <w:rFonts w:ascii="Times New Roman" w:hAnsi="Times New Roman" w:cs="Times New Roman"/>
          <w:color w:val="000000"/>
          <w:lang w:val="es-ES"/>
        </w:rPr>
        <w:t>GMAT proporciona cinco tipos de modelo de error: DSN_SeqRange (Unidades de Rango), DSN_</w:t>
      </w:r>
      <w:r w:rsidR="00436CEB" w:rsidRPr="00CF7282">
        <w:rPr>
          <w:rFonts w:ascii="Times New Roman" w:hAnsi="Times New Roman" w:cs="Times New Roman"/>
          <w:color w:val="000000"/>
          <w:lang w:val="es-ES"/>
        </w:rPr>
        <w:t>TCP (Hercios), GPS_</w:t>
      </w:r>
      <w:proofErr w:type="gramStart"/>
      <w:r w:rsidR="00436CEB" w:rsidRPr="00CF7282">
        <w:rPr>
          <w:rFonts w:ascii="Times New Roman" w:hAnsi="Times New Roman" w:cs="Times New Roman"/>
          <w:color w:val="000000"/>
          <w:lang w:val="es-ES"/>
        </w:rPr>
        <w:t>PosVec(</w:t>
      </w:r>
      <w:proofErr w:type="gramEnd"/>
      <w:r w:rsidR="00436CEB" w:rsidRPr="00CF7282">
        <w:rPr>
          <w:rFonts w:ascii="Times New Roman" w:hAnsi="Times New Roman" w:cs="Times New Roman"/>
          <w:color w:val="000000"/>
          <w:lang w:val="es-ES"/>
        </w:rPr>
        <w:t xml:space="preserve">Kilometros), Range (Kilometros), </w:t>
      </w:r>
      <w:r w:rsidR="002547DD" w:rsidRPr="00CF7282">
        <w:rPr>
          <w:rFonts w:ascii="Times New Roman" w:hAnsi="Times New Roman" w:cs="Times New Roman"/>
          <w:color w:val="000000"/>
          <w:lang w:val="es-ES"/>
        </w:rPr>
        <w:t xml:space="preserve">RangeRate (Kilometros/segundo). En </w:t>
      </w:r>
      <w:r w:rsidR="00E95510" w:rsidRPr="00CF7282">
        <w:rPr>
          <w:rFonts w:ascii="Times New Roman" w:hAnsi="Times New Roman" w:cs="Times New Roman"/>
          <w:color w:val="000000"/>
          <w:lang w:val="es-ES"/>
        </w:rPr>
        <w:t>este</w:t>
      </w:r>
      <w:r w:rsidR="002547DD" w:rsidRPr="00CF7282">
        <w:rPr>
          <w:rFonts w:ascii="Times New Roman" w:hAnsi="Times New Roman" w:cs="Times New Roman"/>
          <w:color w:val="000000"/>
          <w:lang w:val="es-ES"/>
        </w:rPr>
        <w:t xml:space="preserve"> caso de estudio </w:t>
      </w:r>
      <w:r w:rsidR="00E95510" w:rsidRPr="00CF7282">
        <w:rPr>
          <w:rFonts w:ascii="Times New Roman" w:hAnsi="Times New Roman" w:cs="Times New Roman"/>
          <w:color w:val="000000"/>
          <w:lang w:val="es-ES"/>
        </w:rPr>
        <w:t xml:space="preserve">se </w:t>
      </w:r>
      <w:r w:rsidR="002547DD" w:rsidRPr="00CF7282">
        <w:rPr>
          <w:rFonts w:ascii="Times New Roman" w:hAnsi="Times New Roman" w:cs="Times New Roman"/>
          <w:color w:val="000000"/>
          <w:lang w:val="es-ES"/>
        </w:rPr>
        <w:t>considerar</w:t>
      </w:r>
      <w:r w:rsidR="00E95510" w:rsidRPr="00CF7282">
        <w:rPr>
          <w:rFonts w:ascii="Times New Roman" w:hAnsi="Times New Roman" w:cs="Times New Roman"/>
          <w:color w:val="000000"/>
          <w:lang w:val="es-ES"/>
        </w:rPr>
        <w:t>á</w:t>
      </w:r>
      <w:r w:rsidR="002547DD" w:rsidRPr="00CF7282">
        <w:rPr>
          <w:rFonts w:ascii="Times New Roman" w:hAnsi="Times New Roman" w:cs="Times New Roman"/>
          <w:color w:val="000000"/>
          <w:lang w:val="es-ES"/>
        </w:rPr>
        <w:t xml:space="preserve"> el modelo de error </w:t>
      </w:r>
      <w:r w:rsidR="002547DD" w:rsidRPr="00CF7282">
        <w:rPr>
          <w:rFonts w:ascii="Times New Roman" w:hAnsi="Times New Roman" w:cs="Times New Roman"/>
          <w:lang w:val="es-ES"/>
        </w:rPr>
        <w:t>bas</w:t>
      </w:r>
      <w:r w:rsidR="00E65E61" w:rsidRPr="00CF7282">
        <w:rPr>
          <w:rFonts w:ascii="Times New Roman" w:hAnsi="Times New Roman" w:cs="Times New Roman"/>
          <w:lang w:val="es-ES"/>
        </w:rPr>
        <w:t>ado</w:t>
      </w:r>
      <w:r w:rsidR="00436CEB" w:rsidRPr="00CF7282">
        <w:rPr>
          <w:rFonts w:ascii="Times New Roman" w:hAnsi="Times New Roman" w:cs="Times New Roman"/>
          <w:color w:val="000000"/>
          <w:lang w:val="es-ES"/>
        </w:rPr>
        <w:t xml:space="preserve"> en los datos de rango y el D</w:t>
      </w:r>
      <w:r w:rsidR="002547DD" w:rsidRPr="00CF7282">
        <w:rPr>
          <w:rFonts w:ascii="Times New Roman" w:hAnsi="Times New Roman" w:cs="Times New Roman"/>
          <w:color w:val="000000"/>
          <w:lang w:val="es-ES"/>
        </w:rPr>
        <w:t>oppler</w:t>
      </w:r>
      <w:r w:rsidR="004A6ACC" w:rsidRPr="00CF7282">
        <w:rPr>
          <w:rFonts w:ascii="Times New Roman" w:hAnsi="Times New Roman" w:cs="Times New Roman"/>
          <w:color w:val="000000"/>
          <w:lang w:val="es-ES"/>
        </w:rPr>
        <w:t xml:space="preserve"> (DSN_TCP)</w:t>
      </w:r>
      <w:r w:rsidR="00623CD0" w:rsidRPr="00CF7282">
        <w:rPr>
          <w:rFonts w:ascii="Times New Roman" w:hAnsi="Times New Roman" w:cs="Times New Roman"/>
          <w:color w:val="000000"/>
          <w:lang w:val="es-ES"/>
        </w:rPr>
        <w:t>.</w:t>
      </w:r>
      <w:r w:rsidR="004A6ACC" w:rsidRPr="00CF7282">
        <w:rPr>
          <w:rFonts w:ascii="Times New Roman" w:hAnsi="Times New Roman" w:cs="Times New Roman"/>
          <w:color w:val="000000"/>
          <w:lang w:val="es-ES"/>
        </w:rPr>
        <w:t xml:space="preserve"> El error de rango indica que es un error modelado por un rango de medidas.</w:t>
      </w:r>
    </w:p>
    <w:p w:rsidR="00387C04" w:rsidRDefault="00387C04">
      <w:pPr>
        <w:pBdr>
          <w:top w:val="nil"/>
          <w:left w:val="nil"/>
          <w:bottom w:val="nil"/>
          <w:right w:val="nil"/>
          <w:between w:val="nil"/>
        </w:pBdr>
        <w:spacing w:line="276" w:lineRule="auto"/>
        <w:rPr>
          <w:color w:val="000000"/>
          <w:lang w:val="es-ES"/>
        </w:rPr>
      </w:pPr>
    </w:p>
    <w:p w:rsidR="00387C04" w:rsidRDefault="003C28A3">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En la figura 24</w:t>
      </w:r>
      <w:r w:rsidR="00DB6282" w:rsidRPr="00CF7282">
        <w:rPr>
          <w:rFonts w:ascii="Times New Roman" w:hAnsi="Times New Roman" w:cs="Times New Roman"/>
          <w:color w:val="000000"/>
          <w:lang w:val="es-ES"/>
        </w:rPr>
        <w:t xml:space="preserve">, </w:t>
      </w:r>
      <w:r w:rsidR="0095341E" w:rsidRPr="00CF7282">
        <w:rPr>
          <w:rFonts w:ascii="Times New Roman" w:hAnsi="Times New Roman" w:cs="Times New Roman"/>
          <w:color w:val="000000"/>
          <w:lang w:val="es-ES"/>
        </w:rPr>
        <w:t>se rep</w:t>
      </w:r>
      <w:r w:rsidR="00266FBA" w:rsidRPr="00CF7282">
        <w:rPr>
          <w:rFonts w:ascii="Times New Roman" w:hAnsi="Times New Roman" w:cs="Times New Roman"/>
          <w:color w:val="000000"/>
          <w:lang w:val="es-ES"/>
        </w:rPr>
        <w:t>resenta la definición</w:t>
      </w:r>
      <w:r w:rsidR="003067E1" w:rsidRPr="00CF7282">
        <w:rPr>
          <w:rFonts w:ascii="Times New Roman" w:hAnsi="Times New Roman" w:cs="Times New Roman"/>
          <w:color w:val="000000"/>
          <w:lang w:val="es-ES"/>
        </w:rPr>
        <w:t xml:space="preserve"> en script del modelo de error.  </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3067E1">
      <w:pPr>
        <w:keepNext/>
        <w:pBdr>
          <w:top w:val="nil"/>
          <w:left w:val="nil"/>
          <w:bottom w:val="nil"/>
          <w:right w:val="nil"/>
          <w:between w:val="nil"/>
        </w:pBdr>
        <w:spacing w:line="276" w:lineRule="auto"/>
        <w:ind w:left="360"/>
        <w:jc w:val="center"/>
        <w:rPr>
          <w:lang w:val="es-ES"/>
        </w:rPr>
      </w:pPr>
      <w:r w:rsidRPr="00CF7282">
        <w:rPr>
          <w:noProof/>
          <w:lang w:val="es-ES" w:eastAsia="es-ES"/>
        </w:rPr>
        <w:drawing>
          <wp:inline distT="0" distB="0" distL="0" distR="0">
            <wp:extent cx="5399405" cy="1968587"/>
            <wp:effectExtent l="19050" t="0" r="0"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5399405" cy="1968587"/>
                    </a:xfrm>
                    <a:prstGeom prst="rect">
                      <a:avLst/>
                    </a:prstGeom>
                    <a:noFill/>
                    <a:ln w="9525">
                      <a:noFill/>
                      <a:miter lim="800000"/>
                      <a:headEnd/>
                      <a:tailEnd/>
                    </a:ln>
                  </pic:spPr>
                </pic:pic>
              </a:graphicData>
            </a:graphic>
          </wp:inline>
        </w:drawing>
      </w:r>
    </w:p>
    <w:p w:rsidR="00387C04" w:rsidRDefault="00F130EB">
      <w:pPr>
        <w:pStyle w:val="Caption"/>
        <w:spacing w:line="276" w:lineRule="auto"/>
        <w:jc w:val="center"/>
        <w:rPr>
          <w:rFonts w:ascii="Times New Roman" w:hAnsi="Times New Roman" w:cs="Times New Roman"/>
          <w:b w:val="0"/>
          <w:lang w:val="es-ES"/>
        </w:rPr>
      </w:pPr>
      <w:bookmarkStart w:id="68" w:name="_Toc91522505"/>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24</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1 -</w:t>
      </w:r>
      <w:r w:rsidR="002A498D" w:rsidRPr="00CF7282">
        <w:rPr>
          <w:rFonts w:ascii="Times New Roman" w:hAnsi="Times New Roman" w:cs="Times New Roman"/>
          <w:lang w:val="es-ES"/>
        </w:rPr>
        <w:t xml:space="preserve"> </w:t>
      </w:r>
      <w:r w:rsidRPr="00CF7282">
        <w:rPr>
          <w:rFonts w:ascii="Times New Roman" w:hAnsi="Times New Roman" w:cs="Times New Roman"/>
          <w:b w:val="0"/>
          <w:lang w:val="es-ES"/>
        </w:rPr>
        <w:t>Script de GMAT para el modelo de error</w:t>
      </w:r>
      <w:bookmarkEnd w:id="68"/>
    </w:p>
    <w:p w:rsidR="00387C04" w:rsidRDefault="00387C04">
      <w:pPr>
        <w:spacing w:line="276" w:lineRule="auto"/>
        <w:rPr>
          <w:lang w:val="es-ES"/>
        </w:rPr>
      </w:pPr>
    </w:p>
    <w:p w:rsidR="00387C04" w:rsidRDefault="00536048">
      <w:pPr>
        <w:spacing w:line="276" w:lineRule="auto"/>
        <w:rPr>
          <w:rFonts w:ascii="Times New Roman" w:hAnsi="Times New Roman" w:cs="Times New Roman"/>
          <w:lang w:val="es-ES"/>
        </w:rPr>
      </w:pPr>
      <w:r w:rsidRPr="00CF7282">
        <w:rPr>
          <w:rFonts w:ascii="Times New Roman" w:hAnsi="Times New Roman" w:cs="Times New Roman"/>
          <w:lang w:val="es-ES"/>
        </w:rPr>
        <w:t xml:space="preserve">Para simular el modelo de error se debe utilizar el objeto </w:t>
      </w:r>
      <w:r w:rsidRPr="00CF7282">
        <w:rPr>
          <w:rFonts w:ascii="Times New Roman" w:hAnsi="Times New Roman" w:cs="Times New Roman"/>
          <w:i/>
          <w:lang w:val="es-ES"/>
        </w:rPr>
        <w:t xml:space="preserve">ramp table. </w:t>
      </w:r>
      <w:r w:rsidRPr="00CF7282">
        <w:rPr>
          <w:rFonts w:ascii="Times New Roman" w:hAnsi="Times New Roman" w:cs="Times New Roman"/>
          <w:lang w:val="es-ES"/>
        </w:rPr>
        <w:t>Esta</w:t>
      </w:r>
      <w:r w:rsidRPr="00CF7282">
        <w:rPr>
          <w:rFonts w:ascii="Times New Roman" w:hAnsi="Times New Roman" w:cs="Times New Roman"/>
          <w:i/>
          <w:lang w:val="es-ES"/>
        </w:rPr>
        <w:t xml:space="preserve"> </w:t>
      </w:r>
      <w:r w:rsidR="00F905E8" w:rsidRPr="00CF7282">
        <w:rPr>
          <w:rFonts w:ascii="Times New Roman" w:hAnsi="Times New Roman" w:cs="Times New Roman"/>
          <w:lang w:val="es-ES"/>
        </w:rPr>
        <w:t xml:space="preserve">tabla contiene </w:t>
      </w:r>
      <w:r w:rsidRPr="00CF7282">
        <w:rPr>
          <w:rFonts w:ascii="Times New Roman" w:hAnsi="Times New Roman" w:cs="Times New Roman"/>
          <w:lang w:val="es-ES"/>
        </w:rPr>
        <w:t xml:space="preserve">la frecuencia de transmisión de cada una de las estaciones terrestre involucrada en </w:t>
      </w:r>
      <w:r w:rsidR="00E65E61" w:rsidRPr="00CF7282">
        <w:rPr>
          <w:rFonts w:ascii="Times New Roman" w:hAnsi="Times New Roman" w:cs="Times New Roman"/>
          <w:lang w:val="es-ES"/>
        </w:rPr>
        <w:t>la</w:t>
      </w:r>
      <w:r w:rsidRPr="00CF7282">
        <w:rPr>
          <w:rFonts w:ascii="Times New Roman" w:hAnsi="Times New Roman" w:cs="Times New Roman"/>
          <w:lang w:val="es-ES"/>
        </w:rPr>
        <w:t xml:space="preserve"> simulación. </w:t>
      </w:r>
      <w:r w:rsidR="00E44A13" w:rsidRPr="00CF7282">
        <w:rPr>
          <w:rFonts w:ascii="Times New Roman" w:hAnsi="Times New Roman" w:cs="Times New Roman"/>
          <w:lang w:val="es-ES"/>
        </w:rPr>
        <w:t xml:space="preserve">La </w:t>
      </w:r>
      <w:r w:rsidR="00E44A13" w:rsidRPr="00CF7282">
        <w:rPr>
          <w:rFonts w:ascii="Times New Roman" w:hAnsi="Times New Roman" w:cs="Times New Roman"/>
          <w:i/>
          <w:lang w:val="es-ES"/>
        </w:rPr>
        <w:t>ramp table</w:t>
      </w:r>
      <w:r w:rsidR="00290CDF" w:rsidRPr="00CF7282">
        <w:rPr>
          <w:rFonts w:ascii="Times New Roman" w:hAnsi="Times New Roman" w:cs="Times New Roman"/>
          <w:lang w:val="es-ES"/>
        </w:rPr>
        <w:t xml:space="preserve"> proporciona a GMAT la frecuencia de transmisión en función del tiempo para calcular las observaciones. El término  “ramp” hace referencia al aumento de la frecuencia con el tiempo</w:t>
      </w:r>
      <w:r w:rsidR="00E44A13" w:rsidRPr="00CF7282">
        <w:rPr>
          <w:rFonts w:ascii="Times New Roman" w:hAnsi="Times New Roman" w:cs="Times New Roman"/>
          <w:lang w:val="es-ES"/>
        </w:rPr>
        <w:t xml:space="preserve"> de forma lineal,</w:t>
      </w:r>
      <w:r w:rsidR="00290CDF" w:rsidRPr="00CF7282">
        <w:rPr>
          <w:rFonts w:ascii="Times New Roman" w:hAnsi="Times New Roman" w:cs="Times New Roman"/>
          <w:lang w:val="es-ES"/>
        </w:rPr>
        <w:t xml:space="preserve"> </w:t>
      </w:r>
      <w:r w:rsidR="00E44A13" w:rsidRPr="00CF7282">
        <w:rPr>
          <w:rFonts w:ascii="Times New Roman" w:hAnsi="Times New Roman" w:cs="Times New Roman"/>
          <w:lang w:val="es-ES"/>
        </w:rPr>
        <w:t>similar</w:t>
      </w:r>
      <w:r w:rsidR="00290CDF" w:rsidRPr="00CF7282">
        <w:rPr>
          <w:rFonts w:ascii="Times New Roman" w:hAnsi="Times New Roman" w:cs="Times New Roman"/>
          <w:lang w:val="es-ES"/>
        </w:rPr>
        <w:t xml:space="preserve"> a una rampa. Si para </w:t>
      </w:r>
      <w:r w:rsidR="00E65E61" w:rsidRPr="00CF7282">
        <w:rPr>
          <w:rFonts w:ascii="Times New Roman" w:hAnsi="Times New Roman" w:cs="Times New Roman"/>
          <w:lang w:val="es-ES"/>
        </w:rPr>
        <w:t>la</w:t>
      </w:r>
      <w:r w:rsidR="00290CDF" w:rsidRPr="00CF7282">
        <w:rPr>
          <w:rFonts w:ascii="Times New Roman" w:hAnsi="Times New Roman" w:cs="Times New Roman"/>
          <w:lang w:val="es-ES"/>
        </w:rPr>
        <w:t xml:space="preserve"> </w:t>
      </w:r>
      <w:r w:rsidR="00F606D8" w:rsidRPr="00CF7282">
        <w:rPr>
          <w:rFonts w:ascii="Times New Roman" w:hAnsi="Times New Roman" w:cs="Times New Roman"/>
          <w:lang w:val="es-ES"/>
        </w:rPr>
        <w:t>simulación</w:t>
      </w:r>
      <w:r w:rsidR="00290CDF" w:rsidRPr="00CF7282">
        <w:rPr>
          <w:rFonts w:ascii="Times New Roman" w:hAnsi="Times New Roman" w:cs="Times New Roman"/>
          <w:lang w:val="es-ES"/>
        </w:rPr>
        <w:t xml:space="preserve"> no </w:t>
      </w:r>
      <w:r w:rsidR="00E65E61" w:rsidRPr="00CF7282">
        <w:rPr>
          <w:rFonts w:ascii="Times New Roman" w:hAnsi="Times New Roman" w:cs="Times New Roman"/>
          <w:lang w:val="es-ES"/>
        </w:rPr>
        <w:t xml:space="preserve">se </w:t>
      </w:r>
      <w:r w:rsidR="00290CDF" w:rsidRPr="00CF7282">
        <w:rPr>
          <w:rFonts w:ascii="Times New Roman" w:hAnsi="Times New Roman" w:cs="Times New Roman"/>
          <w:lang w:val="es-ES"/>
        </w:rPr>
        <w:t>utiliza</w:t>
      </w:r>
      <w:r w:rsidR="00E65E61" w:rsidRPr="00CF7282">
        <w:rPr>
          <w:rFonts w:ascii="Times New Roman" w:hAnsi="Times New Roman" w:cs="Times New Roman"/>
          <w:lang w:val="es-ES"/>
        </w:rPr>
        <w:t>ra</w:t>
      </w:r>
      <w:r w:rsidR="00290CDF" w:rsidRPr="00CF7282">
        <w:rPr>
          <w:rFonts w:ascii="Times New Roman" w:hAnsi="Times New Roman" w:cs="Times New Roman"/>
          <w:lang w:val="es-ES"/>
        </w:rPr>
        <w:t xml:space="preserve"> esta </w:t>
      </w:r>
      <w:r w:rsidR="00290CDF" w:rsidRPr="00CF7282">
        <w:rPr>
          <w:rFonts w:ascii="Times New Roman" w:hAnsi="Times New Roman" w:cs="Times New Roman"/>
          <w:i/>
          <w:lang w:val="es-ES"/>
        </w:rPr>
        <w:t>ramp table</w:t>
      </w:r>
      <w:r w:rsidR="00E65E61" w:rsidRPr="00CF7282">
        <w:rPr>
          <w:rFonts w:ascii="Times New Roman" w:hAnsi="Times New Roman" w:cs="Times New Roman"/>
          <w:lang w:val="es-ES"/>
        </w:rPr>
        <w:t>,</w:t>
      </w:r>
      <w:r w:rsidR="00290CDF" w:rsidRPr="00CF7282">
        <w:rPr>
          <w:rFonts w:ascii="Times New Roman" w:hAnsi="Times New Roman" w:cs="Times New Roman"/>
          <w:lang w:val="es-ES"/>
        </w:rPr>
        <w:t xml:space="preserve"> la frecuencia se mantendría constante con el tiempo y no existiría la variación producida por el Doppler</w:t>
      </w:r>
      <w:r w:rsidR="00E44A13" w:rsidRPr="00CF7282">
        <w:rPr>
          <w:rFonts w:ascii="Times New Roman" w:hAnsi="Times New Roman" w:cs="Times New Roman"/>
          <w:lang w:val="es-ES"/>
        </w:rPr>
        <w:t xml:space="preserve"> o el ruido</w:t>
      </w:r>
      <w:r w:rsidR="003215F1" w:rsidRPr="00CF7282">
        <w:rPr>
          <w:rFonts w:ascii="Times New Roman" w:hAnsi="Times New Roman" w:cs="Times New Roman"/>
          <w:lang w:val="es-ES"/>
        </w:rPr>
        <w:t xml:space="preserve"> [40</w:t>
      </w:r>
      <w:r w:rsidR="00F905E8" w:rsidRPr="00CF7282">
        <w:rPr>
          <w:rFonts w:ascii="Times New Roman" w:hAnsi="Times New Roman" w:cs="Times New Roman"/>
          <w:lang w:val="es-ES"/>
        </w:rPr>
        <w:t>]</w:t>
      </w:r>
      <w:r w:rsidR="00290CDF"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F905E8">
      <w:pPr>
        <w:spacing w:line="276" w:lineRule="auto"/>
        <w:rPr>
          <w:rFonts w:ascii="Times New Roman" w:hAnsi="Times New Roman" w:cs="Times New Roman"/>
          <w:lang w:val="es-ES"/>
        </w:rPr>
      </w:pPr>
      <w:r w:rsidRPr="00CF7282">
        <w:rPr>
          <w:rFonts w:ascii="Times New Roman" w:hAnsi="Times New Roman" w:cs="Times New Roman"/>
          <w:lang w:val="es-ES"/>
        </w:rPr>
        <w:t xml:space="preserve">Esta </w:t>
      </w:r>
      <w:r w:rsidRPr="00CF7282">
        <w:rPr>
          <w:rFonts w:ascii="Times New Roman" w:hAnsi="Times New Roman" w:cs="Times New Roman"/>
          <w:i/>
          <w:lang w:val="es-ES"/>
        </w:rPr>
        <w:t>ramp table</w:t>
      </w:r>
      <w:r w:rsidRPr="00CF7282">
        <w:rPr>
          <w:rFonts w:ascii="Times New Roman" w:hAnsi="Times New Roman" w:cs="Times New Roman"/>
          <w:lang w:val="es-ES"/>
        </w:rPr>
        <w:t xml:space="preserve"> permite simular el comportamiento del enlace estación terrestre-satélite utilizando datos realistas</w:t>
      </w:r>
      <w:r w:rsidR="006A0C22" w:rsidRPr="00CF7282">
        <w:rPr>
          <w:rFonts w:ascii="Times New Roman" w:hAnsi="Times New Roman" w:cs="Times New Roman"/>
          <w:lang w:val="es-ES"/>
        </w:rPr>
        <w:t>. En la figura 25</w:t>
      </w:r>
      <w:r w:rsidR="00A30B1D" w:rsidRPr="00CF7282">
        <w:rPr>
          <w:rFonts w:ascii="Times New Roman" w:hAnsi="Times New Roman" w:cs="Times New Roman"/>
          <w:lang w:val="es-ES"/>
        </w:rPr>
        <w:t xml:space="preserve"> se muestra la tabla utilizada. Cada una de las filas se </w:t>
      </w:r>
      <w:r w:rsidR="00343475" w:rsidRPr="00CF7282">
        <w:rPr>
          <w:rFonts w:ascii="Times New Roman" w:hAnsi="Times New Roman" w:cs="Times New Roman"/>
          <w:lang w:val="es-ES"/>
        </w:rPr>
        <w:t>denomina</w:t>
      </w:r>
      <w:r w:rsidR="00C80DD0" w:rsidRPr="00CF7282">
        <w:rPr>
          <w:rFonts w:ascii="Times New Roman" w:hAnsi="Times New Roman" w:cs="Times New Roman"/>
          <w:lang w:val="es-ES"/>
        </w:rPr>
        <w:t xml:space="preserve"> “registro”</w:t>
      </w:r>
      <w:r w:rsidR="00A30B1D" w:rsidRPr="00CF7282">
        <w:rPr>
          <w:rFonts w:ascii="Times New Roman" w:hAnsi="Times New Roman" w:cs="Times New Roman"/>
          <w:lang w:val="es-ES"/>
        </w:rPr>
        <w:t xml:space="preserve"> de la </w:t>
      </w:r>
      <w:r w:rsidR="00A30B1D" w:rsidRPr="00CF7282">
        <w:rPr>
          <w:rFonts w:ascii="Times New Roman" w:hAnsi="Times New Roman" w:cs="Times New Roman"/>
          <w:i/>
          <w:lang w:val="es-ES"/>
        </w:rPr>
        <w:t>ramp table</w:t>
      </w:r>
      <w:r w:rsidR="00E65E61" w:rsidRPr="00CF7282">
        <w:rPr>
          <w:rFonts w:ascii="Times New Roman" w:hAnsi="Times New Roman" w:cs="Times New Roman"/>
          <w:lang w:val="es-ES"/>
        </w:rPr>
        <w:t>. Para cada registro se puede observar</w:t>
      </w:r>
      <w:r w:rsidR="00C80DD0" w:rsidRPr="00CF7282">
        <w:rPr>
          <w:rFonts w:ascii="Times New Roman" w:hAnsi="Times New Roman" w:cs="Times New Roman"/>
          <w:lang w:val="es-ES"/>
        </w:rPr>
        <w:t xml:space="preserve"> los siguientes campos</w:t>
      </w:r>
      <w:r w:rsidR="00E65E61" w:rsidRPr="00CF7282">
        <w:rPr>
          <w:rFonts w:ascii="Times New Roman" w:hAnsi="Times New Roman" w:cs="Times New Roman"/>
          <w:lang w:val="es-ES"/>
        </w:rPr>
        <w:t>:</w:t>
      </w:r>
    </w:p>
    <w:p w:rsidR="00387C04" w:rsidRDefault="00C80DD0">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El primer campo</w:t>
      </w:r>
      <w:r w:rsidR="00A30B1D" w:rsidRPr="00CF7282">
        <w:rPr>
          <w:rFonts w:ascii="Times New Roman" w:hAnsi="Times New Roman" w:cs="Times New Roman"/>
          <w:lang w:val="es-ES"/>
        </w:rPr>
        <w:t xml:space="preserve"> corresponde a la fecha </w:t>
      </w:r>
      <w:r w:rsidR="003215F1" w:rsidRPr="00CF7282">
        <w:rPr>
          <w:rFonts w:ascii="Times New Roman" w:hAnsi="Times New Roman" w:cs="Times New Roman"/>
          <w:lang w:val="es-ES"/>
        </w:rPr>
        <w:t>en formato TAIMJD [40</w:t>
      </w:r>
      <w:r w:rsidRPr="00CF7282">
        <w:rPr>
          <w:rFonts w:ascii="Times New Roman" w:hAnsi="Times New Roman" w:cs="Times New Roman"/>
          <w:lang w:val="es-ES"/>
        </w:rPr>
        <w:t>]</w:t>
      </w:r>
    </w:p>
    <w:p w:rsidR="00387C04" w:rsidRDefault="00C80DD0">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El segundo</w:t>
      </w:r>
      <w:r w:rsidR="001A7863" w:rsidRPr="00CF7282">
        <w:rPr>
          <w:rFonts w:ascii="Times New Roman" w:hAnsi="Times New Roman" w:cs="Times New Roman"/>
          <w:lang w:val="es-ES"/>
        </w:rPr>
        <w:t xml:space="preserve"> y tercer</w:t>
      </w:r>
      <w:r w:rsidRPr="00CF7282">
        <w:rPr>
          <w:rFonts w:ascii="Times New Roman" w:hAnsi="Times New Roman" w:cs="Times New Roman"/>
          <w:lang w:val="es-ES"/>
        </w:rPr>
        <w:t xml:space="preserve"> campo </w:t>
      </w:r>
      <w:r w:rsidR="00FD53F7" w:rsidRPr="00CF7282">
        <w:rPr>
          <w:rFonts w:ascii="Times New Roman" w:hAnsi="Times New Roman" w:cs="Times New Roman"/>
          <w:lang w:val="es-ES"/>
        </w:rPr>
        <w:t>corresponde</w:t>
      </w:r>
      <w:r w:rsidR="00D92ED7" w:rsidRPr="00CF7282">
        <w:rPr>
          <w:rFonts w:ascii="Times New Roman" w:hAnsi="Times New Roman" w:cs="Times New Roman"/>
          <w:lang w:val="es-ES"/>
        </w:rPr>
        <w:t>n</w:t>
      </w:r>
      <w:r w:rsidR="00FD53F7" w:rsidRPr="00CF7282">
        <w:rPr>
          <w:rFonts w:ascii="Times New Roman" w:hAnsi="Times New Roman" w:cs="Times New Roman"/>
          <w:lang w:val="es-ES"/>
        </w:rPr>
        <w:t xml:space="preserve"> a la estación terrestre</w:t>
      </w:r>
      <w:r w:rsidR="001A7863" w:rsidRPr="00CF7282">
        <w:rPr>
          <w:rFonts w:ascii="Times New Roman" w:hAnsi="Times New Roman" w:cs="Times New Roman"/>
          <w:lang w:val="es-ES"/>
        </w:rPr>
        <w:t xml:space="preserve"> y satélite respectivamente</w:t>
      </w:r>
      <w:r w:rsidR="00FD53F7" w:rsidRPr="00CF7282">
        <w:rPr>
          <w:rFonts w:ascii="Times New Roman" w:hAnsi="Times New Roman" w:cs="Times New Roman"/>
          <w:lang w:val="es-ES"/>
        </w:rPr>
        <w:t>.</w:t>
      </w:r>
    </w:p>
    <w:p w:rsidR="00387C04" w:rsidRDefault="00C80DD0">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El </w:t>
      </w:r>
      <w:r w:rsidR="001A7863" w:rsidRPr="00CF7282">
        <w:rPr>
          <w:rFonts w:ascii="Times New Roman" w:hAnsi="Times New Roman" w:cs="Times New Roman"/>
          <w:lang w:val="es-ES"/>
        </w:rPr>
        <w:t>cuarto</w:t>
      </w:r>
      <w:r w:rsidRPr="00CF7282">
        <w:rPr>
          <w:rFonts w:ascii="Times New Roman" w:hAnsi="Times New Roman" w:cs="Times New Roman"/>
          <w:lang w:val="es-ES"/>
        </w:rPr>
        <w:t xml:space="preserve"> campo </w:t>
      </w:r>
      <w:r w:rsidR="00FD53F7" w:rsidRPr="00CF7282">
        <w:rPr>
          <w:rFonts w:ascii="Times New Roman" w:hAnsi="Times New Roman" w:cs="Times New Roman"/>
          <w:lang w:val="es-ES"/>
        </w:rPr>
        <w:t xml:space="preserve">es un valor numérico que corresponde a la banda del </w:t>
      </w:r>
      <w:r w:rsidR="00FD53F7" w:rsidRPr="00CF7282">
        <w:rPr>
          <w:rFonts w:ascii="Times New Roman" w:hAnsi="Times New Roman" w:cs="Times New Roman"/>
          <w:i/>
          <w:lang w:val="es-ES"/>
        </w:rPr>
        <w:t>uplink</w:t>
      </w:r>
      <w:r w:rsidR="00E65E61" w:rsidRPr="00CF7282">
        <w:rPr>
          <w:rFonts w:ascii="Times New Roman" w:hAnsi="Times New Roman" w:cs="Times New Roman"/>
          <w:lang w:val="es-ES"/>
        </w:rPr>
        <w:t>. Se c</w:t>
      </w:r>
      <w:r w:rsidR="005B4164" w:rsidRPr="00CF7282">
        <w:rPr>
          <w:rFonts w:ascii="Times New Roman" w:hAnsi="Times New Roman" w:cs="Times New Roman"/>
          <w:lang w:val="es-ES"/>
        </w:rPr>
        <w:t>onsidera el valor ‘1’ que corresponde con la S-band, ya que GMAT no cuenta con la banda C para la simulación de esta medida</w:t>
      </w:r>
      <w:r w:rsidR="003215F1" w:rsidRPr="00CF7282">
        <w:rPr>
          <w:rFonts w:ascii="Times New Roman" w:hAnsi="Times New Roman" w:cs="Times New Roman"/>
          <w:lang w:val="es-ES"/>
        </w:rPr>
        <w:t xml:space="preserve"> [40</w:t>
      </w:r>
      <w:r w:rsidRPr="00CF7282">
        <w:rPr>
          <w:rFonts w:ascii="Times New Roman" w:hAnsi="Times New Roman" w:cs="Times New Roman"/>
          <w:lang w:val="es-ES"/>
        </w:rPr>
        <w:t>]</w:t>
      </w:r>
      <w:r w:rsidR="005B4164" w:rsidRPr="00CF7282">
        <w:rPr>
          <w:rFonts w:ascii="Times New Roman" w:hAnsi="Times New Roman" w:cs="Times New Roman"/>
          <w:lang w:val="es-ES"/>
        </w:rPr>
        <w:t>.</w:t>
      </w:r>
    </w:p>
    <w:p w:rsidR="00387C04" w:rsidRDefault="00C80DD0">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El </w:t>
      </w:r>
      <w:r w:rsidR="001A7863" w:rsidRPr="00CF7282">
        <w:rPr>
          <w:rFonts w:ascii="Times New Roman" w:hAnsi="Times New Roman" w:cs="Times New Roman"/>
          <w:lang w:val="es-ES"/>
        </w:rPr>
        <w:t>quinto</w:t>
      </w:r>
      <w:r w:rsidR="00322A2D" w:rsidRPr="00CF7282">
        <w:rPr>
          <w:rFonts w:ascii="Times New Roman" w:hAnsi="Times New Roman" w:cs="Times New Roman"/>
          <w:lang w:val="es-ES"/>
        </w:rPr>
        <w:t xml:space="preserve"> campo es un valor </w:t>
      </w:r>
      <w:r w:rsidR="00F606D8" w:rsidRPr="00CF7282">
        <w:rPr>
          <w:rFonts w:ascii="Times New Roman" w:hAnsi="Times New Roman" w:cs="Times New Roman"/>
          <w:lang w:val="es-ES"/>
        </w:rPr>
        <w:t>numérico</w:t>
      </w:r>
      <w:r w:rsidR="00322A2D" w:rsidRPr="00CF7282">
        <w:rPr>
          <w:rFonts w:ascii="Times New Roman" w:hAnsi="Times New Roman" w:cs="Times New Roman"/>
          <w:lang w:val="es-ES"/>
        </w:rPr>
        <w:t xml:space="preserve"> que representa el tipo de </w:t>
      </w:r>
      <w:r w:rsidR="00322A2D" w:rsidRPr="00CF7282">
        <w:rPr>
          <w:rFonts w:ascii="Times New Roman" w:hAnsi="Times New Roman" w:cs="Times New Roman"/>
          <w:i/>
          <w:lang w:val="es-ES"/>
        </w:rPr>
        <w:t>ramp table</w:t>
      </w:r>
      <w:r w:rsidR="00E65E61" w:rsidRPr="00CF7282">
        <w:rPr>
          <w:rFonts w:ascii="Times New Roman" w:hAnsi="Times New Roman" w:cs="Times New Roman"/>
          <w:lang w:val="es-ES"/>
        </w:rPr>
        <w:t>. E</w:t>
      </w:r>
      <w:r w:rsidR="00322A2D" w:rsidRPr="00CF7282">
        <w:rPr>
          <w:rFonts w:ascii="Times New Roman" w:hAnsi="Times New Roman" w:cs="Times New Roman"/>
          <w:lang w:val="es-ES"/>
        </w:rPr>
        <w:t xml:space="preserve">l valor uno representa </w:t>
      </w:r>
      <w:r w:rsidR="00D07D60" w:rsidRPr="00CF7282">
        <w:rPr>
          <w:rFonts w:ascii="Times New Roman" w:hAnsi="Times New Roman" w:cs="Times New Roman"/>
          <w:lang w:val="es-ES"/>
        </w:rPr>
        <w:t>la creación de un nuevo registro</w:t>
      </w:r>
      <w:r w:rsidR="00F70438" w:rsidRPr="00CF7282">
        <w:rPr>
          <w:rFonts w:ascii="Times New Roman" w:hAnsi="Times New Roman" w:cs="Times New Roman"/>
          <w:lang w:val="es-ES"/>
        </w:rPr>
        <w:t>.</w:t>
      </w:r>
    </w:p>
    <w:p w:rsidR="00387C04" w:rsidRDefault="00D07D60">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lastRenderedPageBreak/>
        <w:t xml:space="preserve">El campo </w:t>
      </w:r>
      <w:r w:rsidR="00F70438" w:rsidRPr="00CF7282">
        <w:rPr>
          <w:rFonts w:ascii="Times New Roman" w:hAnsi="Times New Roman" w:cs="Times New Roman"/>
          <w:lang w:val="es-ES"/>
        </w:rPr>
        <w:t>seis corresponde con la frecuencia de transmisión e</w:t>
      </w:r>
      <w:r w:rsidRPr="00CF7282">
        <w:rPr>
          <w:rFonts w:ascii="Times New Roman" w:hAnsi="Times New Roman" w:cs="Times New Roman"/>
          <w:lang w:val="es-ES"/>
        </w:rPr>
        <w:t xml:space="preserve">n el momento especificado en el campo </w:t>
      </w:r>
      <w:r w:rsidR="00F70438" w:rsidRPr="00CF7282">
        <w:rPr>
          <w:rFonts w:ascii="Times New Roman" w:hAnsi="Times New Roman" w:cs="Times New Roman"/>
          <w:lang w:val="es-ES"/>
        </w:rPr>
        <w:t>uno.</w:t>
      </w:r>
      <w:r w:rsidR="00F606D8" w:rsidRPr="00CF7282">
        <w:rPr>
          <w:rFonts w:ascii="Times New Roman" w:hAnsi="Times New Roman" w:cs="Times New Roman"/>
          <w:lang w:val="es-ES"/>
        </w:rPr>
        <w:t xml:space="preserve"> Como se ha indicado en el análisis del capítulo 3.4 se define 4GHz.</w:t>
      </w:r>
    </w:p>
    <w:p w:rsidR="00387C04" w:rsidRDefault="00F70438">
      <w:pPr>
        <w:pStyle w:val="ListParagraph"/>
        <w:numPr>
          <w:ilvl w:val="0"/>
          <w:numId w:val="34"/>
        </w:numPr>
        <w:spacing w:line="276" w:lineRule="auto"/>
        <w:rPr>
          <w:rFonts w:ascii="Times New Roman" w:hAnsi="Times New Roman" w:cs="Times New Roman"/>
          <w:lang w:val="es-ES"/>
        </w:rPr>
      </w:pPr>
      <w:r w:rsidRPr="00CF7282">
        <w:rPr>
          <w:rFonts w:ascii="Times New Roman" w:hAnsi="Times New Roman" w:cs="Times New Roman"/>
          <w:lang w:val="es-ES"/>
        </w:rPr>
        <w:t xml:space="preserve">Finalmente, la columna siete corresponde con el </w:t>
      </w:r>
      <w:r w:rsidRPr="00CF7282">
        <w:rPr>
          <w:rFonts w:ascii="Times New Roman" w:hAnsi="Times New Roman" w:cs="Times New Roman"/>
          <w:i/>
          <w:lang w:val="es-ES"/>
        </w:rPr>
        <w:t>RampRate (Hz/s).</w:t>
      </w:r>
    </w:p>
    <w:p w:rsidR="00387C04" w:rsidRDefault="00290CDF">
      <w:pPr>
        <w:keepNext/>
        <w:spacing w:line="276" w:lineRule="auto"/>
        <w:rPr>
          <w:lang w:val="es-ES"/>
        </w:rPr>
      </w:pPr>
      <w:r w:rsidRPr="00CF7282">
        <w:rPr>
          <w:rFonts w:ascii="Times New Roman" w:hAnsi="Times New Roman" w:cs="Times New Roman"/>
          <w:lang w:val="es-ES"/>
        </w:rPr>
        <w:t xml:space="preserve"> </w:t>
      </w:r>
      <w:r w:rsidR="005B4164" w:rsidRPr="00CF7282">
        <w:rPr>
          <w:rFonts w:ascii="Times New Roman" w:hAnsi="Times New Roman" w:cs="Times New Roman"/>
          <w:noProof/>
          <w:lang w:val="es-ES" w:eastAsia="es-ES"/>
        </w:rPr>
        <w:drawing>
          <wp:inline distT="0" distB="0" distL="0" distR="0">
            <wp:extent cx="5399405" cy="86842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5399405" cy="868426"/>
                    </a:xfrm>
                    <a:prstGeom prst="rect">
                      <a:avLst/>
                    </a:prstGeom>
                    <a:noFill/>
                    <a:ln w="9525">
                      <a:noFill/>
                      <a:miter lim="800000"/>
                      <a:headEnd/>
                      <a:tailEnd/>
                    </a:ln>
                  </pic:spPr>
                </pic:pic>
              </a:graphicData>
            </a:graphic>
          </wp:inline>
        </w:drawing>
      </w:r>
    </w:p>
    <w:p w:rsidR="00387C04" w:rsidRDefault="00A30B1D">
      <w:pPr>
        <w:pStyle w:val="Caption"/>
        <w:spacing w:line="276" w:lineRule="auto"/>
        <w:jc w:val="center"/>
        <w:rPr>
          <w:rFonts w:ascii="Times New Roman" w:hAnsi="Times New Roman" w:cs="Times New Roman"/>
          <w:lang w:val="es-ES"/>
        </w:rPr>
      </w:pPr>
      <w:bookmarkStart w:id="69" w:name="_Toc91522506"/>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25</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Ramp Table</w:t>
      </w:r>
      <w:bookmarkEnd w:id="69"/>
    </w:p>
    <w:p w:rsidR="00387C04" w:rsidRDefault="00387C04">
      <w:pPr>
        <w:spacing w:line="276" w:lineRule="auto"/>
        <w:rPr>
          <w:rFonts w:ascii="Times New Roman" w:hAnsi="Times New Roman" w:cs="Times New Roman"/>
          <w:lang w:val="es-ES"/>
        </w:rPr>
      </w:pPr>
    </w:p>
    <w:p w:rsidR="00387C04" w:rsidRDefault="00F70438">
      <w:pPr>
        <w:spacing w:line="276" w:lineRule="auto"/>
        <w:rPr>
          <w:rFonts w:ascii="Times New Roman" w:hAnsi="Times New Roman" w:cs="Times New Roman"/>
          <w:lang w:val="es-ES"/>
        </w:rPr>
      </w:pPr>
      <w:r w:rsidRPr="00CF7282">
        <w:rPr>
          <w:rFonts w:ascii="Times New Roman" w:hAnsi="Times New Roman" w:cs="Times New Roman"/>
          <w:lang w:val="es-ES"/>
        </w:rPr>
        <w:t xml:space="preserve">GMAT utiliza cada uno de estos registros de la tabla para determinar la frecuencia transmitida de la estación terrestre al satélite </w:t>
      </w:r>
      <w:r w:rsidR="00E65E61" w:rsidRPr="00CF7282">
        <w:rPr>
          <w:rFonts w:ascii="Times New Roman" w:hAnsi="Times New Roman" w:cs="Times New Roman"/>
          <w:lang w:val="es-ES"/>
        </w:rPr>
        <w:t>(</w:t>
      </w:r>
      <w:r w:rsidRPr="00CF7282">
        <w:rPr>
          <w:rFonts w:ascii="Times New Roman" w:hAnsi="Times New Roman" w:cs="Times New Roman"/>
          <w:lang w:val="es-ES"/>
        </w:rPr>
        <w:t xml:space="preserve">en el tiempo indicado en </w:t>
      </w:r>
      <w:r w:rsidR="008C56F4" w:rsidRPr="00CF7282">
        <w:rPr>
          <w:rFonts w:ascii="Times New Roman" w:hAnsi="Times New Roman" w:cs="Times New Roman"/>
          <w:lang w:val="es-ES"/>
        </w:rPr>
        <w:t>TAIMJD en la primera column</w:t>
      </w:r>
      <w:r w:rsidRPr="00CF7282">
        <w:rPr>
          <w:rFonts w:ascii="Times New Roman" w:hAnsi="Times New Roman" w:cs="Times New Roman"/>
          <w:lang w:val="es-ES"/>
        </w:rPr>
        <w:t>a</w:t>
      </w:r>
      <w:r w:rsidR="00E65E61" w:rsidRPr="00CF7282">
        <w:rPr>
          <w:rFonts w:ascii="Times New Roman" w:hAnsi="Times New Roman" w:cs="Times New Roman"/>
          <w:lang w:val="es-ES"/>
        </w:rPr>
        <w:t>)</w:t>
      </w:r>
      <w:r w:rsidRPr="00CF7282">
        <w:rPr>
          <w:rFonts w:ascii="Times New Roman" w:hAnsi="Times New Roman" w:cs="Times New Roman"/>
          <w:lang w:val="es-ES"/>
        </w:rPr>
        <w:t>. Para ello lleva a</w:t>
      </w:r>
      <w:r w:rsidR="00D92ED7" w:rsidRPr="00CF7282">
        <w:rPr>
          <w:rFonts w:ascii="Times New Roman" w:hAnsi="Times New Roman" w:cs="Times New Roman"/>
          <w:lang w:val="es-ES"/>
        </w:rPr>
        <w:t xml:space="preserve"> </w:t>
      </w:r>
      <w:r w:rsidRPr="00CF7282">
        <w:rPr>
          <w:rFonts w:ascii="Times New Roman" w:hAnsi="Times New Roman" w:cs="Times New Roman"/>
          <w:lang w:val="es-ES"/>
        </w:rPr>
        <w:t xml:space="preserve">cabo el siguiente cálculo: </w:t>
      </w:r>
    </w:p>
    <w:p w:rsidR="00387C04" w:rsidRDefault="00387C04">
      <w:pPr>
        <w:spacing w:line="276" w:lineRule="auto"/>
        <w:rPr>
          <w:rFonts w:ascii="Times New Roman" w:hAnsi="Times New Roman" w:cs="Times New Roman"/>
          <w:lang w:val="es-ES"/>
        </w:rPr>
      </w:pPr>
    </w:p>
    <w:p w:rsidR="00387C04" w:rsidRDefault="0069616B">
      <w:pPr>
        <w:spacing w:line="276" w:lineRule="auto"/>
        <w:jc w:val="right"/>
        <w:rPr>
          <w:rFonts w:ascii="Times New Roman" w:hAnsi="Times New Roman" w:cs="Times New Roman"/>
          <w:lang w:val="es-ES"/>
        </w:rPr>
      </w:pPr>
      <m:oMath>
        <m:r>
          <w:rPr>
            <w:rFonts w:ascii="Cambria Math" w:hAnsi="Cambria Math" w:cs="Times New Roman"/>
            <w:lang w:val="es-ES"/>
          </w:rPr>
          <m:t>f</m:t>
        </m:r>
        <m:d>
          <m:dPr>
            <m:ctrlPr>
              <w:rPr>
                <w:rFonts w:ascii="Cambria Math" w:hAnsi="Cambria Math" w:cs="Times New Roman"/>
                <w:i/>
                <w:lang w:val="es-ES"/>
              </w:rPr>
            </m:ctrlPr>
          </m:dPr>
          <m:e>
            <m:r>
              <w:rPr>
                <w:rFonts w:ascii="Cambria Math" w:hAnsi="Cambria Math" w:cs="Times New Roman"/>
                <w:lang w:val="es-ES"/>
              </w:rPr>
              <m:t>t</m:t>
            </m:r>
          </m:e>
        </m:d>
        <m:r>
          <w:rPr>
            <w:rFonts w:ascii="Cambria Math" w:hAnsi="Cambria Math" w:cs="Times New Roman"/>
            <w:lang w:val="es-ES"/>
          </w:rPr>
          <m:t>=f</m:t>
        </m:r>
        <m:d>
          <m:dPr>
            <m:ctrlPr>
              <w:rPr>
                <w:rFonts w:ascii="Cambria Math" w:hAnsi="Cambria Math" w:cs="Times New Roman"/>
                <w:i/>
                <w:lang w:val="es-ES"/>
              </w:rPr>
            </m:ctrlPr>
          </m:dPr>
          <m:e>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o</m:t>
                </m:r>
              </m:sub>
            </m:sSub>
          </m:e>
        </m:d>
        <m:r>
          <w:rPr>
            <w:rFonts w:ascii="Cambria Math" w:hAnsi="Cambria Math" w:cs="Times New Roman"/>
            <w:lang w:val="es-ES"/>
          </w:rPr>
          <m:t>+RampRate*86400*(t-</m:t>
        </m:r>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o</m:t>
            </m:r>
          </m:sub>
        </m:sSub>
        <m:r>
          <w:rPr>
            <w:rFonts w:ascii="Cambria Math" w:hAnsi="Cambria Math" w:cs="Times New Roman"/>
            <w:lang w:val="es-ES"/>
          </w:rPr>
          <m:t>)</m:t>
        </m:r>
      </m:oMath>
      <w:r w:rsidR="00F87DE0" w:rsidRPr="00CF7282">
        <w:rPr>
          <w:rFonts w:ascii="Times New Roman" w:hAnsi="Times New Roman" w:cs="Times New Roman"/>
          <w:lang w:val="es-ES"/>
        </w:rPr>
        <w:t xml:space="preserve">                     (3.16</w:t>
      </w:r>
      <w:r w:rsidR="00D07D60" w:rsidRPr="00CF7282">
        <w:rPr>
          <w:rFonts w:ascii="Times New Roman" w:hAnsi="Times New Roman" w:cs="Times New Roman"/>
          <w:lang w:val="es-ES"/>
        </w:rPr>
        <w:t>)</w:t>
      </w:r>
    </w:p>
    <w:p w:rsidR="00387C04" w:rsidRDefault="00F70438">
      <w:pPr>
        <w:spacing w:line="276" w:lineRule="auto"/>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69616B">
      <w:pPr>
        <w:spacing w:line="276" w:lineRule="auto"/>
        <w:rPr>
          <w:rFonts w:ascii="Times New Roman" w:hAnsi="Times New Roman" w:cs="Times New Roman"/>
          <w:lang w:val="es-ES"/>
        </w:rPr>
      </w:pPr>
      <w:r w:rsidRPr="00CF7282">
        <w:rPr>
          <w:rFonts w:ascii="Times New Roman" w:hAnsi="Times New Roman" w:cs="Times New Roman"/>
          <w:lang w:val="es-ES"/>
        </w:rPr>
        <w:t xml:space="preserve">Donde </w:t>
      </w:r>
      <m:oMath>
        <m:r>
          <w:rPr>
            <w:rFonts w:ascii="Cambria Math" w:hAnsi="Cambria Math" w:cs="Times New Roman"/>
            <w:lang w:val="es-ES"/>
          </w:rPr>
          <m:t>f</m:t>
        </m:r>
        <m:d>
          <m:dPr>
            <m:ctrlPr>
              <w:rPr>
                <w:rFonts w:ascii="Cambria Math" w:hAnsi="Cambria Math" w:cs="Times New Roman"/>
                <w:i/>
                <w:lang w:val="es-ES"/>
              </w:rPr>
            </m:ctrlPr>
          </m:dPr>
          <m:e>
            <m:sSub>
              <m:sSubPr>
                <m:ctrlPr>
                  <w:rPr>
                    <w:rFonts w:ascii="Cambria Math" w:hAnsi="Cambria Math" w:cs="Times New Roman"/>
                    <w:i/>
                    <w:lang w:val="es-ES"/>
                  </w:rPr>
                </m:ctrlPr>
              </m:sSubPr>
              <m:e>
                <m:r>
                  <w:rPr>
                    <w:rFonts w:ascii="Cambria Math" w:hAnsi="Cambria Math" w:cs="Times New Roman"/>
                    <w:lang w:val="es-ES"/>
                  </w:rPr>
                  <m:t>t</m:t>
                </m:r>
              </m:e>
              <m:sub>
                <m:r>
                  <w:rPr>
                    <w:rFonts w:ascii="Cambria Math" w:hAnsi="Cambria Math" w:cs="Times New Roman"/>
                    <w:lang w:val="es-ES"/>
                  </w:rPr>
                  <m:t>o</m:t>
                </m:r>
              </m:sub>
            </m:sSub>
          </m:e>
        </m:d>
      </m:oMath>
      <w:r w:rsidRPr="00CF7282">
        <w:rPr>
          <w:rFonts w:ascii="Times New Roman" w:hAnsi="Times New Roman" w:cs="Times New Roman"/>
          <w:lang w:val="es-ES"/>
        </w:rPr>
        <w:t xml:space="preserve"> corresponde con la frecuencia transmitida en el momento inicial y </w:t>
      </w:r>
      <m:oMath>
        <m:r>
          <w:rPr>
            <w:rFonts w:ascii="Cambria Math" w:hAnsi="Cambria Math" w:cs="Times New Roman"/>
            <w:lang w:val="es-ES"/>
          </w:rPr>
          <m:t>f</m:t>
        </m:r>
        <m:d>
          <m:dPr>
            <m:ctrlPr>
              <w:rPr>
                <w:rFonts w:ascii="Cambria Math" w:hAnsi="Cambria Math" w:cs="Times New Roman"/>
                <w:i/>
                <w:lang w:val="es-ES"/>
              </w:rPr>
            </m:ctrlPr>
          </m:dPr>
          <m:e>
            <m:r>
              <w:rPr>
                <w:rFonts w:ascii="Cambria Math" w:hAnsi="Cambria Math" w:cs="Times New Roman"/>
                <w:lang w:val="es-ES"/>
              </w:rPr>
              <m:t>t</m:t>
            </m:r>
          </m:e>
        </m:d>
      </m:oMath>
      <w:r w:rsidRPr="00CF7282">
        <w:rPr>
          <w:rFonts w:ascii="Times New Roman" w:hAnsi="Times New Roman" w:cs="Times New Roman"/>
          <w:lang w:val="es-ES"/>
        </w:rPr>
        <w:t xml:space="preserve"> corresponde a la frecuencia transmitida en un momento posterior.</w:t>
      </w:r>
    </w:p>
    <w:p w:rsidR="00387C04" w:rsidRDefault="00387C04">
      <w:pPr>
        <w:spacing w:line="276" w:lineRule="auto"/>
        <w:rPr>
          <w:rFonts w:ascii="Times New Roman" w:hAnsi="Times New Roman" w:cs="Times New Roman"/>
          <w:lang w:val="es-ES"/>
        </w:rPr>
      </w:pPr>
    </w:p>
    <w:p w:rsidR="00387C04" w:rsidRDefault="0069616B">
      <w:pPr>
        <w:spacing w:line="276" w:lineRule="auto"/>
        <w:rPr>
          <w:rFonts w:ascii="Times New Roman" w:hAnsi="Times New Roman" w:cs="Times New Roman"/>
          <w:lang w:val="es-ES"/>
        </w:rPr>
      </w:pPr>
      <w:r w:rsidRPr="00CF7282">
        <w:rPr>
          <w:rFonts w:ascii="Times New Roman" w:hAnsi="Times New Roman" w:cs="Times New Roman"/>
          <w:lang w:val="es-ES"/>
        </w:rPr>
        <w:t xml:space="preserve">Realizando estos cálculos </w:t>
      </w:r>
      <w:r w:rsidR="00CF6BD2" w:rsidRPr="00CF7282">
        <w:rPr>
          <w:rFonts w:ascii="Times New Roman" w:hAnsi="Times New Roman" w:cs="Times New Roman"/>
          <w:lang w:val="es-ES"/>
        </w:rPr>
        <w:t xml:space="preserve">se genera un fichero de salida con los valores obtenidos tras la simulación </w:t>
      </w:r>
      <w:r w:rsidR="00CF5EE7" w:rsidRPr="00CF7282">
        <w:rPr>
          <w:rFonts w:ascii="Times New Roman" w:hAnsi="Times New Roman" w:cs="Times New Roman"/>
          <w:lang w:val="es-ES"/>
        </w:rPr>
        <w:t>del modelo de error</w:t>
      </w:r>
      <w:r w:rsidR="00CF6BD2" w:rsidRPr="00CF7282">
        <w:rPr>
          <w:rFonts w:ascii="Times New Roman" w:hAnsi="Times New Roman" w:cs="Times New Roman"/>
          <w:lang w:val="es-ES"/>
        </w:rPr>
        <w:t>. Este fichero será explicado en la sección de resultados.</w:t>
      </w:r>
    </w:p>
    <w:p w:rsidR="00387C04" w:rsidRDefault="00387C04">
      <w:pPr>
        <w:pBdr>
          <w:top w:val="nil"/>
          <w:left w:val="nil"/>
          <w:bottom w:val="nil"/>
          <w:right w:val="nil"/>
          <w:between w:val="nil"/>
        </w:pBdr>
        <w:spacing w:line="276" w:lineRule="auto"/>
        <w:ind w:left="360"/>
        <w:rPr>
          <w:color w:val="000000"/>
          <w:lang w:val="es-ES"/>
        </w:rPr>
      </w:pPr>
    </w:p>
    <w:p w:rsidR="00387C04" w:rsidRDefault="002547DD">
      <w:pPr>
        <w:numPr>
          <w:ilvl w:val="0"/>
          <w:numId w:val="41"/>
        </w:numPr>
        <w:pBdr>
          <w:top w:val="nil"/>
          <w:left w:val="nil"/>
          <w:bottom w:val="nil"/>
          <w:right w:val="nil"/>
          <w:between w:val="nil"/>
        </w:pBdr>
        <w:spacing w:line="276" w:lineRule="auto"/>
        <w:ind w:left="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Configuración del </w:t>
      </w:r>
      <w:r w:rsidR="00CF5EE7" w:rsidRPr="00CF7282">
        <w:rPr>
          <w:rFonts w:ascii="Times New Roman" w:hAnsi="Times New Roman" w:cs="Times New Roman"/>
          <w:b/>
          <w:color w:val="000000"/>
          <w:lang w:val="es-ES"/>
        </w:rPr>
        <w:t>campo de visión</w:t>
      </w:r>
      <w:r w:rsidRPr="00CF7282">
        <w:rPr>
          <w:rFonts w:ascii="Times New Roman" w:hAnsi="Times New Roman" w:cs="Times New Roman"/>
          <w:b/>
          <w:color w:val="000000"/>
          <w:lang w:val="es-ES"/>
        </w:rPr>
        <w:t xml:space="preserve">: </w:t>
      </w:r>
      <w:r w:rsidRPr="00CF7282">
        <w:rPr>
          <w:rFonts w:ascii="Times New Roman" w:hAnsi="Times New Roman" w:cs="Times New Roman"/>
          <w:color w:val="000000"/>
          <w:lang w:val="es-ES"/>
        </w:rPr>
        <w:t xml:space="preserve">este </w:t>
      </w:r>
      <w:r w:rsidRPr="00CF7282">
        <w:rPr>
          <w:rFonts w:ascii="Times New Roman" w:hAnsi="Times New Roman" w:cs="Times New Roman"/>
          <w:lang w:val="es-ES"/>
        </w:rPr>
        <w:t>parámetro</w:t>
      </w:r>
      <w:r w:rsidRPr="00CF7282">
        <w:rPr>
          <w:rFonts w:ascii="Times New Roman" w:hAnsi="Times New Roman" w:cs="Times New Roman"/>
          <w:color w:val="000000"/>
          <w:lang w:val="es-ES"/>
        </w:rPr>
        <w:t xml:space="preserve"> modelará </w:t>
      </w:r>
      <w:r w:rsidR="005A4ABF" w:rsidRPr="00CF7282">
        <w:rPr>
          <w:rFonts w:ascii="Times New Roman" w:hAnsi="Times New Roman" w:cs="Times New Roman"/>
          <w:color w:val="000000"/>
          <w:lang w:val="es-ES"/>
        </w:rPr>
        <w:t>el</w:t>
      </w:r>
      <w:r w:rsidRPr="00CF7282">
        <w:rPr>
          <w:rFonts w:ascii="Times New Roman" w:hAnsi="Times New Roman" w:cs="Times New Roman"/>
          <w:color w:val="000000"/>
          <w:lang w:val="es-ES"/>
        </w:rPr>
        <w:t xml:space="preserve"> </w:t>
      </w:r>
      <w:r w:rsidRPr="00CF7282">
        <w:rPr>
          <w:rFonts w:ascii="Times New Roman" w:hAnsi="Times New Roman" w:cs="Times New Roman"/>
          <w:lang w:val="es-ES"/>
        </w:rPr>
        <w:t>área</w:t>
      </w:r>
      <w:r w:rsidRPr="00CF7282">
        <w:rPr>
          <w:rFonts w:ascii="Times New Roman" w:hAnsi="Times New Roman" w:cs="Times New Roman"/>
          <w:color w:val="000000"/>
          <w:lang w:val="es-ES"/>
        </w:rPr>
        <w:t xml:space="preserve"> visible de la antena</w:t>
      </w:r>
      <w:r w:rsidR="00497992" w:rsidRPr="00CF7282">
        <w:rPr>
          <w:rFonts w:ascii="Times New Roman" w:hAnsi="Times New Roman" w:cs="Times New Roman"/>
          <w:color w:val="000000"/>
          <w:lang w:val="es-ES"/>
        </w:rPr>
        <w:t>, del satélite o de la estación terrestre</w:t>
      </w:r>
      <w:r w:rsidRPr="00CF7282">
        <w:rPr>
          <w:rFonts w:ascii="Times New Roman" w:hAnsi="Times New Roman" w:cs="Times New Roman"/>
          <w:color w:val="000000"/>
          <w:lang w:val="es-ES"/>
        </w:rPr>
        <w:t>.</w:t>
      </w:r>
      <w:r w:rsidR="005A4ABF" w:rsidRPr="00CF7282">
        <w:rPr>
          <w:rFonts w:ascii="Times New Roman" w:hAnsi="Times New Roman" w:cs="Times New Roman"/>
          <w:color w:val="000000"/>
          <w:lang w:val="es-ES"/>
        </w:rPr>
        <w:t xml:space="preserve"> Los tres </w:t>
      </w:r>
      <w:r w:rsidR="00A63E0D" w:rsidRPr="00CF7282">
        <w:rPr>
          <w:rFonts w:ascii="Times New Roman" w:hAnsi="Times New Roman" w:cs="Times New Roman"/>
          <w:color w:val="000000"/>
          <w:lang w:val="es-ES"/>
        </w:rPr>
        <w:t>recursos que proporciona GMAT para simular el campo de visión</w:t>
      </w:r>
      <w:r w:rsidR="005A4ABF" w:rsidRPr="00CF7282">
        <w:rPr>
          <w:rFonts w:ascii="Times New Roman" w:hAnsi="Times New Roman" w:cs="Times New Roman"/>
          <w:color w:val="000000"/>
          <w:lang w:val="es-ES"/>
        </w:rPr>
        <w:t xml:space="preserve"> son: ConicalFOV, RectangularFOV y CustomFOV. </w:t>
      </w:r>
      <w:r w:rsidR="00F12A7B" w:rsidRPr="00CF7282">
        <w:rPr>
          <w:rFonts w:ascii="Times New Roman" w:hAnsi="Times New Roman" w:cs="Times New Roman"/>
          <w:color w:val="000000"/>
          <w:lang w:val="es-ES"/>
        </w:rPr>
        <w:t>Estos recursos se utilizarán para modelar las antenas y son agregados a los recursos hardware previamente añadidos.</w:t>
      </w:r>
    </w:p>
    <w:p w:rsidR="00387C04" w:rsidRDefault="00387C04">
      <w:pPr>
        <w:pBdr>
          <w:top w:val="nil"/>
          <w:left w:val="nil"/>
          <w:bottom w:val="nil"/>
          <w:right w:val="nil"/>
          <w:between w:val="nil"/>
        </w:pBdr>
        <w:spacing w:line="276" w:lineRule="auto"/>
        <w:rPr>
          <w:rFonts w:ascii="Times New Roman" w:hAnsi="Times New Roman" w:cs="Times New Roman"/>
          <w:b/>
          <w:color w:val="000000"/>
          <w:lang w:val="es-ES"/>
        </w:rPr>
      </w:pPr>
    </w:p>
    <w:p w:rsidR="00387C04" w:rsidRDefault="00D11E73">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Los recursos que</w:t>
      </w:r>
      <w:r w:rsidR="00E65E61" w:rsidRPr="00CF7282">
        <w:rPr>
          <w:rFonts w:ascii="Times New Roman" w:hAnsi="Times New Roman" w:cs="Times New Roman"/>
          <w:color w:val="000000"/>
          <w:lang w:val="es-ES"/>
        </w:rPr>
        <w:t xml:space="preserve"> se </w:t>
      </w:r>
      <w:r w:rsidRPr="00CF7282">
        <w:rPr>
          <w:rFonts w:ascii="Times New Roman" w:hAnsi="Times New Roman" w:cs="Times New Roman"/>
          <w:color w:val="000000"/>
          <w:lang w:val="es-ES"/>
        </w:rPr>
        <w:t>utilizar</w:t>
      </w:r>
      <w:r w:rsidR="00E65E61" w:rsidRPr="00CF7282">
        <w:rPr>
          <w:rFonts w:ascii="Times New Roman" w:hAnsi="Times New Roman" w:cs="Times New Roman"/>
          <w:color w:val="000000"/>
          <w:lang w:val="es-ES"/>
        </w:rPr>
        <w:t xml:space="preserve">án </w:t>
      </w:r>
      <w:r w:rsidRPr="00CF7282">
        <w:rPr>
          <w:rFonts w:ascii="Times New Roman" w:hAnsi="Times New Roman" w:cs="Times New Roman"/>
          <w:color w:val="000000"/>
          <w:lang w:val="es-ES"/>
        </w:rPr>
        <w:t xml:space="preserve">en </w:t>
      </w:r>
      <w:r w:rsidR="00E65E61" w:rsidRPr="00CF7282">
        <w:rPr>
          <w:rFonts w:ascii="Times New Roman" w:hAnsi="Times New Roman" w:cs="Times New Roman"/>
          <w:color w:val="000000"/>
          <w:lang w:val="es-ES"/>
        </w:rPr>
        <w:t xml:space="preserve">este caso </w:t>
      </w:r>
      <w:r w:rsidRPr="00CF7282">
        <w:rPr>
          <w:rFonts w:ascii="Times New Roman" w:hAnsi="Times New Roman" w:cs="Times New Roman"/>
          <w:color w:val="000000"/>
          <w:lang w:val="es-ES"/>
        </w:rPr>
        <w:t xml:space="preserve">son: </w:t>
      </w:r>
    </w:p>
    <w:p w:rsidR="00387C04" w:rsidRDefault="00387C04">
      <w:pPr>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9C3516">
      <w:pPr>
        <w:pStyle w:val="ListParagraph"/>
        <w:numPr>
          <w:ilvl w:val="0"/>
          <w:numId w:val="14"/>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ConicalFOV</w:t>
      </w:r>
      <w:r w:rsidRPr="00CF7282">
        <w:rPr>
          <w:rFonts w:ascii="Times New Roman" w:hAnsi="Times New Roman" w:cs="Times New Roman"/>
          <w:color w:val="000000"/>
          <w:lang w:val="es-ES"/>
        </w:rPr>
        <w:t>: modela un campo de visión cónico</w:t>
      </w:r>
      <w:r w:rsidR="003A724E" w:rsidRPr="00CF7282">
        <w:rPr>
          <w:rFonts w:ascii="Times New Roman" w:hAnsi="Times New Roman" w:cs="Times New Roman"/>
          <w:color w:val="000000"/>
          <w:lang w:val="es-ES"/>
        </w:rPr>
        <w:t xml:space="preserve">. </w:t>
      </w:r>
      <w:r w:rsidR="00497992" w:rsidRPr="00CF7282">
        <w:rPr>
          <w:rFonts w:ascii="Times New Roman" w:hAnsi="Times New Roman" w:cs="Times New Roman"/>
          <w:color w:val="000000"/>
          <w:lang w:val="es-ES"/>
        </w:rPr>
        <w:t>Ú</w:t>
      </w:r>
      <w:r w:rsidR="003A724E" w:rsidRPr="00CF7282">
        <w:rPr>
          <w:rFonts w:ascii="Times New Roman" w:hAnsi="Times New Roman" w:cs="Times New Roman"/>
          <w:color w:val="000000"/>
          <w:lang w:val="es-ES"/>
        </w:rPr>
        <w:t xml:space="preserve">nicamente </w:t>
      </w:r>
      <w:r w:rsidR="00E65E61" w:rsidRPr="00CF7282">
        <w:rPr>
          <w:rFonts w:ascii="Times New Roman" w:hAnsi="Times New Roman" w:cs="Times New Roman"/>
          <w:color w:val="000000"/>
          <w:lang w:val="es-ES"/>
        </w:rPr>
        <w:t xml:space="preserve">se </w:t>
      </w:r>
      <w:r w:rsidR="003A724E" w:rsidRPr="00CF7282">
        <w:rPr>
          <w:rFonts w:ascii="Times New Roman" w:hAnsi="Times New Roman" w:cs="Times New Roman"/>
          <w:color w:val="000000"/>
          <w:lang w:val="es-ES"/>
        </w:rPr>
        <w:t>debe indicar el ángulo de nuestro campo de visión. Este recurso será utilizado para definir los satélites.</w:t>
      </w:r>
    </w:p>
    <w:p w:rsidR="00387C04" w:rsidRDefault="003A724E">
      <w:pPr>
        <w:pStyle w:val="ListParagraph"/>
        <w:numPr>
          <w:ilvl w:val="0"/>
          <w:numId w:val="14"/>
        </w:num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u w:val="single"/>
          <w:lang w:val="es-ES"/>
        </w:rPr>
        <w:t>CustomFOV</w:t>
      </w:r>
      <w:r w:rsidRPr="00CF7282">
        <w:rPr>
          <w:rFonts w:ascii="Times New Roman" w:hAnsi="Times New Roman" w:cs="Times New Roman"/>
          <w:color w:val="000000"/>
          <w:lang w:val="es-ES"/>
        </w:rPr>
        <w:t>: modela el perímetro del campo de visión como una secuencia de puntos en la esfera unitaria, repr</w:t>
      </w:r>
      <w:r w:rsidR="00601D2A" w:rsidRPr="00CF7282">
        <w:rPr>
          <w:rFonts w:ascii="Times New Roman" w:hAnsi="Times New Roman" w:cs="Times New Roman"/>
          <w:color w:val="000000"/>
          <w:lang w:val="es-ES"/>
        </w:rPr>
        <w:t xml:space="preserve">esentada por un par de </w:t>
      </w:r>
      <w:r w:rsidR="002D25D5" w:rsidRPr="00CF7282">
        <w:rPr>
          <w:rFonts w:ascii="Times New Roman" w:hAnsi="Times New Roman" w:cs="Times New Roman"/>
          <w:color w:val="000000"/>
          <w:lang w:val="es-ES"/>
        </w:rPr>
        <w:t>ángulos</w:t>
      </w:r>
      <w:r w:rsidR="00601D2A" w:rsidRPr="00CF7282">
        <w:rPr>
          <w:rFonts w:ascii="Times New Roman" w:hAnsi="Times New Roman" w:cs="Times New Roman"/>
          <w:color w:val="000000"/>
          <w:lang w:val="es-ES"/>
        </w:rPr>
        <w:t xml:space="preserve"> </w:t>
      </w:r>
      <w:r w:rsidR="002D25D5" w:rsidRPr="00CF7282">
        <w:rPr>
          <w:rFonts w:ascii="Times New Roman" w:hAnsi="Times New Roman" w:cs="Times New Roman"/>
          <w:color w:val="000000"/>
          <w:lang w:val="es-ES"/>
        </w:rPr>
        <w:t>denominados</w:t>
      </w:r>
      <w:r w:rsidR="00601D2A" w:rsidRPr="00CF7282">
        <w:rPr>
          <w:rFonts w:ascii="Times New Roman" w:hAnsi="Times New Roman" w:cs="Times New Roman"/>
          <w:color w:val="000000"/>
          <w:lang w:val="es-ES"/>
        </w:rPr>
        <w:t xml:space="preserve"> cone y clock</w:t>
      </w:r>
      <w:r w:rsidRPr="00CF7282">
        <w:rPr>
          <w:rFonts w:ascii="Times New Roman" w:hAnsi="Times New Roman" w:cs="Times New Roman"/>
          <w:color w:val="000000"/>
          <w:lang w:val="es-ES"/>
        </w:rPr>
        <w:t>. Este tipo de recurso se utiliza para modelar un campo de visión irregular de</w:t>
      </w:r>
      <w:r w:rsidR="00497992"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l</w:t>
      </w:r>
      <w:r w:rsidR="00497992" w:rsidRPr="00CF7282">
        <w:rPr>
          <w:rFonts w:ascii="Times New Roman" w:hAnsi="Times New Roman" w:cs="Times New Roman"/>
          <w:color w:val="000000"/>
          <w:lang w:val="es-ES"/>
        </w:rPr>
        <w:t>a antena</w:t>
      </w:r>
      <w:r w:rsidRPr="00CF7282">
        <w:rPr>
          <w:rFonts w:ascii="Times New Roman" w:hAnsi="Times New Roman" w:cs="Times New Roman"/>
          <w:color w:val="000000"/>
          <w:lang w:val="es-ES"/>
        </w:rPr>
        <w:t xml:space="preserve">. </w:t>
      </w:r>
      <w:r w:rsidR="00FE0254" w:rsidRPr="00CF7282">
        <w:rPr>
          <w:rFonts w:ascii="Times New Roman" w:hAnsi="Times New Roman" w:cs="Times New Roman"/>
          <w:color w:val="000000"/>
          <w:lang w:val="es-ES"/>
        </w:rPr>
        <w:t>Est</w:t>
      </w:r>
      <w:r w:rsidR="00497992" w:rsidRPr="00CF7282">
        <w:rPr>
          <w:rFonts w:ascii="Times New Roman" w:hAnsi="Times New Roman" w:cs="Times New Roman"/>
          <w:color w:val="000000"/>
          <w:lang w:val="es-ES"/>
        </w:rPr>
        <w:t xml:space="preserve">e recurso </w:t>
      </w:r>
      <w:r w:rsidR="00FE0254" w:rsidRPr="00CF7282">
        <w:rPr>
          <w:rFonts w:ascii="Times New Roman" w:hAnsi="Times New Roman" w:cs="Times New Roman"/>
          <w:color w:val="000000"/>
          <w:lang w:val="es-ES"/>
        </w:rPr>
        <w:t>será utilizad</w:t>
      </w:r>
      <w:r w:rsidR="00497992" w:rsidRPr="00CF7282">
        <w:rPr>
          <w:rFonts w:ascii="Times New Roman" w:hAnsi="Times New Roman" w:cs="Times New Roman"/>
          <w:color w:val="000000"/>
          <w:lang w:val="es-ES"/>
        </w:rPr>
        <w:t>o</w:t>
      </w:r>
      <w:r w:rsidR="00FE0254" w:rsidRPr="00CF7282">
        <w:rPr>
          <w:rFonts w:ascii="Times New Roman" w:hAnsi="Times New Roman" w:cs="Times New Roman"/>
          <w:color w:val="000000"/>
          <w:lang w:val="es-ES"/>
        </w:rPr>
        <w:t xml:space="preserve"> para </w:t>
      </w:r>
      <w:r w:rsidR="00D43AE7" w:rsidRPr="00CF7282">
        <w:rPr>
          <w:rFonts w:ascii="Times New Roman" w:hAnsi="Times New Roman" w:cs="Times New Roman"/>
          <w:color w:val="000000"/>
          <w:lang w:val="es-ES"/>
        </w:rPr>
        <w:t xml:space="preserve">modelar el área visible de la antena en la estación terrestre. </w:t>
      </w:r>
      <w:r w:rsidR="00E02BCA" w:rsidRPr="00CF7282">
        <w:rPr>
          <w:rFonts w:ascii="Times New Roman" w:hAnsi="Times New Roman" w:cs="Times New Roman"/>
          <w:color w:val="000000"/>
          <w:lang w:val="es-ES"/>
        </w:rPr>
        <w:t>En el caso, del CustomFOV</w:t>
      </w:r>
      <w:r w:rsidR="00497992" w:rsidRPr="00CF7282">
        <w:rPr>
          <w:rFonts w:ascii="Times New Roman" w:hAnsi="Times New Roman" w:cs="Times New Roman"/>
          <w:color w:val="000000"/>
          <w:lang w:val="es-ES"/>
        </w:rPr>
        <w:t>,</w:t>
      </w:r>
      <w:r w:rsidR="00E02BCA" w:rsidRPr="00CF7282">
        <w:rPr>
          <w:rFonts w:ascii="Times New Roman" w:hAnsi="Times New Roman" w:cs="Times New Roman"/>
          <w:color w:val="000000"/>
          <w:lang w:val="es-ES"/>
        </w:rPr>
        <w:t xml:space="preserve"> se debe</w:t>
      </w:r>
      <w:r w:rsidR="00497992" w:rsidRPr="00CF7282">
        <w:rPr>
          <w:rFonts w:ascii="Times New Roman" w:hAnsi="Times New Roman" w:cs="Times New Roman"/>
          <w:color w:val="000000"/>
          <w:lang w:val="es-ES"/>
        </w:rPr>
        <w:t>n</w:t>
      </w:r>
      <w:r w:rsidR="00E02BCA" w:rsidRPr="00CF7282">
        <w:rPr>
          <w:rFonts w:ascii="Times New Roman" w:hAnsi="Times New Roman" w:cs="Times New Roman"/>
          <w:color w:val="000000"/>
          <w:lang w:val="es-ES"/>
        </w:rPr>
        <w:t xml:space="preserve"> definir un listado de </w:t>
      </w:r>
      <w:r w:rsidR="002D25D5" w:rsidRPr="00CF7282">
        <w:rPr>
          <w:rFonts w:ascii="Times New Roman" w:hAnsi="Times New Roman" w:cs="Times New Roman"/>
          <w:color w:val="000000"/>
          <w:lang w:val="es-ES"/>
        </w:rPr>
        <w:t>ángulos</w:t>
      </w:r>
      <w:r w:rsidR="00E02BCA" w:rsidRPr="00CF7282">
        <w:rPr>
          <w:rFonts w:ascii="Times New Roman" w:hAnsi="Times New Roman" w:cs="Times New Roman"/>
          <w:color w:val="000000"/>
          <w:lang w:val="es-ES"/>
        </w:rPr>
        <w:t xml:space="preserve"> cone y clock.</w:t>
      </w:r>
      <w:r w:rsidR="004634E3" w:rsidRPr="00CF7282">
        <w:rPr>
          <w:rFonts w:ascii="Times New Roman" w:hAnsi="Times New Roman" w:cs="Times New Roman"/>
          <w:color w:val="000000"/>
          <w:lang w:val="es-ES"/>
        </w:rPr>
        <w:t xml:space="preserve"> Consideramos valores de ejemplo para poder visualizar el campo de visión de la estación terrestre en GMAT. </w:t>
      </w:r>
    </w:p>
    <w:p w:rsidR="00387C04" w:rsidRDefault="006A0C22">
      <w:pPr>
        <w:pStyle w:val="ListParagraph"/>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En la figura 26</w:t>
      </w:r>
      <w:r w:rsidR="00946B00" w:rsidRPr="00CF7282">
        <w:rPr>
          <w:rFonts w:ascii="Times New Roman" w:hAnsi="Times New Roman" w:cs="Times New Roman"/>
          <w:color w:val="000000"/>
          <w:lang w:val="es-ES"/>
        </w:rPr>
        <w:t xml:space="preserve"> se representa </w:t>
      </w:r>
      <w:r w:rsidR="00E65E61" w:rsidRPr="00CF7282">
        <w:rPr>
          <w:rFonts w:ascii="Times New Roman" w:hAnsi="Times New Roman" w:cs="Times New Roman"/>
          <w:color w:val="000000"/>
          <w:lang w:val="es-ES"/>
        </w:rPr>
        <w:t>la definición d</w:t>
      </w:r>
      <w:r w:rsidR="00946B00" w:rsidRPr="00CF7282">
        <w:rPr>
          <w:rFonts w:ascii="Times New Roman" w:hAnsi="Times New Roman" w:cs="Times New Roman"/>
          <w:color w:val="000000"/>
          <w:lang w:val="es-ES"/>
        </w:rPr>
        <w:t>e</w:t>
      </w:r>
      <w:r w:rsidR="00E65E61" w:rsidRPr="00CF7282">
        <w:rPr>
          <w:rFonts w:ascii="Times New Roman" w:hAnsi="Times New Roman" w:cs="Times New Roman"/>
          <w:color w:val="000000"/>
          <w:lang w:val="es-ES"/>
        </w:rPr>
        <w:t>l</w:t>
      </w:r>
      <w:r w:rsidR="00946B00" w:rsidRPr="00CF7282">
        <w:rPr>
          <w:rFonts w:ascii="Times New Roman" w:hAnsi="Times New Roman" w:cs="Times New Roman"/>
          <w:color w:val="000000"/>
          <w:lang w:val="es-ES"/>
        </w:rPr>
        <w:t xml:space="preserve"> </w:t>
      </w:r>
      <w:r w:rsidR="00A63E0D" w:rsidRPr="00CF7282">
        <w:rPr>
          <w:rFonts w:ascii="Times New Roman" w:hAnsi="Times New Roman" w:cs="Times New Roman"/>
          <w:color w:val="000000"/>
          <w:lang w:val="es-ES"/>
        </w:rPr>
        <w:t>campo de visión</w:t>
      </w:r>
      <w:r w:rsidR="00946B00" w:rsidRPr="00CF7282">
        <w:rPr>
          <w:rFonts w:ascii="Times New Roman" w:hAnsi="Times New Roman" w:cs="Times New Roman"/>
          <w:color w:val="000000"/>
          <w:lang w:val="es-ES"/>
        </w:rPr>
        <w:t xml:space="preserve"> en GMAT:</w:t>
      </w:r>
    </w:p>
    <w:p w:rsidR="00387C04" w:rsidRDefault="00387C04">
      <w:pPr>
        <w:pStyle w:val="ListParagraph"/>
        <w:pBdr>
          <w:top w:val="nil"/>
          <w:left w:val="nil"/>
          <w:bottom w:val="nil"/>
          <w:right w:val="nil"/>
          <w:between w:val="nil"/>
        </w:pBdr>
        <w:spacing w:line="276" w:lineRule="auto"/>
        <w:rPr>
          <w:color w:val="000000"/>
          <w:lang w:val="es-ES"/>
        </w:rPr>
      </w:pPr>
    </w:p>
    <w:p w:rsidR="00387C04" w:rsidRDefault="003067E1">
      <w:pPr>
        <w:pStyle w:val="ListParagraph"/>
        <w:keepNext/>
        <w:pBdr>
          <w:top w:val="nil"/>
          <w:left w:val="nil"/>
          <w:bottom w:val="nil"/>
          <w:right w:val="nil"/>
          <w:between w:val="nil"/>
        </w:pBdr>
        <w:spacing w:line="276" w:lineRule="auto"/>
        <w:ind w:left="0"/>
        <w:jc w:val="left"/>
        <w:rPr>
          <w:lang w:val="es-ES"/>
        </w:rPr>
      </w:pPr>
      <w:r w:rsidRPr="00CF7282">
        <w:rPr>
          <w:noProof/>
          <w:lang w:val="es-ES" w:eastAsia="es-ES"/>
        </w:rPr>
        <w:drawing>
          <wp:inline distT="0" distB="0" distL="0" distR="0">
            <wp:extent cx="5399405" cy="1065246"/>
            <wp:effectExtent l="19050" t="0" r="0"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srcRect/>
                    <a:stretch>
                      <a:fillRect/>
                    </a:stretch>
                  </pic:blipFill>
                  <pic:spPr bwMode="auto">
                    <a:xfrm>
                      <a:off x="0" y="0"/>
                      <a:ext cx="5399405" cy="1065246"/>
                    </a:xfrm>
                    <a:prstGeom prst="rect">
                      <a:avLst/>
                    </a:prstGeom>
                    <a:noFill/>
                    <a:ln w="9525">
                      <a:noFill/>
                      <a:miter lim="800000"/>
                      <a:headEnd/>
                      <a:tailEnd/>
                    </a:ln>
                  </pic:spPr>
                </pic:pic>
              </a:graphicData>
            </a:graphic>
          </wp:inline>
        </w:drawing>
      </w:r>
    </w:p>
    <w:p w:rsidR="00387C04" w:rsidRDefault="00946B00">
      <w:pPr>
        <w:pStyle w:val="Caption"/>
        <w:spacing w:line="276" w:lineRule="auto"/>
        <w:ind w:left="720"/>
        <w:jc w:val="center"/>
        <w:rPr>
          <w:rFonts w:ascii="Times New Roman" w:hAnsi="Times New Roman" w:cs="Times New Roman"/>
          <w:color w:val="000000"/>
          <w:lang w:val="es-ES"/>
        </w:rPr>
      </w:pPr>
      <w:bookmarkStart w:id="70" w:name="_Toc91522507"/>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26</w:t>
      </w:r>
      <w:r w:rsidR="00C61B78" w:rsidRPr="00CF7282">
        <w:rPr>
          <w:rFonts w:ascii="Times New Roman" w:hAnsi="Times New Roman" w:cs="Times New Roman"/>
          <w:lang w:val="es-ES"/>
        </w:rPr>
        <w:fldChar w:fldCharType="end"/>
      </w:r>
      <w:r w:rsidRPr="00CF7282">
        <w:rPr>
          <w:rFonts w:ascii="Times New Roman" w:hAnsi="Times New Roman" w:cs="Times New Roman"/>
          <w:noProof/>
          <w:lang w:val="es-ES"/>
        </w:rPr>
        <w:t xml:space="preserve">. </w:t>
      </w:r>
      <w:r w:rsidR="002A498D" w:rsidRPr="00CF7282">
        <w:rPr>
          <w:rFonts w:ascii="Times New Roman" w:hAnsi="Times New Roman" w:cs="Times New Roman"/>
          <w:b w:val="0"/>
          <w:noProof/>
          <w:lang w:val="es-ES"/>
        </w:rPr>
        <w:t>Escenario 1</w:t>
      </w:r>
      <w:r w:rsidR="002A498D" w:rsidRPr="00CF7282">
        <w:rPr>
          <w:rFonts w:ascii="Times New Roman" w:hAnsi="Times New Roman" w:cs="Times New Roman"/>
          <w:noProof/>
          <w:lang w:val="es-ES"/>
        </w:rPr>
        <w:t xml:space="preserve"> - </w:t>
      </w:r>
      <w:r w:rsidRPr="00CF7282">
        <w:rPr>
          <w:rFonts w:ascii="Times New Roman" w:hAnsi="Times New Roman" w:cs="Times New Roman"/>
          <w:b w:val="0"/>
          <w:noProof/>
          <w:lang w:val="es-ES"/>
        </w:rPr>
        <w:t xml:space="preserve">Definición del </w:t>
      </w:r>
      <w:r w:rsidR="002A498D" w:rsidRPr="00CF7282">
        <w:rPr>
          <w:rFonts w:ascii="Times New Roman" w:hAnsi="Times New Roman" w:cs="Times New Roman"/>
          <w:b w:val="0"/>
          <w:noProof/>
          <w:lang w:val="es-ES"/>
        </w:rPr>
        <w:t>campo de visión</w:t>
      </w:r>
      <w:r w:rsidRPr="00CF7282">
        <w:rPr>
          <w:rFonts w:ascii="Times New Roman" w:hAnsi="Times New Roman" w:cs="Times New Roman"/>
          <w:b w:val="0"/>
          <w:noProof/>
          <w:lang w:val="es-ES"/>
        </w:rPr>
        <w:t xml:space="preserve"> mediante el script de GMAT</w:t>
      </w:r>
      <w:bookmarkEnd w:id="70"/>
    </w:p>
    <w:p w:rsidR="00387C04" w:rsidRDefault="00387C04">
      <w:pPr>
        <w:pBdr>
          <w:top w:val="nil"/>
          <w:left w:val="nil"/>
          <w:bottom w:val="nil"/>
          <w:right w:val="nil"/>
          <w:between w:val="nil"/>
        </w:pBdr>
        <w:spacing w:line="276" w:lineRule="auto"/>
        <w:ind w:left="360"/>
        <w:rPr>
          <w:color w:val="000000"/>
          <w:lang w:val="es-ES"/>
        </w:rPr>
      </w:pPr>
    </w:p>
    <w:p w:rsidR="00387C04" w:rsidRDefault="00690D95">
      <w:p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En la tabla 17</w:t>
      </w:r>
      <w:r w:rsidR="00ED4B7C" w:rsidRPr="00CF7282">
        <w:rPr>
          <w:rFonts w:ascii="Times New Roman" w:hAnsi="Times New Roman" w:cs="Times New Roman"/>
          <w:color w:val="000000"/>
          <w:lang w:val="es-ES"/>
        </w:rPr>
        <w:t xml:space="preserve"> se </w:t>
      </w:r>
      <w:r w:rsidR="002D25D5" w:rsidRPr="00CF7282">
        <w:rPr>
          <w:rFonts w:ascii="Times New Roman" w:hAnsi="Times New Roman" w:cs="Times New Roman"/>
          <w:color w:val="000000"/>
          <w:lang w:val="es-ES"/>
        </w:rPr>
        <w:t>muestran</w:t>
      </w:r>
      <w:r w:rsidR="00ED4B7C" w:rsidRPr="00CF7282">
        <w:rPr>
          <w:rFonts w:ascii="Times New Roman" w:hAnsi="Times New Roman" w:cs="Times New Roman"/>
          <w:color w:val="000000"/>
          <w:lang w:val="es-ES"/>
        </w:rPr>
        <w:t xml:space="preserve"> los </w:t>
      </w:r>
      <w:r w:rsidR="002D25D5" w:rsidRPr="00CF7282">
        <w:rPr>
          <w:rFonts w:ascii="Times New Roman" w:hAnsi="Times New Roman" w:cs="Times New Roman"/>
          <w:color w:val="000000"/>
          <w:lang w:val="es-ES"/>
        </w:rPr>
        <w:t>parámetros</w:t>
      </w:r>
      <w:r w:rsidR="009210A9" w:rsidRPr="00CF7282">
        <w:rPr>
          <w:rFonts w:ascii="Times New Roman" w:hAnsi="Times New Roman" w:cs="Times New Roman"/>
          <w:color w:val="000000"/>
          <w:lang w:val="es-ES"/>
        </w:rPr>
        <w:t xml:space="preserve"> definidos que </w:t>
      </w:r>
      <w:r w:rsidR="00E65E61" w:rsidRPr="00CF7282">
        <w:rPr>
          <w:rFonts w:ascii="Times New Roman" w:hAnsi="Times New Roman" w:cs="Times New Roman"/>
          <w:color w:val="000000"/>
          <w:lang w:val="es-ES"/>
        </w:rPr>
        <w:t xml:space="preserve">se </w:t>
      </w:r>
      <w:r w:rsidR="009210A9" w:rsidRPr="00CF7282">
        <w:rPr>
          <w:rFonts w:ascii="Times New Roman" w:hAnsi="Times New Roman" w:cs="Times New Roman"/>
          <w:color w:val="000000"/>
          <w:lang w:val="es-ES"/>
        </w:rPr>
        <w:t>utilizar</w:t>
      </w:r>
      <w:r w:rsidR="00E65E61" w:rsidRPr="00CF7282">
        <w:rPr>
          <w:rFonts w:ascii="Times New Roman" w:hAnsi="Times New Roman" w:cs="Times New Roman"/>
          <w:color w:val="000000"/>
          <w:lang w:val="es-ES"/>
        </w:rPr>
        <w:t>án</w:t>
      </w:r>
      <w:r w:rsidR="009210A9" w:rsidRPr="00CF7282">
        <w:rPr>
          <w:rFonts w:ascii="Times New Roman" w:hAnsi="Times New Roman" w:cs="Times New Roman"/>
          <w:color w:val="000000"/>
          <w:lang w:val="es-ES"/>
        </w:rPr>
        <w:t xml:space="preserve"> para la simulación del campo de visión en GMAT</w:t>
      </w:r>
      <w:r w:rsidR="003802B1" w:rsidRPr="00CF7282">
        <w:rPr>
          <w:rFonts w:ascii="Times New Roman" w:hAnsi="Times New Roman" w:cs="Times New Roman"/>
          <w:color w:val="000000"/>
          <w:lang w:val="es-ES"/>
        </w:rPr>
        <w:t>:</w:t>
      </w:r>
    </w:p>
    <w:p w:rsidR="00387C04" w:rsidRDefault="00387C04">
      <w:pPr>
        <w:pStyle w:val="ListParagraph"/>
        <w:pBdr>
          <w:top w:val="nil"/>
          <w:left w:val="nil"/>
          <w:bottom w:val="nil"/>
          <w:right w:val="nil"/>
          <w:between w:val="nil"/>
        </w:pBdr>
        <w:spacing w:line="276" w:lineRule="auto"/>
        <w:rPr>
          <w:color w:val="000000"/>
          <w:lang w:val="es-ES"/>
        </w:rPr>
      </w:pPr>
    </w:p>
    <w:p w:rsidR="00387C04" w:rsidRDefault="00ED4B7C">
      <w:pPr>
        <w:pStyle w:val="Caption"/>
        <w:keepNext/>
        <w:spacing w:line="276" w:lineRule="auto"/>
        <w:jc w:val="center"/>
        <w:rPr>
          <w:lang w:val="es-ES"/>
        </w:rPr>
      </w:pPr>
      <w:bookmarkStart w:id="71" w:name="_Toc91522548"/>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17</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Parámetros de los recursos que definen el campo de visión</w:t>
      </w:r>
      <w:bookmarkEnd w:id="71"/>
    </w:p>
    <w:tbl>
      <w:tblPr>
        <w:tblStyle w:val="TableGrid"/>
        <w:tblW w:w="8802" w:type="dxa"/>
        <w:tblLook w:val="04A0"/>
      </w:tblPr>
      <w:tblGrid>
        <w:gridCol w:w="1915"/>
        <w:gridCol w:w="2837"/>
        <w:gridCol w:w="4050"/>
      </w:tblGrid>
      <w:tr w:rsidR="00946B00" w:rsidRPr="00CF7282" w:rsidTr="001A5F22">
        <w:tc>
          <w:tcPr>
            <w:tcW w:w="1915" w:type="dxa"/>
            <w:vAlign w:val="center"/>
          </w:tcPr>
          <w:p w:rsidR="00387C04" w:rsidRDefault="00946B00">
            <w:pPr>
              <w:pBdr>
                <w:top w:val="nil"/>
                <w:left w:val="nil"/>
                <w:bottom w:val="nil"/>
                <w:right w:val="nil"/>
                <w:between w:val="nil"/>
              </w:pBdr>
              <w:spacing w:line="276" w:lineRule="auto"/>
              <w:jc w:val="center"/>
              <w:rPr>
                <w:rFonts w:ascii="Times New Roman" w:hAnsi="Times New Roman" w:cs="Times New Roman"/>
                <w:b/>
                <w:color w:val="000000"/>
                <w:sz w:val="22"/>
                <w:szCs w:val="22"/>
                <w:lang w:val="es-ES"/>
              </w:rPr>
            </w:pPr>
            <w:r w:rsidRPr="00CF7282">
              <w:rPr>
                <w:rFonts w:ascii="Times New Roman" w:hAnsi="Times New Roman" w:cs="Times New Roman"/>
                <w:b/>
                <w:color w:val="000000"/>
                <w:sz w:val="22"/>
                <w:szCs w:val="22"/>
                <w:lang w:val="es-ES"/>
              </w:rPr>
              <w:t>Campo</w:t>
            </w:r>
          </w:p>
        </w:tc>
        <w:tc>
          <w:tcPr>
            <w:tcW w:w="2837" w:type="dxa"/>
            <w:vAlign w:val="center"/>
          </w:tcPr>
          <w:p w:rsidR="00387C04" w:rsidRDefault="00946B00">
            <w:pPr>
              <w:pBdr>
                <w:top w:val="nil"/>
                <w:left w:val="nil"/>
                <w:bottom w:val="nil"/>
                <w:right w:val="nil"/>
                <w:between w:val="nil"/>
              </w:pBdr>
              <w:spacing w:line="276" w:lineRule="auto"/>
              <w:jc w:val="center"/>
              <w:rPr>
                <w:rFonts w:ascii="Times New Roman" w:hAnsi="Times New Roman" w:cs="Times New Roman"/>
                <w:b/>
                <w:color w:val="000000"/>
                <w:sz w:val="22"/>
                <w:szCs w:val="22"/>
                <w:lang w:val="es-ES"/>
              </w:rPr>
            </w:pPr>
            <w:r w:rsidRPr="00CF7282">
              <w:rPr>
                <w:rFonts w:ascii="Times New Roman" w:hAnsi="Times New Roman" w:cs="Times New Roman"/>
                <w:b/>
                <w:color w:val="000000"/>
                <w:sz w:val="22"/>
                <w:szCs w:val="22"/>
                <w:lang w:val="es-ES"/>
              </w:rPr>
              <w:t>Valor</w:t>
            </w:r>
          </w:p>
        </w:tc>
        <w:tc>
          <w:tcPr>
            <w:tcW w:w="4050" w:type="dxa"/>
            <w:vAlign w:val="center"/>
          </w:tcPr>
          <w:p w:rsidR="00387C04" w:rsidRDefault="00946B00">
            <w:pPr>
              <w:pBdr>
                <w:top w:val="nil"/>
                <w:left w:val="nil"/>
                <w:bottom w:val="nil"/>
                <w:right w:val="nil"/>
                <w:between w:val="nil"/>
              </w:pBdr>
              <w:spacing w:line="276" w:lineRule="auto"/>
              <w:jc w:val="center"/>
              <w:rPr>
                <w:rFonts w:ascii="Times New Roman" w:hAnsi="Times New Roman" w:cs="Times New Roman"/>
                <w:b/>
                <w:color w:val="000000"/>
                <w:sz w:val="22"/>
                <w:szCs w:val="22"/>
                <w:lang w:val="es-ES"/>
              </w:rPr>
            </w:pPr>
            <w:r w:rsidRPr="00CF7282">
              <w:rPr>
                <w:rFonts w:ascii="Times New Roman" w:hAnsi="Times New Roman" w:cs="Times New Roman"/>
                <w:b/>
                <w:color w:val="000000"/>
                <w:sz w:val="22"/>
                <w:szCs w:val="22"/>
                <w:lang w:val="es-ES"/>
              </w:rPr>
              <w:t>Descripción</w:t>
            </w:r>
          </w:p>
        </w:tc>
      </w:tr>
      <w:tr w:rsidR="00946B00" w:rsidRPr="00CF7282" w:rsidTr="001A5F22">
        <w:tc>
          <w:tcPr>
            <w:tcW w:w="1915"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Color</w:t>
            </w:r>
          </w:p>
        </w:tc>
        <w:tc>
          <w:tcPr>
            <w:tcW w:w="2837" w:type="dxa"/>
            <w:vAlign w:val="center"/>
          </w:tcPr>
          <w:p w:rsidR="00387C04" w:rsidRDefault="00946B00">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[255,0,0]</w:t>
            </w:r>
          </w:p>
        </w:tc>
        <w:tc>
          <w:tcPr>
            <w:tcW w:w="4050"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Define el color del sensor que se muestra en el campo de visión</w:t>
            </w:r>
          </w:p>
        </w:tc>
      </w:tr>
      <w:tr w:rsidR="00946B00" w:rsidRPr="00CF7282" w:rsidTr="001A5F22">
        <w:tc>
          <w:tcPr>
            <w:tcW w:w="1915"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Alpha</w:t>
            </w:r>
          </w:p>
        </w:tc>
        <w:tc>
          <w:tcPr>
            <w:tcW w:w="2837"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0 (transparente)</w:t>
            </w:r>
          </w:p>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255(completamente opaco)</w:t>
            </w:r>
          </w:p>
        </w:tc>
        <w:tc>
          <w:tcPr>
            <w:tcW w:w="4050"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La transparencia del campo de visión del sensor.</w:t>
            </w:r>
          </w:p>
        </w:tc>
      </w:tr>
      <w:tr w:rsidR="00946B00" w:rsidRPr="00CF7282" w:rsidTr="001A5F22">
        <w:tc>
          <w:tcPr>
            <w:tcW w:w="1915"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FieldOfViewAngle</w:t>
            </w:r>
          </w:p>
        </w:tc>
        <w:tc>
          <w:tcPr>
            <w:tcW w:w="2837" w:type="dxa"/>
            <w:vAlign w:val="center"/>
          </w:tcPr>
          <w:p w:rsidR="00387C04" w:rsidRDefault="00120836">
            <w:pPr>
              <w:spacing w:line="276" w:lineRule="auto"/>
              <w:jc w:val="center"/>
              <w:rPr>
                <w:rFonts w:ascii="Times New Roman" w:hAnsi="Times New Roman" w:cs="Times New Roman"/>
                <w:color w:val="000000"/>
                <w:sz w:val="22"/>
                <w:szCs w:val="22"/>
                <w:lang w:val="es-ES"/>
              </w:rPr>
            </w:pPr>
            <m:oMathPara>
              <m:oMath>
                <m:r>
                  <w:rPr>
                    <w:rFonts w:ascii="Cambria Math" w:hAnsi="Times New Roman" w:cs="Times New Roman"/>
                    <w:color w:val="000000"/>
                    <w:sz w:val="22"/>
                    <w:szCs w:val="22"/>
                    <w:lang w:val="es-ES"/>
                  </w:rPr>
                  <m:t>~25</m:t>
                </m:r>
                <m:r>
                  <w:rPr>
                    <w:rFonts w:ascii="Cambria Math" w:hAnsi="Times New Roman" w:cs="Times New Roman"/>
                    <w:color w:val="000000"/>
                    <w:sz w:val="22"/>
                    <w:szCs w:val="22"/>
                    <w:lang w:val="es-ES"/>
                  </w:rPr>
                  <m:t>º</m:t>
                </m:r>
              </m:oMath>
            </m:oMathPara>
          </w:p>
        </w:tc>
        <w:tc>
          <w:tcPr>
            <w:tcW w:w="4050" w:type="dxa"/>
            <w:vAlign w:val="center"/>
          </w:tcPr>
          <w:p w:rsidR="00387C04" w:rsidRDefault="00E44A8F">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Este ángulo corresponde con la mitad del ángulo del campo de visión del sensor cónico</w:t>
            </w:r>
            <w:r w:rsidR="00946B00" w:rsidRPr="00CF7282">
              <w:rPr>
                <w:rFonts w:ascii="Times New Roman" w:hAnsi="Times New Roman" w:cs="Times New Roman"/>
                <w:color w:val="000000"/>
                <w:sz w:val="22"/>
                <w:szCs w:val="22"/>
                <w:lang w:val="es-ES"/>
              </w:rPr>
              <w:t xml:space="preserve">. </w:t>
            </w:r>
            <w:r w:rsidRPr="00CF7282">
              <w:rPr>
                <w:rFonts w:ascii="Times New Roman" w:hAnsi="Times New Roman" w:cs="Times New Roman"/>
                <w:color w:val="000000"/>
                <w:sz w:val="22"/>
                <w:szCs w:val="22"/>
                <w:lang w:val="es-ES"/>
              </w:rPr>
              <w:t>Corresponde al</w:t>
            </w:r>
            <w:r w:rsidR="00ED4B7C" w:rsidRPr="00CF7282">
              <w:rPr>
                <w:rFonts w:ascii="Times New Roman" w:hAnsi="Times New Roman" w:cs="Times New Roman"/>
                <w:color w:val="000000"/>
                <w:sz w:val="22"/>
                <w:szCs w:val="22"/>
                <w:lang w:val="es-ES"/>
              </w:rPr>
              <w:t xml:space="preserve"> ángulo</w:t>
            </w:r>
            <w:r w:rsidRPr="00CF7282">
              <w:rPr>
                <w:rFonts w:ascii="Times New Roman" w:hAnsi="Times New Roman" w:cs="Times New Roman"/>
                <w:color w:val="000000"/>
                <w:sz w:val="22"/>
                <w:szCs w:val="22"/>
                <w:lang w:val="es-ES"/>
              </w:rPr>
              <w:t xml:space="preserve"> central calculado previamente</w:t>
            </w:r>
            <w:r w:rsidR="00946B00" w:rsidRPr="00CF7282">
              <w:rPr>
                <w:rFonts w:ascii="Times New Roman" w:hAnsi="Times New Roman" w:cs="Times New Roman"/>
                <w:color w:val="000000"/>
                <w:sz w:val="22"/>
                <w:szCs w:val="22"/>
                <w:lang w:val="es-ES"/>
              </w:rPr>
              <w:t>.</w:t>
            </w:r>
          </w:p>
        </w:tc>
      </w:tr>
      <w:tr w:rsidR="00946B00" w:rsidRPr="00CF7282" w:rsidTr="001A5F22">
        <w:tc>
          <w:tcPr>
            <w:tcW w:w="1915"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ConeAngles</w:t>
            </w:r>
          </w:p>
        </w:tc>
        <w:tc>
          <w:tcPr>
            <w:tcW w:w="2837" w:type="dxa"/>
            <w:vAlign w:val="center"/>
          </w:tcPr>
          <w:p w:rsidR="00387C04" w:rsidRDefault="00946B00">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0º a 180º</w:t>
            </w:r>
          </w:p>
        </w:tc>
        <w:tc>
          <w:tcPr>
            <w:tcW w:w="4050"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Est</w:t>
            </w:r>
            <w:r w:rsidR="00FA7595" w:rsidRPr="00CF7282">
              <w:rPr>
                <w:rFonts w:ascii="Times New Roman" w:hAnsi="Times New Roman" w:cs="Times New Roman"/>
                <w:color w:val="000000"/>
                <w:sz w:val="22"/>
                <w:szCs w:val="22"/>
                <w:lang w:val="es-ES"/>
              </w:rPr>
              <w:t>e campo</w:t>
            </w:r>
            <w:r w:rsidRPr="00CF7282">
              <w:rPr>
                <w:rFonts w:ascii="Times New Roman" w:hAnsi="Times New Roman" w:cs="Times New Roman"/>
                <w:color w:val="000000"/>
                <w:sz w:val="22"/>
                <w:szCs w:val="22"/>
                <w:lang w:val="es-ES"/>
              </w:rPr>
              <w:t xml:space="preserve"> consiste en un array que contiene los </w:t>
            </w:r>
            <w:r w:rsidR="002D25D5" w:rsidRPr="00CF7282">
              <w:rPr>
                <w:rFonts w:ascii="Times New Roman" w:hAnsi="Times New Roman" w:cs="Times New Roman"/>
                <w:color w:val="000000"/>
                <w:sz w:val="22"/>
                <w:szCs w:val="22"/>
                <w:lang w:val="es-ES"/>
              </w:rPr>
              <w:t>ángulos</w:t>
            </w:r>
            <w:r w:rsidRPr="00CF7282">
              <w:rPr>
                <w:rFonts w:ascii="Times New Roman" w:hAnsi="Times New Roman" w:cs="Times New Roman"/>
                <w:color w:val="000000"/>
                <w:sz w:val="22"/>
                <w:szCs w:val="22"/>
                <w:lang w:val="es-ES"/>
              </w:rPr>
              <w:t xml:space="preserve"> para cada uno de los punto</w:t>
            </w:r>
            <w:r w:rsidR="009210A9" w:rsidRPr="00CF7282">
              <w:rPr>
                <w:rFonts w:ascii="Times New Roman" w:hAnsi="Times New Roman" w:cs="Times New Roman"/>
                <w:color w:val="000000"/>
                <w:sz w:val="22"/>
                <w:szCs w:val="22"/>
                <w:lang w:val="es-ES"/>
              </w:rPr>
              <w:t>s</w:t>
            </w:r>
            <w:r w:rsidRPr="00CF7282">
              <w:rPr>
                <w:rFonts w:ascii="Times New Roman" w:hAnsi="Times New Roman" w:cs="Times New Roman"/>
                <w:color w:val="000000"/>
                <w:sz w:val="22"/>
                <w:szCs w:val="22"/>
                <w:lang w:val="es-ES"/>
              </w:rPr>
              <w:t xml:space="preserve"> en el </w:t>
            </w:r>
            <w:r w:rsidR="002D25D5" w:rsidRPr="00CF7282">
              <w:rPr>
                <w:rFonts w:ascii="Times New Roman" w:hAnsi="Times New Roman" w:cs="Times New Roman"/>
                <w:color w:val="000000"/>
                <w:sz w:val="22"/>
                <w:szCs w:val="22"/>
                <w:lang w:val="es-ES"/>
              </w:rPr>
              <w:t>perímetro</w:t>
            </w:r>
            <w:r w:rsidRPr="00CF7282">
              <w:rPr>
                <w:rFonts w:ascii="Times New Roman" w:hAnsi="Times New Roman" w:cs="Times New Roman"/>
                <w:color w:val="000000"/>
                <w:sz w:val="22"/>
                <w:szCs w:val="22"/>
                <w:lang w:val="es-ES"/>
              </w:rPr>
              <w:t xml:space="preserve"> del campo de visión.</w:t>
            </w:r>
          </w:p>
        </w:tc>
      </w:tr>
      <w:tr w:rsidR="00946B00" w:rsidRPr="00CF7282" w:rsidTr="001A5F22">
        <w:tc>
          <w:tcPr>
            <w:tcW w:w="1915" w:type="dxa"/>
            <w:vAlign w:val="center"/>
          </w:tcPr>
          <w:p w:rsidR="00387C04" w:rsidRDefault="00946B00">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ClockAngles</w:t>
            </w:r>
          </w:p>
        </w:tc>
        <w:tc>
          <w:tcPr>
            <w:tcW w:w="2837" w:type="dxa"/>
            <w:vAlign w:val="center"/>
          </w:tcPr>
          <w:p w:rsidR="00387C04" w:rsidRDefault="00946B00">
            <w:pPr>
              <w:spacing w:line="276" w:lineRule="auto"/>
              <w:jc w:val="center"/>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-180º a 180º</w:t>
            </w:r>
          </w:p>
        </w:tc>
        <w:tc>
          <w:tcPr>
            <w:tcW w:w="4050" w:type="dxa"/>
            <w:vAlign w:val="center"/>
          </w:tcPr>
          <w:p w:rsidR="00387C04" w:rsidRDefault="00FA7595">
            <w:pPr>
              <w:spacing w:line="276" w:lineRule="auto"/>
              <w:rPr>
                <w:rFonts w:ascii="Times New Roman" w:hAnsi="Times New Roman" w:cs="Times New Roman"/>
                <w:color w:val="000000"/>
                <w:sz w:val="22"/>
                <w:szCs w:val="22"/>
                <w:lang w:val="es-ES"/>
              </w:rPr>
            </w:pPr>
            <w:r w:rsidRPr="00CF7282">
              <w:rPr>
                <w:rFonts w:ascii="Times New Roman" w:hAnsi="Times New Roman" w:cs="Times New Roman"/>
                <w:color w:val="000000"/>
                <w:sz w:val="22"/>
                <w:szCs w:val="22"/>
                <w:lang w:val="es-ES"/>
              </w:rPr>
              <w:t xml:space="preserve">Contiene los clock angles para cada punto en el </w:t>
            </w:r>
            <w:r w:rsidR="002D25D5" w:rsidRPr="00CF7282">
              <w:rPr>
                <w:rFonts w:ascii="Times New Roman" w:hAnsi="Times New Roman" w:cs="Times New Roman"/>
                <w:color w:val="000000"/>
                <w:sz w:val="22"/>
                <w:szCs w:val="22"/>
                <w:lang w:val="es-ES"/>
              </w:rPr>
              <w:t>perímetro</w:t>
            </w:r>
            <w:r w:rsidR="009210A9" w:rsidRPr="00CF7282">
              <w:rPr>
                <w:rFonts w:ascii="Times New Roman" w:hAnsi="Times New Roman" w:cs="Times New Roman"/>
                <w:color w:val="000000"/>
                <w:sz w:val="22"/>
                <w:szCs w:val="22"/>
                <w:lang w:val="es-ES"/>
              </w:rPr>
              <w:t xml:space="preserve"> de</w:t>
            </w:r>
            <w:r w:rsidRPr="00CF7282">
              <w:rPr>
                <w:rFonts w:ascii="Times New Roman" w:hAnsi="Times New Roman" w:cs="Times New Roman"/>
                <w:color w:val="000000"/>
                <w:sz w:val="22"/>
                <w:szCs w:val="22"/>
                <w:lang w:val="es-ES"/>
              </w:rPr>
              <w:t>l campo de visión.</w:t>
            </w:r>
          </w:p>
        </w:tc>
      </w:tr>
    </w:tbl>
    <w:p w:rsidR="00387C04" w:rsidRDefault="00387C04">
      <w:pPr>
        <w:pBdr>
          <w:top w:val="nil"/>
          <w:left w:val="nil"/>
          <w:bottom w:val="nil"/>
          <w:right w:val="nil"/>
          <w:between w:val="nil"/>
        </w:pBdr>
        <w:spacing w:line="276" w:lineRule="auto"/>
        <w:rPr>
          <w:color w:val="000000"/>
          <w:lang w:val="es-ES"/>
        </w:rPr>
      </w:pPr>
    </w:p>
    <w:p w:rsidR="00387C04" w:rsidRDefault="00A472EB">
      <w:pPr>
        <w:numPr>
          <w:ilvl w:val="0"/>
          <w:numId w:val="41"/>
        </w:numPr>
        <w:pBdr>
          <w:top w:val="nil"/>
          <w:left w:val="nil"/>
          <w:bottom w:val="nil"/>
          <w:right w:val="nil"/>
          <w:between w:val="nil"/>
        </w:pBdr>
        <w:spacing w:line="276" w:lineRule="auto"/>
        <w:ind w:left="0"/>
        <w:rPr>
          <w:rFonts w:ascii="Times New Roman" w:hAnsi="Times New Roman" w:cs="Times New Roman"/>
          <w:b/>
          <w:color w:val="000000"/>
          <w:lang w:val="es-ES"/>
        </w:rPr>
      </w:pPr>
      <w:r w:rsidRPr="00CF7282">
        <w:rPr>
          <w:rFonts w:ascii="Times New Roman" w:hAnsi="Times New Roman" w:cs="Times New Roman"/>
          <w:b/>
          <w:color w:val="000000"/>
          <w:lang w:val="es-ES"/>
        </w:rPr>
        <w:t>Visualización de las orbitas</w:t>
      </w:r>
      <w:r w:rsidR="009210A9" w:rsidRPr="00CF7282">
        <w:rPr>
          <w:rFonts w:ascii="Times New Roman" w:hAnsi="Times New Roman" w:cs="Times New Roman"/>
          <w:b/>
          <w:color w:val="000000"/>
          <w:lang w:val="es-ES"/>
        </w:rPr>
        <w:t xml:space="preserve">: </w:t>
      </w:r>
      <w:r w:rsidR="009210A9" w:rsidRPr="00CF7282">
        <w:rPr>
          <w:rFonts w:ascii="Times New Roman" w:hAnsi="Times New Roman" w:cs="Times New Roman"/>
          <w:color w:val="000000"/>
          <w:lang w:val="es-ES"/>
        </w:rPr>
        <w:t>e</w:t>
      </w:r>
      <w:r w:rsidRPr="00CF7282">
        <w:rPr>
          <w:rFonts w:ascii="Times New Roman" w:hAnsi="Times New Roman" w:cs="Times New Roman"/>
          <w:color w:val="000000"/>
          <w:lang w:val="es-ES"/>
        </w:rPr>
        <w:t>n esta sección se presentan las diferente</w:t>
      </w:r>
      <w:r w:rsidR="00497992"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forma</w:t>
      </w:r>
      <w:r w:rsidR="00497992"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en las que </w:t>
      </w:r>
      <w:r w:rsidR="00E65E61" w:rsidRPr="00CF7282">
        <w:rPr>
          <w:rFonts w:ascii="Times New Roman" w:hAnsi="Times New Roman" w:cs="Times New Roman"/>
          <w:color w:val="000000"/>
          <w:lang w:val="es-ES"/>
        </w:rPr>
        <w:t xml:space="preserve">se </w:t>
      </w:r>
      <w:r w:rsidRPr="00CF7282">
        <w:rPr>
          <w:rFonts w:ascii="Times New Roman" w:hAnsi="Times New Roman" w:cs="Times New Roman"/>
          <w:color w:val="000000"/>
          <w:lang w:val="es-ES"/>
        </w:rPr>
        <w:t>p</w:t>
      </w:r>
      <w:r w:rsidR="00E65E61" w:rsidRPr="00CF7282">
        <w:rPr>
          <w:rFonts w:ascii="Times New Roman" w:hAnsi="Times New Roman" w:cs="Times New Roman"/>
          <w:color w:val="000000"/>
          <w:lang w:val="es-ES"/>
        </w:rPr>
        <w:t xml:space="preserve">uede </w:t>
      </w:r>
      <w:r w:rsidRPr="00CF7282">
        <w:rPr>
          <w:rFonts w:ascii="Times New Roman" w:hAnsi="Times New Roman" w:cs="Times New Roman"/>
          <w:color w:val="000000"/>
          <w:lang w:val="es-ES"/>
        </w:rPr>
        <w:t xml:space="preserve">visualizar </w:t>
      </w:r>
      <w:r w:rsidR="00E65E61" w:rsidRPr="00CF7282">
        <w:rPr>
          <w:rFonts w:ascii="Times New Roman" w:hAnsi="Times New Roman" w:cs="Times New Roman"/>
          <w:color w:val="000000"/>
          <w:lang w:val="es-ES"/>
        </w:rPr>
        <w:t>la</w:t>
      </w:r>
      <w:r w:rsidRPr="00CF7282">
        <w:rPr>
          <w:rFonts w:ascii="Times New Roman" w:hAnsi="Times New Roman" w:cs="Times New Roman"/>
          <w:color w:val="000000"/>
          <w:lang w:val="es-ES"/>
        </w:rPr>
        <w:t xml:space="preserve"> constelación utilizando la herramienta GMAT.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0B2EED">
      <w:pPr>
        <w:pStyle w:val="ListParagraph"/>
        <w:numPr>
          <w:ilvl w:val="0"/>
          <w:numId w:val="14"/>
        </w:numPr>
        <w:pBdr>
          <w:top w:val="nil"/>
          <w:left w:val="nil"/>
          <w:bottom w:val="nil"/>
          <w:right w:val="nil"/>
          <w:between w:val="nil"/>
        </w:pBdr>
        <w:tabs>
          <w:tab w:val="left" w:pos="90"/>
        </w:tabs>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OrbitView 3D: </w:t>
      </w:r>
      <w:r w:rsidR="00E65E61" w:rsidRPr="00CF7282">
        <w:rPr>
          <w:rFonts w:ascii="Times New Roman" w:hAnsi="Times New Roman" w:cs="Times New Roman"/>
          <w:color w:val="000000"/>
          <w:lang w:val="es-ES"/>
        </w:rPr>
        <w:t>e</w:t>
      </w:r>
      <w:r w:rsidR="00327FC0" w:rsidRPr="00CF7282">
        <w:rPr>
          <w:rFonts w:ascii="Times New Roman" w:hAnsi="Times New Roman" w:cs="Times New Roman"/>
          <w:color w:val="000000"/>
          <w:lang w:val="es-ES"/>
        </w:rPr>
        <w:t xml:space="preserve">l recurso OrbitView que ofrece GMAT permite trazar las trayectorias de una nave espacial. Además, esta herramienta permite personalizar la vista de las </w:t>
      </w:r>
      <w:r w:rsidR="002D25D5" w:rsidRPr="00CF7282">
        <w:rPr>
          <w:rFonts w:ascii="Times New Roman" w:hAnsi="Times New Roman" w:cs="Times New Roman"/>
          <w:color w:val="000000"/>
          <w:lang w:val="es-ES"/>
        </w:rPr>
        <w:t>trayectoria</w:t>
      </w:r>
      <w:r w:rsidR="005B26D3" w:rsidRPr="00CF7282">
        <w:rPr>
          <w:rFonts w:ascii="Times New Roman" w:hAnsi="Times New Roman" w:cs="Times New Roman"/>
          <w:color w:val="000000"/>
          <w:lang w:val="es-ES"/>
        </w:rPr>
        <w:t>s</w:t>
      </w:r>
      <w:r w:rsidR="00327FC0" w:rsidRPr="00CF7282">
        <w:rPr>
          <w:rFonts w:ascii="Times New Roman" w:hAnsi="Times New Roman" w:cs="Times New Roman"/>
          <w:color w:val="000000"/>
          <w:lang w:val="es-ES"/>
        </w:rPr>
        <w:t xml:space="preserve"> utilizando diferentes opciones, así como mostrar información detallada</w:t>
      </w:r>
      <w:r w:rsidR="005B26D3" w:rsidRPr="00CF7282">
        <w:rPr>
          <w:rFonts w:ascii="Times New Roman" w:hAnsi="Times New Roman" w:cs="Times New Roman"/>
          <w:color w:val="000000"/>
          <w:lang w:val="es-ES"/>
        </w:rPr>
        <w:t xml:space="preserve"> sobre el dibujo. En la figura </w:t>
      </w:r>
      <w:r w:rsidR="003215F1" w:rsidRPr="00CF7282">
        <w:rPr>
          <w:rFonts w:ascii="Times New Roman" w:hAnsi="Times New Roman" w:cs="Times New Roman"/>
          <w:color w:val="000000"/>
          <w:lang w:val="es-ES"/>
        </w:rPr>
        <w:t>27</w:t>
      </w:r>
      <w:r w:rsidR="00327FC0" w:rsidRPr="00CF7282">
        <w:rPr>
          <w:rFonts w:ascii="Times New Roman" w:hAnsi="Times New Roman" w:cs="Times New Roman"/>
          <w:color w:val="000000"/>
          <w:lang w:val="es-ES"/>
        </w:rPr>
        <w:t xml:space="preserve"> se muestra la constelación del escenario 1 utilizando la función OrbitView de GMAT.</w:t>
      </w:r>
    </w:p>
    <w:p w:rsidR="00387C04" w:rsidRDefault="00387C04">
      <w:pPr>
        <w:pBdr>
          <w:top w:val="nil"/>
          <w:left w:val="nil"/>
          <w:bottom w:val="nil"/>
          <w:right w:val="nil"/>
          <w:between w:val="nil"/>
        </w:pBdr>
        <w:spacing w:line="276" w:lineRule="auto"/>
        <w:rPr>
          <w:b/>
          <w:color w:val="000000"/>
          <w:lang w:val="es-ES"/>
        </w:rPr>
      </w:pPr>
    </w:p>
    <w:p w:rsidR="00387C04" w:rsidRDefault="00387C04">
      <w:pPr>
        <w:pBdr>
          <w:top w:val="nil"/>
          <w:left w:val="nil"/>
          <w:bottom w:val="nil"/>
          <w:right w:val="nil"/>
          <w:between w:val="nil"/>
        </w:pBdr>
        <w:spacing w:line="276" w:lineRule="auto"/>
        <w:ind w:left="720"/>
        <w:rPr>
          <w:b/>
          <w:color w:val="000000"/>
          <w:lang w:val="es-ES"/>
        </w:rPr>
      </w:pPr>
    </w:p>
    <w:p w:rsidR="00387C04" w:rsidRDefault="00A472EB">
      <w:pPr>
        <w:pStyle w:val="ListParagraph"/>
        <w:keepNext/>
        <w:pBdr>
          <w:top w:val="nil"/>
          <w:left w:val="nil"/>
          <w:bottom w:val="nil"/>
          <w:right w:val="nil"/>
          <w:between w:val="nil"/>
        </w:pBdr>
        <w:spacing w:line="276" w:lineRule="auto"/>
        <w:jc w:val="center"/>
        <w:rPr>
          <w:lang w:val="es-ES"/>
        </w:rPr>
      </w:pPr>
      <w:r w:rsidRPr="00CF7282">
        <w:rPr>
          <w:noProof/>
          <w:lang w:val="es-ES" w:eastAsia="es-ES"/>
        </w:rPr>
        <w:lastRenderedPageBreak/>
        <w:drawing>
          <wp:inline distT="0" distB="0" distL="0" distR="0">
            <wp:extent cx="3825240" cy="2567940"/>
            <wp:effectExtent l="1905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5" cstate="print"/>
                    <a:srcRect/>
                    <a:stretch>
                      <a:fillRect/>
                    </a:stretch>
                  </pic:blipFill>
                  <pic:spPr>
                    <a:xfrm>
                      <a:off x="0" y="0"/>
                      <a:ext cx="3827232" cy="2569277"/>
                    </a:xfrm>
                    <a:prstGeom prst="rect">
                      <a:avLst/>
                    </a:prstGeom>
                    <a:ln/>
                  </pic:spPr>
                </pic:pic>
              </a:graphicData>
            </a:graphic>
          </wp:inline>
        </w:drawing>
      </w:r>
    </w:p>
    <w:p w:rsidR="00387C04" w:rsidRDefault="000B2EED">
      <w:pPr>
        <w:pStyle w:val="Caption"/>
        <w:spacing w:line="276" w:lineRule="auto"/>
        <w:jc w:val="center"/>
        <w:rPr>
          <w:rFonts w:ascii="Times New Roman" w:hAnsi="Times New Roman" w:cs="Times New Roman"/>
          <w:color w:val="000000"/>
          <w:lang w:val="es-ES"/>
        </w:rPr>
      </w:pPr>
      <w:bookmarkStart w:id="72" w:name="_Toc91522508"/>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27</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 xml:space="preserve"> Constelación 36 </w:t>
      </w:r>
      <w:r w:rsidR="002D25D5" w:rsidRPr="00CF7282">
        <w:rPr>
          <w:rFonts w:ascii="Times New Roman" w:hAnsi="Times New Roman" w:cs="Times New Roman"/>
          <w:b w:val="0"/>
          <w:lang w:val="es-ES"/>
        </w:rPr>
        <w:t>satélites</w:t>
      </w:r>
      <w:r w:rsidRPr="00CF7282">
        <w:rPr>
          <w:rFonts w:ascii="Times New Roman" w:hAnsi="Times New Roman" w:cs="Times New Roman"/>
          <w:b w:val="0"/>
          <w:lang w:val="es-ES"/>
        </w:rPr>
        <w:t xml:space="preserve"> en 3D</w:t>
      </w:r>
      <w:r w:rsidR="002A498D" w:rsidRPr="00CF7282">
        <w:rPr>
          <w:rFonts w:ascii="Times New Roman" w:hAnsi="Times New Roman" w:cs="Times New Roman"/>
          <w:b w:val="0"/>
          <w:lang w:val="es-ES"/>
        </w:rPr>
        <w:t xml:space="preserve"> (GMAT)</w:t>
      </w:r>
      <w:bookmarkEnd w:id="72"/>
    </w:p>
    <w:p w:rsidR="00387C04" w:rsidRDefault="00387C04">
      <w:pPr>
        <w:pBdr>
          <w:top w:val="nil"/>
          <w:left w:val="nil"/>
          <w:bottom w:val="nil"/>
          <w:right w:val="nil"/>
          <w:between w:val="nil"/>
        </w:pBdr>
        <w:spacing w:line="276" w:lineRule="auto"/>
        <w:ind w:left="720"/>
        <w:rPr>
          <w:b/>
          <w:color w:val="000000"/>
          <w:lang w:val="es-ES"/>
        </w:rPr>
      </w:pPr>
    </w:p>
    <w:p w:rsidR="00387C04" w:rsidRDefault="000B2EED">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OpenFrame: </w:t>
      </w:r>
      <w:r w:rsidR="00327FC0" w:rsidRPr="00CF7282">
        <w:rPr>
          <w:rFonts w:ascii="Times New Roman" w:hAnsi="Times New Roman" w:cs="Times New Roman"/>
          <w:color w:val="000000"/>
          <w:lang w:val="es-ES"/>
        </w:rPr>
        <w:t>este recurso de GMAT permite visualizar la forma del campo de radiación de los satélites y de la es</w:t>
      </w:r>
      <w:r w:rsidR="007C1C1F" w:rsidRPr="00CF7282">
        <w:rPr>
          <w:rFonts w:ascii="Times New Roman" w:hAnsi="Times New Roman" w:cs="Times New Roman"/>
          <w:color w:val="000000"/>
          <w:lang w:val="es-ES"/>
        </w:rPr>
        <w:t>t</w:t>
      </w:r>
      <w:r w:rsidR="003215F1" w:rsidRPr="00CF7282">
        <w:rPr>
          <w:rFonts w:ascii="Times New Roman" w:hAnsi="Times New Roman" w:cs="Times New Roman"/>
          <w:color w:val="000000"/>
          <w:lang w:val="es-ES"/>
        </w:rPr>
        <w:t>ación terrestre. En la figura 28</w:t>
      </w:r>
      <w:r w:rsidR="00327FC0" w:rsidRPr="00CF7282">
        <w:rPr>
          <w:rFonts w:ascii="Times New Roman" w:hAnsi="Times New Roman" w:cs="Times New Roman"/>
          <w:color w:val="000000"/>
          <w:lang w:val="es-ES"/>
        </w:rPr>
        <w:t xml:space="preserve"> se muestra</w:t>
      </w:r>
      <w:r w:rsidR="004D1189" w:rsidRPr="00CF7282">
        <w:rPr>
          <w:rFonts w:ascii="Times New Roman" w:hAnsi="Times New Roman" w:cs="Times New Roman"/>
          <w:color w:val="000000"/>
          <w:lang w:val="es-ES"/>
        </w:rPr>
        <w:t xml:space="preserve"> representado el campo de visión de los satélites en la constelación.</w:t>
      </w:r>
    </w:p>
    <w:p w:rsidR="00387C04" w:rsidRDefault="00387C04">
      <w:pPr>
        <w:pStyle w:val="ListParagraph"/>
        <w:pBdr>
          <w:top w:val="nil"/>
          <w:left w:val="nil"/>
          <w:bottom w:val="nil"/>
          <w:right w:val="nil"/>
          <w:between w:val="nil"/>
        </w:pBdr>
        <w:spacing w:line="276" w:lineRule="auto"/>
        <w:rPr>
          <w:b/>
          <w:color w:val="000000"/>
          <w:lang w:val="es-ES"/>
        </w:rPr>
      </w:pPr>
    </w:p>
    <w:p w:rsidR="00387C04" w:rsidRDefault="001A5F22">
      <w:pPr>
        <w:keepNext/>
        <w:pBdr>
          <w:top w:val="nil"/>
          <w:left w:val="nil"/>
          <w:bottom w:val="nil"/>
          <w:right w:val="nil"/>
          <w:between w:val="nil"/>
        </w:pBdr>
        <w:spacing w:line="276" w:lineRule="auto"/>
        <w:jc w:val="center"/>
        <w:rPr>
          <w:lang w:val="es-ES"/>
        </w:rPr>
      </w:pPr>
      <w:r>
        <w:rPr>
          <w:lang w:val="es-ES"/>
        </w:rPr>
        <w:t xml:space="preserve">           </w:t>
      </w:r>
      <w:r w:rsidR="005B26D3" w:rsidRPr="00CF7282">
        <w:rPr>
          <w:noProof/>
          <w:lang w:val="es-ES" w:eastAsia="es-ES"/>
        </w:rPr>
        <w:drawing>
          <wp:inline distT="0" distB="0" distL="0" distR="0">
            <wp:extent cx="3792445" cy="2667000"/>
            <wp:effectExtent l="19050" t="0" r="0" b="0"/>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3792445" cy="2667000"/>
                    </a:xfrm>
                    <a:prstGeom prst="rect">
                      <a:avLst/>
                    </a:prstGeom>
                    <a:noFill/>
                    <a:ln w="9525">
                      <a:noFill/>
                      <a:miter lim="800000"/>
                      <a:headEnd/>
                      <a:tailEnd/>
                    </a:ln>
                  </pic:spPr>
                </pic:pic>
              </a:graphicData>
            </a:graphic>
          </wp:inline>
        </w:drawing>
      </w:r>
    </w:p>
    <w:p w:rsidR="00387C04" w:rsidRDefault="00327FC0">
      <w:pPr>
        <w:pStyle w:val="Caption"/>
        <w:spacing w:line="276" w:lineRule="auto"/>
        <w:jc w:val="center"/>
        <w:rPr>
          <w:rFonts w:ascii="Times New Roman" w:hAnsi="Times New Roman" w:cs="Times New Roman"/>
          <w:b w:val="0"/>
          <w:lang w:val="es-ES"/>
        </w:rPr>
      </w:pPr>
      <w:bookmarkStart w:id="73" w:name="_Toc91522509"/>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Escenario</w:t>
      </w:r>
      <w:r w:rsidR="00046E0E" w:rsidRPr="00CF7282">
        <w:rPr>
          <w:rFonts w:ascii="Times New Roman" w:hAnsi="Times New Roman" w:cs="Times New Roman"/>
          <w:b w:val="0"/>
          <w:lang w:val="es-ES"/>
        </w:rPr>
        <w:t xml:space="preserve"> </w:t>
      </w:r>
      <w:r w:rsidR="002A498D" w:rsidRPr="00CF7282">
        <w:rPr>
          <w:rFonts w:ascii="Times New Roman" w:hAnsi="Times New Roman" w:cs="Times New Roman"/>
          <w:b w:val="0"/>
          <w:lang w:val="es-ES"/>
        </w:rPr>
        <w:t>1</w:t>
      </w:r>
      <w:r w:rsidR="002A498D"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 Constelación 36 satélites con la característica Field Of View (FOV)</w:t>
      </w:r>
      <w:r w:rsidR="002A498D" w:rsidRPr="00CF7282">
        <w:rPr>
          <w:rFonts w:ascii="Times New Roman" w:hAnsi="Times New Roman" w:cs="Times New Roman"/>
          <w:b w:val="0"/>
          <w:lang w:val="es-ES"/>
        </w:rPr>
        <w:t xml:space="preserve"> (GMAT)</w:t>
      </w:r>
      <w:bookmarkEnd w:id="73"/>
    </w:p>
    <w:p w:rsidR="00387C04" w:rsidRDefault="00387C04">
      <w:pPr>
        <w:spacing w:line="276" w:lineRule="auto"/>
        <w:rPr>
          <w:lang w:val="es-ES"/>
        </w:rPr>
      </w:pPr>
    </w:p>
    <w:p w:rsidR="00387C04" w:rsidRDefault="007C1C1F">
      <w:pPr>
        <w:spacing w:line="276" w:lineRule="auto"/>
        <w:rPr>
          <w:rFonts w:ascii="Times New Roman" w:hAnsi="Times New Roman" w:cs="Times New Roman"/>
          <w:lang w:val="es-ES"/>
        </w:rPr>
      </w:pPr>
      <w:r w:rsidRPr="00CF7282">
        <w:rPr>
          <w:rFonts w:ascii="Times New Roman" w:hAnsi="Times New Roman" w:cs="Times New Roman"/>
          <w:lang w:val="es-ES"/>
        </w:rPr>
        <w:t xml:space="preserve">Esta funcionalidad de GMAT permite visualizar los satélites desde diferentes perspectivas: estación terrestre y satélite. A modo de ejemplo, visualizando desde uno de los </w:t>
      </w:r>
      <w:r w:rsidR="006A0C22" w:rsidRPr="00CF7282">
        <w:rPr>
          <w:rFonts w:ascii="Times New Roman" w:hAnsi="Times New Roman" w:cs="Times New Roman"/>
          <w:lang w:val="es-ES"/>
        </w:rPr>
        <w:t>satélites obtenemos la figura 29</w:t>
      </w:r>
      <w:r w:rsidRPr="00CF7282">
        <w:rPr>
          <w:rFonts w:ascii="Times New Roman" w:hAnsi="Times New Roman" w:cs="Times New Roman"/>
          <w:lang w:val="es-ES"/>
        </w:rPr>
        <w:t xml:space="preserve">: </w:t>
      </w:r>
    </w:p>
    <w:p w:rsidR="00387C04" w:rsidRDefault="00387C04">
      <w:pPr>
        <w:spacing w:line="276" w:lineRule="auto"/>
        <w:rPr>
          <w:lang w:val="es-ES"/>
        </w:rPr>
      </w:pPr>
    </w:p>
    <w:p w:rsidR="00387C04" w:rsidRDefault="007C1C1F">
      <w:pPr>
        <w:keepNext/>
        <w:pBdr>
          <w:top w:val="nil"/>
          <w:left w:val="nil"/>
          <w:bottom w:val="nil"/>
          <w:right w:val="nil"/>
          <w:between w:val="nil"/>
        </w:pBdr>
        <w:spacing w:line="276" w:lineRule="auto"/>
        <w:jc w:val="center"/>
        <w:rPr>
          <w:lang w:val="es-ES"/>
        </w:rPr>
      </w:pPr>
      <w:r w:rsidRPr="00CF7282">
        <w:rPr>
          <w:rFonts w:ascii="Times New Roman" w:hAnsi="Times New Roman" w:cs="Times New Roman"/>
          <w:b/>
          <w:noProof/>
          <w:color w:val="000000"/>
          <w:lang w:val="es-ES" w:eastAsia="es-ES"/>
        </w:rPr>
        <w:lastRenderedPageBreak/>
        <w:drawing>
          <wp:inline distT="0" distB="0" distL="0" distR="0">
            <wp:extent cx="4118610" cy="240902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a:stretch>
                      <a:fillRect/>
                    </a:stretch>
                  </pic:blipFill>
                  <pic:spPr bwMode="auto">
                    <a:xfrm>
                      <a:off x="0" y="0"/>
                      <a:ext cx="4118610" cy="2409026"/>
                    </a:xfrm>
                    <a:prstGeom prst="rect">
                      <a:avLst/>
                    </a:prstGeom>
                    <a:noFill/>
                    <a:ln w="9525">
                      <a:noFill/>
                      <a:miter lim="800000"/>
                      <a:headEnd/>
                      <a:tailEnd/>
                    </a:ln>
                  </pic:spPr>
                </pic:pic>
              </a:graphicData>
            </a:graphic>
          </wp:inline>
        </w:drawing>
      </w:r>
    </w:p>
    <w:p w:rsidR="00387C04" w:rsidRDefault="007C1C1F">
      <w:pPr>
        <w:pStyle w:val="Caption"/>
        <w:spacing w:line="276" w:lineRule="auto"/>
        <w:jc w:val="center"/>
        <w:rPr>
          <w:rFonts w:ascii="Times New Roman" w:hAnsi="Times New Roman" w:cs="Times New Roman"/>
          <w:lang w:val="es-ES"/>
        </w:rPr>
      </w:pPr>
      <w:bookmarkStart w:id="74" w:name="_Toc91522510"/>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29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Vista 3D desde el satélite</w:t>
      </w:r>
      <w:r w:rsidR="002A498D" w:rsidRPr="00CF7282">
        <w:rPr>
          <w:rFonts w:ascii="Times New Roman" w:hAnsi="Times New Roman" w:cs="Times New Roman"/>
          <w:b w:val="0"/>
          <w:lang w:val="es-ES"/>
        </w:rPr>
        <w:t xml:space="preserve"> (GMAT)</w:t>
      </w:r>
      <w:bookmarkEnd w:id="74"/>
    </w:p>
    <w:p w:rsidR="00387C04" w:rsidRDefault="00387C04">
      <w:pPr>
        <w:spacing w:line="276" w:lineRule="auto"/>
        <w:rPr>
          <w:lang w:val="es-ES"/>
        </w:rPr>
      </w:pPr>
    </w:p>
    <w:p w:rsidR="00387C04" w:rsidRDefault="005F063D">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GroundTrackPlot1: </w:t>
      </w:r>
      <w:r w:rsidR="0065631F" w:rsidRPr="00CF7282">
        <w:rPr>
          <w:rFonts w:ascii="Times New Roman" w:hAnsi="Times New Roman" w:cs="Times New Roman"/>
          <w:bCs/>
          <w:color w:val="000000"/>
          <w:lang w:val="es-ES"/>
        </w:rPr>
        <w:t xml:space="preserve">permite </w:t>
      </w:r>
      <w:r w:rsidR="00992951" w:rsidRPr="00CF7282">
        <w:rPr>
          <w:rFonts w:ascii="Times New Roman" w:hAnsi="Times New Roman" w:cs="Times New Roman"/>
          <w:bCs/>
          <w:color w:val="000000"/>
          <w:lang w:val="es-ES"/>
        </w:rPr>
        <w:t>representar</w:t>
      </w:r>
      <w:r w:rsidR="0065631F" w:rsidRPr="00CF7282">
        <w:rPr>
          <w:rFonts w:ascii="Times New Roman" w:hAnsi="Times New Roman" w:cs="Times New Roman"/>
          <w:bCs/>
          <w:color w:val="000000"/>
          <w:lang w:val="es-ES"/>
        </w:rPr>
        <w:t xml:space="preserve"> la órbita del satélite en el planisferio terrestre</w:t>
      </w:r>
      <w:r w:rsidR="00FF257E" w:rsidRPr="00CF7282">
        <w:rPr>
          <w:rFonts w:ascii="Times New Roman" w:hAnsi="Times New Roman" w:cs="Times New Roman"/>
          <w:bCs/>
          <w:color w:val="000000"/>
          <w:lang w:val="es-ES"/>
        </w:rPr>
        <w:t>,</w:t>
      </w:r>
      <w:r w:rsidR="004E2B26" w:rsidRPr="00CF7282">
        <w:rPr>
          <w:rFonts w:ascii="Times New Roman" w:hAnsi="Times New Roman" w:cs="Times New Roman"/>
          <w:bCs/>
          <w:color w:val="000000"/>
          <w:lang w:val="es-ES"/>
        </w:rPr>
        <w:t xml:space="preserve"> como se muestra en la figura 30</w:t>
      </w:r>
      <w:r w:rsidR="007C1C1F" w:rsidRPr="00CF7282">
        <w:rPr>
          <w:rFonts w:ascii="Times New Roman" w:hAnsi="Times New Roman" w:cs="Times New Roman"/>
          <w:bCs/>
          <w:color w:val="000000"/>
          <w:lang w:val="es-ES"/>
        </w:rPr>
        <w:t xml:space="preserve">. Este gráfico </w:t>
      </w:r>
      <w:r w:rsidR="00992951" w:rsidRPr="00CF7282">
        <w:rPr>
          <w:rFonts w:ascii="Times New Roman" w:hAnsi="Times New Roman" w:cs="Times New Roman"/>
          <w:bCs/>
          <w:color w:val="000000"/>
          <w:lang w:val="es-ES"/>
        </w:rPr>
        <w:t>permite</w:t>
      </w:r>
      <w:r w:rsidR="007C1C1F" w:rsidRPr="00CF7282">
        <w:rPr>
          <w:rFonts w:ascii="Times New Roman" w:hAnsi="Times New Roman" w:cs="Times New Roman"/>
          <w:bCs/>
          <w:color w:val="000000"/>
          <w:lang w:val="es-ES"/>
        </w:rPr>
        <w:t xml:space="preserve"> </w:t>
      </w:r>
      <w:r w:rsidR="00992951" w:rsidRPr="00CF7282">
        <w:rPr>
          <w:rFonts w:ascii="Times New Roman" w:hAnsi="Times New Roman" w:cs="Times New Roman"/>
          <w:bCs/>
          <w:color w:val="000000"/>
          <w:lang w:val="es-ES"/>
        </w:rPr>
        <w:t>visualizar</w:t>
      </w:r>
      <w:r w:rsidR="007C1C1F" w:rsidRPr="00CF7282">
        <w:rPr>
          <w:rFonts w:ascii="Times New Roman" w:hAnsi="Times New Roman" w:cs="Times New Roman"/>
          <w:bCs/>
          <w:color w:val="000000"/>
          <w:lang w:val="es-ES"/>
        </w:rPr>
        <w:t xml:space="preserve"> </w:t>
      </w:r>
      <w:r w:rsidR="00992951" w:rsidRPr="00CF7282">
        <w:rPr>
          <w:rFonts w:ascii="Times New Roman" w:hAnsi="Times New Roman" w:cs="Times New Roman"/>
          <w:bCs/>
          <w:color w:val="000000"/>
          <w:lang w:val="es-ES"/>
        </w:rPr>
        <w:t>la p</w:t>
      </w:r>
      <w:r w:rsidR="007C1C1F" w:rsidRPr="00CF7282">
        <w:rPr>
          <w:rFonts w:ascii="Times New Roman" w:hAnsi="Times New Roman" w:cs="Times New Roman"/>
          <w:bCs/>
          <w:color w:val="000000"/>
          <w:lang w:val="es-ES"/>
        </w:rPr>
        <w:t xml:space="preserve">arte de la superficie terrestre </w:t>
      </w:r>
      <w:r w:rsidR="00992951" w:rsidRPr="00CF7282">
        <w:rPr>
          <w:rFonts w:ascii="Times New Roman" w:hAnsi="Times New Roman" w:cs="Times New Roman"/>
          <w:bCs/>
          <w:color w:val="000000"/>
          <w:lang w:val="es-ES"/>
        </w:rPr>
        <w:t xml:space="preserve">que </w:t>
      </w:r>
      <w:r w:rsidR="007C1C1F" w:rsidRPr="00CF7282">
        <w:rPr>
          <w:rFonts w:ascii="Times New Roman" w:hAnsi="Times New Roman" w:cs="Times New Roman"/>
          <w:bCs/>
          <w:color w:val="000000"/>
          <w:lang w:val="es-ES"/>
        </w:rPr>
        <w:t>es cubierta por lo</w:t>
      </w:r>
      <w:r w:rsidR="00992951" w:rsidRPr="00CF7282">
        <w:rPr>
          <w:rFonts w:ascii="Times New Roman" w:hAnsi="Times New Roman" w:cs="Times New Roman"/>
          <w:bCs/>
          <w:color w:val="000000"/>
          <w:lang w:val="es-ES"/>
        </w:rPr>
        <w:t>s</w:t>
      </w:r>
      <w:r w:rsidR="007C1C1F" w:rsidRPr="00CF7282">
        <w:rPr>
          <w:rFonts w:ascii="Times New Roman" w:hAnsi="Times New Roman" w:cs="Times New Roman"/>
          <w:bCs/>
          <w:color w:val="000000"/>
          <w:lang w:val="es-ES"/>
        </w:rPr>
        <w:t xml:space="preserve"> satélite</w:t>
      </w:r>
      <w:r w:rsidR="00992951" w:rsidRPr="00CF7282">
        <w:rPr>
          <w:rFonts w:ascii="Times New Roman" w:hAnsi="Times New Roman" w:cs="Times New Roman"/>
          <w:bCs/>
          <w:color w:val="000000"/>
          <w:lang w:val="es-ES"/>
        </w:rPr>
        <w:t>s</w:t>
      </w:r>
      <w:r w:rsidR="007C1C1F" w:rsidRPr="00CF7282">
        <w:rPr>
          <w:rFonts w:ascii="Times New Roman" w:hAnsi="Times New Roman" w:cs="Times New Roman"/>
          <w:bCs/>
          <w:color w:val="000000"/>
          <w:lang w:val="es-ES"/>
        </w:rPr>
        <w:t xml:space="preserve">: </w:t>
      </w:r>
    </w:p>
    <w:p w:rsidR="00387C04" w:rsidRDefault="00387C04">
      <w:pPr>
        <w:pBdr>
          <w:top w:val="nil"/>
          <w:left w:val="nil"/>
          <w:bottom w:val="nil"/>
          <w:right w:val="nil"/>
          <w:between w:val="nil"/>
        </w:pBdr>
        <w:spacing w:line="276" w:lineRule="auto"/>
        <w:rPr>
          <w:b/>
          <w:color w:val="000000"/>
          <w:lang w:val="es-ES"/>
        </w:rPr>
      </w:pPr>
    </w:p>
    <w:p w:rsidR="00387C04" w:rsidRDefault="00387C04">
      <w:pPr>
        <w:pBdr>
          <w:top w:val="nil"/>
          <w:left w:val="nil"/>
          <w:bottom w:val="nil"/>
          <w:right w:val="nil"/>
          <w:between w:val="nil"/>
        </w:pBdr>
        <w:spacing w:line="276" w:lineRule="auto"/>
        <w:ind w:left="972"/>
        <w:rPr>
          <w:color w:val="000000"/>
          <w:lang w:val="es-ES"/>
        </w:rPr>
      </w:pPr>
    </w:p>
    <w:p w:rsidR="00387C04" w:rsidRDefault="002710BC">
      <w:pPr>
        <w:keepNext/>
        <w:pBdr>
          <w:top w:val="nil"/>
          <w:left w:val="nil"/>
          <w:bottom w:val="nil"/>
          <w:right w:val="nil"/>
          <w:between w:val="nil"/>
        </w:pBdr>
        <w:spacing w:line="276" w:lineRule="auto"/>
        <w:ind w:left="-90"/>
        <w:jc w:val="left"/>
        <w:rPr>
          <w:lang w:val="es-ES"/>
        </w:rPr>
      </w:pPr>
      <w:r w:rsidRPr="00CF7282">
        <w:rPr>
          <w:noProof/>
          <w:lang w:val="es-ES" w:eastAsia="es-ES"/>
        </w:rPr>
        <w:drawing>
          <wp:inline distT="0" distB="0" distL="0" distR="0">
            <wp:extent cx="5394960" cy="2834640"/>
            <wp:effectExtent l="19050" t="0" r="0"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5394960" cy="2834640"/>
                    </a:xfrm>
                    <a:prstGeom prst="rect">
                      <a:avLst/>
                    </a:prstGeom>
                    <a:noFill/>
                    <a:ln w="9525">
                      <a:noFill/>
                      <a:miter lim="800000"/>
                      <a:headEnd/>
                      <a:tailEnd/>
                    </a:ln>
                  </pic:spPr>
                </pic:pic>
              </a:graphicData>
            </a:graphic>
          </wp:inline>
        </w:drawing>
      </w:r>
    </w:p>
    <w:p w:rsidR="00387C04" w:rsidRDefault="003A5766">
      <w:pPr>
        <w:pStyle w:val="Caption"/>
        <w:spacing w:line="276" w:lineRule="auto"/>
        <w:jc w:val="center"/>
        <w:rPr>
          <w:rFonts w:ascii="Times New Roman" w:hAnsi="Times New Roman" w:cs="Times New Roman"/>
          <w:color w:val="000000"/>
          <w:lang w:val="es-ES"/>
        </w:rPr>
      </w:pPr>
      <w:bookmarkStart w:id="75" w:name="_Toc91522511"/>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A93DC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00046E0E" w:rsidRPr="00CF7282">
        <w:rPr>
          <w:rFonts w:ascii="Times New Roman" w:hAnsi="Times New Roman" w:cs="Times New Roman"/>
          <w:b w:val="0"/>
          <w:lang w:val="es-ES"/>
        </w:rPr>
        <w:t xml:space="preserve"> </w:t>
      </w:r>
      <w:r w:rsidR="009357ED" w:rsidRPr="00CF7282">
        <w:rPr>
          <w:rFonts w:ascii="Times New Roman" w:hAnsi="Times New Roman" w:cs="Times New Roman"/>
          <w:b w:val="0"/>
          <w:lang w:val="es-ES"/>
        </w:rPr>
        <w:t>Escenario</w:t>
      </w:r>
      <w:r w:rsidR="00046E0E" w:rsidRPr="00CF7282">
        <w:rPr>
          <w:rFonts w:ascii="Times New Roman" w:hAnsi="Times New Roman" w:cs="Times New Roman"/>
          <w:b w:val="0"/>
          <w:lang w:val="es-ES"/>
        </w:rPr>
        <w:t xml:space="preserve"> </w:t>
      </w:r>
      <w:r w:rsidR="002A498D" w:rsidRPr="00CF7282">
        <w:rPr>
          <w:rFonts w:ascii="Times New Roman" w:hAnsi="Times New Roman" w:cs="Times New Roman"/>
          <w:b w:val="0"/>
          <w:lang w:val="es-ES"/>
        </w:rPr>
        <w:t xml:space="preserve">1 - </w:t>
      </w:r>
      <w:r w:rsidR="002710BC" w:rsidRPr="00CF7282">
        <w:rPr>
          <w:rFonts w:ascii="Times New Roman" w:hAnsi="Times New Roman" w:cs="Times New Roman"/>
          <w:b w:val="0"/>
          <w:lang w:val="es-ES"/>
        </w:rPr>
        <w:t>Representación de la órbita de los satélites en el planisferio terrestre</w:t>
      </w:r>
      <w:r w:rsidR="002A498D" w:rsidRPr="00CF7282">
        <w:rPr>
          <w:rFonts w:ascii="Times New Roman" w:hAnsi="Times New Roman" w:cs="Times New Roman"/>
          <w:b w:val="0"/>
          <w:lang w:val="es-ES"/>
        </w:rPr>
        <w:t xml:space="preserve"> (GMAT)</w:t>
      </w:r>
      <w:bookmarkEnd w:id="75"/>
    </w:p>
    <w:p w:rsidR="00387C04" w:rsidRDefault="00387C04">
      <w:pPr>
        <w:spacing w:line="276" w:lineRule="auto"/>
        <w:jc w:val="center"/>
        <w:rPr>
          <w:lang w:val="es-ES"/>
        </w:rPr>
      </w:pPr>
    </w:p>
    <w:p w:rsidR="00387C04" w:rsidRDefault="002547DD">
      <w:pPr>
        <w:numPr>
          <w:ilvl w:val="0"/>
          <w:numId w:val="41"/>
        </w:numPr>
        <w:pBdr>
          <w:top w:val="nil"/>
          <w:left w:val="nil"/>
          <w:bottom w:val="nil"/>
          <w:right w:val="nil"/>
          <w:between w:val="nil"/>
        </w:pBdr>
        <w:spacing w:line="276" w:lineRule="auto"/>
        <w:ind w:left="360"/>
        <w:rPr>
          <w:rFonts w:ascii="Times New Roman" w:hAnsi="Times New Roman" w:cs="Times New Roman"/>
          <w:b/>
          <w:bCs/>
          <w:lang w:val="es-ES"/>
        </w:rPr>
      </w:pPr>
      <w:r w:rsidRPr="00CF7282">
        <w:rPr>
          <w:rFonts w:ascii="Times New Roman" w:hAnsi="Times New Roman" w:cs="Times New Roman"/>
          <w:b/>
          <w:bCs/>
          <w:color w:val="000000"/>
          <w:lang w:val="es-ES"/>
        </w:rPr>
        <w:t>Obtención de resultados</w:t>
      </w:r>
      <w:r w:rsidR="00992951" w:rsidRPr="00CF7282">
        <w:rPr>
          <w:rFonts w:ascii="Times New Roman" w:hAnsi="Times New Roman" w:cs="Times New Roman"/>
          <w:b/>
          <w:bCs/>
          <w:color w:val="000000"/>
          <w:lang w:val="es-ES"/>
        </w:rPr>
        <w:t xml:space="preserve"> </w:t>
      </w:r>
    </w:p>
    <w:p w:rsidR="00387C04" w:rsidRDefault="00387C04">
      <w:pPr>
        <w:pBdr>
          <w:top w:val="nil"/>
          <w:left w:val="nil"/>
          <w:bottom w:val="nil"/>
          <w:right w:val="nil"/>
          <w:between w:val="nil"/>
        </w:pBdr>
        <w:spacing w:line="276" w:lineRule="auto"/>
        <w:rPr>
          <w:rFonts w:ascii="Times New Roman" w:hAnsi="Times New Roman" w:cs="Times New Roman"/>
          <w:b/>
          <w:bCs/>
          <w:lang w:val="es-ES"/>
        </w:rPr>
      </w:pPr>
    </w:p>
    <w:p w:rsidR="00387C04" w:rsidRDefault="00256D12">
      <w:pPr>
        <w:pStyle w:val="ListParagraph"/>
        <w:numPr>
          <w:ilvl w:val="0"/>
          <w:numId w:val="14"/>
        </w:numPr>
        <w:pBdr>
          <w:top w:val="nil"/>
          <w:left w:val="nil"/>
          <w:bottom w:val="nil"/>
          <w:right w:val="nil"/>
          <w:between w:val="nil"/>
        </w:pBdr>
        <w:spacing w:line="276" w:lineRule="auto"/>
        <w:rPr>
          <w:rFonts w:ascii="Times New Roman" w:hAnsi="Times New Roman" w:cs="Times New Roman"/>
          <w:b/>
          <w:bCs/>
          <w:lang w:val="es-ES"/>
        </w:rPr>
      </w:pPr>
      <w:r w:rsidRPr="00CF7282">
        <w:rPr>
          <w:rFonts w:ascii="Times New Roman" w:hAnsi="Times New Roman" w:cs="Times New Roman"/>
          <w:b/>
          <w:bCs/>
          <w:lang w:val="es-ES"/>
        </w:rPr>
        <w:t>Contact Locator</w:t>
      </w:r>
    </w:p>
    <w:p w:rsidR="00387C04" w:rsidRDefault="00387C04">
      <w:pPr>
        <w:pBdr>
          <w:top w:val="nil"/>
          <w:left w:val="nil"/>
          <w:bottom w:val="nil"/>
          <w:right w:val="nil"/>
          <w:between w:val="nil"/>
        </w:pBdr>
        <w:spacing w:line="276" w:lineRule="auto"/>
        <w:ind w:left="360"/>
        <w:rPr>
          <w:rFonts w:ascii="Times New Roman" w:hAnsi="Times New Roman" w:cs="Times New Roman"/>
          <w:b/>
          <w:bCs/>
          <w:color w:val="000000"/>
          <w:lang w:val="es-ES"/>
        </w:rPr>
      </w:pPr>
    </w:p>
    <w:p w:rsidR="00387C04" w:rsidRDefault="005500BD">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t xml:space="preserve">La característica </w:t>
      </w:r>
      <w:r w:rsidRPr="00CF7282">
        <w:rPr>
          <w:rFonts w:ascii="Times New Roman" w:hAnsi="Times New Roman" w:cs="Times New Roman"/>
          <w:bCs/>
          <w:i/>
          <w:color w:val="000000"/>
          <w:lang w:val="es-ES"/>
        </w:rPr>
        <w:t>Contact Locator</w:t>
      </w:r>
      <w:r w:rsidRPr="00CF7282">
        <w:rPr>
          <w:rFonts w:ascii="Times New Roman" w:hAnsi="Times New Roman" w:cs="Times New Roman"/>
          <w:bCs/>
          <w:color w:val="000000"/>
          <w:lang w:val="es-ES"/>
        </w:rPr>
        <w:t xml:space="preserve"> de GMAT permite </w:t>
      </w:r>
      <w:r w:rsidR="003167A9" w:rsidRPr="00CF7282">
        <w:rPr>
          <w:rFonts w:ascii="Times New Roman" w:hAnsi="Times New Roman" w:cs="Times New Roman"/>
          <w:bCs/>
          <w:color w:val="000000"/>
          <w:lang w:val="es-ES"/>
        </w:rPr>
        <w:t>obtener el número de veces que hay contacto entre la estación terrestre y los satélites de la constelación LEO</w:t>
      </w:r>
      <w:r w:rsidR="00BD4E9A" w:rsidRPr="00CF7282">
        <w:rPr>
          <w:rFonts w:ascii="Times New Roman" w:hAnsi="Times New Roman" w:cs="Times New Roman"/>
          <w:bCs/>
          <w:color w:val="000000"/>
          <w:lang w:val="es-ES"/>
        </w:rPr>
        <w:t xml:space="preserve">. </w:t>
      </w:r>
      <w:r w:rsidR="00B755FB" w:rsidRPr="00CF7282">
        <w:rPr>
          <w:rFonts w:ascii="Times New Roman" w:hAnsi="Times New Roman" w:cs="Times New Roman"/>
          <w:bCs/>
          <w:color w:val="000000"/>
          <w:lang w:val="es-ES"/>
        </w:rPr>
        <w:t>En el anexo 8.2</w:t>
      </w:r>
      <w:r w:rsidR="00884AFA" w:rsidRPr="00CF7282">
        <w:rPr>
          <w:rFonts w:ascii="Times New Roman" w:hAnsi="Times New Roman" w:cs="Times New Roman"/>
          <w:bCs/>
          <w:color w:val="000000"/>
          <w:lang w:val="es-ES"/>
        </w:rPr>
        <w:t xml:space="preserve"> se </w:t>
      </w:r>
      <w:r w:rsidRPr="00CF7282">
        <w:rPr>
          <w:rFonts w:ascii="Times New Roman" w:hAnsi="Times New Roman" w:cs="Times New Roman"/>
          <w:bCs/>
          <w:color w:val="000000"/>
          <w:lang w:val="es-ES"/>
        </w:rPr>
        <w:t>incluye</w:t>
      </w:r>
      <w:r w:rsidR="00884AFA" w:rsidRPr="00CF7282">
        <w:rPr>
          <w:rFonts w:ascii="Times New Roman" w:hAnsi="Times New Roman" w:cs="Times New Roman"/>
          <w:bCs/>
          <w:color w:val="000000"/>
          <w:lang w:val="es-ES"/>
        </w:rPr>
        <w:t xml:space="preserve"> una tabla con todos l</w:t>
      </w:r>
      <w:r w:rsidR="00317ECE" w:rsidRPr="00CF7282">
        <w:rPr>
          <w:rFonts w:ascii="Times New Roman" w:hAnsi="Times New Roman" w:cs="Times New Roman"/>
          <w:bCs/>
          <w:color w:val="000000"/>
          <w:lang w:val="es-ES"/>
        </w:rPr>
        <w:t>os valores obtenid</w:t>
      </w:r>
      <w:r w:rsidRPr="00CF7282">
        <w:rPr>
          <w:rFonts w:ascii="Times New Roman" w:hAnsi="Times New Roman" w:cs="Times New Roman"/>
          <w:bCs/>
          <w:color w:val="000000"/>
          <w:lang w:val="es-ES"/>
        </w:rPr>
        <w:t>os tras la simulación.</w:t>
      </w:r>
    </w:p>
    <w:p w:rsidR="00387C04" w:rsidRDefault="00387C04">
      <w:pPr>
        <w:pBdr>
          <w:top w:val="nil"/>
          <w:left w:val="nil"/>
          <w:bottom w:val="nil"/>
          <w:right w:val="nil"/>
          <w:between w:val="nil"/>
        </w:pBdr>
        <w:spacing w:line="276" w:lineRule="auto"/>
        <w:ind w:left="360"/>
        <w:rPr>
          <w:rFonts w:ascii="Times New Roman" w:hAnsi="Times New Roman" w:cs="Times New Roman"/>
          <w:bCs/>
          <w:color w:val="000000"/>
          <w:lang w:val="es-ES"/>
        </w:rPr>
      </w:pPr>
    </w:p>
    <w:p w:rsidR="00387C04" w:rsidRDefault="00B91227">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lastRenderedPageBreak/>
        <w:t xml:space="preserve">Como ya </w:t>
      </w:r>
      <w:r w:rsidR="005500BD" w:rsidRPr="00CF7282">
        <w:rPr>
          <w:rFonts w:ascii="Times New Roman" w:hAnsi="Times New Roman" w:cs="Times New Roman"/>
          <w:bCs/>
          <w:color w:val="000000"/>
          <w:lang w:val="es-ES"/>
        </w:rPr>
        <w:t>se ha</w:t>
      </w:r>
      <w:r w:rsidRPr="00CF7282">
        <w:rPr>
          <w:rFonts w:ascii="Times New Roman" w:hAnsi="Times New Roman" w:cs="Times New Roman"/>
          <w:bCs/>
          <w:color w:val="000000"/>
          <w:lang w:val="es-ES"/>
        </w:rPr>
        <w:t xml:space="preserve"> </w:t>
      </w:r>
      <w:r w:rsidR="005500BD" w:rsidRPr="00CF7282">
        <w:rPr>
          <w:rFonts w:ascii="Times New Roman" w:hAnsi="Times New Roman" w:cs="Times New Roman"/>
          <w:bCs/>
          <w:color w:val="000000"/>
          <w:lang w:val="es-ES"/>
        </w:rPr>
        <w:t>descrito anteriormente,</w:t>
      </w:r>
      <w:r w:rsidRPr="00CF7282">
        <w:rPr>
          <w:rFonts w:ascii="Times New Roman" w:hAnsi="Times New Roman" w:cs="Times New Roman"/>
          <w:bCs/>
          <w:color w:val="000000"/>
          <w:lang w:val="es-ES"/>
        </w:rPr>
        <w:t xml:space="preserve"> debido a las limitaciones de GMAT únicamente se va</w:t>
      </w:r>
      <w:r w:rsidR="005500BD" w:rsidRPr="00CF7282">
        <w:rPr>
          <w:rFonts w:ascii="Times New Roman" w:hAnsi="Times New Roman" w:cs="Times New Roman"/>
          <w:bCs/>
          <w:color w:val="000000"/>
          <w:lang w:val="es-ES"/>
        </w:rPr>
        <w:t>n</w:t>
      </w:r>
      <w:r w:rsidRPr="00CF7282">
        <w:rPr>
          <w:rFonts w:ascii="Times New Roman" w:hAnsi="Times New Roman" w:cs="Times New Roman"/>
          <w:bCs/>
          <w:color w:val="000000"/>
          <w:lang w:val="es-ES"/>
        </w:rPr>
        <w:t xml:space="preserve"> a simular constelaciones con un número </w:t>
      </w:r>
      <w:r w:rsidR="008C0944" w:rsidRPr="00CF7282">
        <w:rPr>
          <w:rFonts w:ascii="Times New Roman" w:hAnsi="Times New Roman" w:cs="Times New Roman"/>
          <w:bCs/>
          <w:color w:val="000000"/>
          <w:lang w:val="es-ES"/>
        </w:rPr>
        <w:t>reducido</w:t>
      </w:r>
      <w:r w:rsidRPr="00CF7282">
        <w:rPr>
          <w:rFonts w:ascii="Times New Roman" w:hAnsi="Times New Roman" w:cs="Times New Roman"/>
          <w:bCs/>
          <w:color w:val="000000"/>
          <w:lang w:val="es-ES"/>
        </w:rPr>
        <w:t xml:space="preserve"> de satélites, </w:t>
      </w:r>
      <w:r w:rsidR="005500BD" w:rsidRPr="00CF7282">
        <w:rPr>
          <w:rFonts w:ascii="Times New Roman" w:hAnsi="Times New Roman" w:cs="Times New Roman"/>
          <w:bCs/>
          <w:color w:val="000000"/>
          <w:lang w:val="es-ES"/>
        </w:rPr>
        <w:t>aunque</w:t>
      </w:r>
      <w:r w:rsidRPr="00CF7282">
        <w:rPr>
          <w:rFonts w:ascii="Times New Roman" w:hAnsi="Times New Roman" w:cs="Times New Roman"/>
          <w:bCs/>
          <w:color w:val="000000"/>
          <w:lang w:val="es-ES"/>
        </w:rPr>
        <w:t xml:space="preserve"> a </w:t>
      </w:r>
      <w:r w:rsidR="001A5F50" w:rsidRPr="00CF7282">
        <w:rPr>
          <w:rFonts w:ascii="Times New Roman" w:hAnsi="Times New Roman" w:cs="Times New Roman"/>
          <w:bCs/>
          <w:color w:val="000000"/>
          <w:lang w:val="es-ES"/>
        </w:rPr>
        <w:t>día</w:t>
      </w:r>
      <w:r w:rsidRPr="00CF7282">
        <w:rPr>
          <w:rFonts w:ascii="Times New Roman" w:hAnsi="Times New Roman" w:cs="Times New Roman"/>
          <w:bCs/>
          <w:color w:val="000000"/>
          <w:lang w:val="es-ES"/>
        </w:rPr>
        <w:t xml:space="preserve"> de hoy </w:t>
      </w:r>
      <w:r w:rsidR="008C0944" w:rsidRPr="00CF7282">
        <w:rPr>
          <w:rFonts w:ascii="Times New Roman" w:hAnsi="Times New Roman" w:cs="Times New Roman"/>
          <w:bCs/>
          <w:color w:val="000000"/>
          <w:lang w:val="es-ES"/>
        </w:rPr>
        <w:t xml:space="preserve">existen </w:t>
      </w:r>
      <w:r w:rsidRPr="00CF7282">
        <w:rPr>
          <w:rFonts w:ascii="Times New Roman" w:hAnsi="Times New Roman" w:cs="Times New Roman"/>
          <w:bCs/>
          <w:color w:val="000000"/>
          <w:lang w:val="es-ES"/>
        </w:rPr>
        <w:t xml:space="preserve">megaconstelaciones formadas por miles de satélites. </w:t>
      </w:r>
      <w:r w:rsidR="005500BD" w:rsidRPr="00CF7282">
        <w:rPr>
          <w:rFonts w:ascii="Times New Roman" w:hAnsi="Times New Roman" w:cs="Times New Roman"/>
          <w:bCs/>
          <w:color w:val="000000"/>
          <w:lang w:val="es-ES"/>
        </w:rPr>
        <w:t>Puesto que</w:t>
      </w:r>
      <w:r w:rsidR="001A5F50" w:rsidRPr="00CF7282">
        <w:rPr>
          <w:rFonts w:ascii="Times New Roman" w:hAnsi="Times New Roman" w:cs="Times New Roman"/>
          <w:bCs/>
          <w:color w:val="000000"/>
          <w:lang w:val="es-ES"/>
        </w:rPr>
        <w:t xml:space="preserve"> </w:t>
      </w:r>
      <w:r w:rsidR="005500BD" w:rsidRPr="00CF7282">
        <w:rPr>
          <w:rFonts w:ascii="Times New Roman" w:hAnsi="Times New Roman" w:cs="Times New Roman"/>
          <w:bCs/>
          <w:color w:val="000000"/>
          <w:lang w:val="es-ES"/>
        </w:rPr>
        <w:t>en</w:t>
      </w:r>
      <w:r w:rsidR="001A5F50" w:rsidRPr="00CF7282">
        <w:rPr>
          <w:rFonts w:ascii="Times New Roman" w:hAnsi="Times New Roman" w:cs="Times New Roman"/>
          <w:bCs/>
          <w:color w:val="000000"/>
          <w:lang w:val="es-ES"/>
        </w:rPr>
        <w:t xml:space="preserve"> una constelación de 36 satélite</w:t>
      </w:r>
      <w:r w:rsidR="004948C5" w:rsidRPr="00CF7282">
        <w:rPr>
          <w:rFonts w:ascii="Times New Roman" w:hAnsi="Times New Roman" w:cs="Times New Roman"/>
          <w:bCs/>
          <w:color w:val="000000"/>
          <w:lang w:val="es-ES"/>
        </w:rPr>
        <w:t xml:space="preserve">s existen momentos en los que </w:t>
      </w:r>
      <w:r w:rsidR="001A5F50" w:rsidRPr="00CF7282">
        <w:rPr>
          <w:rFonts w:ascii="Times New Roman" w:hAnsi="Times New Roman" w:cs="Times New Roman"/>
          <w:bCs/>
          <w:color w:val="000000"/>
          <w:lang w:val="es-ES"/>
        </w:rPr>
        <w:t xml:space="preserve">la estación terrestre </w:t>
      </w:r>
      <w:r w:rsidR="004948C5" w:rsidRPr="00CF7282">
        <w:rPr>
          <w:rFonts w:ascii="Times New Roman" w:hAnsi="Times New Roman" w:cs="Times New Roman"/>
          <w:bCs/>
          <w:color w:val="000000"/>
          <w:lang w:val="es-ES"/>
        </w:rPr>
        <w:t>se comunica simultáneamente con dos satélites</w:t>
      </w:r>
      <w:r w:rsidR="001A5F50" w:rsidRPr="00CF7282">
        <w:rPr>
          <w:rFonts w:ascii="Times New Roman" w:hAnsi="Times New Roman" w:cs="Times New Roman"/>
          <w:bCs/>
          <w:color w:val="000000"/>
          <w:lang w:val="es-ES"/>
        </w:rPr>
        <w:t>, para constelaciones formadas por 3000 satélite</w:t>
      </w:r>
      <w:r w:rsidR="004948C5" w:rsidRPr="00CF7282">
        <w:rPr>
          <w:rFonts w:ascii="Times New Roman" w:hAnsi="Times New Roman" w:cs="Times New Roman"/>
          <w:bCs/>
          <w:color w:val="000000"/>
          <w:lang w:val="es-ES"/>
        </w:rPr>
        <w:t xml:space="preserve">s, una estación terrestre podrá tener comunicación con múltiples satélites al mismo tiempo. </w:t>
      </w:r>
      <w:r w:rsidR="007A6D43" w:rsidRPr="00CF7282">
        <w:rPr>
          <w:rFonts w:ascii="Times New Roman" w:hAnsi="Times New Roman" w:cs="Times New Roman"/>
          <w:bCs/>
          <w:color w:val="000000"/>
          <w:lang w:val="es-ES"/>
        </w:rPr>
        <w:t xml:space="preserve"> </w:t>
      </w:r>
    </w:p>
    <w:p w:rsidR="00387C04" w:rsidRDefault="00387C04">
      <w:pPr>
        <w:pBdr>
          <w:top w:val="nil"/>
          <w:left w:val="nil"/>
          <w:bottom w:val="nil"/>
          <w:right w:val="nil"/>
          <w:between w:val="nil"/>
        </w:pBdr>
        <w:spacing w:line="276" w:lineRule="auto"/>
        <w:ind w:left="360"/>
        <w:rPr>
          <w:rFonts w:ascii="Times New Roman" w:hAnsi="Times New Roman" w:cs="Times New Roman"/>
          <w:bCs/>
          <w:color w:val="000000"/>
          <w:lang w:val="es-ES"/>
        </w:rPr>
      </w:pPr>
    </w:p>
    <w:p w:rsidR="00387C04" w:rsidRDefault="00C63E79">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t>El análisis de los resultados obtenidos</w:t>
      </w:r>
      <w:r w:rsidR="00734F92" w:rsidRPr="00CF7282">
        <w:rPr>
          <w:rFonts w:ascii="Times New Roman" w:hAnsi="Times New Roman" w:cs="Times New Roman"/>
          <w:bCs/>
          <w:color w:val="000000"/>
          <w:lang w:val="es-ES"/>
        </w:rPr>
        <w:t xml:space="preserve"> </w:t>
      </w:r>
      <w:r w:rsidR="004948C5" w:rsidRPr="00CF7282">
        <w:rPr>
          <w:rFonts w:ascii="Times New Roman" w:hAnsi="Times New Roman" w:cs="Times New Roman"/>
          <w:bCs/>
          <w:color w:val="000000"/>
          <w:lang w:val="es-ES"/>
        </w:rPr>
        <w:t>plantea</w:t>
      </w:r>
      <w:r w:rsidR="00B91227" w:rsidRPr="00CF7282">
        <w:rPr>
          <w:rFonts w:ascii="Times New Roman" w:hAnsi="Times New Roman" w:cs="Times New Roman"/>
          <w:bCs/>
          <w:color w:val="000000"/>
          <w:lang w:val="es-ES"/>
        </w:rPr>
        <w:t xml:space="preserve"> la utilización de </w:t>
      </w:r>
      <w:r w:rsidR="009E395D" w:rsidRPr="00CF7282">
        <w:rPr>
          <w:rFonts w:ascii="Times New Roman" w:hAnsi="Times New Roman" w:cs="Times New Roman"/>
          <w:bCs/>
          <w:color w:val="000000"/>
          <w:lang w:val="es-ES"/>
        </w:rPr>
        <w:t>un mecanismo</w:t>
      </w:r>
      <w:r w:rsidR="004948C5" w:rsidRPr="00CF7282">
        <w:rPr>
          <w:rFonts w:ascii="Times New Roman" w:hAnsi="Times New Roman" w:cs="Times New Roman"/>
          <w:bCs/>
          <w:color w:val="000000"/>
          <w:lang w:val="es-ES"/>
        </w:rPr>
        <w:t xml:space="preserve"> que permita mitigar las interferencias </w:t>
      </w:r>
      <w:r w:rsidR="00744A1F" w:rsidRPr="00CF7282">
        <w:rPr>
          <w:rFonts w:ascii="Times New Roman" w:hAnsi="Times New Roman" w:cs="Times New Roman"/>
          <w:bCs/>
          <w:color w:val="000000"/>
          <w:lang w:val="es-ES"/>
        </w:rPr>
        <w:t>producidas</w:t>
      </w:r>
      <w:r w:rsidR="004948C5" w:rsidRPr="00CF7282">
        <w:rPr>
          <w:rFonts w:ascii="Times New Roman" w:hAnsi="Times New Roman" w:cs="Times New Roman"/>
          <w:bCs/>
          <w:color w:val="000000"/>
          <w:lang w:val="es-ES"/>
        </w:rPr>
        <w:t xml:space="preserve"> por diferentes satélites cuando la estación terrestre </w:t>
      </w:r>
      <w:r w:rsidR="00744A1F" w:rsidRPr="00CF7282">
        <w:rPr>
          <w:rFonts w:ascii="Times New Roman" w:hAnsi="Times New Roman" w:cs="Times New Roman"/>
          <w:bCs/>
          <w:color w:val="000000"/>
          <w:lang w:val="es-ES"/>
        </w:rPr>
        <w:t>establece la</w:t>
      </w:r>
      <w:r w:rsidR="004948C5" w:rsidRPr="00CF7282">
        <w:rPr>
          <w:rFonts w:ascii="Times New Roman" w:hAnsi="Times New Roman" w:cs="Times New Roman"/>
          <w:bCs/>
          <w:color w:val="000000"/>
          <w:lang w:val="es-ES"/>
        </w:rPr>
        <w:t xml:space="preserve"> comunicación con uno de ellos</w:t>
      </w:r>
      <w:r w:rsidR="00744A1F" w:rsidRPr="00CF7282">
        <w:rPr>
          <w:rFonts w:ascii="Times New Roman" w:hAnsi="Times New Roman" w:cs="Times New Roman"/>
          <w:bCs/>
          <w:color w:val="000000"/>
          <w:lang w:val="es-ES"/>
        </w:rPr>
        <w:t xml:space="preserve">. </w:t>
      </w:r>
      <w:r w:rsidR="0038281F" w:rsidRPr="00CF7282">
        <w:rPr>
          <w:rFonts w:ascii="Times New Roman" w:hAnsi="Times New Roman" w:cs="Times New Roman"/>
          <w:bCs/>
          <w:color w:val="000000"/>
          <w:lang w:val="es-ES"/>
        </w:rPr>
        <w:t xml:space="preserve">Además, aunque </w:t>
      </w:r>
      <w:r w:rsidR="00744A1F" w:rsidRPr="00CF7282">
        <w:rPr>
          <w:rFonts w:ascii="Times New Roman" w:hAnsi="Times New Roman" w:cs="Times New Roman"/>
          <w:bCs/>
          <w:color w:val="000000"/>
          <w:lang w:val="es-ES"/>
        </w:rPr>
        <w:t>se</w:t>
      </w:r>
      <w:r w:rsidR="0038281F" w:rsidRPr="00CF7282">
        <w:rPr>
          <w:rFonts w:ascii="Times New Roman" w:hAnsi="Times New Roman" w:cs="Times New Roman"/>
          <w:bCs/>
          <w:color w:val="000000"/>
          <w:lang w:val="es-ES"/>
        </w:rPr>
        <w:t xml:space="preserve"> </w:t>
      </w:r>
      <w:r w:rsidR="00744A1F" w:rsidRPr="00CF7282">
        <w:rPr>
          <w:rFonts w:ascii="Times New Roman" w:hAnsi="Times New Roman" w:cs="Times New Roman"/>
          <w:bCs/>
          <w:color w:val="000000"/>
          <w:lang w:val="es-ES"/>
        </w:rPr>
        <w:t xml:space="preserve">está estudiando </w:t>
      </w:r>
      <w:r w:rsidRPr="00CF7282">
        <w:rPr>
          <w:rFonts w:ascii="Times New Roman" w:hAnsi="Times New Roman" w:cs="Times New Roman"/>
          <w:bCs/>
          <w:color w:val="000000"/>
          <w:lang w:val="es-ES"/>
        </w:rPr>
        <w:t>el segmento espacio,</w:t>
      </w:r>
      <w:r w:rsidR="0038281F" w:rsidRPr="00CF7282">
        <w:rPr>
          <w:rFonts w:ascii="Times New Roman" w:hAnsi="Times New Roman" w:cs="Times New Roman"/>
          <w:bCs/>
          <w:color w:val="000000"/>
          <w:lang w:val="es-ES"/>
        </w:rPr>
        <w:t xml:space="preserve"> también existe la posibilidad de que </w:t>
      </w:r>
      <w:r w:rsidR="00744A1F" w:rsidRPr="00CF7282">
        <w:rPr>
          <w:rFonts w:ascii="Times New Roman" w:hAnsi="Times New Roman" w:cs="Times New Roman"/>
          <w:bCs/>
          <w:color w:val="000000"/>
          <w:lang w:val="es-ES"/>
        </w:rPr>
        <w:t>la</w:t>
      </w:r>
      <w:r w:rsidR="0038281F" w:rsidRPr="00CF7282">
        <w:rPr>
          <w:rFonts w:ascii="Times New Roman" w:hAnsi="Times New Roman" w:cs="Times New Roman"/>
          <w:bCs/>
          <w:color w:val="000000"/>
          <w:lang w:val="es-ES"/>
        </w:rPr>
        <w:t xml:space="preserve"> estación terrestre se vea afectada </w:t>
      </w:r>
      <w:r w:rsidR="00B86421" w:rsidRPr="00CF7282">
        <w:rPr>
          <w:rFonts w:ascii="Times New Roman" w:hAnsi="Times New Roman" w:cs="Times New Roman"/>
          <w:bCs/>
          <w:color w:val="000000"/>
          <w:lang w:val="es-ES"/>
        </w:rPr>
        <w:t xml:space="preserve">por la interferencia producida por los </w:t>
      </w:r>
      <w:r w:rsidR="00744A1F" w:rsidRPr="00CF7282">
        <w:rPr>
          <w:rFonts w:ascii="Times New Roman" w:hAnsi="Times New Roman" w:cs="Times New Roman"/>
          <w:bCs/>
          <w:color w:val="000000"/>
          <w:lang w:val="es-ES"/>
        </w:rPr>
        <w:t>radioenlaces terrestres. Por ejemplo, la interferencia</w:t>
      </w:r>
      <w:r w:rsidR="00B86421" w:rsidRPr="00CF7282">
        <w:rPr>
          <w:rFonts w:ascii="Times New Roman" w:hAnsi="Times New Roman" w:cs="Times New Roman"/>
          <w:bCs/>
          <w:color w:val="000000"/>
          <w:lang w:val="es-ES"/>
        </w:rPr>
        <w:t xml:space="preserve"> </w:t>
      </w:r>
      <w:r w:rsidR="00744A1F" w:rsidRPr="00CF7282">
        <w:rPr>
          <w:rFonts w:ascii="Times New Roman" w:hAnsi="Times New Roman" w:cs="Times New Roman"/>
          <w:bCs/>
          <w:color w:val="000000"/>
          <w:lang w:val="es-ES"/>
        </w:rPr>
        <w:t>producida</w:t>
      </w:r>
      <w:r w:rsidR="00B86421" w:rsidRPr="00CF7282">
        <w:rPr>
          <w:rFonts w:ascii="Times New Roman" w:hAnsi="Times New Roman" w:cs="Times New Roman"/>
          <w:bCs/>
          <w:color w:val="000000"/>
          <w:lang w:val="es-ES"/>
        </w:rPr>
        <w:t xml:space="preserve"> por un terminal móvil que se encuentra en el área de cobertura de </w:t>
      </w:r>
      <w:r w:rsidR="00744A1F" w:rsidRPr="00CF7282">
        <w:rPr>
          <w:rFonts w:ascii="Times New Roman" w:hAnsi="Times New Roman" w:cs="Times New Roman"/>
          <w:bCs/>
          <w:color w:val="000000"/>
          <w:lang w:val="es-ES"/>
        </w:rPr>
        <w:t xml:space="preserve">la  </w:t>
      </w:r>
      <w:r w:rsidR="00B86421" w:rsidRPr="00CF7282">
        <w:rPr>
          <w:rFonts w:ascii="Times New Roman" w:hAnsi="Times New Roman" w:cs="Times New Roman"/>
          <w:bCs/>
          <w:color w:val="000000"/>
          <w:lang w:val="es-ES"/>
        </w:rPr>
        <w:t xml:space="preserve">estación terrestre. </w:t>
      </w:r>
      <w:r w:rsidR="00744A1F" w:rsidRPr="00CF7282">
        <w:rPr>
          <w:rFonts w:ascii="Times New Roman" w:hAnsi="Times New Roman" w:cs="Times New Roman"/>
          <w:bCs/>
          <w:color w:val="000000"/>
          <w:lang w:val="es-ES"/>
        </w:rPr>
        <w:t>A menor</w:t>
      </w:r>
      <w:r w:rsidR="00734F92" w:rsidRPr="00CF7282">
        <w:rPr>
          <w:rFonts w:ascii="Times New Roman" w:hAnsi="Times New Roman" w:cs="Times New Roman"/>
          <w:bCs/>
          <w:color w:val="000000"/>
          <w:lang w:val="es-ES"/>
        </w:rPr>
        <w:t xml:space="preserve"> elevación de </w:t>
      </w:r>
      <w:r w:rsidR="00744A1F" w:rsidRPr="00CF7282">
        <w:rPr>
          <w:rFonts w:ascii="Times New Roman" w:hAnsi="Times New Roman" w:cs="Times New Roman"/>
          <w:bCs/>
          <w:color w:val="000000"/>
          <w:lang w:val="es-ES"/>
        </w:rPr>
        <w:t>la</w:t>
      </w:r>
      <w:r w:rsidR="00734F92" w:rsidRPr="00CF7282">
        <w:rPr>
          <w:rFonts w:ascii="Times New Roman" w:hAnsi="Times New Roman" w:cs="Times New Roman"/>
          <w:bCs/>
          <w:color w:val="000000"/>
          <w:lang w:val="es-ES"/>
        </w:rPr>
        <w:t xml:space="preserve"> estación terrestre</w:t>
      </w:r>
      <w:r w:rsidR="00C06F1A" w:rsidRPr="00CF7282">
        <w:rPr>
          <w:rFonts w:ascii="Times New Roman" w:hAnsi="Times New Roman" w:cs="Times New Roman"/>
          <w:bCs/>
          <w:color w:val="000000"/>
          <w:lang w:val="es-ES"/>
        </w:rPr>
        <w:t>,</w:t>
      </w:r>
      <w:r w:rsidR="00734F92" w:rsidRPr="00CF7282">
        <w:rPr>
          <w:rFonts w:ascii="Times New Roman" w:hAnsi="Times New Roman" w:cs="Times New Roman"/>
          <w:bCs/>
          <w:color w:val="000000"/>
          <w:lang w:val="es-ES"/>
        </w:rPr>
        <w:t xml:space="preserve"> más se verá afectada por las interferencias procedentes de terminales terrestres. </w:t>
      </w:r>
    </w:p>
    <w:p w:rsidR="00387C04" w:rsidRDefault="00387C04">
      <w:pPr>
        <w:pBdr>
          <w:top w:val="nil"/>
          <w:left w:val="nil"/>
          <w:bottom w:val="nil"/>
          <w:right w:val="nil"/>
          <w:between w:val="nil"/>
        </w:pBdr>
        <w:spacing w:line="276" w:lineRule="auto"/>
        <w:ind w:left="360"/>
        <w:rPr>
          <w:rFonts w:ascii="Times New Roman" w:hAnsi="Times New Roman" w:cs="Times New Roman"/>
          <w:bCs/>
          <w:color w:val="000000"/>
          <w:lang w:val="es-ES"/>
        </w:rPr>
      </w:pPr>
    </w:p>
    <w:p w:rsidR="00387C04" w:rsidRDefault="00C06F1A">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t xml:space="preserve">Para evitar los efectos mencionados anteriormente, se plantea la utilización de técnica avanzadas que hacen uso de la tecnología </w:t>
      </w:r>
      <w:r w:rsidR="00346E15" w:rsidRPr="00CF7282">
        <w:rPr>
          <w:rFonts w:ascii="Times New Roman" w:hAnsi="Times New Roman" w:cs="Times New Roman"/>
          <w:bCs/>
          <w:color w:val="000000"/>
          <w:lang w:val="es-ES"/>
        </w:rPr>
        <w:t xml:space="preserve">MIMO Masivo en </w:t>
      </w:r>
      <w:r w:rsidR="00E91595" w:rsidRPr="00CF7282">
        <w:rPr>
          <w:rFonts w:ascii="Times New Roman" w:hAnsi="Times New Roman" w:cs="Times New Roman"/>
          <w:bCs/>
          <w:color w:val="000000"/>
          <w:lang w:val="es-ES"/>
        </w:rPr>
        <w:t>la</w:t>
      </w:r>
      <w:r w:rsidR="00346E15" w:rsidRPr="00CF7282">
        <w:rPr>
          <w:rFonts w:ascii="Times New Roman" w:hAnsi="Times New Roman" w:cs="Times New Roman"/>
          <w:bCs/>
          <w:color w:val="000000"/>
          <w:lang w:val="es-ES"/>
        </w:rPr>
        <w:t xml:space="preserve"> estación terrestre. Estás técnicas permite</w:t>
      </w:r>
      <w:r w:rsidR="00E91595" w:rsidRPr="00CF7282">
        <w:rPr>
          <w:rFonts w:ascii="Times New Roman" w:hAnsi="Times New Roman" w:cs="Times New Roman"/>
          <w:bCs/>
          <w:color w:val="000000"/>
          <w:lang w:val="es-ES"/>
        </w:rPr>
        <w:t>n</w:t>
      </w:r>
      <w:r w:rsidR="00346E15" w:rsidRPr="00CF7282">
        <w:rPr>
          <w:rFonts w:ascii="Times New Roman" w:hAnsi="Times New Roman" w:cs="Times New Roman"/>
          <w:bCs/>
          <w:color w:val="000000"/>
          <w:lang w:val="es-ES"/>
        </w:rPr>
        <w:t xml:space="preserve"> reducir el número de interferencia</w:t>
      </w:r>
      <w:r w:rsidR="00E91595" w:rsidRPr="00CF7282">
        <w:rPr>
          <w:rFonts w:ascii="Times New Roman" w:hAnsi="Times New Roman" w:cs="Times New Roman"/>
          <w:bCs/>
          <w:color w:val="000000"/>
          <w:lang w:val="es-ES"/>
        </w:rPr>
        <w:t>s</w:t>
      </w:r>
      <w:r w:rsidR="00C63E79" w:rsidRPr="00CF7282">
        <w:rPr>
          <w:rFonts w:ascii="Times New Roman" w:hAnsi="Times New Roman" w:cs="Times New Roman"/>
          <w:bCs/>
          <w:color w:val="000000"/>
          <w:lang w:val="es-ES"/>
        </w:rPr>
        <w:t xml:space="preserve"> y el ruido</w:t>
      </w:r>
      <w:r w:rsidR="00346E15" w:rsidRPr="00CF7282">
        <w:rPr>
          <w:rFonts w:ascii="Times New Roman" w:hAnsi="Times New Roman" w:cs="Times New Roman"/>
          <w:bCs/>
          <w:color w:val="000000"/>
          <w:lang w:val="es-ES"/>
        </w:rPr>
        <w:t xml:space="preserve"> cuando se produce el contacto con la estación terrestre.</w:t>
      </w:r>
      <w:r w:rsidR="00C63E79" w:rsidRPr="00CF7282">
        <w:rPr>
          <w:rFonts w:ascii="Times New Roman" w:hAnsi="Times New Roman" w:cs="Times New Roman"/>
          <w:bCs/>
          <w:color w:val="000000"/>
          <w:lang w:val="es-ES"/>
        </w:rPr>
        <w:t xml:space="preserve"> Este análisis se realizará en el capítulo 4 de este trabajo.</w:t>
      </w:r>
    </w:p>
    <w:p w:rsidR="00387C04" w:rsidRDefault="00387C04">
      <w:pPr>
        <w:pBdr>
          <w:top w:val="nil"/>
          <w:left w:val="nil"/>
          <w:bottom w:val="nil"/>
          <w:right w:val="nil"/>
          <w:between w:val="nil"/>
        </w:pBdr>
        <w:spacing w:line="276" w:lineRule="auto"/>
        <w:ind w:left="360"/>
        <w:rPr>
          <w:bCs/>
          <w:color w:val="000000"/>
          <w:lang w:val="es-ES"/>
        </w:rPr>
      </w:pPr>
    </w:p>
    <w:p w:rsidR="00387C04" w:rsidRDefault="00346E15">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Fichero de salida (Efecto Doppler y </w:t>
      </w:r>
      <w:r w:rsidR="001E4A4A">
        <w:rPr>
          <w:rFonts w:ascii="Times New Roman" w:hAnsi="Times New Roman" w:cs="Times New Roman"/>
          <w:b/>
          <w:color w:val="000000"/>
          <w:lang w:val="es-ES"/>
        </w:rPr>
        <w:t>Rango</w:t>
      </w:r>
      <w:r w:rsidRPr="00CF7282">
        <w:rPr>
          <w:rFonts w:ascii="Times New Roman" w:hAnsi="Times New Roman" w:cs="Times New Roman"/>
          <w:b/>
          <w:color w:val="000000"/>
          <w:lang w:val="es-ES"/>
        </w:rPr>
        <w:t>):</w:t>
      </w:r>
      <w:r w:rsidR="00C86823" w:rsidRPr="00CF7282">
        <w:rPr>
          <w:rFonts w:ascii="Times New Roman" w:hAnsi="Times New Roman" w:cs="Times New Roman"/>
          <w:b/>
          <w:color w:val="000000"/>
          <w:lang w:val="es-ES"/>
        </w:rPr>
        <w:t xml:space="preserve"> </w:t>
      </w:r>
      <w:r w:rsidR="00C86823" w:rsidRPr="00CF7282">
        <w:rPr>
          <w:rFonts w:ascii="Times New Roman" w:hAnsi="Times New Roman" w:cs="Times New Roman"/>
          <w:color w:val="000000"/>
          <w:lang w:val="es-ES"/>
        </w:rPr>
        <w:t xml:space="preserve">el hecho de utilizar la </w:t>
      </w:r>
      <w:r w:rsidR="00C86823" w:rsidRPr="00CF7282">
        <w:rPr>
          <w:rFonts w:ascii="Times New Roman" w:hAnsi="Times New Roman" w:cs="Times New Roman"/>
          <w:i/>
          <w:color w:val="000000"/>
          <w:lang w:val="es-ES"/>
        </w:rPr>
        <w:t>ramp table</w:t>
      </w:r>
      <w:r w:rsidR="00C86823" w:rsidRPr="00CF7282">
        <w:rPr>
          <w:rFonts w:ascii="Times New Roman" w:hAnsi="Times New Roman" w:cs="Times New Roman"/>
          <w:color w:val="000000"/>
          <w:lang w:val="es-ES"/>
        </w:rPr>
        <w:t xml:space="preserve"> en GMAT para la simulación de la constelación, considerando los efectos producidos</w:t>
      </w:r>
      <w:r w:rsidR="00B9544E" w:rsidRPr="00CF7282">
        <w:rPr>
          <w:rFonts w:ascii="Times New Roman" w:hAnsi="Times New Roman" w:cs="Times New Roman"/>
          <w:color w:val="000000"/>
          <w:lang w:val="es-ES"/>
        </w:rPr>
        <w:t xml:space="preserve"> por el </w:t>
      </w:r>
      <w:r w:rsidR="00EF34FF">
        <w:rPr>
          <w:rFonts w:ascii="Times New Roman" w:hAnsi="Times New Roman" w:cs="Times New Roman"/>
          <w:color w:val="000000"/>
          <w:lang w:val="es-ES"/>
        </w:rPr>
        <w:t>D</w:t>
      </w:r>
      <w:r w:rsidR="00B9544E" w:rsidRPr="00CF7282">
        <w:rPr>
          <w:rFonts w:ascii="Times New Roman" w:hAnsi="Times New Roman" w:cs="Times New Roman"/>
          <w:color w:val="000000"/>
          <w:lang w:val="es-ES"/>
        </w:rPr>
        <w:t xml:space="preserve">oppler y </w:t>
      </w:r>
      <w:r w:rsidR="00EF34FF">
        <w:rPr>
          <w:rFonts w:ascii="Times New Roman" w:hAnsi="Times New Roman" w:cs="Times New Roman"/>
          <w:color w:val="000000"/>
          <w:lang w:val="es-ES"/>
        </w:rPr>
        <w:t>la variación de rango</w:t>
      </w:r>
      <w:r w:rsidR="00B9544E" w:rsidRPr="00CF7282">
        <w:rPr>
          <w:rFonts w:ascii="Times New Roman" w:hAnsi="Times New Roman" w:cs="Times New Roman"/>
          <w:color w:val="000000"/>
          <w:lang w:val="es-ES"/>
        </w:rPr>
        <w:t xml:space="preserve">, </w:t>
      </w:r>
      <w:r w:rsidR="00C86823" w:rsidRPr="00CF7282">
        <w:rPr>
          <w:rFonts w:ascii="Times New Roman" w:hAnsi="Times New Roman" w:cs="Times New Roman"/>
          <w:color w:val="000000"/>
          <w:lang w:val="es-ES"/>
        </w:rPr>
        <w:t>permite obtener un fichero</w:t>
      </w:r>
      <w:r w:rsidR="002F638D" w:rsidRPr="00CF7282">
        <w:rPr>
          <w:rFonts w:ascii="Times New Roman" w:hAnsi="Times New Roman" w:cs="Times New Roman"/>
          <w:color w:val="000000"/>
          <w:lang w:val="es-ES"/>
        </w:rPr>
        <w:t xml:space="preserve"> realista</w:t>
      </w:r>
      <w:r w:rsidR="00C86823" w:rsidRPr="00CF7282">
        <w:rPr>
          <w:rFonts w:ascii="Times New Roman" w:hAnsi="Times New Roman" w:cs="Times New Roman"/>
          <w:color w:val="000000"/>
          <w:lang w:val="es-ES"/>
        </w:rPr>
        <w:t xml:space="preserve"> de salida con las varia</w:t>
      </w:r>
      <w:r w:rsidR="00B9544E" w:rsidRPr="00CF7282">
        <w:rPr>
          <w:rFonts w:ascii="Times New Roman" w:hAnsi="Times New Roman" w:cs="Times New Roman"/>
          <w:color w:val="000000"/>
          <w:lang w:val="es-ES"/>
        </w:rPr>
        <w:t>ciones de frecuencia introducidas</w:t>
      </w:r>
      <w:r w:rsidR="00C86823" w:rsidRPr="00CF7282">
        <w:rPr>
          <w:rFonts w:ascii="Times New Roman" w:hAnsi="Times New Roman" w:cs="Times New Roman"/>
          <w:color w:val="000000"/>
          <w:lang w:val="es-ES"/>
        </w:rPr>
        <w:t xml:space="preserve"> por estas distorsiones.</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F90382">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En la f</w:t>
      </w:r>
      <w:r w:rsidR="006A0C22" w:rsidRPr="00CF7282">
        <w:rPr>
          <w:rFonts w:ascii="Times New Roman" w:hAnsi="Times New Roman" w:cs="Times New Roman"/>
          <w:color w:val="000000"/>
          <w:lang w:val="es-ES"/>
        </w:rPr>
        <w:t>igura 31</w:t>
      </w:r>
      <w:r w:rsidR="00204054" w:rsidRPr="00CF7282">
        <w:rPr>
          <w:rFonts w:ascii="Times New Roman" w:hAnsi="Times New Roman" w:cs="Times New Roman"/>
          <w:color w:val="000000"/>
          <w:lang w:val="es-ES"/>
        </w:rPr>
        <w:t xml:space="preserve"> se muestra un ejemplo del fichero de salida. </w:t>
      </w:r>
      <w:r w:rsidR="00DE60C7" w:rsidRPr="00CF7282">
        <w:rPr>
          <w:rFonts w:ascii="Times New Roman" w:hAnsi="Times New Roman" w:cs="Times New Roman"/>
          <w:color w:val="000000"/>
          <w:lang w:val="es-ES"/>
        </w:rPr>
        <w:t>La explicación de cada uno de los campos:</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El primer campo</w:t>
      </w:r>
      <w:r w:rsidR="00204054" w:rsidRPr="00CF7282">
        <w:rPr>
          <w:rFonts w:ascii="Times New Roman" w:hAnsi="Times New Roman" w:cs="Times New Roman"/>
          <w:color w:val="000000"/>
          <w:lang w:val="es-ES"/>
        </w:rPr>
        <w:t xml:space="preserve"> corresponde</w:t>
      </w:r>
      <w:r w:rsidR="00C86823" w:rsidRPr="00CF7282">
        <w:rPr>
          <w:rFonts w:ascii="Times New Roman" w:hAnsi="Times New Roman" w:cs="Times New Roman"/>
          <w:color w:val="000000"/>
          <w:lang w:val="es-ES"/>
        </w:rPr>
        <w:t xml:space="preserve"> </w:t>
      </w:r>
      <w:r w:rsidR="009C1B00" w:rsidRPr="00CF7282">
        <w:rPr>
          <w:rFonts w:ascii="Times New Roman" w:hAnsi="Times New Roman" w:cs="Times New Roman"/>
          <w:color w:val="000000"/>
          <w:lang w:val="es-ES"/>
        </w:rPr>
        <w:t xml:space="preserve">con el inicio de la simulación en formato TAI modified Julian Day (TAIMJD). </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El segundo y tercer campo</w:t>
      </w:r>
      <w:r w:rsidR="009C1B00"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corresponde con</w:t>
      </w:r>
      <w:r w:rsidR="009C1B00" w:rsidRPr="00CF7282">
        <w:rPr>
          <w:rFonts w:ascii="Times New Roman" w:hAnsi="Times New Roman" w:cs="Times New Roman"/>
          <w:color w:val="000000"/>
          <w:lang w:val="es-ES"/>
        </w:rPr>
        <w:t xml:space="preserve"> DSN_SeqRange/DSN_TCP y 9004/9006, son la descripción y el código del tipo de datos que se utilizarán para la simulación. </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El</w:t>
      </w:r>
      <w:r w:rsidR="009C1B00"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campo</w:t>
      </w:r>
      <w:r w:rsidR="009C1B00" w:rsidRPr="00CF7282">
        <w:rPr>
          <w:rFonts w:ascii="Times New Roman" w:hAnsi="Times New Roman" w:cs="Times New Roman"/>
          <w:color w:val="000000"/>
          <w:lang w:val="es-ES"/>
        </w:rPr>
        <w:t xml:space="preserve"> cuatro y cinco corresponde</w:t>
      </w:r>
      <w:r w:rsidR="00296D26" w:rsidRPr="00CF7282">
        <w:rPr>
          <w:rFonts w:ascii="Times New Roman" w:hAnsi="Times New Roman" w:cs="Times New Roman"/>
          <w:color w:val="000000"/>
          <w:lang w:val="es-ES"/>
        </w:rPr>
        <w:t>n</w:t>
      </w:r>
      <w:r w:rsidR="009C1B00" w:rsidRPr="00CF7282">
        <w:rPr>
          <w:rFonts w:ascii="Times New Roman" w:hAnsi="Times New Roman" w:cs="Times New Roman"/>
          <w:color w:val="000000"/>
          <w:lang w:val="es-ES"/>
        </w:rPr>
        <w:t xml:space="preserve"> con la estación terrestre y el satélite respectivamente. </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 xml:space="preserve">El campo </w:t>
      </w:r>
      <w:r w:rsidR="00FD1F6E" w:rsidRPr="00CF7282">
        <w:rPr>
          <w:rFonts w:ascii="Times New Roman" w:hAnsi="Times New Roman" w:cs="Times New Roman"/>
          <w:color w:val="000000"/>
          <w:lang w:val="es-ES"/>
        </w:rPr>
        <w:t>seis</w:t>
      </w:r>
      <w:r w:rsidR="009C1B00" w:rsidRPr="00CF7282">
        <w:rPr>
          <w:rFonts w:ascii="Times New Roman" w:hAnsi="Times New Roman" w:cs="Times New Roman"/>
          <w:color w:val="000000"/>
          <w:lang w:val="es-ES"/>
        </w:rPr>
        <w:t xml:space="preserve"> corresponde con el actual DSN_Range</w:t>
      </w:r>
      <w:r w:rsidR="00FD1F6E" w:rsidRPr="00CF7282">
        <w:rPr>
          <w:rFonts w:ascii="Times New Roman" w:hAnsi="Times New Roman" w:cs="Times New Roman"/>
          <w:color w:val="000000"/>
          <w:lang w:val="es-ES"/>
        </w:rPr>
        <w:t xml:space="preserve">  de observación (medido en RU). </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El campo si</w:t>
      </w:r>
      <w:r w:rsidR="00D92ED7" w:rsidRPr="00CF7282">
        <w:rPr>
          <w:rFonts w:ascii="Times New Roman" w:hAnsi="Times New Roman" w:cs="Times New Roman"/>
          <w:color w:val="000000"/>
          <w:lang w:val="es-ES"/>
        </w:rPr>
        <w:t>e</w:t>
      </w:r>
      <w:r w:rsidRPr="00CF7282">
        <w:rPr>
          <w:rFonts w:ascii="Times New Roman" w:hAnsi="Times New Roman" w:cs="Times New Roman"/>
          <w:color w:val="000000"/>
          <w:lang w:val="es-ES"/>
        </w:rPr>
        <w:t>te</w:t>
      </w:r>
      <w:r w:rsidR="00FD1F6E" w:rsidRPr="00CF7282">
        <w:rPr>
          <w:rFonts w:ascii="Times New Roman" w:hAnsi="Times New Roman" w:cs="Times New Roman"/>
          <w:color w:val="000000"/>
          <w:lang w:val="es-ES"/>
        </w:rPr>
        <w:t xml:space="preserve"> corresponde con las bandas del uplink especificadas en nuestra ramp table. En nuestro caso como ya se ha explicado hemos considerado banda S. </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lastRenderedPageBreak/>
        <w:t xml:space="preserve">El campo </w:t>
      </w:r>
      <w:r w:rsidR="00FD1F6E" w:rsidRPr="00CF7282">
        <w:rPr>
          <w:rFonts w:ascii="Times New Roman" w:hAnsi="Times New Roman" w:cs="Times New Roman"/>
          <w:color w:val="000000"/>
          <w:lang w:val="es-ES"/>
        </w:rPr>
        <w:t xml:space="preserve">ocho corresponde con el </w:t>
      </w:r>
      <w:r w:rsidR="00E734D9" w:rsidRPr="00CF7282">
        <w:rPr>
          <w:rFonts w:ascii="Times New Roman" w:hAnsi="Times New Roman" w:cs="Times New Roman"/>
          <w:color w:val="000000"/>
          <w:lang w:val="es-ES"/>
        </w:rPr>
        <w:t xml:space="preserve">valor de la frecuencia de transmisión en el momento de </w:t>
      </w:r>
      <w:r w:rsidRPr="00CF7282">
        <w:rPr>
          <w:rFonts w:ascii="Times New Roman" w:hAnsi="Times New Roman" w:cs="Times New Roman"/>
          <w:color w:val="000000"/>
          <w:lang w:val="es-ES"/>
        </w:rPr>
        <w:t>la medida. Si no se utilizará la funcionalidad</w:t>
      </w:r>
      <w:r w:rsidR="00E734D9" w:rsidRPr="00CF7282">
        <w:rPr>
          <w:rFonts w:ascii="Times New Roman" w:hAnsi="Times New Roman" w:cs="Times New Roman"/>
          <w:color w:val="000000"/>
          <w:lang w:val="es-ES"/>
        </w:rPr>
        <w:t xml:space="preserve"> </w:t>
      </w:r>
      <w:r w:rsidR="00B66A7C" w:rsidRPr="00B66A7C">
        <w:rPr>
          <w:rFonts w:ascii="Times New Roman" w:hAnsi="Times New Roman" w:cs="Times New Roman"/>
          <w:i/>
          <w:color w:val="000000"/>
          <w:lang w:val="es-ES"/>
        </w:rPr>
        <w:t>ramp table</w:t>
      </w:r>
      <w:r w:rsidR="00E734D9" w:rsidRPr="00CF7282">
        <w:rPr>
          <w:rFonts w:ascii="Times New Roman" w:hAnsi="Times New Roman" w:cs="Times New Roman"/>
          <w:color w:val="000000"/>
          <w:lang w:val="es-ES"/>
        </w:rPr>
        <w:t xml:space="preserve"> este valor se mantendría constante y no veríamos la variación producida por </w:t>
      </w:r>
      <w:r w:rsidRPr="00CF7282">
        <w:rPr>
          <w:rFonts w:ascii="Times New Roman" w:hAnsi="Times New Roman" w:cs="Times New Roman"/>
          <w:color w:val="000000"/>
          <w:lang w:val="es-ES"/>
        </w:rPr>
        <w:t>efectos</w:t>
      </w:r>
      <w:r w:rsidR="00E734D9" w:rsidRPr="00CF7282">
        <w:rPr>
          <w:rFonts w:ascii="Times New Roman" w:hAnsi="Times New Roman" w:cs="Times New Roman"/>
          <w:color w:val="000000"/>
          <w:lang w:val="es-ES"/>
        </w:rPr>
        <w:t xml:space="preserve"> como el </w:t>
      </w:r>
      <w:r w:rsidR="00EF34FF">
        <w:rPr>
          <w:rFonts w:ascii="Times New Roman" w:hAnsi="Times New Roman" w:cs="Times New Roman"/>
          <w:color w:val="000000"/>
          <w:lang w:val="es-ES"/>
        </w:rPr>
        <w:t>D</w:t>
      </w:r>
      <w:r w:rsidR="00E734D9" w:rsidRPr="00CF7282">
        <w:rPr>
          <w:rFonts w:ascii="Times New Roman" w:hAnsi="Times New Roman" w:cs="Times New Roman"/>
          <w:color w:val="000000"/>
          <w:lang w:val="es-ES"/>
        </w:rPr>
        <w:t>oppler.</w:t>
      </w:r>
    </w:p>
    <w:p w:rsidR="00387C04" w:rsidRDefault="00DE60C7">
      <w:pPr>
        <w:pStyle w:val="ListParagraph"/>
        <w:numPr>
          <w:ilvl w:val="0"/>
          <w:numId w:val="3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color w:val="000000"/>
          <w:lang w:val="es-ES"/>
        </w:rPr>
        <w:t xml:space="preserve"> El último campo</w:t>
      </w:r>
      <w:r w:rsidR="00E734D9" w:rsidRPr="00CF7282">
        <w:rPr>
          <w:rFonts w:ascii="Times New Roman" w:hAnsi="Times New Roman" w:cs="Times New Roman"/>
          <w:color w:val="000000"/>
          <w:lang w:val="es-ES"/>
        </w:rPr>
        <w:t xml:space="preserve"> corresponde con el rango de medidas (aplicable solo a medidas de rango).</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204054">
      <w:pPr>
        <w:pStyle w:val="ListParagraph"/>
        <w:keepNext/>
        <w:pBdr>
          <w:top w:val="nil"/>
          <w:left w:val="nil"/>
          <w:bottom w:val="nil"/>
          <w:right w:val="nil"/>
          <w:between w:val="nil"/>
        </w:pBdr>
        <w:spacing w:line="276" w:lineRule="auto"/>
        <w:ind w:left="0"/>
        <w:rPr>
          <w:lang w:val="es-ES"/>
        </w:rPr>
      </w:pPr>
      <w:r w:rsidRPr="00CF7282">
        <w:rPr>
          <w:rFonts w:ascii="Times New Roman" w:hAnsi="Times New Roman" w:cs="Times New Roman"/>
          <w:b/>
          <w:noProof/>
          <w:color w:val="000000"/>
          <w:lang w:val="es-ES" w:eastAsia="es-ES"/>
        </w:rPr>
        <w:drawing>
          <wp:inline distT="0" distB="0" distL="0" distR="0">
            <wp:extent cx="6195227" cy="637309"/>
            <wp:effectExtent l="19050" t="0" r="0" b="0"/>
            <wp:docPr id="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6209324" cy="638759"/>
                    </a:xfrm>
                    <a:prstGeom prst="rect">
                      <a:avLst/>
                    </a:prstGeom>
                    <a:noFill/>
                    <a:ln w="9525">
                      <a:noFill/>
                      <a:miter lim="800000"/>
                      <a:headEnd/>
                      <a:tailEnd/>
                    </a:ln>
                  </pic:spPr>
                </pic:pic>
              </a:graphicData>
            </a:graphic>
          </wp:inline>
        </w:drawing>
      </w:r>
    </w:p>
    <w:p w:rsidR="00387C04" w:rsidRDefault="00204054">
      <w:pPr>
        <w:pStyle w:val="Caption"/>
        <w:spacing w:line="276" w:lineRule="auto"/>
        <w:jc w:val="center"/>
        <w:rPr>
          <w:rFonts w:ascii="Times New Roman" w:hAnsi="Times New Roman" w:cs="Times New Roman"/>
          <w:b w:val="0"/>
          <w:color w:val="000000"/>
          <w:lang w:val="es-ES"/>
        </w:rPr>
      </w:pPr>
      <w:bookmarkStart w:id="76" w:name="_Toc91522512"/>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 xml:space="preserve">Escenario </w:t>
      </w:r>
      <w:r w:rsidR="002A498D" w:rsidRPr="00CF7282">
        <w:rPr>
          <w:rFonts w:ascii="Times New Roman" w:hAnsi="Times New Roman" w:cs="Times New Roman"/>
          <w:b w:val="0"/>
          <w:lang w:val="es-ES"/>
        </w:rPr>
        <w:t>1</w:t>
      </w:r>
      <w:r w:rsidR="002A498D" w:rsidRPr="00CF7282">
        <w:rPr>
          <w:rFonts w:ascii="Times New Roman" w:hAnsi="Times New Roman" w:cs="Times New Roman"/>
          <w:lang w:val="es-ES"/>
        </w:rPr>
        <w:t xml:space="preserve"> - </w:t>
      </w:r>
      <w:r w:rsidRPr="00CF7282">
        <w:rPr>
          <w:rFonts w:ascii="Times New Roman" w:hAnsi="Times New Roman" w:cs="Times New Roman"/>
          <w:b w:val="0"/>
          <w:lang w:val="es-ES"/>
        </w:rPr>
        <w:t>Fichero de Salida (Doppler)</w:t>
      </w:r>
      <w:bookmarkEnd w:id="76"/>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200C5D">
      <w:p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A modo de ejemplo, se analizan la interacción de la estación terrestre situada  en Madrid con el satélite 1 del plano 1 y el satélite 2 del plano 1. Como se aprecia en la figura  3</w:t>
      </w:r>
      <w:r w:rsidR="003B4E21">
        <w:rPr>
          <w:rFonts w:ascii="Times New Roman" w:hAnsi="Times New Roman" w:cs="Times New Roman"/>
          <w:color w:val="000000"/>
          <w:lang w:val="es-ES"/>
        </w:rPr>
        <w:t>1</w:t>
      </w:r>
      <w:r w:rsidRPr="00CF7282">
        <w:rPr>
          <w:rFonts w:ascii="Times New Roman" w:hAnsi="Times New Roman" w:cs="Times New Roman"/>
          <w:color w:val="000000"/>
          <w:lang w:val="es-ES"/>
        </w:rPr>
        <w:t xml:space="preserve">,  se obtienen los valores de frecuencia con </w:t>
      </w:r>
      <w:r w:rsidR="00D13B0C" w:rsidRPr="00CF7282">
        <w:rPr>
          <w:rFonts w:ascii="Times New Roman" w:hAnsi="Times New Roman" w:cs="Times New Roman"/>
          <w:color w:val="000000"/>
          <w:lang w:val="es-ES"/>
        </w:rPr>
        <w:t>la</w:t>
      </w:r>
      <w:r w:rsidRPr="00CF7282">
        <w:rPr>
          <w:rFonts w:ascii="Times New Roman" w:hAnsi="Times New Roman" w:cs="Times New Roman"/>
          <w:color w:val="000000"/>
          <w:lang w:val="es-ES"/>
        </w:rPr>
        <w:t xml:space="preserve"> variación</w:t>
      </w:r>
      <w:r w:rsidR="00D13B0C" w:rsidRPr="00CF7282">
        <w:rPr>
          <w:rFonts w:ascii="Times New Roman" w:hAnsi="Times New Roman" w:cs="Times New Roman"/>
          <w:color w:val="000000"/>
          <w:lang w:val="es-ES"/>
        </w:rPr>
        <w:t xml:space="preserve"> causada por el efecto Doppler.  </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C86823">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Reportes: </w:t>
      </w:r>
      <w:r w:rsidRPr="00CF7282">
        <w:rPr>
          <w:rFonts w:ascii="Times New Roman" w:hAnsi="Times New Roman" w:cs="Times New Roman"/>
          <w:color w:val="000000"/>
          <w:lang w:val="es-ES"/>
        </w:rPr>
        <w:t>a continuación se muestran algunos de lo</w:t>
      </w:r>
      <w:r w:rsidR="00DE60C7" w:rsidRPr="00CF7282">
        <w:rPr>
          <w:rFonts w:ascii="Times New Roman" w:hAnsi="Times New Roman" w:cs="Times New Roman"/>
          <w:color w:val="000000"/>
          <w:lang w:val="es-ES"/>
        </w:rPr>
        <w:t xml:space="preserve">s posibles valores que se pueden  </w:t>
      </w:r>
      <w:r w:rsidRPr="00CF7282">
        <w:rPr>
          <w:rFonts w:ascii="Times New Roman" w:hAnsi="Times New Roman" w:cs="Times New Roman"/>
          <w:color w:val="000000"/>
          <w:lang w:val="es-ES"/>
        </w:rPr>
        <w:t>obtener como parte del reporte de GMAT</w:t>
      </w:r>
      <w:r w:rsidR="000245A1" w:rsidRPr="00CF7282">
        <w:rPr>
          <w:rFonts w:ascii="Times New Roman" w:hAnsi="Times New Roman" w:cs="Times New Roman"/>
          <w:color w:val="000000"/>
          <w:lang w:val="es-ES"/>
        </w:rPr>
        <w:t xml:space="preserve">, aunque </w:t>
      </w:r>
      <w:r w:rsidRPr="00CF7282">
        <w:rPr>
          <w:rFonts w:ascii="Times New Roman" w:hAnsi="Times New Roman" w:cs="Times New Roman"/>
          <w:color w:val="000000"/>
          <w:lang w:val="es-ES"/>
        </w:rPr>
        <w:t xml:space="preserve">ofrece muchas posibilidades en lo que a reporte se refiere. </w:t>
      </w:r>
      <w:r w:rsidR="00690D95" w:rsidRPr="00CF7282">
        <w:rPr>
          <w:rFonts w:ascii="Times New Roman" w:hAnsi="Times New Roman" w:cs="Times New Roman"/>
          <w:color w:val="000000"/>
          <w:lang w:val="es-ES"/>
        </w:rPr>
        <w:t>En la tabla 18</w:t>
      </w:r>
      <w:r w:rsidR="00C22D37" w:rsidRPr="00CF7282">
        <w:rPr>
          <w:rFonts w:ascii="Times New Roman" w:hAnsi="Times New Roman" w:cs="Times New Roman"/>
          <w:color w:val="000000"/>
          <w:lang w:val="es-ES"/>
        </w:rPr>
        <w:t xml:space="preserve"> se muestran algunos ejemplos: </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A57547">
      <w:pPr>
        <w:pStyle w:val="Caption"/>
        <w:keepNext/>
        <w:spacing w:line="276" w:lineRule="auto"/>
        <w:jc w:val="center"/>
        <w:rPr>
          <w:lang w:val="es-ES"/>
        </w:rPr>
      </w:pPr>
      <w:bookmarkStart w:id="77" w:name="_Toc91522549"/>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1</w:t>
      </w:r>
      <w:r w:rsidR="002A498D" w:rsidRPr="00CF7282">
        <w:rPr>
          <w:rFonts w:ascii="Times New Roman" w:hAnsi="Times New Roman" w:cs="Times New Roman"/>
          <w:lang w:val="es-ES"/>
        </w:rPr>
        <w:t xml:space="preserve"> - </w:t>
      </w:r>
      <w:r w:rsidR="002A498D" w:rsidRPr="00CF7282">
        <w:rPr>
          <w:rFonts w:ascii="Times New Roman" w:hAnsi="Times New Roman" w:cs="Times New Roman"/>
          <w:b w:val="0"/>
          <w:lang w:val="es-ES"/>
        </w:rPr>
        <w:t>Parámetros</w:t>
      </w:r>
      <w:r w:rsidRPr="00CF7282">
        <w:rPr>
          <w:rFonts w:ascii="Times New Roman" w:hAnsi="Times New Roman" w:cs="Times New Roman"/>
          <w:b w:val="0"/>
          <w:lang w:val="es-ES"/>
        </w:rPr>
        <w:t xml:space="preserve"> del fichero Report en GMAT</w:t>
      </w:r>
      <w:bookmarkEnd w:id="77"/>
    </w:p>
    <w:tbl>
      <w:tblPr>
        <w:tblStyle w:val="TableGrid"/>
        <w:tblW w:w="0" w:type="auto"/>
        <w:jc w:val="center"/>
        <w:tblLook w:val="04A0"/>
      </w:tblPr>
      <w:tblGrid>
        <w:gridCol w:w="2581"/>
        <w:gridCol w:w="1083"/>
        <w:gridCol w:w="2275"/>
      </w:tblGrid>
      <w:tr w:rsidR="00FC3439" w:rsidRPr="00CF7282" w:rsidTr="00A57547">
        <w:trPr>
          <w:jc w:val="center"/>
        </w:trPr>
        <w:tc>
          <w:tcPr>
            <w:tcW w:w="2581" w:type="dxa"/>
          </w:tcPr>
          <w:p w:rsidR="00387C04" w:rsidRDefault="00FC3439">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Objeto</w:t>
            </w:r>
          </w:p>
        </w:tc>
        <w:tc>
          <w:tcPr>
            <w:tcW w:w="1083" w:type="dxa"/>
          </w:tcPr>
          <w:p w:rsidR="00387C04" w:rsidRDefault="00FC3439">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Campo</w:t>
            </w:r>
          </w:p>
        </w:tc>
        <w:tc>
          <w:tcPr>
            <w:tcW w:w="2275" w:type="dxa"/>
          </w:tcPr>
          <w:p w:rsidR="00387C04" w:rsidRDefault="00FC3439">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Valor</w:t>
            </w:r>
          </w:p>
        </w:tc>
      </w:tr>
      <w:tr w:rsidR="00FC3439" w:rsidRPr="00CF7282" w:rsidTr="00A57547">
        <w:trPr>
          <w:jc w:val="center"/>
        </w:trPr>
        <w:tc>
          <w:tcPr>
            <w:tcW w:w="2581" w:type="dxa"/>
          </w:tcPr>
          <w:p w:rsidR="00387C04" w:rsidRDefault="00FC3439">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Velocidad</w:t>
            </w:r>
          </w:p>
        </w:tc>
        <w:tc>
          <w:tcPr>
            <w:tcW w:w="1083" w:type="dxa"/>
          </w:tcPr>
          <w:p w:rsidR="00387C04" w:rsidRDefault="00FC3439">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Sat21</w:t>
            </w:r>
          </w:p>
        </w:tc>
        <w:tc>
          <w:tcPr>
            <w:tcW w:w="2275" w:type="dxa"/>
          </w:tcPr>
          <w:p w:rsidR="00387C04" w:rsidRDefault="008E436B">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7.337675377 </w:t>
            </w:r>
            <w:r w:rsidR="00D13B0C" w:rsidRPr="00CF7282">
              <w:rPr>
                <w:rFonts w:ascii="Times New Roman" w:hAnsi="Times New Roman" w:cs="Times New Roman"/>
                <w:color w:val="000000"/>
                <w:lang w:val="es-ES"/>
              </w:rPr>
              <w:t>km/s</w:t>
            </w:r>
          </w:p>
        </w:tc>
      </w:tr>
      <w:tr w:rsidR="00FC3439" w:rsidRPr="00CF7282" w:rsidTr="00A57547">
        <w:trPr>
          <w:jc w:val="center"/>
        </w:trPr>
        <w:tc>
          <w:tcPr>
            <w:tcW w:w="2581" w:type="dxa"/>
          </w:tcPr>
          <w:p w:rsidR="00387C04" w:rsidRDefault="00403435">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ECC</w:t>
            </w:r>
          </w:p>
        </w:tc>
        <w:tc>
          <w:tcPr>
            <w:tcW w:w="1083" w:type="dxa"/>
          </w:tcPr>
          <w:p w:rsidR="00387C04" w:rsidRDefault="00403435">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Sat11</w:t>
            </w:r>
          </w:p>
        </w:tc>
        <w:tc>
          <w:tcPr>
            <w:tcW w:w="2275"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0.000946</w:t>
            </w:r>
          </w:p>
        </w:tc>
      </w:tr>
      <w:tr w:rsidR="00FC3439" w:rsidRPr="00CF7282" w:rsidTr="00A57547">
        <w:trPr>
          <w:jc w:val="center"/>
        </w:trPr>
        <w:tc>
          <w:tcPr>
            <w:tcW w:w="2581"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RAAN</w:t>
            </w:r>
          </w:p>
        </w:tc>
        <w:tc>
          <w:tcPr>
            <w:tcW w:w="1083"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Sat31</w:t>
            </w:r>
          </w:p>
        </w:tc>
        <w:tc>
          <w:tcPr>
            <w:tcW w:w="2275"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134.18952</w:t>
            </w:r>
          </w:p>
        </w:tc>
      </w:tr>
      <w:tr w:rsidR="00FC3439" w:rsidRPr="00CF7282" w:rsidTr="00A57547">
        <w:trPr>
          <w:jc w:val="center"/>
        </w:trPr>
        <w:tc>
          <w:tcPr>
            <w:tcW w:w="2581"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SMA</w:t>
            </w:r>
          </w:p>
        </w:tc>
        <w:tc>
          <w:tcPr>
            <w:tcW w:w="1083"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Sat31</w:t>
            </w:r>
          </w:p>
        </w:tc>
        <w:tc>
          <w:tcPr>
            <w:tcW w:w="2275" w:type="dxa"/>
          </w:tcPr>
          <w:p w:rsidR="00387C04" w:rsidRDefault="00A57547">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7140.0535</w:t>
            </w:r>
          </w:p>
        </w:tc>
      </w:tr>
    </w:tbl>
    <w:p w:rsidR="00387C04" w:rsidRDefault="00387C04">
      <w:pPr>
        <w:pBdr>
          <w:top w:val="nil"/>
          <w:left w:val="nil"/>
          <w:bottom w:val="nil"/>
          <w:right w:val="nil"/>
          <w:between w:val="nil"/>
        </w:pBdr>
        <w:spacing w:line="276" w:lineRule="auto"/>
        <w:ind w:left="972"/>
        <w:rPr>
          <w:color w:val="000000"/>
          <w:lang w:val="es-ES"/>
        </w:rPr>
      </w:pPr>
    </w:p>
    <w:p w:rsidR="00387C04" w:rsidRDefault="000245A1">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 xml:space="preserve">Como se puede observar, </w:t>
      </w:r>
      <w:r w:rsidR="00403435" w:rsidRPr="00CF7282">
        <w:rPr>
          <w:rFonts w:ascii="Times New Roman" w:hAnsi="Times New Roman" w:cs="Times New Roman"/>
          <w:color w:val="000000"/>
          <w:lang w:val="es-ES"/>
        </w:rPr>
        <w:t>debido a lo</w:t>
      </w:r>
      <w:r w:rsidR="00766C32" w:rsidRPr="00CF7282">
        <w:rPr>
          <w:rFonts w:ascii="Times New Roman" w:hAnsi="Times New Roman" w:cs="Times New Roman"/>
          <w:color w:val="000000"/>
          <w:lang w:val="es-ES"/>
        </w:rPr>
        <w:t xml:space="preserve">s efectos introducidos como causa de las pérdidas o efectos externos del entorno, </w:t>
      </w:r>
      <w:r w:rsidR="00C56C59" w:rsidRPr="00CF7282">
        <w:rPr>
          <w:rFonts w:ascii="Times New Roman" w:hAnsi="Times New Roman" w:cs="Times New Roman"/>
          <w:color w:val="000000"/>
          <w:lang w:val="es-ES"/>
        </w:rPr>
        <w:t xml:space="preserve">se ven modificados </w:t>
      </w:r>
      <w:r w:rsidR="00766C32" w:rsidRPr="00CF7282">
        <w:rPr>
          <w:rFonts w:ascii="Times New Roman" w:hAnsi="Times New Roman" w:cs="Times New Roman"/>
          <w:color w:val="000000"/>
          <w:lang w:val="es-ES"/>
        </w:rPr>
        <w:t>ciertos parámetros</w:t>
      </w:r>
      <w:r w:rsidR="00C56C59" w:rsidRPr="00CF7282">
        <w:rPr>
          <w:rFonts w:ascii="Times New Roman" w:hAnsi="Times New Roman" w:cs="Times New Roman"/>
          <w:color w:val="000000"/>
          <w:lang w:val="es-ES"/>
        </w:rPr>
        <w:t xml:space="preserve"> </w:t>
      </w:r>
      <w:r w:rsidR="00766C32" w:rsidRPr="00CF7282">
        <w:rPr>
          <w:rFonts w:ascii="Times New Roman" w:hAnsi="Times New Roman" w:cs="Times New Roman"/>
          <w:color w:val="000000"/>
          <w:lang w:val="es-ES"/>
        </w:rPr>
        <w:t xml:space="preserve"> como la excentricidad, el RAAN, la SMA, etc. </w:t>
      </w:r>
      <w:r w:rsidR="00403435" w:rsidRPr="00CF7282">
        <w:rPr>
          <w:rFonts w:ascii="Times New Roman" w:hAnsi="Times New Roman" w:cs="Times New Roman"/>
          <w:color w:val="000000"/>
          <w:lang w:val="es-ES"/>
        </w:rPr>
        <w:t xml:space="preserve"> </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E61C05">
      <w:pPr>
        <w:pStyle w:val="Heading3"/>
        <w:spacing w:before="0" w:line="276" w:lineRule="auto"/>
        <w:rPr>
          <w:rFonts w:ascii="Times New Roman" w:hAnsi="Times New Roman" w:cs="Times New Roman"/>
          <w:lang w:val="es-ES"/>
        </w:rPr>
      </w:pPr>
      <w:bookmarkStart w:id="78" w:name="_Toc91519625"/>
      <w:r w:rsidRPr="00CF7282">
        <w:rPr>
          <w:rFonts w:ascii="Times New Roman" w:hAnsi="Times New Roman" w:cs="Times New Roman"/>
          <w:lang w:val="es-ES"/>
        </w:rPr>
        <w:t>3.5</w:t>
      </w:r>
      <w:r w:rsidR="00673379" w:rsidRPr="00CF7282">
        <w:rPr>
          <w:rFonts w:ascii="Times New Roman" w:hAnsi="Times New Roman" w:cs="Times New Roman"/>
          <w:lang w:val="es-ES"/>
        </w:rPr>
        <w:t xml:space="preserve">.2 </w:t>
      </w:r>
      <w:r w:rsidR="002547DD" w:rsidRPr="00CF7282">
        <w:rPr>
          <w:rFonts w:ascii="Times New Roman" w:hAnsi="Times New Roman" w:cs="Times New Roman"/>
          <w:lang w:val="es-ES"/>
        </w:rPr>
        <w:t>Escenario 2 - Constelación de 72 satélites a 750 km de altura</w:t>
      </w:r>
      <w:bookmarkEnd w:id="78"/>
      <w:r w:rsidR="002547DD" w:rsidRPr="00CF7282">
        <w:rPr>
          <w:rFonts w:ascii="Times New Roman" w:hAnsi="Times New Roman" w:cs="Times New Roman"/>
          <w:lang w:val="es-ES"/>
        </w:rPr>
        <w:t xml:space="preserve"> </w:t>
      </w:r>
    </w:p>
    <w:p w:rsidR="00387C04" w:rsidRDefault="00387C04">
      <w:pPr>
        <w:pBdr>
          <w:top w:val="nil"/>
          <w:left w:val="nil"/>
          <w:bottom w:val="nil"/>
          <w:right w:val="nil"/>
          <w:between w:val="nil"/>
        </w:pBdr>
        <w:spacing w:line="276" w:lineRule="auto"/>
        <w:ind w:left="720"/>
        <w:rPr>
          <w:rFonts w:ascii="Times New Roman" w:hAnsi="Times New Roman" w:cs="Times New Roman"/>
          <w:b/>
          <w:color w:val="000000"/>
          <w:lang w:val="es-ES"/>
        </w:rPr>
      </w:pPr>
    </w:p>
    <w:p w:rsidR="00387C04" w:rsidRDefault="00627B27">
      <w:pPr>
        <w:numPr>
          <w:ilvl w:val="0"/>
          <w:numId w:val="7"/>
        </w:num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b/>
          <w:color w:val="000000"/>
          <w:lang w:val="es-ES"/>
        </w:rPr>
        <w:t>Definición de los satélites:</w:t>
      </w:r>
      <w:r w:rsidR="005D2988" w:rsidRPr="00CF7282">
        <w:rPr>
          <w:rFonts w:ascii="Times New Roman" w:hAnsi="Times New Roman" w:cs="Times New Roman"/>
          <w:color w:val="000000"/>
          <w:lang w:val="es-ES"/>
        </w:rPr>
        <w:t xml:space="preserve"> </w:t>
      </w:r>
      <w:r w:rsidR="00647378" w:rsidRPr="00CF7282">
        <w:rPr>
          <w:rFonts w:ascii="Times New Roman" w:hAnsi="Times New Roman" w:cs="Times New Roman"/>
          <w:color w:val="000000"/>
          <w:lang w:val="es-ES"/>
        </w:rPr>
        <w:t>en la tab</w:t>
      </w:r>
      <w:r w:rsidR="00690D95" w:rsidRPr="00CF7282">
        <w:rPr>
          <w:rFonts w:ascii="Times New Roman" w:hAnsi="Times New Roman" w:cs="Times New Roman"/>
          <w:color w:val="000000"/>
          <w:lang w:val="es-ES"/>
        </w:rPr>
        <w:t>la 19</w:t>
      </w:r>
      <w:r w:rsidR="00647378" w:rsidRPr="00CF7282">
        <w:rPr>
          <w:rFonts w:ascii="Times New Roman" w:hAnsi="Times New Roman" w:cs="Times New Roman"/>
          <w:color w:val="000000"/>
          <w:lang w:val="es-ES"/>
        </w:rPr>
        <w:t xml:space="preserve"> se muestran los parámetros que definen los satélites para el escenario 2, y que han sido introducidos en la herramienta GMAT para su simulación. </w:t>
      </w:r>
      <w:r w:rsidR="006A6621" w:rsidRPr="00CF7282">
        <w:rPr>
          <w:rFonts w:ascii="Times New Roman" w:hAnsi="Times New Roman" w:cs="Times New Roman"/>
          <w:color w:val="000000"/>
          <w:lang w:val="es-ES"/>
        </w:rPr>
        <w:t xml:space="preserve">En este escenario, se considera una excentricidad </w:t>
      </w:r>
      <w:r w:rsidR="00D11AA7" w:rsidRPr="00CF7282">
        <w:rPr>
          <w:rFonts w:ascii="Times New Roman" w:hAnsi="Times New Roman" w:cs="Times New Roman"/>
          <w:color w:val="000000"/>
          <w:lang w:val="es-ES"/>
        </w:rPr>
        <w:t>no nula</w:t>
      </w:r>
      <w:r w:rsidR="006A6621" w:rsidRPr="00CF7282">
        <w:rPr>
          <w:rFonts w:ascii="Times New Roman" w:hAnsi="Times New Roman" w:cs="Times New Roman"/>
          <w:color w:val="000000"/>
          <w:lang w:val="es-ES"/>
        </w:rPr>
        <w:t>.</w:t>
      </w:r>
    </w:p>
    <w:p w:rsidR="00387C04" w:rsidRDefault="0058478F">
      <w:pPr>
        <w:pStyle w:val="Caption"/>
        <w:keepNext/>
        <w:spacing w:line="276" w:lineRule="auto"/>
        <w:jc w:val="center"/>
        <w:rPr>
          <w:lang w:val="es-ES"/>
        </w:rPr>
      </w:pPr>
      <w:bookmarkStart w:id="79" w:name="_Toc91522550"/>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19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Escenario 2 - Valores de los parámetros que definen el satélite</w:t>
      </w:r>
      <w:bookmarkEnd w:id="79"/>
    </w:p>
    <w:tbl>
      <w:tblPr>
        <w:tblStyle w:val="TableGrid"/>
        <w:tblW w:w="0" w:type="auto"/>
        <w:jc w:val="center"/>
        <w:tblLook w:val="04A0"/>
      </w:tblPr>
      <w:tblGrid>
        <w:gridCol w:w="927"/>
        <w:gridCol w:w="1042"/>
        <w:gridCol w:w="1139"/>
        <w:gridCol w:w="1139"/>
        <w:gridCol w:w="812"/>
        <w:gridCol w:w="1219"/>
        <w:gridCol w:w="885"/>
        <w:gridCol w:w="810"/>
        <w:gridCol w:w="691"/>
      </w:tblGrid>
      <w:tr w:rsidR="00647378" w:rsidRPr="00CF7282" w:rsidTr="00D11AA7">
        <w:trPr>
          <w:jc w:val="center"/>
        </w:trPr>
        <w:tc>
          <w:tcPr>
            <w:tcW w:w="784" w:type="dxa"/>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Satélites</w:t>
            </w:r>
          </w:p>
        </w:tc>
        <w:tc>
          <w:tcPr>
            <w:tcW w:w="1042" w:type="dxa"/>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SMA</w:t>
            </w:r>
          </w:p>
        </w:tc>
        <w:tc>
          <w:tcPr>
            <w:tcW w:w="1139" w:type="dxa"/>
          </w:tcPr>
          <w:p w:rsidR="00387C04" w:rsidRDefault="00C61B78">
            <w:pPr>
              <w:spacing w:line="276" w:lineRule="auto"/>
              <w:jc w:val="center"/>
              <w:rPr>
                <w:rFonts w:ascii="Times New Roman" w:hAnsi="Times New Roman" w:cs="Times New Roman"/>
                <w:b/>
                <w:color w:val="000000"/>
                <w:sz w:val="20"/>
                <w:szCs w:val="20"/>
                <w:lang w:val="es-ES"/>
              </w:rPr>
            </w:pPr>
            <m:oMathPara>
              <m:oMath>
                <m:sSub>
                  <m:sSubPr>
                    <m:ctrlPr>
                      <w:rPr>
                        <w:rFonts w:ascii="Cambria Math" w:eastAsia="Cambria Math" w:hAnsi="Times New Roman" w:cs="Times New Roman"/>
                        <w:b/>
                        <w:lang w:val="es-ES"/>
                      </w:rPr>
                    </m:ctrlPr>
                  </m:sSubPr>
                  <m:e>
                    <m:r>
                      <m:rPr>
                        <m:sty m:val="bi"/>
                      </m:rPr>
                      <w:rPr>
                        <w:rFonts w:ascii="Cambria Math" w:eastAsia="Cambria Math" w:hAnsi="Cambria Math" w:cs="Times New Roman"/>
                        <w:lang w:val="es-ES"/>
                      </w:rPr>
                      <m:t>d</m:t>
                    </m:r>
                  </m:e>
                  <m:sub>
                    <m:r>
                      <m:rPr>
                        <m:sty m:val="bi"/>
                      </m:rPr>
                      <w:rPr>
                        <w:rFonts w:ascii="Cambria Math" w:eastAsia="Cambria Math" w:hAnsi="Cambria Math" w:cs="Times New Roman"/>
                        <w:lang w:val="es-ES"/>
                      </w:rPr>
                      <m:t>a</m:t>
                    </m:r>
                  </m:sub>
                </m:sSub>
              </m:oMath>
            </m:oMathPara>
          </w:p>
        </w:tc>
        <w:tc>
          <w:tcPr>
            <w:tcW w:w="1139" w:type="dxa"/>
          </w:tcPr>
          <w:p w:rsidR="00387C04" w:rsidRDefault="00C61B78">
            <w:pPr>
              <w:spacing w:line="276" w:lineRule="auto"/>
              <w:jc w:val="center"/>
              <w:rPr>
                <w:rFonts w:ascii="Times New Roman" w:hAnsi="Times New Roman" w:cs="Times New Roman"/>
                <w:b/>
                <w:color w:val="000000"/>
                <w:sz w:val="20"/>
                <w:szCs w:val="20"/>
                <w:lang w:val="es-ES"/>
              </w:rPr>
            </w:pPr>
            <m:oMathPara>
              <m:oMath>
                <m:sSub>
                  <m:sSubPr>
                    <m:ctrlPr>
                      <w:rPr>
                        <w:rFonts w:ascii="Cambria Math" w:eastAsia="Cambria Math" w:hAnsi="Times New Roman" w:cs="Times New Roman"/>
                        <w:b/>
                        <w:lang w:val="es-ES"/>
                      </w:rPr>
                    </m:ctrlPr>
                  </m:sSubPr>
                  <m:e>
                    <m:r>
                      <m:rPr>
                        <m:sty m:val="bi"/>
                      </m:rPr>
                      <w:rPr>
                        <w:rFonts w:ascii="Cambria Math" w:eastAsia="Cambria Math" w:hAnsi="Cambria Math" w:cs="Times New Roman"/>
                        <w:lang w:val="es-ES"/>
                      </w:rPr>
                      <m:t>d</m:t>
                    </m:r>
                  </m:e>
                  <m:sub>
                    <m:r>
                      <m:rPr>
                        <m:sty m:val="bi"/>
                      </m:rPr>
                      <w:rPr>
                        <w:rFonts w:ascii="Cambria Math" w:eastAsia="Cambria Math" w:hAnsi="Cambria Math" w:cs="Times New Roman"/>
                        <w:lang w:val="es-ES"/>
                      </w:rPr>
                      <m:t>p</m:t>
                    </m:r>
                  </m:sub>
                </m:sSub>
              </m:oMath>
            </m:oMathPara>
          </w:p>
        </w:tc>
        <w:tc>
          <w:tcPr>
            <w:tcW w:w="812" w:type="dxa"/>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ecc</w:t>
            </w:r>
          </w:p>
        </w:tc>
        <w:tc>
          <w:tcPr>
            <w:tcW w:w="1219" w:type="dxa"/>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inclinación</w:t>
            </w:r>
          </w:p>
        </w:tc>
        <w:tc>
          <w:tcPr>
            <w:tcW w:w="1695" w:type="dxa"/>
            <w:gridSpan w:val="2"/>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RAAN</w:t>
            </w:r>
          </w:p>
        </w:tc>
        <w:tc>
          <w:tcPr>
            <w:tcW w:w="691" w:type="dxa"/>
          </w:tcPr>
          <w:p w:rsidR="00387C04" w:rsidRDefault="00647378">
            <w:pPr>
              <w:spacing w:line="276" w:lineRule="auto"/>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TA</w:t>
            </w:r>
          </w:p>
        </w:tc>
      </w:tr>
      <w:tr w:rsidR="00647378" w:rsidRPr="00CF7282" w:rsidTr="00D11AA7">
        <w:trPr>
          <w:trHeight w:val="237"/>
          <w:jc w:val="center"/>
        </w:trPr>
        <w:tc>
          <w:tcPr>
            <w:tcW w:w="784" w:type="dxa"/>
            <w:vMerge w:val="restart"/>
            <w:vAlign w:val="center"/>
          </w:tcPr>
          <w:p w:rsidR="00387C04" w:rsidRDefault="00647378">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Sat1</w:t>
            </w:r>
          </w:p>
        </w:tc>
        <w:tc>
          <w:tcPr>
            <w:tcW w:w="1042" w:type="dxa"/>
            <w:vMerge w:val="restart"/>
            <w:vAlign w:val="center"/>
          </w:tcPr>
          <w:p w:rsidR="00387C04" w:rsidRDefault="00647378">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647378">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647378">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647378">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40º</w:t>
            </w: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647378"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r>
      <w:tr w:rsidR="00EA419A" w:rsidRPr="00CF7282" w:rsidTr="001E4A4A">
        <w:trPr>
          <w:trHeight w:val="147"/>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Sat2</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80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Sat3</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120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Sat4</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160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Sat5</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200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Sat6</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240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Sat7</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280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Sat8</w:t>
            </w:r>
          </w:p>
        </w:tc>
        <w:tc>
          <w:tcPr>
            <w:tcW w:w="1042" w:type="dxa"/>
            <w:vMerge w:val="restart"/>
            <w:vAlign w:val="center"/>
          </w:tcPr>
          <w:p w:rsidR="00387C04" w:rsidRDefault="00EA419A">
            <w:pPr>
              <w:spacing w:line="276" w:lineRule="auto"/>
              <w:jc w:val="center"/>
              <w:rPr>
                <w:rFonts w:ascii="Times New Roman" w:hAnsi="Times New Roman" w:cs="Times New Roman"/>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320</w:t>
            </w: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sz w:val="20"/>
                <w:szCs w:val="20"/>
                <w:lang w:val="es-ES"/>
              </w:rPr>
            </w:pPr>
          </w:p>
        </w:tc>
      </w:tr>
      <w:tr w:rsidR="00EA419A" w:rsidRPr="00CF7282" w:rsidTr="00D11AA7">
        <w:trPr>
          <w:trHeight w:val="69"/>
          <w:jc w:val="center"/>
        </w:trPr>
        <w:tc>
          <w:tcPr>
            <w:tcW w:w="784"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Sat9</w:t>
            </w:r>
          </w:p>
        </w:tc>
        <w:tc>
          <w:tcPr>
            <w:tcW w:w="104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7120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7298 </m:t>
                </m:r>
                <m:r>
                  <w:rPr>
                    <w:rFonts w:ascii="Cambria Math" w:eastAsia="Cambria Math" w:hAnsi="Cambria Math" w:cs="Times New Roman"/>
                    <w:sz w:val="20"/>
                    <w:szCs w:val="20"/>
                    <w:lang w:val="es-ES"/>
                  </w:rPr>
                  <m:t>km</m:t>
                </m:r>
              </m:oMath>
            </m:oMathPara>
          </w:p>
        </w:tc>
        <w:tc>
          <w:tcPr>
            <w:tcW w:w="1139"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m:oMathPara>
              <m:oMath>
                <m:r>
                  <w:rPr>
                    <w:rFonts w:ascii="Cambria Math" w:eastAsia="Cambria Math" w:hAnsi="Times New Roman" w:cs="Times New Roman"/>
                    <w:sz w:val="20"/>
                    <w:szCs w:val="20"/>
                    <w:lang w:val="es-ES"/>
                  </w:rPr>
                  <m:t xml:space="preserve">6942 </m:t>
                </m:r>
                <m:r>
                  <w:rPr>
                    <w:rFonts w:ascii="Cambria Math" w:eastAsia="Cambria Math" w:hAnsi="Cambria Math" w:cs="Times New Roman"/>
                    <w:sz w:val="20"/>
                    <w:szCs w:val="20"/>
                    <w:lang w:val="es-ES"/>
                  </w:rPr>
                  <m:t>km</m:t>
                </m:r>
              </m:oMath>
            </m:oMathPara>
          </w:p>
        </w:tc>
        <w:tc>
          <w:tcPr>
            <w:tcW w:w="812" w:type="dxa"/>
            <w:vMerge w:val="restart"/>
            <w:vAlign w:val="center"/>
          </w:tcPr>
          <w:p w:rsidR="00387C04" w:rsidRDefault="00EA419A">
            <w:pPr>
              <w:spacing w:line="276" w:lineRule="auto"/>
              <w:jc w:val="center"/>
              <w:rPr>
                <w:rFonts w:ascii="Times New Roman" w:hAnsi="Times New Roman" w:cs="Times New Roman"/>
                <w:color w:val="000000"/>
                <w:sz w:val="20"/>
                <w:szCs w:val="20"/>
                <w:lang w:val="es-ES"/>
              </w:rPr>
            </w:pPr>
            <w:r w:rsidRPr="00CF7282">
              <w:rPr>
                <w:rFonts w:ascii="Times New Roman" w:hAnsi="Times New Roman" w:cs="Times New Roman"/>
                <w:color w:val="000000"/>
                <w:sz w:val="20"/>
                <w:szCs w:val="20"/>
                <w:lang w:val="es-ES"/>
              </w:rPr>
              <w:t>0.025</w:t>
            </w:r>
          </w:p>
        </w:tc>
        <w:tc>
          <w:tcPr>
            <w:tcW w:w="1219"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color w:val="000000"/>
                <w:sz w:val="20"/>
                <w:szCs w:val="20"/>
                <w:lang w:val="es-ES"/>
              </w:rPr>
              <w:t>86.4º</w:t>
            </w: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1</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22.5º</w:t>
            </w:r>
          </w:p>
        </w:tc>
        <w:tc>
          <w:tcPr>
            <w:tcW w:w="691" w:type="dxa"/>
            <w:vMerge w:val="restart"/>
            <w:vAlign w:val="center"/>
          </w:tcPr>
          <w:p w:rsidR="00387C04" w:rsidRDefault="00EA419A">
            <w:pPr>
              <w:spacing w:line="276" w:lineRule="auto"/>
              <w:jc w:val="center"/>
              <w:rPr>
                <w:rFonts w:ascii="Times New Roman" w:hAnsi="Times New Roman" w:cs="Times New Roman"/>
                <w:sz w:val="20"/>
                <w:szCs w:val="20"/>
                <w:lang w:val="es-ES"/>
              </w:rPr>
            </w:pPr>
            <w:r w:rsidRPr="00CF7282">
              <w:rPr>
                <w:rFonts w:ascii="Times New Roman" w:hAnsi="Times New Roman" w:cs="Times New Roman"/>
                <w:sz w:val="20"/>
                <w:szCs w:val="20"/>
                <w:lang w:val="es-ES"/>
              </w:rPr>
              <w:t>360</w:t>
            </w: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2</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45º</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3</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67.5º</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4</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90º</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5</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112.5º</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6</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135</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7</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157.5º</w:t>
            </w:r>
          </w:p>
        </w:tc>
        <w:tc>
          <w:tcPr>
            <w:tcW w:w="691" w:type="dxa"/>
            <w:vMerge/>
          </w:tcPr>
          <w:p w:rsidR="00387C04" w:rsidRDefault="00387C04">
            <w:pPr>
              <w:spacing w:line="276" w:lineRule="auto"/>
              <w:jc w:val="center"/>
              <w:rPr>
                <w:rFonts w:ascii="Times New Roman" w:hAnsi="Times New Roman" w:cs="Times New Roman"/>
                <w:lang w:val="es-ES"/>
              </w:rPr>
            </w:pPr>
          </w:p>
        </w:tc>
      </w:tr>
      <w:tr w:rsidR="00EA419A" w:rsidRPr="00CF7282" w:rsidTr="00D11AA7">
        <w:trPr>
          <w:trHeight w:val="69"/>
          <w:jc w:val="center"/>
        </w:trPr>
        <w:tc>
          <w:tcPr>
            <w:tcW w:w="784" w:type="dxa"/>
            <w:vMerge/>
          </w:tcPr>
          <w:p w:rsidR="00387C04" w:rsidRDefault="00387C04">
            <w:pPr>
              <w:spacing w:line="276" w:lineRule="auto"/>
              <w:jc w:val="center"/>
              <w:rPr>
                <w:rFonts w:ascii="Times New Roman" w:hAnsi="Times New Roman" w:cs="Times New Roman"/>
                <w:sz w:val="20"/>
                <w:szCs w:val="20"/>
                <w:lang w:val="es-ES"/>
              </w:rPr>
            </w:pPr>
          </w:p>
        </w:tc>
        <w:tc>
          <w:tcPr>
            <w:tcW w:w="1042" w:type="dxa"/>
            <w:vMerge/>
            <w:vAlign w:val="center"/>
          </w:tcPr>
          <w:p w:rsidR="00387C04" w:rsidRDefault="00387C04">
            <w:pPr>
              <w:spacing w:line="276" w:lineRule="auto"/>
              <w:jc w:val="center"/>
              <w:rPr>
                <w:rFonts w:ascii="Times New Roman" w:hAnsi="Times New Roman" w:cs="Times New Roman"/>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1139" w:type="dxa"/>
            <w:vMerge/>
          </w:tcPr>
          <w:p w:rsidR="00387C04" w:rsidRDefault="00387C04">
            <w:pPr>
              <w:spacing w:line="276" w:lineRule="auto"/>
              <w:jc w:val="center"/>
              <w:rPr>
                <w:rFonts w:ascii="Times New Roman" w:hAnsi="Times New Roman" w:cs="Times New Roman"/>
                <w:color w:val="000000"/>
                <w:sz w:val="20"/>
                <w:szCs w:val="20"/>
                <w:lang w:val="es-ES"/>
              </w:rPr>
            </w:pPr>
          </w:p>
        </w:tc>
        <w:tc>
          <w:tcPr>
            <w:tcW w:w="812"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1219" w:type="dxa"/>
            <w:vMerge/>
            <w:vAlign w:val="center"/>
          </w:tcPr>
          <w:p w:rsidR="00387C04" w:rsidRDefault="00387C04">
            <w:pPr>
              <w:spacing w:line="276" w:lineRule="auto"/>
              <w:jc w:val="center"/>
              <w:rPr>
                <w:rFonts w:ascii="Times New Roman" w:hAnsi="Times New Roman" w:cs="Times New Roman"/>
                <w:color w:val="000000"/>
                <w:sz w:val="20"/>
                <w:szCs w:val="20"/>
                <w:lang w:val="es-ES"/>
              </w:rPr>
            </w:pPr>
          </w:p>
        </w:tc>
        <w:tc>
          <w:tcPr>
            <w:tcW w:w="885"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Plano 8</w:t>
            </w:r>
          </w:p>
        </w:tc>
        <w:tc>
          <w:tcPr>
            <w:tcW w:w="810" w:type="dxa"/>
            <w:vAlign w:val="center"/>
          </w:tcPr>
          <w:p w:rsidR="00387C04" w:rsidRDefault="00B66A7C">
            <w:pPr>
              <w:spacing w:line="276" w:lineRule="auto"/>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180º</w:t>
            </w:r>
          </w:p>
        </w:tc>
        <w:tc>
          <w:tcPr>
            <w:tcW w:w="691" w:type="dxa"/>
            <w:vMerge/>
          </w:tcPr>
          <w:p w:rsidR="00387C04" w:rsidRDefault="00387C04">
            <w:pPr>
              <w:spacing w:line="276" w:lineRule="auto"/>
              <w:jc w:val="center"/>
              <w:rPr>
                <w:rFonts w:ascii="Times New Roman" w:hAnsi="Times New Roman" w:cs="Times New Roman"/>
                <w:lang w:val="es-ES"/>
              </w:rPr>
            </w:pPr>
          </w:p>
        </w:tc>
      </w:tr>
    </w:tbl>
    <w:p w:rsidR="00387C04" w:rsidRDefault="00387C04">
      <w:pPr>
        <w:spacing w:line="276" w:lineRule="auto"/>
        <w:rPr>
          <w:rFonts w:ascii="Times New Roman" w:hAnsi="Times New Roman" w:cs="Times New Roman"/>
          <w:lang w:val="es-ES"/>
        </w:rPr>
      </w:pPr>
    </w:p>
    <w:p w:rsidR="00387C04" w:rsidRDefault="00451C16">
      <w:pPr>
        <w:pStyle w:val="ListParagraph"/>
        <w:numPr>
          <w:ilvl w:val="0"/>
          <w:numId w:val="7"/>
        </w:numPr>
        <w:spacing w:line="276" w:lineRule="auto"/>
        <w:ind w:left="360"/>
        <w:rPr>
          <w:rFonts w:ascii="Times New Roman" w:hAnsi="Times New Roman" w:cs="Times New Roman"/>
          <w:b/>
          <w:lang w:val="es-ES"/>
        </w:rPr>
      </w:pPr>
      <w:r w:rsidRPr="00CF7282">
        <w:rPr>
          <w:rFonts w:ascii="Times New Roman" w:hAnsi="Times New Roman" w:cs="Times New Roman"/>
          <w:b/>
          <w:lang w:val="es-ES"/>
        </w:rPr>
        <w:t>Creación de la constelación:</w:t>
      </w:r>
      <w:r w:rsidRPr="00CF7282">
        <w:rPr>
          <w:rFonts w:ascii="Times New Roman" w:hAnsi="Times New Roman" w:cs="Times New Roman"/>
          <w:lang w:val="es-ES"/>
        </w:rPr>
        <w:t xml:space="preserve"> la creación de la constelación  en el escenario 2 utiliza el mismo recurso, que se ha definido en el escenario anterior.</w:t>
      </w:r>
    </w:p>
    <w:p w:rsidR="00387C04" w:rsidRDefault="00387C04">
      <w:pPr>
        <w:pStyle w:val="ListParagraph"/>
        <w:spacing w:line="276" w:lineRule="auto"/>
        <w:ind w:left="360"/>
        <w:rPr>
          <w:rFonts w:ascii="Times New Roman" w:hAnsi="Times New Roman" w:cs="Times New Roman"/>
          <w:b/>
          <w:lang w:val="es-ES"/>
        </w:rPr>
      </w:pPr>
    </w:p>
    <w:p w:rsidR="00387C04" w:rsidRDefault="002547DD">
      <w:pPr>
        <w:numPr>
          <w:ilvl w:val="0"/>
          <w:numId w:val="7"/>
        </w:num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b/>
          <w:color w:val="000000"/>
          <w:lang w:val="es-ES"/>
        </w:rPr>
        <w:t xml:space="preserve">Selección del propagador: </w:t>
      </w:r>
      <w:r w:rsidRPr="00CF7282">
        <w:rPr>
          <w:rFonts w:ascii="Times New Roman" w:hAnsi="Times New Roman" w:cs="Times New Roman"/>
          <w:color w:val="000000"/>
          <w:lang w:val="es-ES"/>
        </w:rPr>
        <w:t>en este escenario se utilizan</w:t>
      </w:r>
      <w:r w:rsidR="00923F4D" w:rsidRPr="00CF7282">
        <w:rPr>
          <w:rFonts w:ascii="Times New Roman" w:hAnsi="Times New Roman" w:cs="Times New Roman"/>
          <w:color w:val="000000"/>
          <w:lang w:val="es-ES"/>
        </w:rPr>
        <w:t xml:space="preserve"> de nuevo</w:t>
      </w:r>
      <w:r w:rsidRPr="00CF7282">
        <w:rPr>
          <w:rFonts w:ascii="Times New Roman" w:hAnsi="Times New Roman" w:cs="Times New Roman"/>
          <w:color w:val="000000"/>
          <w:lang w:val="es-ES"/>
        </w:rPr>
        <w:t xml:space="preserve"> constelaciones LEO con algunas variaciones, por lo que </w:t>
      </w:r>
      <w:r w:rsidR="00923F4D" w:rsidRPr="00CF7282">
        <w:rPr>
          <w:rFonts w:ascii="Times New Roman" w:hAnsi="Times New Roman" w:cs="Times New Roman"/>
          <w:color w:val="000000"/>
          <w:lang w:val="es-ES"/>
        </w:rPr>
        <w:t xml:space="preserve">se </w:t>
      </w:r>
      <w:r w:rsidRPr="00CF7282">
        <w:rPr>
          <w:rFonts w:ascii="Times New Roman" w:hAnsi="Times New Roman" w:cs="Times New Roman"/>
          <w:color w:val="000000"/>
          <w:lang w:val="es-ES"/>
        </w:rPr>
        <w:t>mant</w:t>
      </w:r>
      <w:r w:rsidR="00923F4D" w:rsidRPr="00CF7282">
        <w:rPr>
          <w:rFonts w:ascii="Times New Roman" w:hAnsi="Times New Roman" w:cs="Times New Roman"/>
          <w:color w:val="000000"/>
          <w:lang w:val="es-ES"/>
        </w:rPr>
        <w:t>iene</w:t>
      </w:r>
      <w:r w:rsidRPr="00CF7282">
        <w:rPr>
          <w:rFonts w:ascii="Times New Roman" w:hAnsi="Times New Roman" w:cs="Times New Roman"/>
          <w:color w:val="000000"/>
          <w:lang w:val="es-ES"/>
        </w:rPr>
        <w:t xml:space="preserve"> el mismo </w:t>
      </w:r>
      <w:r w:rsidR="00647A0B" w:rsidRPr="00CF7282">
        <w:rPr>
          <w:rFonts w:ascii="Times New Roman" w:hAnsi="Times New Roman" w:cs="Times New Roman"/>
          <w:color w:val="000000"/>
          <w:lang w:val="es-ES"/>
        </w:rPr>
        <w:t xml:space="preserve">propagador </w:t>
      </w:r>
      <w:r w:rsidRPr="00CF7282">
        <w:rPr>
          <w:rFonts w:ascii="Times New Roman" w:hAnsi="Times New Roman" w:cs="Times New Roman"/>
          <w:color w:val="000000"/>
          <w:lang w:val="es-ES"/>
        </w:rPr>
        <w:t>que el utilizado en el escenario anterior. El tipo RungeKutta89.</w:t>
      </w:r>
    </w:p>
    <w:p w:rsidR="00387C04" w:rsidRDefault="00387C04">
      <w:pPr>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2547DD">
      <w:pPr>
        <w:numPr>
          <w:ilvl w:val="0"/>
          <w:numId w:val="7"/>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Selección de la Estación terrestre (localización): </w:t>
      </w:r>
      <w:r w:rsidR="00923F4D" w:rsidRPr="00CF7282">
        <w:rPr>
          <w:rFonts w:ascii="Times New Roman" w:hAnsi="Times New Roman" w:cs="Times New Roman"/>
          <w:b/>
          <w:color w:val="000000"/>
          <w:lang w:val="es-ES"/>
        </w:rPr>
        <w:t xml:space="preserve">se </w:t>
      </w:r>
      <w:r w:rsidRPr="00CF7282">
        <w:rPr>
          <w:rFonts w:ascii="Times New Roman" w:hAnsi="Times New Roman" w:cs="Times New Roman"/>
          <w:color w:val="000000"/>
          <w:lang w:val="es-ES"/>
        </w:rPr>
        <w:t>utiliza la misma localización de las estaciones terrestres que en el escenario anterior y las mismas condiciones</w:t>
      </w:r>
      <w:r w:rsidR="009D743C"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ionosféricas.</w:t>
      </w:r>
    </w:p>
    <w:p w:rsidR="00387C04" w:rsidRDefault="00387C04">
      <w:pPr>
        <w:pBdr>
          <w:top w:val="nil"/>
          <w:left w:val="nil"/>
          <w:bottom w:val="nil"/>
          <w:right w:val="nil"/>
          <w:between w:val="nil"/>
        </w:pBdr>
        <w:spacing w:line="276" w:lineRule="auto"/>
        <w:rPr>
          <w:rFonts w:ascii="Times New Roman" w:hAnsi="Times New Roman" w:cs="Times New Roman"/>
          <w:b/>
          <w:color w:val="000000"/>
          <w:lang w:val="es-ES"/>
        </w:rPr>
      </w:pPr>
    </w:p>
    <w:p w:rsidR="00387C04" w:rsidRDefault="009D743C">
      <w:pPr>
        <w:pStyle w:val="ListParagraph"/>
        <w:numPr>
          <w:ilvl w:val="0"/>
          <w:numId w:val="7"/>
        </w:num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b/>
          <w:color w:val="000000"/>
          <w:lang w:val="es-ES"/>
        </w:rPr>
        <w:t xml:space="preserve"> Creación de h</w:t>
      </w:r>
      <w:r w:rsidR="00C70149" w:rsidRPr="00CF7282">
        <w:rPr>
          <w:rFonts w:ascii="Times New Roman" w:hAnsi="Times New Roman" w:cs="Times New Roman"/>
          <w:b/>
          <w:color w:val="000000"/>
          <w:lang w:val="es-ES"/>
        </w:rPr>
        <w:t xml:space="preserve">ardware para la estación terrestre: </w:t>
      </w:r>
      <w:r w:rsidR="00C70149" w:rsidRPr="00CF7282">
        <w:rPr>
          <w:rFonts w:ascii="Times New Roman" w:hAnsi="Times New Roman" w:cs="Times New Roman"/>
          <w:color w:val="000000"/>
          <w:lang w:val="es-ES"/>
        </w:rPr>
        <w:t xml:space="preserve">el hardware que se utiliza en este escenario es el mismo que el escenario anterior. </w:t>
      </w:r>
      <w:r w:rsidR="00923F4D" w:rsidRPr="00CF7282">
        <w:rPr>
          <w:rFonts w:ascii="Times New Roman" w:hAnsi="Times New Roman" w:cs="Times New Roman"/>
          <w:color w:val="000000"/>
          <w:lang w:val="es-ES"/>
        </w:rPr>
        <w:t>Las</w:t>
      </w:r>
      <w:r w:rsidR="00C70149" w:rsidRPr="00CF7282">
        <w:rPr>
          <w:rFonts w:ascii="Times New Roman" w:hAnsi="Times New Roman" w:cs="Times New Roman"/>
          <w:color w:val="000000"/>
          <w:lang w:val="es-ES"/>
        </w:rPr>
        <w:t xml:space="preserve"> estaciones terrestres estarán formadas por u</w:t>
      </w:r>
      <w:r w:rsidR="00923F4D" w:rsidRPr="00CF7282">
        <w:rPr>
          <w:rFonts w:ascii="Times New Roman" w:hAnsi="Times New Roman" w:cs="Times New Roman"/>
          <w:color w:val="000000"/>
          <w:lang w:val="es-ES"/>
        </w:rPr>
        <w:t>n transmisor, receptor y antena, mientras que el</w:t>
      </w:r>
      <w:r w:rsidR="00C70149" w:rsidRPr="00CF7282">
        <w:rPr>
          <w:rFonts w:ascii="Times New Roman" w:hAnsi="Times New Roman" w:cs="Times New Roman"/>
          <w:color w:val="000000"/>
          <w:lang w:val="es-ES"/>
        </w:rPr>
        <w:t xml:space="preserve"> satéli</w:t>
      </w:r>
      <w:r w:rsidR="00AF41DE" w:rsidRPr="00CF7282">
        <w:rPr>
          <w:rFonts w:ascii="Times New Roman" w:hAnsi="Times New Roman" w:cs="Times New Roman"/>
          <w:color w:val="000000"/>
          <w:lang w:val="es-ES"/>
        </w:rPr>
        <w:t>te estará formado por la antena y el transpon</w:t>
      </w:r>
      <w:r w:rsidR="005B44B4" w:rsidRPr="00CF7282">
        <w:rPr>
          <w:rFonts w:ascii="Times New Roman" w:hAnsi="Times New Roman" w:cs="Times New Roman"/>
          <w:color w:val="000000"/>
          <w:lang w:val="es-ES"/>
        </w:rPr>
        <w:t>d</w:t>
      </w:r>
      <w:r w:rsidR="00923F4D" w:rsidRPr="00CF7282">
        <w:rPr>
          <w:rFonts w:ascii="Times New Roman" w:hAnsi="Times New Roman" w:cs="Times New Roman"/>
          <w:color w:val="000000"/>
          <w:lang w:val="es-ES"/>
        </w:rPr>
        <w:t>edor.</w:t>
      </w:r>
    </w:p>
    <w:p w:rsidR="00387C04" w:rsidRDefault="00387C04">
      <w:pPr>
        <w:spacing w:line="276" w:lineRule="auto"/>
        <w:rPr>
          <w:rFonts w:ascii="Times New Roman" w:hAnsi="Times New Roman" w:cs="Times New Roman"/>
          <w:lang w:val="es-ES"/>
        </w:rPr>
      </w:pPr>
    </w:p>
    <w:p w:rsidR="00387C04" w:rsidRDefault="00C70149">
      <w:pPr>
        <w:numPr>
          <w:ilvl w:val="0"/>
          <w:numId w:val="7"/>
        </w:numPr>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b/>
          <w:color w:val="000000"/>
          <w:lang w:val="es-ES"/>
        </w:rPr>
        <w:t xml:space="preserve">Modelo de error de la estación terrestre: </w:t>
      </w:r>
      <w:r w:rsidR="005B44B4" w:rsidRPr="00CF7282">
        <w:rPr>
          <w:rFonts w:ascii="Times New Roman" w:hAnsi="Times New Roman" w:cs="Times New Roman"/>
          <w:color w:val="000000"/>
          <w:lang w:val="es-ES"/>
        </w:rPr>
        <w:t>para este escenario se propone la utilización de un</w:t>
      </w:r>
      <w:r w:rsidR="00C2093C" w:rsidRPr="00CF7282">
        <w:rPr>
          <w:rFonts w:ascii="Times New Roman" w:hAnsi="Times New Roman" w:cs="Times New Roman"/>
          <w:color w:val="000000"/>
          <w:lang w:val="es-ES"/>
        </w:rPr>
        <w:t>a</w:t>
      </w:r>
      <w:r w:rsidR="005B44B4" w:rsidRPr="00CF7282">
        <w:rPr>
          <w:rFonts w:ascii="Times New Roman" w:hAnsi="Times New Roman" w:cs="Times New Roman"/>
          <w:color w:val="000000"/>
          <w:lang w:val="es-ES"/>
        </w:rPr>
        <w:t xml:space="preserve"> </w:t>
      </w:r>
      <w:r w:rsidR="005B44B4" w:rsidRPr="00CF7282">
        <w:rPr>
          <w:rFonts w:ascii="Times New Roman" w:hAnsi="Times New Roman" w:cs="Times New Roman"/>
          <w:i/>
          <w:color w:val="000000"/>
          <w:lang w:val="es-ES"/>
        </w:rPr>
        <w:t>ramp table</w:t>
      </w:r>
      <w:r w:rsidR="005B44B4" w:rsidRPr="00CF7282">
        <w:rPr>
          <w:rFonts w:ascii="Times New Roman" w:hAnsi="Times New Roman" w:cs="Times New Roman"/>
          <w:color w:val="000000"/>
          <w:lang w:val="es-ES"/>
        </w:rPr>
        <w:t xml:space="preserve"> como en el escenario anterior. </w:t>
      </w:r>
      <w:r w:rsidR="007E0CF6" w:rsidRPr="00CF7282">
        <w:rPr>
          <w:rFonts w:ascii="Times New Roman" w:hAnsi="Times New Roman" w:cs="Times New Roman"/>
          <w:color w:val="000000"/>
          <w:lang w:val="es-ES"/>
        </w:rPr>
        <w:t>Esta tabla tendrá la misma composici</w:t>
      </w:r>
      <w:r w:rsidR="00C2093C" w:rsidRPr="00CF7282">
        <w:rPr>
          <w:rFonts w:ascii="Times New Roman" w:hAnsi="Times New Roman" w:cs="Times New Roman"/>
          <w:color w:val="000000"/>
          <w:lang w:val="es-ES"/>
        </w:rPr>
        <w:t>ón que la anterior, considerando</w:t>
      </w:r>
      <w:r w:rsidR="007E0CF6" w:rsidRPr="00CF7282">
        <w:rPr>
          <w:rFonts w:ascii="Times New Roman" w:hAnsi="Times New Roman" w:cs="Times New Roman"/>
          <w:color w:val="000000"/>
          <w:lang w:val="es-ES"/>
        </w:rPr>
        <w:t xml:space="preserve"> la misma frec</w:t>
      </w:r>
      <w:r w:rsidR="00C2093C" w:rsidRPr="00CF7282">
        <w:rPr>
          <w:rFonts w:ascii="Times New Roman" w:hAnsi="Times New Roman" w:cs="Times New Roman"/>
          <w:color w:val="000000"/>
          <w:lang w:val="es-ES"/>
        </w:rPr>
        <w:t>uencia de transmisión y añadiendo</w:t>
      </w:r>
      <w:r w:rsidR="007E0CF6" w:rsidRPr="00CF7282">
        <w:rPr>
          <w:rFonts w:ascii="Times New Roman" w:hAnsi="Times New Roman" w:cs="Times New Roman"/>
          <w:color w:val="000000"/>
          <w:lang w:val="es-ES"/>
        </w:rPr>
        <w:t xml:space="preserve"> más registros </w:t>
      </w:r>
      <w:r w:rsidR="00C2093C" w:rsidRPr="00CF7282">
        <w:rPr>
          <w:rFonts w:ascii="Times New Roman" w:hAnsi="Times New Roman" w:cs="Times New Roman"/>
          <w:color w:val="000000"/>
          <w:lang w:val="es-ES"/>
        </w:rPr>
        <w:t>(</w:t>
      </w:r>
      <w:r w:rsidR="007E0CF6" w:rsidRPr="00CF7282">
        <w:rPr>
          <w:rFonts w:ascii="Times New Roman" w:hAnsi="Times New Roman" w:cs="Times New Roman"/>
          <w:color w:val="000000"/>
          <w:lang w:val="es-ES"/>
        </w:rPr>
        <w:t>debido a</w:t>
      </w:r>
      <w:r w:rsidR="00C2093C" w:rsidRPr="00CF7282">
        <w:rPr>
          <w:rFonts w:ascii="Times New Roman" w:hAnsi="Times New Roman" w:cs="Times New Roman"/>
          <w:color w:val="000000"/>
          <w:lang w:val="es-ES"/>
        </w:rPr>
        <w:t>l</w:t>
      </w:r>
      <w:r w:rsidR="007E0CF6" w:rsidRPr="00CF7282">
        <w:rPr>
          <w:rFonts w:ascii="Times New Roman" w:hAnsi="Times New Roman" w:cs="Times New Roman"/>
          <w:color w:val="000000"/>
          <w:lang w:val="es-ES"/>
        </w:rPr>
        <w:t xml:space="preserve"> mayor número de satélites en este escenario</w:t>
      </w:r>
      <w:r w:rsidR="00C2093C" w:rsidRPr="00CF7282">
        <w:rPr>
          <w:rFonts w:ascii="Times New Roman" w:hAnsi="Times New Roman" w:cs="Times New Roman"/>
          <w:color w:val="000000"/>
          <w:lang w:val="es-ES"/>
        </w:rPr>
        <w:t>).</w:t>
      </w:r>
      <w:r w:rsidR="00930CCA" w:rsidRPr="00CF7282">
        <w:rPr>
          <w:rFonts w:ascii="Times New Roman" w:hAnsi="Times New Roman" w:cs="Times New Roman"/>
          <w:color w:val="000000"/>
          <w:lang w:val="es-ES"/>
        </w:rPr>
        <w:t xml:space="preserve"> </w:t>
      </w:r>
      <w:r w:rsidR="00C2093C" w:rsidRPr="00CF7282">
        <w:rPr>
          <w:rFonts w:ascii="Times New Roman" w:hAnsi="Times New Roman" w:cs="Times New Roman"/>
          <w:color w:val="000000"/>
          <w:lang w:val="es-ES"/>
        </w:rPr>
        <w:t>El valor de RampRate se modifica</w:t>
      </w:r>
      <w:r w:rsidR="00930CCA" w:rsidRPr="00CF7282">
        <w:rPr>
          <w:rFonts w:ascii="Times New Roman" w:hAnsi="Times New Roman" w:cs="Times New Roman"/>
          <w:color w:val="000000"/>
          <w:lang w:val="es-ES"/>
        </w:rPr>
        <w:t xml:space="preserve"> </w:t>
      </w:r>
      <w:r w:rsidR="00C2093C" w:rsidRPr="00CF7282">
        <w:rPr>
          <w:rFonts w:ascii="Times New Roman" w:hAnsi="Times New Roman" w:cs="Times New Roman"/>
          <w:color w:val="000000"/>
          <w:lang w:val="es-ES"/>
        </w:rPr>
        <w:t>a 0.2 para conocer</w:t>
      </w:r>
      <w:r w:rsidR="00930CCA" w:rsidRPr="00CF7282">
        <w:rPr>
          <w:rFonts w:ascii="Times New Roman" w:hAnsi="Times New Roman" w:cs="Times New Roman"/>
          <w:color w:val="000000"/>
          <w:lang w:val="es-ES"/>
        </w:rPr>
        <w:t xml:space="preserve"> el comportamiento en la simulación</w:t>
      </w:r>
      <w:r w:rsidR="007E0CF6" w:rsidRPr="00CF7282">
        <w:rPr>
          <w:rFonts w:ascii="Times New Roman" w:hAnsi="Times New Roman" w:cs="Times New Roman"/>
          <w:color w:val="000000"/>
          <w:lang w:val="es-ES"/>
        </w:rPr>
        <w:t>.</w:t>
      </w:r>
    </w:p>
    <w:p w:rsidR="00387C04" w:rsidRDefault="003E3296">
      <w:pPr>
        <w:spacing w:line="276" w:lineRule="auto"/>
        <w:ind w:left="360"/>
        <w:rPr>
          <w:rFonts w:ascii="Times New Roman" w:hAnsi="Times New Roman" w:cs="Times New Roman"/>
          <w:lang w:val="es-ES"/>
        </w:rPr>
      </w:pPr>
      <w:r w:rsidRPr="00CF7282">
        <w:rPr>
          <w:rFonts w:ascii="Times New Roman" w:hAnsi="Times New Roman" w:cs="Times New Roman"/>
          <w:lang w:val="es-ES"/>
        </w:rPr>
        <w:t>Como se ha comentado en el escenario anterior</w:t>
      </w:r>
      <w:r w:rsidR="00D610FA" w:rsidRPr="00CF7282">
        <w:rPr>
          <w:rFonts w:ascii="Times New Roman" w:hAnsi="Times New Roman" w:cs="Times New Roman"/>
          <w:lang w:val="es-ES"/>
        </w:rPr>
        <w:t>,</w:t>
      </w:r>
      <w:r w:rsidRPr="00CF7282">
        <w:rPr>
          <w:rFonts w:ascii="Times New Roman" w:hAnsi="Times New Roman" w:cs="Times New Roman"/>
          <w:lang w:val="es-ES"/>
        </w:rPr>
        <w:t xml:space="preserve"> </w:t>
      </w:r>
      <w:r w:rsidR="00626769" w:rsidRPr="00CF7282">
        <w:rPr>
          <w:rFonts w:ascii="Times New Roman" w:hAnsi="Times New Roman" w:cs="Times New Roman"/>
          <w:lang w:val="es-ES"/>
        </w:rPr>
        <w:t>la utilización de estas funcional</w:t>
      </w:r>
      <w:r w:rsidR="00D610FA" w:rsidRPr="00CF7282">
        <w:rPr>
          <w:rFonts w:ascii="Times New Roman" w:hAnsi="Times New Roman" w:cs="Times New Roman"/>
          <w:lang w:val="es-ES"/>
        </w:rPr>
        <w:t>idades</w:t>
      </w:r>
      <w:r w:rsidR="00626769" w:rsidRPr="00CF7282">
        <w:rPr>
          <w:rFonts w:ascii="Times New Roman" w:hAnsi="Times New Roman" w:cs="Times New Roman"/>
          <w:lang w:val="es-ES"/>
        </w:rPr>
        <w:t xml:space="preserve"> de GMAT permitirán obtener un escen</w:t>
      </w:r>
      <w:r w:rsidR="00D610FA" w:rsidRPr="00CF7282">
        <w:rPr>
          <w:rFonts w:ascii="Times New Roman" w:hAnsi="Times New Roman" w:cs="Times New Roman"/>
          <w:lang w:val="es-ES"/>
        </w:rPr>
        <w:t>ario lo más realista posible.</w:t>
      </w:r>
    </w:p>
    <w:p w:rsidR="00387C04" w:rsidRDefault="00387C04">
      <w:pPr>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C70149">
      <w:pPr>
        <w:numPr>
          <w:ilvl w:val="0"/>
          <w:numId w:val="7"/>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Configuración del </w:t>
      </w:r>
      <w:r w:rsidR="00695B6E" w:rsidRPr="00CF7282">
        <w:rPr>
          <w:rFonts w:ascii="Times New Roman" w:hAnsi="Times New Roman" w:cs="Times New Roman"/>
          <w:b/>
          <w:color w:val="000000"/>
          <w:lang w:val="es-ES"/>
        </w:rPr>
        <w:t>campo de visión</w:t>
      </w:r>
      <w:r w:rsidRPr="00CF7282">
        <w:rPr>
          <w:rFonts w:ascii="Times New Roman" w:hAnsi="Times New Roman" w:cs="Times New Roman"/>
          <w:b/>
          <w:color w:val="000000"/>
          <w:lang w:val="es-ES"/>
        </w:rPr>
        <w:t xml:space="preserve">: </w:t>
      </w:r>
      <w:r w:rsidR="00C16038" w:rsidRPr="00CF7282">
        <w:rPr>
          <w:rFonts w:ascii="Times New Roman" w:hAnsi="Times New Roman" w:cs="Times New Roman"/>
          <w:color w:val="000000"/>
          <w:lang w:val="es-ES"/>
        </w:rPr>
        <w:t>este parámetro será utilizado de la misma manera que en el ejemplo anterior</w:t>
      </w:r>
      <w:r w:rsidR="00144EE1"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FB680F">
      <w:pPr>
        <w:pStyle w:val="ListParagraph"/>
        <w:numPr>
          <w:ilvl w:val="0"/>
          <w:numId w:val="7"/>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Visualización de las orbitas</w:t>
      </w:r>
    </w:p>
    <w:p w:rsidR="00387C04" w:rsidRDefault="00387C04">
      <w:pPr>
        <w:spacing w:line="276" w:lineRule="auto"/>
        <w:rPr>
          <w:rFonts w:ascii="Times New Roman" w:hAnsi="Times New Roman" w:cs="Times New Roman"/>
          <w:b/>
          <w:color w:val="000000"/>
          <w:lang w:val="es-ES"/>
        </w:rPr>
      </w:pPr>
    </w:p>
    <w:p w:rsidR="00387C04" w:rsidRDefault="00FB680F">
      <w:pPr>
        <w:pStyle w:val="ListParagraph"/>
        <w:numPr>
          <w:ilvl w:val="0"/>
          <w:numId w:val="1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 xml:space="preserve">OrbitView 3D: </w:t>
      </w:r>
      <w:r w:rsidR="00D610FA" w:rsidRPr="00CF7282">
        <w:rPr>
          <w:rFonts w:ascii="Times New Roman" w:hAnsi="Times New Roman" w:cs="Times New Roman"/>
          <w:color w:val="000000"/>
          <w:lang w:val="es-ES"/>
        </w:rPr>
        <w:t>a</w:t>
      </w:r>
      <w:r w:rsidRPr="00CF7282">
        <w:rPr>
          <w:rFonts w:ascii="Times New Roman" w:hAnsi="Times New Roman" w:cs="Times New Roman"/>
          <w:color w:val="000000"/>
          <w:lang w:val="es-ES"/>
        </w:rPr>
        <w:t xml:space="preserve">l igual que en el escenario </w:t>
      </w:r>
      <w:r w:rsidR="00144EE1" w:rsidRPr="00CF7282">
        <w:rPr>
          <w:rFonts w:ascii="Times New Roman" w:hAnsi="Times New Roman" w:cs="Times New Roman"/>
          <w:color w:val="000000"/>
          <w:lang w:val="es-ES"/>
        </w:rPr>
        <w:t>1</w:t>
      </w:r>
      <w:r w:rsidR="00D610FA" w:rsidRPr="00CF7282">
        <w:rPr>
          <w:rFonts w:ascii="Times New Roman" w:hAnsi="Times New Roman" w:cs="Times New Roman"/>
          <w:color w:val="000000"/>
          <w:lang w:val="es-ES"/>
        </w:rPr>
        <w:t xml:space="preserve">, se </w:t>
      </w:r>
      <w:r w:rsidRPr="00CF7282">
        <w:rPr>
          <w:rFonts w:ascii="Times New Roman" w:hAnsi="Times New Roman" w:cs="Times New Roman"/>
          <w:color w:val="000000"/>
          <w:lang w:val="es-ES"/>
        </w:rPr>
        <w:t xml:space="preserve">realiza la simulación de la </w:t>
      </w:r>
      <w:r w:rsidR="00144EE1" w:rsidRPr="00CF7282">
        <w:rPr>
          <w:rFonts w:ascii="Times New Roman" w:hAnsi="Times New Roman" w:cs="Times New Roman"/>
          <w:color w:val="000000"/>
          <w:lang w:val="es-ES"/>
        </w:rPr>
        <w:t>órbita</w:t>
      </w:r>
      <w:r w:rsidRPr="00CF7282">
        <w:rPr>
          <w:rFonts w:ascii="Times New Roman" w:hAnsi="Times New Roman" w:cs="Times New Roman"/>
          <w:color w:val="000000"/>
          <w:lang w:val="es-ES"/>
        </w:rPr>
        <w:t xml:space="preserve"> en 3D</w:t>
      </w:r>
      <w:r w:rsidR="00A6669A" w:rsidRPr="00CF7282">
        <w:rPr>
          <w:rFonts w:ascii="Times New Roman" w:hAnsi="Times New Roman" w:cs="Times New Roman"/>
          <w:color w:val="000000"/>
          <w:lang w:val="es-ES"/>
        </w:rPr>
        <w:t xml:space="preserve"> formada por 8 planos y con una inclinación de 86.4º</w:t>
      </w:r>
      <w:r w:rsidRPr="00CF7282">
        <w:rPr>
          <w:rFonts w:ascii="Times New Roman" w:hAnsi="Times New Roman" w:cs="Times New Roman"/>
          <w:color w:val="000000"/>
          <w:lang w:val="es-ES"/>
        </w:rPr>
        <w:t xml:space="preserve">. En la figura </w:t>
      </w:r>
      <w:r w:rsidR="00144EE1" w:rsidRPr="00CF7282">
        <w:rPr>
          <w:rFonts w:ascii="Times New Roman" w:hAnsi="Times New Roman" w:cs="Times New Roman"/>
          <w:color w:val="000000"/>
          <w:lang w:val="es-ES"/>
        </w:rPr>
        <w:lastRenderedPageBreak/>
        <w:t>3</w:t>
      </w:r>
      <w:r w:rsidR="008415F7" w:rsidRPr="00CF7282">
        <w:rPr>
          <w:rFonts w:ascii="Times New Roman" w:hAnsi="Times New Roman" w:cs="Times New Roman"/>
          <w:color w:val="000000"/>
          <w:lang w:val="es-ES"/>
        </w:rPr>
        <w:t>2</w:t>
      </w:r>
      <w:r w:rsidRPr="00CF7282">
        <w:rPr>
          <w:rFonts w:ascii="Times New Roman" w:hAnsi="Times New Roman" w:cs="Times New Roman"/>
          <w:color w:val="000000"/>
          <w:lang w:val="es-ES"/>
        </w:rPr>
        <w:t xml:space="preserve"> se </w:t>
      </w:r>
      <w:r w:rsidR="00D610FA" w:rsidRPr="00CF7282">
        <w:rPr>
          <w:rFonts w:ascii="Times New Roman" w:hAnsi="Times New Roman" w:cs="Times New Roman"/>
          <w:color w:val="000000"/>
          <w:lang w:val="es-ES"/>
        </w:rPr>
        <w:t>observa</w:t>
      </w:r>
      <w:r w:rsidRPr="00CF7282">
        <w:rPr>
          <w:rFonts w:ascii="Times New Roman" w:hAnsi="Times New Roman" w:cs="Times New Roman"/>
          <w:color w:val="000000"/>
          <w:lang w:val="es-ES"/>
        </w:rPr>
        <w:t xml:space="preserve"> que la distribución de los planos es </w:t>
      </w:r>
      <w:r w:rsidR="00D610FA" w:rsidRPr="00CF7282">
        <w:rPr>
          <w:rFonts w:ascii="Times New Roman" w:hAnsi="Times New Roman" w:cs="Times New Roman"/>
          <w:color w:val="000000"/>
          <w:lang w:val="es-ES"/>
        </w:rPr>
        <w:t>próxima a los polos</w:t>
      </w:r>
      <w:r w:rsidR="00362901" w:rsidRPr="00CF7282">
        <w:rPr>
          <w:rFonts w:ascii="Times New Roman" w:hAnsi="Times New Roman" w:cs="Times New Roman"/>
          <w:color w:val="000000"/>
          <w:lang w:val="es-ES"/>
        </w:rPr>
        <w:t xml:space="preserve"> y cada uno de los planos se ha distribuido de manera uniforme.</w:t>
      </w:r>
    </w:p>
    <w:p w:rsidR="00387C04" w:rsidRDefault="00387C04">
      <w:pPr>
        <w:pBdr>
          <w:top w:val="nil"/>
          <w:left w:val="nil"/>
          <w:bottom w:val="nil"/>
          <w:right w:val="nil"/>
          <w:between w:val="nil"/>
        </w:pBdr>
        <w:spacing w:line="276" w:lineRule="auto"/>
        <w:ind w:left="720"/>
        <w:rPr>
          <w:rFonts w:ascii="Times New Roman" w:hAnsi="Times New Roman" w:cs="Times New Roman"/>
          <w:b/>
          <w:color w:val="000000"/>
          <w:lang w:val="es-ES"/>
        </w:rPr>
      </w:pPr>
    </w:p>
    <w:p w:rsidR="00387C04" w:rsidRDefault="00A6669A">
      <w:pPr>
        <w:keepNext/>
        <w:pBdr>
          <w:top w:val="nil"/>
          <w:left w:val="nil"/>
          <w:bottom w:val="nil"/>
          <w:right w:val="nil"/>
          <w:between w:val="nil"/>
        </w:pBdr>
        <w:spacing w:line="276" w:lineRule="auto"/>
        <w:ind w:left="720"/>
        <w:jc w:val="center"/>
        <w:rPr>
          <w:rFonts w:ascii="Times New Roman" w:hAnsi="Times New Roman" w:cs="Times New Roman"/>
          <w:lang w:val="es-ES"/>
        </w:rPr>
      </w:pPr>
      <w:r w:rsidRPr="00CF7282">
        <w:rPr>
          <w:rFonts w:ascii="Times New Roman" w:hAnsi="Times New Roman" w:cs="Times New Roman"/>
          <w:b/>
          <w:noProof/>
          <w:color w:val="000000"/>
          <w:lang w:val="es-ES" w:eastAsia="es-ES"/>
        </w:rPr>
        <w:drawing>
          <wp:inline distT="0" distB="0" distL="0" distR="0">
            <wp:extent cx="3760573" cy="274320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3760573" cy="2743200"/>
                    </a:xfrm>
                    <a:prstGeom prst="rect">
                      <a:avLst/>
                    </a:prstGeom>
                    <a:noFill/>
                    <a:ln w="9525">
                      <a:noFill/>
                      <a:miter lim="800000"/>
                      <a:headEnd/>
                      <a:tailEnd/>
                    </a:ln>
                  </pic:spPr>
                </pic:pic>
              </a:graphicData>
            </a:graphic>
          </wp:inline>
        </w:drawing>
      </w:r>
    </w:p>
    <w:p w:rsidR="00387C04" w:rsidRDefault="00A6669A">
      <w:pPr>
        <w:pStyle w:val="Caption"/>
        <w:spacing w:line="276" w:lineRule="auto"/>
        <w:jc w:val="center"/>
        <w:rPr>
          <w:rFonts w:ascii="Times New Roman" w:hAnsi="Times New Roman" w:cs="Times New Roman"/>
          <w:b w:val="0"/>
          <w:color w:val="000000"/>
          <w:lang w:val="es-ES"/>
        </w:rPr>
      </w:pPr>
      <w:bookmarkStart w:id="80" w:name="_Toc91522513"/>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32</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002A498D"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 xml:space="preserve">Escenario 2 </w:t>
      </w:r>
      <w:r w:rsidR="002A498D" w:rsidRPr="00CF7282">
        <w:rPr>
          <w:rFonts w:ascii="Times New Roman" w:hAnsi="Times New Roman" w:cs="Times New Roman"/>
          <w:lang w:val="es-ES"/>
        </w:rPr>
        <w:t>-</w:t>
      </w:r>
      <w:r w:rsidR="009357ED" w:rsidRPr="00CF7282">
        <w:rPr>
          <w:rFonts w:ascii="Times New Roman" w:hAnsi="Times New Roman" w:cs="Times New Roman"/>
          <w:b w:val="0"/>
          <w:lang w:val="es-ES"/>
        </w:rPr>
        <w:t xml:space="preserve"> </w:t>
      </w:r>
      <w:r w:rsidR="004F597F">
        <w:rPr>
          <w:rFonts w:ascii="Times New Roman" w:hAnsi="Times New Roman" w:cs="Times New Roman"/>
          <w:b w:val="0"/>
          <w:lang w:val="es-ES"/>
        </w:rPr>
        <w:t>R</w:t>
      </w:r>
      <w:r w:rsidRPr="00CF7282">
        <w:rPr>
          <w:rFonts w:ascii="Times New Roman" w:hAnsi="Times New Roman" w:cs="Times New Roman"/>
          <w:b w:val="0"/>
          <w:lang w:val="es-ES"/>
        </w:rPr>
        <w:t>epresentación OrbitView</w:t>
      </w:r>
      <w:r w:rsidR="002A498D" w:rsidRPr="00CF7282">
        <w:rPr>
          <w:rFonts w:ascii="Times New Roman" w:hAnsi="Times New Roman" w:cs="Times New Roman"/>
          <w:b w:val="0"/>
          <w:lang w:val="es-ES"/>
        </w:rPr>
        <w:t xml:space="preserve"> (GMAT)</w:t>
      </w:r>
      <w:bookmarkEnd w:id="80"/>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A6669A">
      <w:pPr>
        <w:pStyle w:val="ListParagraph"/>
        <w:numPr>
          <w:ilvl w:val="0"/>
          <w:numId w:val="14"/>
        </w:numPr>
        <w:pBdr>
          <w:top w:val="nil"/>
          <w:left w:val="nil"/>
          <w:bottom w:val="nil"/>
          <w:right w:val="nil"/>
          <w:between w:val="nil"/>
        </w:pBd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 xml:space="preserve">OpenFrame: </w:t>
      </w:r>
      <w:r w:rsidRPr="00CF7282">
        <w:rPr>
          <w:rFonts w:ascii="Times New Roman" w:hAnsi="Times New Roman" w:cs="Times New Roman"/>
          <w:color w:val="000000"/>
          <w:lang w:val="es-ES"/>
        </w:rPr>
        <w:t xml:space="preserve">en este escenario </w:t>
      </w:r>
      <w:r w:rsidR="00D610FA" w:rsidRPr="00CF7282">
        <w:rPr>
          <w:rFonts w:ascii="Times New Roman" w:hAnsi="Times New Roman" w:cs="Times New Roman"/>
          <w:color w:val="000000"/>
          <w:lang w:val="es-ES"/>
        </w:rPr>
        <w:t xml:space="preserve">se </w:t>
      </w:r>
      <w:r w:rsidRPr="00CF7282">
        <w:rPr>
          <w:rFonts w:ascii="Times New Roman" w:hAnsi="Times New Roman" w:cs="Times New Roman"/>
          <w:color w:val="000000"/>
          <w:lang w:val="es-ES"/>
        </w:rPr>
        <w:t>p</w:t>
      </w:r>
      <w:r w:rsidR="00D610FA" w:rsidRPr="00CF7282">
        <w:rPr>
          <w:rFonts w:ascii="Times New Roman" w:hAnsi="Times New Roman" w:cs="Times New Roman"/>
          <w:color w:val="000000"/>
          <w:lang w:val="es-ES"/>
        </w:rPr>
        <w:t>uede</w:t>
      </w:r>
      <w:r w:rsidRPr="00CF7282">
        <w:rPr>
          <w:rFonts w:ascii="Times New Roman" w:hAnsi="Times New Roman" w:cs="Times New Roman"/>
          <w:color w:val="000000"/>
          <w:lang w:val="es-ES"/>
        </w:rPr>
        <w:t xml:space="preserve"> apreciar que con la distribución realizada </w:t>
      </w:r>
      <w:r w:rsidR="00D51E9E" w:rsidRPr="00CF7282">
        <w:rPr>
          <w:rFonts w:ascii="Times New Roman" w:hAnsi="Times New Roman" w:cs="Times New Roman"/>
          <w:color w:val="000000"/>
          <w:lang w:val="es-ES"/>
        </w:rPr>
        <w:t>se consi</w:t>
      </w:r>
      <w:r w:rsidRPr="00CF7282">
        <w:rPr>
          <w:rFonts w:ascii="Times New Roman" w:hAnsi="Times New Roman" w:cs="Times New Roman"/>
          <w:color w:val="000000"/>
          <w:lang w:val="es-ES"/>
        </w:rPr>
        <w:t>gu</w:t>
      </w:r>
      <w:r w:rsidR="00D51E9E" w:rsidRPr="00CF7282">
        <w:rPr>
          <w:rFonts w:ascii="Times New Roman" w:hAnsi="Times New Roman" w:cs="Times New Roman"/>
          <w:color w:val="000000"/>
          <w:lang w:val="es-ES"/>
        </w:rPr>
        <w:t>e</w:t>
      </w:r>
      <w:r w:rsidRPr="00CF7282">
        <w:rPr>
          <w:rFonts w:ascii="Times New Roman" w:hAnsi="Times New Roman" w:cs="Times New Roman"/>
          <w:color w:val="000000"/>
          <w:lang w:val="es-ES"/>
        </w:rPr>
        <w:t xml:space="preserve"> mayor cobertura en las zonas próximas a los polos. Sin embargo, existen zonas entre cada uno de los planos </w:t>
      </w:r>
      <w:r w:rsidR="00D51E9E" w:rsidRPr="00CF7282">
        <w:rPr>
          <w:rFonts w:ascii="Times New Roman" w:hAnsi="Times New Roman" w:cs="Times New Roman"/>
          <w:color w:val="000000"/>
          <w:lang w:val="es-ES"/>
        </w:rPr>
        <w:t>con menor</w:t>
      </w:r>
      <w:r w:rsidRPr="00CF7282">
        <w:rPr>
          <w:rFonts w:ascii="Times New Roman" w:hAnsi="Times New Roman" w:cs="Times New Roman"/>
          <w:color w:val="000000"/>
          <w:lang w:val="es-ES"/>
        </w:rPr>
        <w:t xml:space="preserve"> cobertura, </w:t>
      </w:r>
      <w:r w:rsidR="00325904" w:rsidRPr="00CF7282">
        <w:rPr>
          <w:rFonts w:ascii="Times New Roman" w:hAnsi="Times New Roman" w:cs="Times New Roman"/>
          <w:color w:val="000000"/>
          <w:lang w:val="es-ES"/>
        </w:rPr>
        <w:t>especialmente</w:t>
      </w:r>
      <w:r w:rsidRPr="00CF7282">
        <w:rPr>
          <w:rFonts w:ascii="Times New Roman" w:hAnsi="Times New Roman" w:cs="Times New Roman"/>
          <w:color w:val="000000"/>
          <w:lang w:val="es-ES"/>
        </w:rPr>
        <w:t xml:space="preserve"> en aquella</w:t>
      </w:r>
      <w:r w:rsidR="00CA08F8"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localizaciones próximas al ecuado</w:t>
      </w:r>
      <w:r w:rsidR="00CA08F8" w:rsidRPr="00CF7282">
        <w:rPr>
          <w:rFonts w:ascii="Times New Roman" w:hAnsi="Times New Roman" w:cs="Times New Roman"/>
          <w:color w:val="000000"/>
          <w:lang w:val="es-ES"/>
        </w:rPr>
        <w:t>r</w:t>
      </w:r>
      <w:r w:rsidRPr="00CF7282">
        <w:rPr>
          <w:rFonts w:ascii="Times New Roman" w:hAnsi="Times New Roman" w:cs="Times New Roman"/>
          <w:color w:val="000000"/>
          <w:lang w:val="es-ES"/>
        </w:rPr>
        <w:t>.</w:t>
      </w:r>
      <w:r w:rsidR="007A392B" w:rsidRPr="00CF7282">
        <w:rPr>
          <w:rFonts w:ascii="Times New Roman" w:hAnsi="Times New Roman" w:cs="Times New Roman"/>
          <w:color w:val="000000"/>
          <w:lang w:val="es-ES"/>
        </w:rPr>
        <w:t xml:space="preserve"> En la figura 3</w:t>
      </w:r>
      <w:r w:rsidR="008415F7" w:rsidRPr="00CF7282">
        <w:rPr>
          <w:rFonts w:ascii="Times New Roman" w:hAnsi="Times New Roman" w:cs="Times New Roman"/>
          <w:color w:val="000000"/>
          <w:lang w:val="es-ES"/>
        </w:rPr>
        <w:t>3</w:t>
      </w:r>
      <w:r w:rsidR="007A392B" w:rsidRPr="00CF7282">
        <w:rPr>
          <w:rFonts w:ascii="Times New Roman" w:hAnsi="Times New Roman" w:cs="Times New Roman"/>
          <w:color w:val="000000"/>
          <w:lang w:val="es-ES"/>
        </w:rPr>
        <w:t xml:space="preserve"> se representa la constelaci</w:t>
      </w:r>
      <w:r w:rsidR="00325904" w:rsidRPr="00CF7282">
        <w:rPr>
          <w:rFonts w:ascii="Times New Roman" w:hAnsi="Times New Roman" w:cs="Times New Roman"/>
          <w:color w:val="000000"/>
          <w:lang w:val="es-ES"/>
        </w:rPr>
        <w:t>ón co</w:t>
      </w:r>
      <w:r w:rsidR="007A392B" w:rsidRPr="00CF7282">
        <w:rPr>
          <w:rFonts w:ascii="Times New Roman" w:hAnsi="Times New Roman" w:cs="Times New Roman"/>
          <w:color w:val="000000"/>
          <w:lang w:val="es-ES"/>
        </w:rPr>
        <w:t xml:space="preserve">n el campo de visión </w:t>
      </w:r>
      <w:r w:rsidR="00C305EC">
        <w:rPr>
          <w:rFonts w:ascii="Times New Roman" w:hAnsi="Times New Roman" w:cs="Times New Roman"/>
          <w:color w:val="000000"/>
          <w:lang w:val="es-ES"/>
        </w:rPr>
        <w:t>de cada satélite</w:t>
      </w:r>
    </w:p>
    <w:p w:rsidR="00387C04" w:rsidRDefault="00144EE1">
      <w:pPr>
        <w:pBdr>
          <w:top w:val="nil"/>
          <w:left w:val="nil"/>
          <w:bottom w:val="nil"/>
          <w:right w:val="nil"/>
          <w:between w:val="nil"/>
        </w:pBdr>
        <w:spacing w:line="276" w:lineRule="auto"/>
        <w:jc w:val="center"/>
        <w:rPr>
          <w:rFonts w:ascii="Times New Roman" w:hAnsi="Times New Roman" w:cs="Times New Roman"/>
          <w:b/>
          <w:color w:val="000000"/>
          <w:lang w:val="es-ES"/>
        </w:rPr>
      </w:pPr>
      <w:r w:rsidRPr="00CF7282">
        <w:rPr>
          <w:rFonts w:ascii="Times New Roman" w:hAnsi="Times New Roman" w:cs="Times New Roman"/>
          <w:b/>
          <w:noProof/>
          <w:color w:val="000000"/>
          <w:lang w:val="es-ES" w:eastAsia="es-ES"/>
        </w:rPr>
        <w:drawing>
          <wp:inline distT="0" distB="0" distL="0" distR="0">
            <wp:extent cx="3429000" cy="2743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387C04" w:rsidRDefault="00A9671F">
      <w:pPr>
        <w:pStyle w:val="Caption"/>
        <w:spacing w:line="276" w:lineRule="auto"/>
        <w:jc w:val="center"/>
        <w:rPr>
          <w:rFonts w:ascii="Times New Roman" w:hAnsi="Times New Roman" w:cs="Times New Roman"/>
          <w:color w:val="000000"/>
          <w:lang w:val="es-ES"/>
        </w:rPr>
      </w:pPr>
      <w:bookmarkStart w:id="81" w:name="_Toc91522514"/>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2</w:t>
      </w:r>
      <w:r w:rsidRPr="00CF7282">
        <w:rPr>
          <w:rFonts w:ascii="Times New Roman" w:hAnsi="Times New Roman" w:cs="Times New Roman"/>
          <w:b w:val="0"/>
          <w:lang w:val="es-ES"/>
        </w:rPr>
        <w:t xml:space="preserve"> - OpenFrame del escenario 2</w:t>
      </w:r>
      <w:r w:rsidR="002A498D" w:rsidRPr="00CF7282">
        <w:rPr>
          <w:rFonts w:ascii="Times New Roman" w:hAnsi="Times New Roman" w:cs="Times New Roman"/>
          <w:b w:val="0"/>
          <w:lang w:val="es-ES"/>
        </w:rPr>
        <w:t xml:space="preserve"> (GMAT)</w:t>
      </w:r>
      <w:bookmarkEnd w:id="81"/>
    </w:p>
    <w:p w:rsidR="00387C04" w:rsidRDefault="00387C04">
      <w:pPr>
        <w:pStyle w:val="ListParagraph"/>
        <w:pBdr>
          <w:top w:val="nil"/>
          <w:left w:val="nil"/>
          <w:bottom w:val="nil"/>
          <w:right w:val="nil"/>
          <w:between w:val="nil"/>
        </w:pBdr>
        <w:spacing w:line="276" w:lineRule="auto"/>
        <w:rPr>
          <w:rFonts w:ascii="Times New Roman" w:hAnsi="Times New Roman" w:cs="Times New Roman"/>
          <w:b/>
          <w:color w:val="000000"/>
          <w:lang w:val="es-ES"/>
        </w:rPr>
      </w:pPr>
    </w:p>
    <w:p w:rsidR="00387C04" w:rsidRDefault="006662CE">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La figura anterior muestra el área de cobertura de los satélites considerando</w:t>
      </w:r>
      <w:r w:rsidR="0019053F" w:rsidRPr="00CF7282">
        <w:rPr>
          <w:rFonts w:ascii="Times New Roman" w:hAnsi="Times New Roman" w:cs="Times New Roman"/>
          <w:color w:val="000000"/>
          <w:lang w:val="es-ES"/>
        </w:rPr>
        <w:t xml:space="preserve"> un</w:t>
      </w:r>
      <w:r w:rsidRPr="00CF7282">
        <w:rPr>
          <w:rFonts w:ascii="Times New Roman" w:hAnsi="Times New Roman" w:cs="Times New Roman"/>
          <w:color w:val="000000"/>
          <w:lang w:val="es-ES"/>
        </w:rPr>
        <w:t xml:space="preserve"> ángulo central de 22º</w:t>
      </w:r>
      <w:r w:rsidR="0019053F"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que equivale a un ángulo de visión de 44º. Si </w:t>
      </w:r>
      <w:r w:rsidR="0019053F" w:rsidRPr="00CF7282">
        <w:rPr>
          <w:rFonts w:ascii="Times New Roman" w:hAnsi="Times New Roman" w:cs="Times New Roman"/>
          <w:color w:val="000000"/>
          <w:lang w:val="es-ES"/>
        </w:rPr>
        <w:t xml:space="preserve">se </w:t>
      </w:r>
      <w:r w:rsidRPr="00CF7282">
        <w:rPr>
          <w:rFonts w:ascii="Times New Roman" w:hAnsi="Times New Roman" w:cs="Times New Roman"/>
          <w:color w:val="000000"/>
          <w:lang w:val="es-ES"/>
        </w:rPr>
        <w:t>aumenta el ángulo de visión de los satélites</w:t>
      </w:r>
      <w:r w:rsidR="0019053F"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el área de cobertura de la constelación  se visualizaría como </w:t>
      </w:r>
      <w:r w:rsidR="00A855EA" w:rsidRPr="00CF7282">
        <w:rPr>
          <w:rFonts w:ascii="Times New Roman" w:hAnsi="Times New Roman" w:cs="Times New Roman"/>
          <w:color w:val="000000"/>
          <w:lang w:val="es-ES"/>
        </w:rPr>
        <w:t>se representa en la figura 3</w:t>
      </w:r>
      <w:r w:rsidR="008415F7" w:rsidRPr="00CF7282">
        <w:rPr>
          <w:rFonts w:ascii="Times New Roman" w:hAnsi="Times New Roman" w:cs="Times New Roman"/>
          <w:color w:val="000000"/>
          <w:lang w:val="es-ES"/>
        </w:rPr>
        <w:t>4</w:t>
      </w:r>
      <w:r w:rsidRPr="00CF7282">
        <w:rPr>
          <w:rFonts w:ascii="Times New Roman" w:hAnsi="Times New Roman" w:cs="Times New Roman"/>
          <w:color w:val="000000"/>
          <w:lang w:val="es-ES"/>
        </w:rPr>
        <w:t xml:space="preserve">: </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A855EA">
      <w:pPr>
        <w:keepNext/>
        <w:pBdr>
          <w:top w:val="nil"/>
          <w:left w:val="nil"/>
          <w:bottom w:val="nil"/>
          <w:right w:val="nil"/>
          <w:between w:val="nil"/>
        </w:pBdr>
        <w:spacing w:line="276" w:lineRule="auto"/>
        <w:jc w:val="center"/>
        <w:rPr>
          <w:rFonts w:ascii="Times New Roman" w:hAnsi="Times New Roman" w:cs="Times New Roman"/>
          <w:lang w:val="es-ES"/>
        </w:rPr>
      </w:pPr>
      <w:r w:rsidRPr="00CF7282">
        <w:rPr>
          <w:rFonts w:ascii="Times New Roman" w:hAnsi="Times New Roman" w:cs="Times New Roman"/>
          <w:noProof/>
          <w:color w:val="000000"/>
          <w:lang w:val="es-ES" w:eastAsia="es-ES"/>
        </w:rPr>
        <w:lastRenderedPageBreak/>
        <w:drawing>
          <wp:inline distT="0" distB="0" distL="0" distR="0">
            <wp:extent cx="4411980" cy="2743200"/>
            <wp:effectExtent l="19050" t="0" r="762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4411980" cy="2743200"/>
                    </a:xfrm>
                    <a:prstGeom prst="rect">
                      <a:avLst/>
                    </a:prstGeom>
                    <a:noFill/>
                    <a:ln w="9525">
                      <a:noFill/>
                      <a:miter lim="800000"/>
                      <a:headEnd/>
                      <a:tailEnd/>
                    </a:ln>
                  </pic:spPr>
                </pic:pic>
              </a:graphicData>
            </a:graphic>
          </wp:inline>
        </w:drawing>
      </w:r>
    </w:p>
    <w:p w:rsidR="00387C04" w:rsidRDefault="00A855EA">
      <w:pPr>
        <w:pStyle w:val="Caption"/>
        <w:spacing w:line="276" w:lineRule="auto"/>
        <w:jc w:val="center"/>
        <w:rPr>
          <w:rFonts w:ascii="Times New Roman" w:hAnsi="Times New Roman" w:cs="Times New Roman"/>
          <w:color w:val="000000"/>
          <w:lang w:val="es-ES"/>
        </w:rPr>
      </w:pPr>
      <w:bookmarkStart w:id="82" w:name="_Toc91522515"/>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34</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2A498D" w:rsidRPr="00CF7282">
        <w:rPr>
          <w:rFonts w:ascii="Times New Roman" w:hAnsi="Times New Roman" w:cs="Times New Roman"/>
          <w:b w:val="0"/>
          <w:lang w:val="es-ES"/>
        </w:rPr>
        <w:t>Escenario 2</w:t>
      </w:r>
      <w:r w:rsidR="002A498D" w:rsidRPr="00CF7282">
        <w:rPr>
          <w:rFonts w:ascii="Times New Roman" w:hAnsi="Times New Roman" w:cs="Times New Roman"/>
          <w:lang w:val="es-ES"/>
        </w:rPr>
        <w:t xml:space="preserve"> - </w:t>
      </w:r>
      <w:r w:rsidR="009357ED" w:rsidRPr="00CF7282">
        <w:rPr>
          <w:rFonts w:ascii="Times New Roman" w:hAnsi="Times New Roman" w:cs="Times New Roman"/>
          <w:b w:val="0"/>
          <w:lang w:val="es-ES"/>
        </w:rPr>
        <w:t xml:space="preserve">OpenFrame </w:t>
      </w:r>
      <w:r w:rsidRPr="00CF7282">
        <w:rPr>
          <w:rFonts w:ascii="Times New Roman" w:hAnsi="Times New Roman" w:cs="Times New Roman"/>
          <w:b w:val="0"/>
          <w:lang w:val="es-ES"/>
        </w:rPr>
        <w:t>incrementando el ángulo central</w:t>
      </w:r>
      <w:r w:rsidR="002A498D" w:rsidRPr="00CF7282">
        <w:rPr>
          <w:rFonts w:ascii="Times New Roman" w:hAnsi="Times New Roman" w:cs="Times New Roman"/>
          <w:b w:val="0"/>
          <w:lang w:val="es-ES"/>
        </w:rPr>
        <w:t xml:space="preserve"> (</w:t>
      </w:r>
      <w:r w:rsidR="009357ED" w:rsidRPr="00CF7282">
        <w:rPr>
          <w:rFonts w:ascii="Times New Roman" w:hAnsi="Times New Roman" w:cs="Times New Roman"/>
          <w:b w:val="0"/>
          <w:lang w:val="es-ES"/>
        </w:rPr>
        <w:t>GMAT)</w:t>
      </w:r>
      <w:bookmarkEnd w:id="82"/>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BA302C">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GroundTrackPlot1: </w:t>
      </w:r>
      <w:r w:rsidRPr="00CF7282">
        <w:rPr>
          <w:rFonts w:ascii="Times New Roman" w:hAnsi="Times New Roman" w:cs="Times New Roman"/>
          <w:bCs/>
          <w:color w:val="000000"/>
          <w:lang w:val="es-ES"/>
        </w:rPr>
        <w:t>permite representar la órbita del satélite en el planisferio terrestre,</w:t>
      </w:r>
      <w:r w:rsidR="00EA0CB1" w:rsidRPr="00CF7282">
        <w:rPr>
          <w:rFonts w:ascii="Times New Roman" w:hAnsi="Times New Roman" w:cs="Times New Roman"/>
          <w:bCs/>
          <w:color w:val="000000"/>
          <w:lang w:val="es-ES"/>
        </w:rPr>
        <w:t xml:space="preserve"> </w:t>
      </w:r>
      <w:r w:rsidR="008415F7" w:rsidRPr="00CF7282">
        <w:rPr>
          <w:rFonts w:ascii="Times New Roman" w:hAnsi="Times New Roman" w:cs="Times New Roman"/>
          <w:bCs/>
          <w:color w:val="000000"/>
          <w:lang w:val="es-ES"/>
        </w:rPr>
        <w:t>como se muestra en la figura 35</w:t>
      </w:r>
      <w:r w:rsidRPr="00CF7282">
        <w:rPr>
          <w:rFonts w:ascii="Times New Roman" w:hAnsi="Times New Roman" w:cs="Times New Roman"/>
          <w:bCs/>
          <w:color w:val="000000"/>
          <w:lang w:val="es-ES"/>
        </w:rPr>
        <w:t>. Este gráfico permite visualizar la parte de la superficie terrestre que es cubierta por los satélites:</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BA302C">
      <w:pPr>
        <w:pStyle w:val="ListParagraph"/>
        <w:keepNext/>
        <w:pBdr>
          <w:top w:val="nil"/>
          <w:left w:val="nil"/>
          <w:bottom w:val="nil"/>
          <w:right w:val="nil"/>
          <w:between w:val="nil"/>
        </w:pBdr>
        <w:spacing w:line="276" w:lineRule="auto"/>
        <w:ind w:left="360"/>
        <w:rPr>
          <w:lang w:val="es-ES"/>
        </w:rPr>
      </w:pPr>
      <w:r w:rsidRPr="00CF7282">
        <w:rPr>
          <w:rFonts w:ascii="Times New Roman" w:hAnsi="Times New Roman" w:cs="Times New Roman"/>
          <w:b/>
          <w:noProof/>
          <w:color w:val="000000"/>
          <w:lang w:val="es-ES" w:eastAsia="es-ES"/>
        </w:rPr>
        <w:drawing>
          <wp:inline distT="0" distB="0" distL="0" distR="0">
            <wp:extent cx="5295744" cy="3040380"/>
            <wp:effectExtent l="19050" t="0" r="156" b="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5296367" cy="3040738"/>
                    </a:xfrm>
                    <a:prstGeom prst="rect">
                      <a:avLst/>
                    </a:prstGeom>
                    <a:noFill/>
                    <a:ln w="9525">
                      <a:noFill/>
                      <a:miter lim="800000"/>
                      <a:headEnd/>
                      <a:tailEnd/>
                    </a:ln>
                  </pic:spPr>
                </pic:pic>
              </a:graphicData>
            </a:graphic>
          </wp:inline>
        </w:drawing>
      </w:r>
    </w:p>
    <w:p w:rsidR="00387C04" w:rsidRDefault="00BA302C">
      <w:pPr>
        <w:pStyle w:val="Caption"/>
        <w:spacing w:line="276" w:lineRule="auto"/>
        <w:jc w:val="center"/>
        <w:rPr>
          <w:rFonts w:ascii="Times New Roman" w:hAnsi="Times New Roman" w:cs="Times New Roman"/>
          <w:b w:val="0"/>
          <w:color w:val="000000"/>
          <w:lang w:val="es-ES"/>
        </w:rPr>
      </w:pPr>
      <w:bookmarkStart w:id="83" w:name="_Toc91522516"/>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632487"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35</w:t>
      </w:r>
      <w:r w:rsidR="00C61B78" w:rsidRPr="00CF7282">
        <w:rPr>
          <w:rFonts w:ascii="Times New Roman" w:hAnsi="Times New Roman" w:cs="Times New Roman"/>
          <w:lang w:val="es-ES"/>
        </w:rPr>
        <w:fldChar w:fldCharType="end"/>
      </w:r>
      <w:r w:rsidRPr="00CF7282">
        <w:rPr>
          <w:rFonts w:ascii="Times New Roman" w:hAnsi="Times New Roman" w:cs="Times New Roman"/>
          <w:noProof/>
          <w:lang w:val="es-ES"/>
        </w:rPr>
        <w:t xml:space="preserve">. </w:t>
      </w:r>
      <w:r w:rsidR="009357ED" w:rsidRPr="00CF7282">
        <w:rPr>
          <w:rFonts w:ascii="Times New Roman" w:hAnsi="Times New Roman" w:cs="Times New Roman"/>
          <w:b w:val="0"/>
          <w:noProof/>
          <w:lang w:val="es-ES"/>
        </w:rPr>
        <w:t>Escenario 2</w:t>
      </w:r>
      <w:r w:rsidR="009357ED" w:rsidRPr="00CF7282">
        <w:rPr>
          <w:rFonts w:ascii="Times New Roman" w:hAnsi="Times New Roman" w:cs="Times New Roman"/>
          <w:noProof/>
          <w:lang w:val="es-ES"/>
        </w:rPr>
        <w:t xml:space="preserve"> - </w:t>
      </w:r>
      <w:r w:rsidRPr="00CF7282">
        <w:rPr>
          <w:rFonts w:ascii="Times New Roman" w:hAnsi="Times New Roman" w:cs="Times New Roman"/>
          <w:b w:val="0"/>
          <w:noProof/>
          <w:lang w:val="es-ES"/>
        </w:rPr>
        <w:t xml:space="preserve">GrounTrack </w:t>
      </w:r>
      <w:r w:rsidR="009357ED" w:rsidRPr="00CF7282">
        <w:rPr>
          <w:rFonts w:ascii="Times New Roman" w:hAnsi="Times New Roman" w:cs="Times New Roman"/>
          <w:b w:val="0"/>
          <w:noProof/>
          <w:lang w:val="es-ES"/>
        </w:rPr>
        <w:t xml:space="preserve"> (GMAT)</w:t>
      </w:r>
      <w:bookmarkEnd w:id="83"/>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FB680F">
      <w:pPr>
        <w:pStyle w:val="ListParagraph"/>
        <w:numPr>
          <w:ilvl w:val="0"/>
          <w:numId w:val="7"/>
        </w:numPr>
        <w:pBdr>
          <w:top w:val="nil"/>
          <w:left w:val="nil"/>
          <w:bottom w:val="nil"/>
          <w:right w:val="nil"/>
          <w:between w:val="nil"/>
        </w:pBdr>
        <w:spacing w:before="240" w:after="240"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Obtención de resultados</w:t>
      </w:r>
    </w:p>
    <w:p w:rsidR="00387C04" w:rsidRDefault="00144EE1">
      <w:pPr>
        <w:pStyle w:val="ListParagraph"/>
        <w:numPr>
          <w:ilvl w:val="0"/>
          <w:numId w:val="14"/>
        </w:numPr>
        <w:pBdr>
          <w:top w:val="nil"/>
          <w:left w:val="nil"/>
          <w:bottom w:val="nil"/>
          <w:right w:val="nil"/>
          <w:between w:val="nil"/>
        </w:pBdr>
        <w:spacing w:line="276" w:lineRule="auto"/>
        <w:rPr>
          <w:rFonts w:ascii="Times New Roman" w:hAnsi="Times New Roman" w:cs="Times New Roman"/>
          <w:b/>
          <w:bCs/>
          <w:lang w:val="es-ES"/>
        </w:rPr>
      </w:pPr>
      <w:r w:rsidRPr="00CF7282">
        <w:rPr>
          <w:rFonts w:ascii="Times New Roman" w:hAnsi="Times New Roman" w:cs="Times New Roman"/>
          <w:b/>
          <w:bCs/>
          <w:lang w:val="es-ES"/>
        </w:rPr>
        <w:t>Contact Locator</w:t>
      </w:r>
    </w:p>
    <w:p w:rsidR="00387C04" w:rsidRDefault="00387C04">
      <w:pPr>
        <w:pBdr>
          <w:top w:val="nil"/>
          <w:left w:val="nil"/>
          <w:bottom w:val="nil"/>
          <w:right w:val="nil"/>
          <w:between w:val="nil"/>
        </w:pBdr>
        <w:spacing w:line="276" w:lineRule="auto"/>
        <w:ind w:left="360"/>
        <w:rPr>
          <w:rFonts w:ascii="Times New Roman" w:hAnsi="Times New Roman" w:cs="Times New Roman"/>
          <w:b/>
          <w:bCs/>
          <w:color w:val="000000"/>
          <w:lang w:val="es-ES"/>
        </w:rPr>
      </w:pPr>
    </w:p>
    <w:p w:rsidR="00387C04" w:rsidRDefault="004D44F5">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t>El análisis que se lleva a cabo en esta sección es similar a</w:t>
      </w:r>
      <w:r w:rsidR="00925B0E" w:rsidRPr="00CF7282">
        <w:rPr>
          <w:rFonts w:ascii="Times New Roman" w:hAnsi="Times New Roman" w:cs="Times New Roman"/>
          <w:bCs/>
          <w:color w:val="000000"/>
          <w:lang w:val="es-ES"/>
        </w:rPr>
        <w:t>l realizado</w:t>
      </w:r>
      <w:r w:rsidRPr="00CF7282">
        <w:rPr>
          <w:rFonts w:ascii="Times New Roman" w:hAnsi="Times New Roman" w:cs="Times New Roman"/>
          <w:bCs/>
          <w:color w:val="000000"/>
          <w:lang w:val="es-ES"/>
        </w:rPr>
        <w:t xml:space="preserve"> para el escenario 1</w:t>
      </w:r>
      <w:r w:rsidR="00B755FB" w:rsidRPr="00CF7282">
        <w:rPr>
          <w:rFonts w:ascii="Times New Roman" w:hAnsi="Times New Roman" w:cs="Times New Roman"/>
          <w:bCs/>
          <w:color w:val="000000"/>
          <w:lang w:val="es-ES"/>
        </w:rPr>
        <w:t>. En el anexo 8.3</w:t>
      </w:r>
      <w:r w:rsidR="00144EE1" w:rsidRPr="00CF7282">
        <w:rPr>
          <w:rFonts w:ascii="Times New Roman" w:hAnsi="Times New Roman" w:cs="Times New Roman"/>
          <w:bCs/>
          <w:color w:val="000000"/>
          <w:lang w:val="es-ES"/>
        </w:rPr>
        <w:t xml:space="preserve"> se </w:t>
      </w:r>
      <w:r w:rsidR="00925B0E" w:rsidRPr="00CF7282">
        <w:rPr>
          <w:rFonts w:ascii="Times New Roman" w:hAnsi="Times New Roman" w:cs="Times New Roman"/>
          <w:bCs/>
          <w:color w:val="000000"/>
          <w:lang w:val="es-ES"/>
        </w:rPr>
        <w:t>incluye</w:t>
      </w:r>
      <w:r w:rsidR="00144EE1" w:rsidRPr="00CF7282">
        <w:rPr>
          <w:rFonts w:ascii="Times New Roman" w:hAnsi="Times New Roman" w:cs="Times New Roman"/>
          <w:bCs/>
          <w:color w:val="000000"/>
          <w:lang w:val="es-ES"/>
        </w:rPr>
        <w:t xml:space="preserve"> una tabla con los valores obtenidos tras la simulación. </w:t>
      </w:r>
      <w:r w:rsidR="008B7CD3" w:rsidRPr="00CF7282">
        <w:rPr>
          <w:rFonts w:ascii="Times New Roman" w:hAnsi="Times New Roman" w:cs="Times New Roman"/>
          <w:bCs/>
          <w:color w:val="000000"/>
          <w:lang w:val="es-ES"/>
        </w:rPr>
        <w:t>Este análisis</w:t>
      </w:r>
      <w:r w:rsidR="00144EE1" w:rsidRPr="00CF7282">
        <w:rPr>
          <w:rFonts w:ascii="Times New Roman" w:hAnsi="Times New Roman" w:cs="Times New Roman"/>
          <w:bCs/>
          <w:color w:val="000000"/>
          <w:lang w:val="es-ES"/>
        </w:rPr>
        <w:t xml:space="preserve"> permitirá hacer un</w:t>
      </w:r>
      <w:r w:rsidR="008B7CD3" w:rsidRPr="00CF7282">
        <w:rPr>
          <w:rFonts w:ascii="Times New Roman" w:hAnsi="Times New Roman" w:cs="Times New Roman"/>
          <w:bCs/>
          <w:color w:val="000000"/>
          <w:lang w:val="es-ES"/>
        </w:rPr>
        <w:t>a</w:t>
      </w:r>
      <w:r w:rsidR="00144EE1" w:rsidRPr="00CF7282">
        <w:rPr>
          <w:rFonts w:ascii="Times New Roman" w:hAnsi="Times New Roman" w:cs="Times New Roman"/>
          <w:bCs/>
          <w:color w:val="000000"/>
          <w:lang w:val="es-ES"/>
        </w:rPr>
        <w:t xml:space="preserve"> </w:t>
      </w:r>
      <w:r w:rsidR="008B7CD3" w:rsidRPr="00CF7282">
        <w:rPr>
          <w:rFonts w:ascii="Times New Roman" w:hAnsi="Times New Roman" w:cs="Times New Roman"/>
          <w:bCs/>
          <w:color w:val="000000"/>
          <w:lang w:val="es-ES"/>
        </w:rPr>
        <w:t>estimación</w:t>
      </w:r>
      <w:r w:rsidR="00144EE1" w:rsidRPr="00CF7282">
        <w:rPr>
          <w:rFonts w:ascii="Times New Roman" w:hAnsi="Times New Roman" w:cs="Times New Roman"/>
          <w:bCs/>
          <w:color w:val="000000"/>
          <w:lang w:val="es-ES"/>
        </w:rPr>
        <w:t xml:space="preserve"> de las veces </w:t>
      </w:r>
      <w:r w:rsidR="008B7CD3" w:rsidRPr="00CF7282">
        <w:rPr>
          <w:rFonts w:ascii="Times New Roman" w:hAnsi="Times New Roman" w:cs="Times New Roman"/>
          <w:bCs/>
          <w:color w:val="000000"/>
          <w:lang w:val="es-ES"/>
        </w:rPr>
        <w:t>en las que la estación terrestre se comunica con el sat</w:t>
      </w:r>
      <w:r w:rsidR="0093053C" w:rsidRPr="00CF7282">
        <w:rPr>
          <w:rFonts w:ascii="Times New Roman" w:hAnsi="Times New Roman" w:cs="Times New Roman"/>
          <w:bCs/>
          <w:color w:val="000000"/>
          <w:lang w:val="es-ES"/>
        </w:rPr>
        <w:t>élite.</w:t>
      </w:r>
    </w:p>
    <w:p w:rsidR="00387C04" w:rsidRDefault="00387C04">
      <w:pPr>
        <w:pBdr>
          <w:top w:val="nil"/>
          <w:left w:val="nil"/>
          <w:bottom w:val="nil"/>
          <w:right w:val="nil"/>
          <w:between w:val="nil"/>
        </w:pBdr>
        <w:spacing w:line="276" w:lineRule="auto"/>
        <w:ind w:left="360"/>
        <w:rPr>
          <w:rFonts w:ascii="Times New Roman" w:hAnsi="Times New Roman" w:cs="Times New Roman"/>
          <w:bCs/>
          <w:color w:val="000000"/>
          <w:lang w:val="es-ES"/>
        </w:rPr>
      </w:pPr>
    </w:p>
    <w:p w:rsidR="00387C04" w:rsidRDefault="004D44F5">
      <w:pPr>
        <w:pBdr>
          <w:top w:val="nil"/>
          <w:left w:val="nil"/>
          <w:bottom w:val="nil"/>
          <w:right w:val="nil"/>
          <w:between w:val="nil"/>
        </w:pBdr>
        <w:spacing w:line="276" w:lineRule="auto"/>
        <w:ind w:left="360"/>
        <w:rPr>
          <w:rFonts w:ascii="Times New Roman" w:hAnsi="Times New Roman" w:cs="Times New Roman"/>
          <w:bCs/>
          <w:color w:val="000000"/>
          <w:lang w:val="es-ES"/>
        </w:rPr>
      </w:pPr>
      <w:r w:rsidRPr="00CF7282">
        <w:rPr>
          <w:rFonts w:ascii="Times New Roman" w:hAnsi="Times New Roman" w:cs="Times New Roman"/>
          <w:bCs/>
          <w:color w:val="000000"/>
          <w:lang w:val="es-ES"/>
        </w:rPr>
        <w:t>En este escenario</w:t>
      </w:r>
      <w:r w:rsidR="0093053C" w:rsidRPr="00CF7282">
        <w:rPr>
          <w:rFonts w:ascii="Times New Roman" w:hAnsi="Times New Roman" w:cs="Times New Roman"/>
          <w:bCs/>
          <w:color w:val="000000"/>
          <w:lang w:val="es-ES"/>
        </w:rPr>
        <w:t>,</w:t>
      </w:r>
      <w:r w:rsidRPr="00CF7282">
        <w:rPr>
          <w:rFonts w:ascii="Times New Roman" w:hAnsi="Times New Roman" w:cs="Times New Roman"/>
          <w:bCs/>
          <w:color w:val="000000"/>
          <w:lang w:val="es-ES"/>
        </w:rPr>
        <w:t xml:space="preserve"> a pesar de tener mayor número de </w:t>
      </w:r>
      <w:r w:rsidR="00296707" w:rsidRPr="00CF7282">
        <w:rPr>
          <w:rFonts w:ascii="Times New Roman" w:hAnsi="Times New Roman" w:cs="Times New Roman"/>
          <w:bCs/>
          <w:color w:val="000000"/>
          <w:lang w:val="es-ES"/>
        </w:rPr>
        <w:t>satélites</w:t>
      </w:r>
      <w:r w:rsidR="0093053C" w:rsidRPr="00CF7282">
        <w:rPr>
          <w:rFonts w:ascii="Times New Roman" w:hAnsi="Times New Roman" w:cs="Times New Roman"/>
          <w:bCs/>
          <w:color w:val="000000"/>
          <w:lang w:val="es-ES"/>
        </w:rPr>
        <w:t>,</w:t>
      </w:r>
      <w:r w:rsidR="00296707" w:rsidRPr="00CF7282">
        <w:rPr>
          <w:rFonts w:ascii="Times New Roman" w:hAnsi="Times New Roman" w:cs="Times New Roman"/>
          <w:bCs/>
          <w:color w:val="000000"/>
          <w:lang w:val="es-ES"/>
        </w:rPr>
        <w:t xml:space="preserve"> debido a la situación de los planos próximo</w:t>
      </w:r>
      <w:r w:rsidR="008B7CD3" w:rsidRPr="00CF7282">
        <w:rPr>
          <w:rFonts w:ascii="Times New Roman" w:hAnsi="Times New Roman" w:cs="Times New Roman"/>
          <w:bCs/>
          <w:color w:val="000000"/>
          <w:lang w:val="es-ES"/>
        </w:rPr>
        <w:t>s</w:t>
      </w:r>
      <w:r w:rsidR="00296707" w:rsidRPr="00CF7282">
        <w:rPr>
          <w:rFonts w:ascii="Times New Roman" w:hAnsi="Times New Roman" w:cs="Times New Roman"/>
          <w:bCs/>
          <w:color w:val="000000"/>
          <w:lang w:val="es-ES"/>
        </w:rPr>
        <w:t xml:space="preserve"> a los polos</w:t>
      </w:r>
      <w:r w:rsidR="008B7CD3" w:rsidRPr="00CF7282">
        <w:rPr>
          <w:rFonts w:ascii="Times New Roman" w:hAnsi="Times New Roman" w:cs="Times New Roman"/>
          <w:bCs/>
          <w:color w:val="000000"/>
          <w:lang w:val="es-ES"/>
        </w:rPr>
        <w:t xml:space="preserve">, las veces en las que la estación terrestre se comunica con el satélite </w:t>
      </w:r>
      <w:r w:rsidR="0010276B" w:rsidRPr="00CF7282">
        <w:rPr>
          <w:rFonts w:ascii="Times New Roman" w:hAnsi="Times New Roman" w:cs="Times New Roman"/>
          <w:bCs/>
          <w:color w:val="000000"/>
          <w:lang w:val="es-ES"/>
        </w:rPr>
        <w:t>son</w:t>
      </w:r>
      <w:r w:rsidR="008B7CD3" w:rsidRPr="00CF7282">
        <w:rPr>
          <w:rFonts w:ascii="Times New Roman" w:hAnsi="Times New Roman" w:cs="Times New Roman"/>
          <w:bCs/>
          <w:color w:val="000000"/>
          <w:lang w:val="es-ES"/>
        </w:rPr>
        <w:t xml:space="preserve"> menor</w:t>
      </w:r>
      <w:r w:rsidR="0010276B" w:rsidRPr="00CF7282">
        <w:rPr>
          <w:rFonts w:ascii="Times New Roman" w:hAnsi="Times New Roman" w:cs="Times New Roman"/>
          <w:bCs/>
          <w:color w:val="000000"/>
          <w:lang w:val="es-ES"/>
        </w:rPr>
        <w:t>es</w:t>
      </w:r>
      <w:r w:rsidR="0093053C" w:rsidRPr="00CF7282">
        <w:rPr>
          <w:rFonts w:ascii="Times New Roman" w:hAnsi="Times New Roman" w:cs="Times New Roman"/>
          <w:bCs/>
          <w:color w:val="000000"/>
          <w:lang w:val="es-ES"/>
        </w:rPr>
        <w:t>.</w:t>
      </w:r>
      <w:r w:rsidR="0010276B" w:rsidRPr="00CF7282">
        <w:rPr>
          <w:rFonts w:ascii="Times New Roman" w:hAnsi="Times New Roman" w:cs="Times New Roman"/>
          <w:bCs/>
          <w:color w:val="000000"/>
          <w:lang w:val="es-ES"/>
        </w:rPr>
        <w:t xml:space="preserve"> También depende de la situación de nuestras</w:t>
      </w:r>
      <w:r w:rsidR="000E200A">
        <w:rPr>
          <w:rFonts w:ascii="Times New Roman" w:hAnsi="Times New Roman" w:cs="Times New Roman"/>
          <w:bCs/>
          <w:color w:val="000000"/>
          <w:lang w:val="es-ES"/>
        </w:rPr>
        <w:t xml:space="preserve">   </w:t>
      </w:r>
      <w:r w:rsidR="0010276B" w:rsidRPr="00CF7282">
        <w:rPr>
          <w:rFonts w:ascii="Times New Roman" w:hAnsi="Times New Roman" w:cs="Times New Roman"/>
          <w:bCs/>
          <w:color w:val="000000"/>
          <w:lang w:val="es-ES"/>
        </w:rPr>
        <w:t xml:space="preserve">estaciones terrestres, las situaciones seleccionadas son más favorables si disponemos de planos más próximos al ecuador, aunque son varios los factores influyentes. </w:t>
      </w:r>
    </w:p>
    <w:p w:rsidR="00387C04" w:rsidRDefault="00387C04">
      <w:pPr>
        <w:pBdr>
          <w:top w:val="nil"/>
          <w:left w:val="nil"/>
          <w:bottom w:val="nil"/>
          <w:right w:val="nil"/>
          <w:between w:val="nil"/>
        </w:pBdr>
        <w:spacing w:line="276" w:lineRule="auto"/>
        <w:ind w:left="360"/>
        <w:rPr>
          <w:bCs/>
          <w:color w:val="000000"/>
          <w:lang w:val="es-ES"/>
        </w:rPr>
      </w:pPr>
    </w:p>
    <w:p w:rsidR="00387C04" w:rsidRDefault="00144EE1">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Fichero de salida (Efecto Doppler y</w:t>
      </w:r>
      <w:r w:rsidR="000E200A">
        <w:rPr>
          <w:rFonts w:ascii="Times New Roman" w:hAnsi="Times New Roman" w:cs="Times New Roman"/>
          <w:b/>
          <w:color w:val="000000"/>
          <w:lang w:val="es-ES"/>
        </w:rPr>
        <w:t xml:space="preserve"> Rango</w:t>
      </w:r>
      <w:r w:rsidRPr="00CF7282">
        <w:rPr>
          <w:rFonts w:ascii="Times New Roman" w:hAnsi="Times New Roman" w:cs="Times New Roman"/>
          <w:b/>
          <w:color w:val="000000"/>
          <w:lang w:val="es-ES"/>
        </w:rPr>
        <w:t>):</w:t>
      </w:r>
      <w:r w:rsidR="00B66A7C" w:rsidRPr="00B66A7C">
        <w:rPr>
          <w:rFonts w:ascii="Times New Roman" w:hAnsi="Times New Roman" w:cs="Times New Roman"/>
          <w:color w:val="000000"/>
          <w:lang w:val="es-ES"/>
        </w:rPr>
        <w:t xml:space="preserve"> al igual que en el escenario anterior </w:t>
      </w:r>
      <w:r w:rsidRPr="00CF7282">
        <w:rPr>
          <w:rFonts w:ascii="Times New Roman" w:hAnsi="Times New Roman" w:cs="Times New Roman"/>
          <w:color w:val="000000"/>
          <w:lang w:val="es-ES"/>
        </w:rPr>
        <w:t xml:space="preserve">el hecho de utilizar la </w:t>
      </w:r>
      <w:r w:rsidRPr="00CF7282">
        <w:rPr>
          <w:rFonts w:ascii="Times New Roman" w:hAnsi="Times New Roman" w:cs="Times New Roman"/>
          <w:i/>
          <w:color w:val="000000"/>
          <w:lang w:val="es-ES"/>
        </w:rPr>
        <w:t>ramp table</w:t>
      </w:r>
      <w:r w:rsidRPr="00CF7282">
        <w:rPr>
          <w:rFonts w:ascii="Times New Roman" w:hAnsi="Times New Roman" w:cs="Times New Roman"/>
          <w:color w:val="000000"/>
          <w:lang w:val="es-ES"/>
        </w:rPr>
        <w:t xml:space="preserve"> en GMAT para la</w:t>
      </w:r>
      <w:r w:rsidR="00C63326" w:rsidRPr="00CF7282">
        <w:rPr>
          <w:rFonts w:ascii="Times New Roman" w:hAnsi="Times New Roman" w:cs="Times New Roman"/>
          <w:color w:val="000000"/>
          <w:lang w:val="es-ES"/>
        </w:rPr>
        <w:t xml:space="preserve"> simulación de la constelación</w:t>
      </w:r>
      <w:r w:rsidRPr="00CF7282">
        <w:rPr>
          <w:rFonts w:ascii="Times New Roman" w:hAnsi="Times New Roman" w:cs="Times New Roman"/>
          <w:color w:val="000000"/>
          <w:lang w:val="es-ES"/>
        </w:rPr>
        <w:t xml:space="preserve">, permite obtener un fichero realista de salida con las variaciones de frecuencia </w:t>
      </w:r>
      <w:r w:rsidR="00296707" w:rsidRPr="00CF7282">
        <w:rPr>
          <w:rFonts w:ascii="Times New Roman" w:hAnsi="Times New Roman" w:cs="Times New Roman"/>
          <w:color w:val="000000"/>
          <w:lang w:val="es-ES"/>
        </w:rPr>
        <w:t>debidas a</w:t>
      </w:r>
      <w:r w:rsidRPr="00CF7282">
        <w:rPr>
          <w:rFonts w:ascii="Times New Roman" w:hAnsi="Times New Roman" w:cs="Times New Roman"/>
          <w:color w:val="000000"/>
          <w:lang w:val="es-ES"/>
        </w:rPr>
        <w:t xml:space="preserve"> estas distorsiones.</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F90382">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color w:val="000000"/>
          <w:lang w:val="es-ES"/>
        </w:rPr>
        <w:t>En la f</w:t>
      </w:r>
      <w:r w:rsidR="008415F7" w:rsidRPr="00CF7282">
        <w:rPr>
          <w:rFonts w:ascii="Times New Roman" w:hAnsi="Times New Roman" w:cs="Times New Roman"/>
          <w:color w:val="000000"/>
          <w:lang w:val="es-ES"/>
        </w:rPr>
        <w:t>igura 36</w:t>
      </w:r>
      <w:r w:rsidR="00144EE1" w:rsidRPr="00CF7282">
        <w:rPr>
          <w:rFonts w:ascii="Times New Roman" w:hAnsi="Times New Roman" w:cs="Times New Roman"/>
          <w:color w:val="000000"/>
          <w:lang w:val="es-ES"/>
        </w:rPr>
        <w:t xml:space="preserve"> se </w:t>
      </w:r>
      <w:r w:rsidR="00296707" w:rsidRPr="00CF7282">
        <w:rPr>
          <w:rFonts w:ascii="Times New Roman" w:hAnsi="Times New Roman" w:cs="Times New Roman"/>
          <w:color w:val="000000"/>
          <w:lang w:val="es-ES"/>
        </w:rPr>
        <w:t xml:space="preserve">muestra el fichero de salida obtenido para el escenario 2. En este fichero </w:t>
      </w:r>
      <w:r w:rsidR="00C63326" w:rsidRPr="00CF7282">
        <w:rPr>
          <w:rFonts w:ascii="Times New Roman" w:hAnsi="Times New Roman" w:cs="Times New Roman"/>
          <w:color w:val="000000"/>
          <w:lang w:val="es-ES"/>
        </w:rPr>
        <w:t xml:space="preserve">se </w:t>
      </w:r>
      <w:r w:rsidR="00296707" w:rsidRPr="00CF7282">
        <w:rPr>
          <w:rFonts w:ascii="Times New Roman" w:hAnsi="Times New Roman" w:cs="Times New Roman"/>
          <w:color w:val="000000"/>
          <w:lang w:val="es-ES"/>
        </w:rPr>
        <w:t>p</w:t>
      </w:r>
      <w:r w:rsidR="00C63326" w:rsidRPr="00CF7282">
        <w:rPr>
          <w:rFonts w:ascii="Times New Roman" w:hAnsi="Times New Roman" w:cs="Times New Roman"/>
          <w:color w:val="000000"/>
          <w:lang w:val="es-ES"/>
        </w:rPr>
        <w:t xml:space="preserve">uede observar que </w:t>
      </w:r>
      <w:r w:rsidR="00930CCA" w:rsidRPr="00CF7282">
        <w:rPr>
          <w:rFonts w:ascii="Times New Roman" w:hAnsi="Times New Roman" w:cs="Times New Roman"/>
          <w:color w:val="000000"/>
          <w:lang w:val="es-ES"/>
        </w:rPr>
        <w:t>la variación producida en la frecuencia transmitida</w:t>
      </w:r>
      <w:r w:rsidR="00C63326" w:rsidRPr="00CF7282">
        <w:rPr>
          <w:rFonts w:ascii="Times New Roman" w:hAnsi="Times New Roman" w:cs="Times New Roman"/>
          <w:color w:val="000000"/>
          <w:lang w:val="es-ES"/>
        </w:rPr>
        <w:t xml:space="preserve"> aumenta al incrementar el RampRate</w:t>
      </w:r>
      <w:r w:rsidR="0087517A" w:rsidRPr="00CF7282">
        <w:rPr>
          <w:rFonts w:ascii="Times New Roman" w:hAnsi="Times New Roman" w:cs="Times New Roman"/>
          <w:color w:val="000000"/>
          <w:lang w:val="es-ES"/>
        </w:rPr>
        <w:t>. Este valor de RampRate está re</w:t>
      </w:r>
      <w:r w:rsidR="00930CCA" w:rsidRPr="00CF7282">
        <w:rPr>
          <w:rFonts w:ascii="Times New Roman" w:hAnsi="Times New Roman" w:cs="Times New Roman"/>
          <w:color w:val="000000"/>
          <w:lang w:val="es-ES"/>
        </w:rPr>
        <w:t>lacionado con el efecto que produce el Doppler en la comunicación.</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b/>
          <w:color w:val="000000"/>
          <w:lang w:val="es-ES"/>
        </w:rPr>
      </w:pPr>
    </w:p>
    <w:p w:rsidR="00387C04" w:rsidRDefault="00930CCA">
      <w:pPr>
        <w:pStyle w:val="ListParagraph"/>
        <w:keepNext/>
        <w:pBdr>
          <w:top w:val="nil"/>
          <w:left w:val="nil"/>
          <w:bottom w:val="nil"/>
          <w:right w:val="nil"/>
          <w:between w:val="nil"/>
        </w:pBdr>
        <w:spacing w:line="276" w:lineRule="auto"/>
        <w:ind w:left="0"/>
        <w:rPr>
          <w:lang w:val="es-ES"/>
        </w:rPr>
      </w:pPr>
      <w:r w:rsidRPr="00CF7282">
        <w:rPr>
          <w:noProof/>
          <w:lang w:val="es-ES" w:eastAsia="es-ES"/>
        </w:rPr>
        <w:drawing>
          <wp:inline distT="0" distB="0" distL="0" distR="0">
            <wp:extent cx="5528310" cy="6882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srcRect/>
                    <a:stretch>
                      <a:fillRect/>
                    </a:stretch>
                  </pic:blipFill>
                  <pic:spPr bwMode="auto">
                    <a:xfrm>
                      <a:off x="0" y="0"/>
                      <a:ext cx="5542045" cy="689985"/>
                    </a:xfrm>
                    <a:prstGeom prst="rect">
                      <a:avLst/>
                    </a:prstGeom>
                    <a:noFill/>
                    <a:ln w="9525">
                      <a:noFill/>
                      <a:miter lim="800000"/>
                      <a:headEnd/>
                      <a:tailEnd/>
                    </a:ln>
                  </pic:spPr>
                </pic:pic>
              </a:graphicData>
            </a:graphic>
          </wp:inline>
        </w:drawing>
      </w:r>
    </w:p>
    <w:p w:rsidR="00387C04" w:rsidRDefault="00144EE1">
      <w:pPr>
        <w:pStyle w:val="Caption"/>
        <w:spacing w:line="276" w:lineRule="auto"/>
        <w:jc w:val="center"/>
        <w:rPr>
          <w:rFonts w:ascii="Times New Roman" w:hAnsi="Times New Roman" w:cs="Times New Roman"/>
          <w:b w:val="0"/>
          <w:color w:val="000000"/>
          <w:lang w:val="es-ES"/>
        </w:rPr>
      </w:pPr>
      <w:bookmarkStart w:id="84" w:name="_Toc91522517"/>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Escenario 2</w:t>
      </w:r>
      <w:r w:rsidR="009357ED" w:rsidRPr="00CF7282">
        <w:rPr>
          <w:rFonts w:ascii="Times New Roman" w:hAnsi="Times New Roman" w:cs="Times New Roman"/>
          <w:lang w:val="es-ES"/>
        </w:rPr>
        <w:t xml:space="preserve"> - </w:t>
      </w:r>
      <w:r w:rsidRPr="00CF7282">
        <w:rPr>
          <w:rFonts w:ascii="Times New Roman" w:hAnsi="Times New Roman" w:cs="Times New Roman"/>
          <w:b w:val="0"/>
          <w:lang w:val="es-ES"/>
        </w:rPr>
        <w:t>Fichero de Salida (Doppler)</w:t>
      </w:r>
      <w:bookmarkEnd w:id="84"/>
    </w:p>
    <w:p w:rsidR="00387C04" w:rsidRDefault="00387C04">
      <w:pPr>
        <w:pBdr>
          <w:top w:val="nil"/>
          <w:left w:val="nil"/>
          <w:bottom w:val="nil"/>
          <w:right w:val="nil"/>
          <w:between w:val="nil"/>
        </w:pBdr>
        <w:spacing w:line="276" w:lineRule="auto"/>
        <w:rPr>
          <w:rFonts w:ascii="Times New Roman" w:hAnsi="Times New Roman" w:cs="Times New Roman"/>
          <w:b/>
          <w:color w:val="000000"/>
          <w:lang w:val="es-ES"/>
        </w:rPr>
      </w:pPr>
    </w:p>
    <w:p w:rsidR="00387C04" w:rsidRDefault="00144EE1">
      <w:pPr>
        <w:pStyle w:val="ListParagraph"/>
        <w:numPr>
          <w:ilvl w:val="0"/>
          <w:numId w:val="14"/>
        </w:numPr>
        <w:pBdr>
          <w:top w:val="nil"/>
          <w:left w:val="nil"/>
          <w:bottom w:val="nil"/>
          <w:right w:val="nil"/>
          <w:between w:val="nil"/>
        </w:pBdr>
        <w:spacing w:line="276" w:lineRule="auto"/>
        <w:ind w:left="360"/>
        <w:rPr>
          <w:rFonts w:ascii="Times New Roman" w:hAnsi="Times New Roman" w:cs="Times New Roman"/>
          <w:b/>
          <w:color w:val="000000"/>
          <w:lang w:val="es-ES"/>
        </w:rPr>
      </w:pPr>
      <w:r w:rsidRPr="00CF7282">
        <w:rPr>
          <w:rFonts w:ascii="Times New Roman" w:hAnsi="Times New Roman" w:cs="Times New Roman"/>
          <w:b/>
          <w:color w:val="000000"/>
          <w:lang w:val="es-ES"/>
        </w:rPr>
        <w:t xml:space="preserve">Reportes: </w:t>
      </w:r>
      <w:r w:rsidR="00D90467" w:rsidRPr="00CF7282">
        <w:rPr>
          <w:rFonts w:ascii="Times New Roman" w:hAnsi="Times New Roman" w:cs="Times New Roman"/>
          <w:color w:val="000000"/>
          <w:lang w:val="es-ES"/>
        </w:rPr>
        <w:t>a continuación se muestran algunos de los posibles valores que se pueden  obtener como parte del reporte de GMAT, aunque ofrece muchas posibilidades en lo que a repo</w:t>
      </w:r>
      <w:r w:rsidR="001A0230" w:rsidRPr="00CF7282">
        <w:rPr>
          <w:rFonts w:ascii="Times New Roman" w:hAnsi="Times New Roman" w:cs="Times New Roman"/>
          <w:color w:val="000000"/>
          <w:lang w:val="es-ES"/>
        </w:rPr>
        <w:t>rte se refiere. En la tabla 20</w:t>
      </w:r>
      <w:r w:rsidR="00D90467" w:rsidRPr="00CF7282">
        <w:rPr>
          <w:rFonts w:ascii="Times New Roman" w:hAnsi="Times New Roman" w:cs="Times New Roman"/>
          <w:color w:val="000000"/>
          <w:lang w:val="es-ES"/>
        </w:rPr>
        <w:t xml:space="preserve"> se muestran algunos ejemplos</w:t>
      </w:r>
      <w:proofErr w:type="gramStart"/>
      <w:r w:rsidR="00D90467" w:rsidRPr="00CF7282">
        <w:rPr>
          <w:rFonts w:ascii="Times New Roman" w:hAnsi="Times New Roman" w:cs="Times New Roman"/>
          <w:color w:val="000000"/>
          <w:lang w:val="es-ES"/>
        </w:rPr>
        <w:t>:</w:t>
      </w:r>
      <w:r w:rsidRPr="00CF7282">
        <w:rPr>
          <w:rFonts w:ascii="Times New Roman" w:hAnsi="Times New Roman" w:cs="Times New Roman"/>
          <w:color w:val="000000"/>
          <w:lang w:val="es-ES"/>
        </w:rPr>
        <w:t>.</w:t>
      </w:r>
      <w:proofErr w:type="gramEnd"/>
      <w:r w:rsidRPr="00CF7282">
        <w:rPr>
          <w:rFonts w:ascii="Times New Roman" w:hAnsi="Times New Roman" w:cs="Times New Roman"/>
          <w:color w:val="000000"/>
          <w:lang w:val="es-ES"/>
        </w:rPr>
        <w:t xml:space="preserve"> </w:t>
      </w:r>
    </w:p>
    <w:p w:rsidR="00387C04" w:rsidRDefault="00387C04">
      <w:pPr>
        <w:spacing w:line="276" w:lineRule="auto"/>
        <w:rPr>
          <w:lang w:val="es-ES"/>
        </w:rPr>
      </w:pPr>
    </w:p>
    <w:p w:rsidR="00387C04" w:rsidRDefault="00690D95">
      <w:pPr>
        <w:pStyle w:val="Caption"/>
        <w:keepNext/>
        <w:spacing w:line="276" w:lineRule="auto"/>
        <w:jc w:val="center"/>
        <w:rPr>
          <w:lang w:val="es-ES"/>
        </w:rPr>
      </w:pPr>
      <w:bookmarkStart w:id="85" w:name="_Toc91522551"/>
      <w:r w:rsidRPr="00CF7282">
        <w:rPr>
          <w:rFonts w:ascii="Times New Roman" w:hAnsi="Times New Roman" w:cs="Times New Roman"/>
          <w:lang w:val="es-ES"/>
        </w:rPr>
        <w:t xml:space="preserve">Tabla </w:t>
      </w:r>
      <w:r w:rsidR="00C61B78" w:rsidRPr="00CF7282">
        <w:rPr>
          <w:rFonts w:ascii="Times New Roman" w:hAnsi="Times New Roman" w:cs="Times New Roman"/>
          <w:b w:val="0"/>
          <w:bCs w:val="0"/>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b w:val="0"/>
          <w:bCs w:val="0"/>
          <w:lang w:val="es-ES"/>
        </w:rPr>
        <w:fldChar w:fldCharType="separate"/>
      </w:r>
      <w:r w:rsidR="00812738">
        <w:rPr>
          <w:rFonts w:ascii="Times New Roman" w:hAnsi="Times New Roman" w:cs="Times New Roman"/>
          <w:noProof/>
          <w:lang w:val="es-ES"/>
        </w:rPr>
        <w:t>20</w:t>
      </w:r>
      <w:r w:rsidR="00C61B78" w:rsidRPr="00CF7282">
        <w:rPr>
          <w:rFonts w:ascii="Times New Roman" w:hAnsi="Times New Roman" w:cs="Times New Roman"/>
          <w:b w:val="0"/>
          <w:bCs w:val="0"/>
          <w:lang w:val="es-ES"/>
        </w:rPr>
        <w:fldChar w:fldCharType="end"/>
      </w:r>
      <w:r w:rsidRPr="00CF7282">
        <w:rPr>
          <w:rFonts w:ascii="Times New Roman" w:hAnsi="Times New Roman" w:cs="Times New Roman"/>
          <w:lang w:val="es-ES"/>
        </w:rPr>
        <w:t xml:space="preserve">. </w:t>
      </w:r>
      <w:r w:rsidR="009357ED" w:rsidRPr="00CF7282">
        <w:rPr>
          <w:rFonts w:ascii="Times New Roman" w:hAnsi="Times New Roman" w:cs="Times New Roman"/>
          <w:b w:val="0"/>
          <w:lang w:val="es-ES"/>
        </w:rPr>
        <w:t>Escenario 2 -</w:t>
      </w:r>
      <w:r w:rsidR="009357ED" w:rsidRPr="00CF7282">
        <w:rPr>
          <w:rFonts w:ascii="Times New Roman" w:hAnsi="Times New Roman" w:cs="Times New Roman"/>
          <w:lang w:val="es-ES"/>
        </w:rPr>
        <w:t xml:space="preserve"> </w:t>
      </w:r>
      <w:r w:rsidRPr="00CF7282">
        <w:rPr>
          <w:rFonts w:ascii="Times New Roman" w:hAnsi="Times New Roman" w:cs="Times New Roman"/>
          <w:b w:val="0"/>
          <w:lang w:val="es-ES"/>
        </w:rPr>
        <w:t>Resultados del fichero Report en GMAT</w:t>
      </w:r>
      <w:bookmarkEnd w:id="85"/>
    </w:p>
    <w:tbl>
      <w:tblPr>
        <w:tblStyle w:val="TableGrid"/>
        <w:tblW w:w="0" w:type="auto"/>
        <w:jc w:val="center"/>
        <w:tblLook w:val="04A0"/>
      </w:tblPr>
      <w:tblGrid>
        <w:gridCol w:w="2581"/>
        <w:gridCol w:w="1083"/>
        <w:gridCol w:w="2275"/>
      </w:tblGrid>
      <w:tr w:rsidR="00144EE1" w:rsidRPr="00CF7282" w:rsidTr="00832287">
        <w:trPr>
          <w:jc w:val="center"/>
        </w:trPr>
        <w:tc>
          <w:tcPr>
            <w:tcW w:w="2581" w:type="dxa"/>
          </w:tcPr>
          <w:p w:rsidR="00387C04" w:rsidRDefault="00144EE1">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Objeto</w:t>
            </w:r>
          </w:p>
        </w:tc>
        <w:tc>
          <w:tcPr>
            <w:tcW w:w="1083" w:type="dxa"/>
          </w:tcPr>
          <w:p w:rsidR="00387C04" w:rsidRDefault="00144EE1">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Campo</w:t>
            </w:r>
          </w:p>
        </w:tc>
        <w:tc>
          <w:tcPr>
            <w:tcW w:w="2275" w:type="dxa"/>
          </w:tcPr>
          <w:p w:rsidR="00387C04" w:rsidRDefault="00144EE1">
            <w:pPr>
              <w:spacing w:line="276" w:lineRule="auto"/>
              <w:rPr>
                <w:rFonts w:ascii="Times New Roman" w:hAnsi="Times New Roman" w:cs="Times New Roman"/>
                <w:b/>
                <w:color w:val="000000"/>
                <w:lang w:val="es-ES"/>
              </w:rPr>
            </w:pPr>
            <w:r w:rsidRPr="00CF7282">
              <w:rPr>
                <w:rFonts w:ascii="Times New Roman" w:hAnsi="Times New Roman" w:cs="Times New Roman"/>
                <w:b/>
                <w:color w:val="000000"/>
                <w:lang w:val="es-ES"/>
              </w:rPr>
              <w:t>Valor</w:t>
            </w:r>
          </w:p>
        </w:tc>
      </w:tr>
      <w:tr w:rsidR="00144EE1" w:rsidRPr="00CF7282" w:rsidTr="00832287">
        <w:trPr>
          <w:jc w:val="center"/>
        </w:trPr>
        <w:tc>
          <w:tcPr>
            <w:tcW w:w="2581"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Velocidad</w:t>
            </w:r>
          </w:p>
        </w:tc>
        <w:tc>
          <w:tcPr>
            <w:tcW w:w="1083"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Sat21</w:t>
            </w:r>
          </w:p>
        </w:tc>
        <w:tc>
          <w:tcPr>
            <w:tcW w:w="2275" w:type="dxa"/>
          </w:tcPr>
          <w:p w:rsidR="00387C04" w:rsidRDefault="00593F5E">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7.301917809</w:t>
            </w:r>
          </w:p>
        </w:tc>
      </w:tr>
      <w:tr w:rsidR="00144EE1" w:rsidRPr="00CF7282" w:rsidTr="00832287">
        <w:trPr>
          <w:jc w:val="center"/>
        </w:trPr>
        <w:tc>
          <w:tcPr>
            <w:tcW w:w="2581"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ECC</w:t>
            </w:r>
          </w:p>
        </w:tc>
        <w:tc>
          <w:tcPr>
            <w:tcW w:w="1083"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Sat11</w:t>
            </w:r>
          </w:p>
        </w:tc>
        <w:tc>
          <w:tcPr>
            <w:tcW w:w="2275" w:type="dxa"/>
          </w:tcPr>
          <w:p w:rsidR="00387C04" w:rsidRDefault="00593F5E">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0.024870299</w:t>
            </w:r>
          </w:p>
        </w:tc>
      </w:tr>
      <w:tr w:rsidR="00144EE1" w:rsidRPr="00CF7282" w:rsidTr="00832287">
        <w:trPr>
          <w:jc w:val="center"/>
        </w:trPr>
        <w:tc>
          <w:tcPr>
            <w:tcW w:w="2581"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RAAN</w:t>
            </w:r>
          </w:p>
        </w:tc>
        <w:tc>
          <w:tcPr>
            <w:tcW w:w="1083"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Sat31</w:t>
            </w:r>
          </w:p>
        </w:tc>
        <w:tc>
          <w:tcPr>
            <w:tcW w:w="2275" w:type="dxa"/>
          </w:tcPr>
          <w:p w:rsidR="00387C04" w:rsidRDefault="00593F5E">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67.43906981</w:t>
            </w:r>
          </w:p>
        </w:tc>
      </w:tr>
      <w:tr w:rsidR="00144EE1" w:rsidRPr="00CF7282" w:rsidTr="00832287">
        <w:trPr>
          <w:jc w:val="center"/>
        </w:trPr>
        <w:tc>
          <w:tcPr>
            <w:tcW w:w="2581"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SMA</w:t>
            </w:r>
          </w:p>
        </w:tc>
        <w:tc>
          <w:tcPr>
            <w:tcW w:w="1083" w:type="dxa"/>
          </w:tcPr>
          <w:p w:rsidR="00387C04" w:rsidRDefault="00144EE1">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Sat31</w:t>
            </w:r>
          </w:p>
        </w:tc>
        <w:tc>
          <w:tcPr>
            <w:tcW w:w="2275" w:type="dxa"/>
          </w:tcPr>
          <w:p w:rsidR="00387C04" w:rsidRDefault="00593F5E">
            <w:pP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7120.2052</w:t>
            </w:r>
          </w:p>
        </w:tc>
      </w:tr>
    </w:tbl>
    <w:p w:rsidR="00387C04" w:rsidRDefault="00387C04">
      <w:pPr>
        <w:pBdr>
          <w:top w:val="nil"/>
          <w:left w:val="nil"/>
          <w:bottom w:val="nil"/>
          <w:right w:val="nil"/>
          <w:between w:val="nil"/>
        </w:pBdr>
        <w:spacing w:line="276" w:lineRule="auto"/>
        <w:ind w:left="972"/>
        <w:rPr>
          <w:color w:val="000000"/>
          <w:lang w:val="es-ES"/>
        </w:rPr>
      </w:pPr>
    </w:p>
    <w:p w:rsidR="00387C04" w:rsidRDefault="00593F5E">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r w:rsidRPr="00CF7282">
        <w:rPr>
          <w:rFonts w:ascii="Times New Roman" w:hAnsi="Times New Roman" w:cs="Times New Roman"/>
          <w:color w:val="000000"/>
          <w:lang w:val="es-ES"/>
        </w:rPr>
        <w:t xml:space="preserve">Al igual que en el escenario 1, </w:t>
      </w:r>
      <w:r w:rsidR="00144EE1" w:rsidRPr="00CF7282">
        <w:rPr>
          <w:rFonts w:ascii="Times New Roman" w:hAnsi="Times New Roman" w:cs="Times New Roman"/>
          <w:color w:val="000000"/>
          <w:lang w:val="es-ES"/>
        </w:rPr>
        <w:t>se puede observar</w:t>
      </w:r>
      <w:r w:rsidR="00390C73" w:rsidRPr="00CF7282">
        <w:rPr>
          <w:rFonts w:ascii="Times New Roman" w:hAnsi="Times New Roman" w:cs="Times New Roman"/>
          <w:color w:val="000000"/>
          <w:lang w:val="es-ES"/>
        </w:rPr>
        <w:t xml:space="preserve"> que,</w:t>
      </w:r>
      <w:r w:rsidR="00144EE1" w:rsidRPr="00CF7282">
        <w:rPr>
          <w:rFonts w:ascii="Times New Roman" w:hAnsi="Times New Roman" w:cs="Times New Roman"/>
          <w:color w:val="000000"/>
          <w:lang w:val="es-ES"/>
        </w:rPr>
        <w:t xml:space="preserve"> debido a los efectos introducidos como c</w:t>
      </w:r>
      <w:r w:rsidR="00C7587D" w:rsidRPr="00CF7282">
        <w:rPr>
          <w:rFonts w:ascii="Times New Roman" w:hAnsi="Times New Roman" w:cs="Times New Roman"/>
          <w:color w:val="000000"/>
          <w:lang w:val="es-ES"/>
        </w:rPr>
        <w:t xml:space="preserve">ausa de las pérdidas o efectos </w:t>
      </w:r>
      <w:r w:rsidR="00144EE1" w:rsidRPr="00CF7282">
        <w:rPr>
          <w:rFonts w:ascii="Times New Roman" w:hAnsi="Times New Roman" w:cs="Times New Roman"/>
          <w:color w:val="000000"/>
          <w:lang w:val="es-ES"/>
        </w:rPr>
        <w:t xml:space="preserve">del entorno, </w:t>
      </w:r>
      <w:r w:rsidR="00390C73" w:rsidRPr="00CF7282">
        <w:rPr>
          <w:rFonts w:ascii="Times New Roman" w:hAnsi="Times New Roman" w:cs="Times New Roman"/>
          <w:color w:val="000000"/>
          <w:lang w:val="es-ES"/>
        </w:rPr>
        <w:t xml:space="preserve">se ven modificados </w:t>
      </w:r>
      <w:r w:rsidR="00144EE1" w:rsidRPr="00CF7282">
        <w:rPr>
          <w:rFonts w:ascii="Times New Roman" w:hAnsi="Times New Roman" w:cs="Times New Roman"/>
          <w:color w:val="000000"/>
          <w:lang w:val="es-ES"/>
        </w:rPr>
        <w:t>ciertos parámetros como la excentricidad</w:t>
      </w:r>
      <w:r w:rsidR="00390C73" w:rsidRPr="00CF7282">
        <w:rPr>
          <w:rFonts w:ascii="Times New Roman" w:hAnsi="Times New Roman" w:cs="Times New Roman"/>
          <w:color w:val="000000"/>
          <w:lang w:val="es-ES"/>
        </w:rPr>
        <w:t>,</w:t>
      </w:r>
      <w:r w:rsidR="00144EE1" w:rsidRPr="00CF7282">
        <w:rPr>
          <w:rFonts w:ascii="Times New Roman" w:hAnsi="Times New Roman" w:cs="Times New Roman"/>
          <w:color w:val="000000"/>
          <w:lang w:val="es-ES"/>
        </w:rPr>
        <w:t xml:space="preserve"> la altitud de </w:t>
      </w:r>
      <w:r w:rsidR="00390C73" w:rsidRPr="00CF7282">
        <w:rPr>
          <w:rFonts w:ascii="Times New Roman" w:hAnsi="Times New Roman" w:cs="Times New Roman"/>
          <w:color w:val="000000"/>
          <w:lang w:val="es-ES"/>
        </w:rPr>
        <w:t xml:space="preserve">los </w:t>
      </w:r>
      <w:r w:rsidR="00144EE1" w:rsidRPr="00CF7282">
        <w:rPr>
          <w:rFonts w:ascii="Times New Roman" w:hAnsi="Times New Roman" w:cs="Times New Roman"/>
          <w:color w:val="000000"/>
          <w:lang w:val="es-ES"/>
        </w:rPr>
        <w:t>sa</w:t>
      </w:r>
      <w:r w:rsidR="00390C73" w:rsidRPr="00CF7282">
        <w:rPr>
          <w:rFonts w:ascii="Times New Roman" w:hAnsi="Times New Roman" w:cs="Times New Roman"/>
          <w:color w:val="000000"/>
          <w:lang w:val="es-ES"/>
        </w:rPr>
        <w:t>télites, el RAAN, la SMA, etc.</w:t>
      </w: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387C04">
      <w:pPr>
        <w:pStyle w:val="ListParagraph"/>
        <w:pBdr>
          <w:top w:val="nil"/>
          <w:left w:val="nil"/>
          <w:bottom w:val="nil"/>
          <w:right w:val="nil"/>
          <w:between w:val="nil"/>
        </w:pBdr>
        <w:spacing w:line="276" w:lineRule="auto"/>
        <w:ind w:left="360"/>
        <w:rPr>
          <w:rFonts w:ascii="Times New Roman" w:hAnsi="Times New Roman" w:cs="Times New Roman"/>
          <w:color w:val="000000"/>
          <w:lang w:val="es-ES"/>
        </w:rPr>
      </w:pPr>
    </w:p>
    <w:p w:rsidR="00387C04" w:rsidRDefault="00B66A7C">
      <w:pPr>
        <w:pStyle w:val="Heading2"/>
        <w:numPr>
          <w:ilvl w:val="1"/>
          <w:numId w:val="6"/>
        </w:numPr>
        <w:tabs>
          <w:tab w:val="left" w:pos="0"/>
        </w:tabs>
        <w:spacing w:line="276" w:lineRule="auto"/>
        <w:rPr>
          <w:rFonts w:ascii="Times New Roman" w:hAnsi="Times New Roman" w:cs="Times New Roman"/>
          <w:lang w:val="es-ES"/>
        </w:rPr>
      </w:pPr>
      <w:bookmarkStart w:id="86" w:name="_Toc91519626"/>
      <w:r w:rsidRPr="00B66A7C">
        <w:rPr>
          <w:rFonts w:ascii="Times New Roman" w:hAnsi="Times New Roman" w:cs="Times New Roman"/>
          <w:lang w:val="es-ES"/>
        </w:rPr>
        <w:lastRenderedPageBreak/>
        <w:t>3.6. Análisis del estudio de la herramienta GMAT</w:t>
      </w:r>
      <w:bookmarkEnd w:id="86"/>
    </w:p>
    <w:p w:rsidR="00387C04" w:rsidRDefault="00387C04">
      <w:pPr>
        <w:spacing w:line="276" w:lineRule="auto"/>
        <w:rPr>
          <w:lang w:val="es-ES"/>
        </w:rPr>
      </w:pPr>
    </w:p>
    <w:p w:rsidR="00387C04" w:rsidRDefault="00072B61">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Como </w:t>
      </w:r>
      <w:r w:rsidR="00296D26" w:rsidRPr="00CF7282">
        <w:rPr>
          <w:rFonts w:ascii="Times New Roman" w:hAnsi="Times New Roman" w:cs="Times New Roman"/>
          <w:color w:val="000000"/>
          <w:lang w:val="es-ES"/>
        </w:rPr>
        <w:t>se ha</w:t>
      </w:r>
      <w:r w:rsidRPr="00CF7282">
        <w:rPr>
          <w:rFonts w:ascii="Times New Roman" w:hAnsi="Times New Roman" w:cs="Times New Roman"/>
          <w:color w:val="000000"/>
          <w:lang w:val="es-ES"/>
        </w:rPr>
        <w:t xml:space="preserve"> analizado</w:t>
      </w:r>
      <w:r w:rsidR="00296D26"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la herramienta GMAT ofrece ciertas ventajas a la hora de diseñar las órbitas de las constelaciones propuestas. </w:t>
      </w:r>
      <w:r w:rsidR="00296D26" w:rsidRPr="00CF7282">
        <w:rPr>
          <w:rFonts w:ascii="Times New Roman" w:hAnsi="Times New Roman" w:cs="Times New Roman"/>
          <w:color w:val="000000"/>
          <w:lang w:val="es-ES"/>
        </w:rPr>
        <w:t>Sin embargo,</w:t>
      </w:r>
      <w:r w:rsidRPr="00CF7282">
        <w:rPr>
          <w:rFonts w:ascii="Times New Roman" w:hAnsi="Times New Roman" w:cs="Times New Roman"/>
          <w:color w:val="000000"/>
          <w:lang w:val="es-ES"/>
        </w:rPr>
        <w:t xml:space="preserve"> durante su estudio </w:t>
      </w:r>
      <w:r w:rsidR="00296D26" w:rsidRPr="00CF7282">
        <w:rPr>
          <w:rFonts w:ascii="Times New Roman" w:hAnsi="Times New Roman" w:cs="Times New Roman"/>
          <w:color w:val="000000"/>
          <w:lang w:val="es-ES"/>
        </w:rPr>
        <w:t xml:space="preserve">también </w:t>
      </w:r>
      <w:r w:rsidRPr="00CF7282">
        <w:rPr>
          <w:rFonts w:ascii="Times New Roman" w:hAnsi="Times New Roman" w:cs="Times New Roman"/>
          <w:color w:val="000000"/>
          <w:lang w:val="es-ES"/>
        </w:rPr>
        <w:t>se</w:t>
      </w:r>
      <w:r w:rsidR="00053804" w:rsidRPr="00CF7282">
        <w:rPr>
          <w:rFonts w:ascii="Times New Roman" w:hAnsi="Times New Roman" w:cs="Times New Roman"/>
          <w:color w:val="000000"/>
          <w:lang w:val="es-ES"/>
        </w:rPr>
        <w:t xml:space="preserve"> ha </w:t>
      </w:r>
      <w:r w:rsidR="000837A9" w:rsidRPr="00CF7282">
        <w:rPr>
          <w:rFonts w:ascii="Times New Roman" w:hAnsi="Times New Roman" w:cs="Times New Roman"/>
          <w:color w:val="000000"/>
          <w:lang w:val="es-ES"/>
        </w:rPr>
        <w:t>comprobado</w:t>
      </w:r>
      <w:r w:rsidR="00053804" w:rsidRPr="00CF7282">
        <w:rPr>
          <w:rFonts w:ascii="Times New Roman" w:hAnsi="Times New Roman" w:cs="Times New Roman"/>
          <w:color w:val="000000"/>
          <w:lang w:val="es-ES"/>
        </w:rPr>
        <w:t xml:space="preserve"> que cuenta con ciertas </w:t>
      </w:r>
      <w:r w:rsidR="004455CE" w:rsidRPr="00CF7282">
        <w:rPr>
          <w:rFonts w:ascii="Times New Roman" w:hAnsi="Times New Roman" w:cs="Times New Roman"/>
          <w:color w:val="000000"/>
          <w:lang w:val="es-ES"/>
        </w:rPr>
        <w:t>limitaciones</w:t>
      </w:r>
      <w:r w:rsidR="00053804"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EF5E6A">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GMAT cuenta con una ventaja destacada</w:t>
      </w:r>
      <w:r w:rsidR="0000042C"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como es la representación en 3D de los satélites situados alrededor de la</w:t>
      </w:r>
      <w:r w:rsidR="00CA32C6" w:rsidRPr="00CF7282">
        <w:rPr>
          <w:rFonts w:ascii="Times New Roman" w:hAnsi="Times New Roman" w:cs="Times New Roman"/>
          <w:color w:val="000000"/>
          <w:lang w:val="es-ES"/>
        </w:rPr>
        <w:t xml:space="preserve"> </w:t>
      </w:r>
      <w:r w:rsidR="00FE01D7" w:rsidRPr="00CF7282">
        <w:rPr>
          <w:rFonts w:ascii="Times New Roman" w:hAnsi="Times New Roman" w:cs="Times New Roman"/>
          <w:color w:val="000000"/>
          <w:lang w:val="es-ES"/>
        </w:rPr>
        <w:t>T</w:t>
      </w:r>
      <w:r w:rsidR="00CA32C6" w:rsidRPr="00CF7282">
        <w:rPr>
          <w:rFonts w:ascii="Times New Roman" w:hAnsi="Times New Roman" w:cs="Times New Roman"/>
          <w:color w:val="000000"/>
          <w:lang w:val="es-ES"/>
        </w:rPr>
        <w:t>ierra, funcionalidad que no ofrece</w:t>
      </w:r>
      <w:r w:rsidR="006E015C" w:rsidRPr="00CF7282">
        <w:rPr>
          <w:rFonts w:ascii="Times New Roman" w:hAnsi="Times New Roman" w:cs="Times New Roman"/>
          <w:color w:val="000000"/>
          <w:lang w:val="es-ES"/>
        </w:rPr>
        <w:t>n</w:t>
      </w:r>
      <w:r w:rsidR="00CA32C6" w:rsidRPr="00CF7282">
        <w:rPr>
          <w:rFonts w:ascii="Times New Roman" w:hAnsi="Times New Roman" w:cs="Times New Roman"/>
          <w:color w:val="000000"/>
          <w:lang w:val="es-ES"/>
        </w:rPr>
        <w:t xml:space="preserve"> otras herramienta</w:t>
      </w:r>
      <w:r w:rsidR="000837A9" w:rsidRPr="00CF7282">
        <w:rPr>
          <w:rFonts w:ascii="Times New Roman" w:hAnsi="Times New Roman" w:cs="Times New Roman"/>
          <w:color w:val="000000"/>
          <w:lang w:val="es-ES"/>
        </w:rPr>
        <w:t>s</w:t>
      </w:r>
      <w:r w:rsidR="00CA32C6" w:rsidRPr="00CF7282">
        <w:rPr>
          <w:rFonts w:ascii="Times New Roman" w:hAnsi="Times New Roman" w:cs="Times New Roman"/>
          <w:color w:val="000000"/>
          <w:lang w:val="es-ES"/>
        </w:rPr>
        <w:t xml:space="preserve"> como por ejemplo</w:t>
      </w:r>
      <w:r w:rsidR="00606781" w:rsidRPr="00CF7282">
        <w:rPr>
          <w:rFonts w:ascii="Times New Roman" w:hAnsi="Times New Roman" w:cs="Times New Roman"/>
          <w:color w:val="000000"/>
          <w:lang w:val="es-ES"/>
        </w:rPr>
        <w:t xml:space="preserve"> M</w:t>
      </w:r>
      <w:r w:rsidR="006E015C" w:rsidRPr="00CF7282">
        <w:rPr>
          <w:rFonts w:ascii="Times New Roman" w:hAnsi="Times New Roman" w:cs="Times New Roman"/>
          <w:color w:val="000000"/>
          <w:lang w:val="es-ES"/>
        </w:rPr>
        <w:t>ATLAB</w:t>
      </w:r>
      <w:r w:rsidR="00CA32C6" w:rsidRPr="00CF7282">
        <w:rPr>
          <w:rFonts w:ascii="Times New Roman" w:hAnsi="Times New Roman" w:cs="Times New Roman"/>
          <w:color w:val="000000"/>
          <w:lang w:val="es-ES"/>
        </w:rPr>
        <w:t>.</w:t>
      </w:r>
      <w:r w:rsidRPr="00CF7282">
        <w:rPr>
          <w:rFonts w:ascii="Times New Roman" w:hAnsi="Times New Roman" w:cs="Times New Roman"/>
          <w:color w:val="000000"/>
          <w:lang w:val="es-ES"/>
        </w:rPr>
        <w:t xml:space="preserve"> </w:t>
      </w:r>
      <w:r w:rsidR="00606781" w:rsidRPr="00CF7282">
        <w:rPr>
          <w:rFonts w:ascii="Times New Roman" w:hAnsi="Times New Roman" w:cs="Times New Roman"/>
          <w:color w:val="000000"/>
          <w:lang w:val="es-ES"/>
        </w:rPr>
        <w:t>Ad</w:t>
      </w:r>
      <w:r w:rsidR="00B122AC" w:rsidRPr="00CF7282">
        <w:rPr>
          <w:rFonts w:ascii="Times New Roman" w:hAnsi="Times New Roman" w:cs="Times New Roman"/>
          <w:color w:val="000000"/>
          <w:lang w:val="es-ES"/>
        </w:rPr>
        <w:t xml:space="preserve">emás, permite </w:t>
      </w:r>
      <w:r w:rsidR="00DB28EB" w:rsidRPr="00CF7282">
        <w:rPr>
          <w:rFonts w:ascii="Times New Roman" w:hAnsi="Times New Roman" w:cs="Times New Roman"/>
          <w:color w:val="000000"/>
          <w:lang w:val="es-ES"/>
        </w:rPr>
        <w:t>realizar simulaciones realistas haciendo u</w:t>
      </w:r>
      <w:r w:rsidR="00FE1387" w:rsidRPr="00CF7282">
        <w:rPr>
          <w:rFonts w:ascii="Times New Roman" w:hAnsi="Times New Roman" w:cs="Times New Roman"/>
          <w:color w:val="000000"/>
          <w:lang w:val="es-ES"/>
        </w:rPr>
        <w:t>so de los modelos de error, y ofrece la</w:t>
      </w:r>
      <w:r w:rsidR="00DB28EB" w:rsidRPr="00CF7282">
        <w:rPr>
          <w:rFonts w:ascii="Times New Roman" w:hAnsi="Times New Roman" w:cs="Times New Roman"/>
          <w:color w:val="000000"/>
          <w:lang w:val="es-ES"/>
        </w:rPr>
        <w:t xml:space="preserve"> obtención de repor</w:t>
      </w:r>
      <w:r w:rsidR="00CA7F05" w:rsidRPr="00CF7282">
        <w:rPr>
          <w:rFonts w:ascii="Times New Roman" w:hAnsi="Times New Roman" w:cs="Times New Roman"/>
          <w:color w:val="000000"/>
          <w:lang w:val="es-ES"/>
        </w:rPr>
        <w:t>tes. Aparte de las ventajas de interés para este proyecto, este tipo de herramientas también permite modelar la trayectoria de los satélites durante su lanzamiento.</w:t>
      </w:r>
      <w:r w:rsidR="00C7587D" w:rsidRPr="00CF7282">
        <w:rPr>
          <w:rFonts w:ascii="Times New Roman" w:hAnsi="Times New Roman" w:cs="Times New Roman"/>
          <w:color w:val="000000"/>
          <w:lang w:val="es-ES"/>
        </w:rPr>
        <w:t xml:space="preserve"> </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B75690">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An</w:t>
      </w:r>
      <w:r w:rsidR="004455CE" w:rsidRPr="00CF7282">
        <w:rPr>
          <w:rFonts w:ascii="Times New Roman" w:hAnsi="Times New Roman" w:cs="Times New Roman"/>
          <w:color w:val="000000"/>
          <w:lang w:val="es-ES"/>
        </w:rPr>
        <w:t>alizando</w:t>
      </w:r>
      <w:r w:rsidR="00053804" w:rsidRPr="00CF7282">
        <w:rPr>
          <w:rFonts w:ascii="Times New Roman" w:hAnsi="Times New Roman" w:cs="Times New Roman"/>
          <w:color w:val="000000"/>
          <w:lang w:val="es-ES"/>
        </w:rPr>
        <w:t xml:space="preserve"> las limitaciones encontradas en la herramienta GM</w:t>
      </w:r>
      <w:r w:rsidR="00CA7F05" w:rsidRPr="00CF7282">
        <w:rPr>
          <w:rFonts w:ascii="Times New Roman" w:hAnsi="Times New Roman" w:cs="Times New Roman"/>
          <w:color w:val="000000"/>
          <w:lang w:val="es-ES"/>
        </w:rPr>
        <w:t xml:space="preserve">AT durante este trabajo, </w:t>
      </w:r>
      <w:r w:rsidR="00F43EA5" w:rsidRPr="00CF7282">
        <w:rPr>
          <w:rFonts w:ascii="Times New Roman" w:hAnsi="Times New Roman" w:cs="Times New Roman"/>
          <w:color w:val="000000"/>
          <w:lang w:val="es-ES"/>
        </w:rPr>
        <w:t xml:space="preserve">a la hora de diseñar constelaciones con un número elevado de satélites no </w:t>
      </w:r>
      <w:r w:rsidR="00E6442F" w:rsidRPr="00CF7282">
        <w:rPr>
          <w:rFonts w:ascii="Times New Roman" w:hAnsi="Times New Roman" w:cs="Times New Roman"/>
          <w:color w:val="000000"/>
          <w:lang w:val="es-ES"/>
        </w:rPr>
        <w:t>es</w:t>
      </w:r>
      <w:r w:rsidR="00F43EA5" w:rsidRPr="00CF7282">
        <w:rPr>
          <w:rFonts w:ascii="Times New Roman" w:hAnsi="Times New Roman" w:cs="Times New Roman"/>
          <w:color w:val="000000"/>
          <w:lang w:val="es-ES"/>
        </w:rPr>
        <w:t xml:space="preserve"> posible la creación de satélites de manera masiva</w:t>
      </w:r>
      <w:r w:rsidR="00A10A72" w:rsidRPr="00CF7282">
        <w:rPr>
          <w:rFonts w:ascii="Times New Roman" w:hAnsi="Times New Roman" w:cs="Times New Roman"/>
          <w:color w:val="000000"/>
          <w:lang w:val="es-ES"/>
        </w:rPr>
        <w:t xml:space="preserve">, sino que se limita a la </w:t>
      </w:r>
      <w:r w:rsidR="00FE1387" w:rsidRPr="00CF7282">
        <w:rPr>
          <w:rFonts w:ascii="Times New Roman" w:hAnsi="Times New Roman" w:cs="Times New Roman"/>
          <w:color w:val="000000"/>
          <w:lang w:val="es-ES"/>
        </w:rPr>
        <w:t>definición</w:t>
      </w:r>
      <w:r w:rsidR="00A10A72" w:rsidRPr="00CF7282">
        <w:rPr>
          <w:rFonts w:ascii="Times New Roman" w:hAnsi="Times New Roman" w:cs="Times New Roman"/>
          <w:color w:val="000000"/>
          <w:lang w:val="es-ES"/>
        </w:rPr>
        <w:t xml:space="preserve"> de manera individual de cada uno de los objetos ‘aircraft’</w:t>
      </w:r>
      <w:r w:rsidR="00F43EA5" w:rsidRPr="00CF7282">
        <w:rPr>
          <w:rFonts w:ascii="Times New Roman" w:hAnsi="Times New Roman" w:cs="Times New Roman"/>
          <w:color w:val="000000"/>
          <w:lang w:val="es-ES"/>
        </w:rPr>
        <w:t>. Por otro lado, para el estudio del segmento terr</w:t>
      </w:r>
      <w:r w:rsidR="00E6442F" w:rsidRPr="00CF7282">
        <w:rPr>
          <w:rFonts w:ascii="Times New Roman" w:hAnsi="Times New Roman" w:cs="Times New Roman"/>
          <w:color w:val="000000"/>
          <w:lang w:val="es-ES"/>
        </w:rPr>
        <w:t>estre,</w:t>
      </w:r>
      <w:r w:rsidR="00F43EA5" w:rsidRPr="00CF7282">
        <w:rPr>
          <w:rFonts w:ascii="Times New Roman" w:hAnsi="Times New Roman" w:cs="Times New Roman"/>
          <w:color w:val="000000"/>
          <w:lang w:val="es-ES"/>
        </w:rPr>
        <w:t xml:space="preserve"> </w:t>
      </w:r>
      <w:r w:rsidR="00DB0F2B" w:rsidRPr="00CF7282">
        <w:rPr>
          <w:rFonts w:ascii="Times New Roman" w:hAnsi="Times New Roman" w:cs="Times New Roman"/>
          <w:color w:val="000000"/>
          <w:lang w:val="es-ES"/>
        </w:rPr>
        <w:t>el hecho de simular el campo de visi</w:t>
      </w:r>
      <w:r w:rsidR="005E54ED" w:rsidRPr="00CF7282">
        <w:rPr>
          <w:rFonts w:ascii="Times New Roman" w:hAnsi="Times New Roman" w:cs="Times New Roman"/>
          <w:color w:val="000000"/>
          <w:lang w:val="es-ES"/>
        </w:rPr>
        <w:t xml:space="preserve">ón </w:t>
      </w:r>
      <w:r w:rsidR="00E6442F" w:rsidRPr="00CF7282">
        <w:rPr>
          <w:rFonts w:ascii="Times New Roman" w:hAnsi="Times New Roman" w:cs="Times New Roman"/>
          <w:color w:val="000000"/>
          <w:lang w:val="es-ES"/>
        </w:rPr>
        <w:t>queda</w:t>
      </w:r>
      <w:r w:rsidR="005E54ED" w:rsidRPr="00CF7282">
        <w:rPr>
          <w:rFonts w:ascii="Times New Roman" w:hAnsi="Times New Roman" w:cs="Times New Roman"/>
          <w:color w:val="000000"/>
          <w:lang w:val="es-ES"/>
        </w:rPr>
        <w:t xml:space="preserve"> limitado a los modelos ofrecido</w:t>
      </w:r>
      <w:r w:rsidR="00DB0F2B" w:rsidRPr="00CF7282">
        <w:rPr>
          <w:rFonts w:ascii="Times New Roman" w:hAnsi="Times New Roman" w:cs="Times New Roman"/>
          <w:color w:val="000000"/>
          <w:lang w:val="es-ES"/>
        </w:rPr>
        <w:t>s por esta herramienta, por lo que no es posible la simulación de</w:t>
      </w:r>
      <w:r w:rsidR="005E54ED" w:rsidRPr="00CF7282">
        <w:rPr>
          <w:rFonts w:ascii="Times New Roman" w:hAnsi="Times New Roman" w:cs="Times New Roman"/>
          <w:color w:val="000000"/>
          <w:lang w:val="es-ES"/>
        </w:rPr>
        <w:t xml:space="preserve"> multi-</w:t>
      </w:r>
      <w:r w:rsidR="00DB0F2B" w:rsidRPr="00CF7282">
        <w:rPr>
          <w:rFonts w:ascii="Times New Roman" w:hAnsi="Times New Roman" w:cs="Times New Roman"/>
          <w:color w:val="000000"/>
          <w:lang w:val="es-ES"/>
        </w:rPr>
        <w:t xml:space="preserve">haces. </w:t>
      </w:r>
      <w:r w:rsidR="005E54ED" w:rsidRPr="00CF7282">
        <w:rPr>
          <w:rFonts w:ascii="Times New Roman" w:hAnsi="Times New Roman" w:cs="Times New Roman"/>
          <w:color w:val="000000"/>
          <w:lang w:val="es-ES"/>
        </w:rPr>
        <w:t xml:space="preserve">Otro de los inconvenientes encontrados en esta herramienta </w:t>
      </w:r>
      <w:r w:rsidR="00E41DAA" w:rsidRPr="00CF7282">
        <w:rPr>
          <w:rFonts w:ascii="Times New Roman" w:hAnsi="Times New Roman" w:cs="Times New Roman"/>
          <w:color w:val="000000"/>
          <w:lang w:val="es-ES"/>
        </w:rPr>
        <w:t>está relacionado con</w:t>
      </w:r>
      <w:r w:rsidR="005E54ED" w:rsidRPr="00CF7282">
        <w:rPr>
          <w:rFonts w:ascii="Times New Roman" w:hAnsi="Times New Roman" w:cs="Times New Roman"/>
          <w:color w:val="000000"/>
          <w:lang w:val="es-ES"/>
        </w:rPr>
        <w:t xml:space="preserve"> </w:t>
      </w:r>
      <w:r w:rsidRPr="00CF7282">
        <w:rPr>
          <w:rFonts w:ascii="Times New Roman" w:hAnsi="Times New Roman" w:cs="Times New Roman"/>
          <w:color w:val="000000"/>
          <w:lang w:val="es-ES"/>
        </w:rPr>
        <w:t>el cálculo del balance de enlace, puesto que se ve limitado a</w:t>
      </w:r>
      <w:r w:rsidR="00E41DAA" w:rsidRPr="00CF7282">
        <w:rPr>
          <w:rFonts w:ascii="Times New Roman" w:hAnsi="Times New Roman" w:cs="Times New Roman"/>
          <w:color w:val="000000"/>
          <w:lang w:val="es-ES"/>
        </w:rPr>
        <w:t xml:space="preserve"> los </w:t>
      </w:r>
      <w:r w:rsidRPr="00CF7282">
        <w:rPr>
          <w:rFonts w:ascii="Times New Roman" w:hAnsi="Times New Roman" w:cs="Times New Roman"/>
          <w:color w:val="000000"/>
          <w:lang w:val="es-ES"/>
        </w:rPr>
        <w:t>modelo</w:t>
      </w:r>
      <w:r w:rsidR="00E41DAA" w:rsidRPr="00CF7282">
        <w:rPr>
          <w:rFonts w:ascii="Times New Roman" w:hAnsi="Times New Roman" w:cs="Times New Roman"/>
          <w:color w:val="000000"/>
          <w:lang w:val="es-ES"/>
        </w:rPr>
        <w:t>s</w:t>
      </w:r>
      <w:r w:rsidRPr="00CF7282">
        <w:rPr>
          <w:rFonts w:ascii="Times New Roman" w:hAnsi="Times New Roman" w:cs="Times New Roman"/>
          <w:color w:val="000000"/>
          <w:lang w:val="es-ES"/>
        </w:rPr>
        <w:t xml:space="preserve"> atmosférico e ionosférico </w:t>
      </w:r>
      <w:r w:rsidR="00E41DAA" w:rsidRPr="00CF7282">
        <w:rPr>
          <w:rFonts w:ascii="Times New Roman" w:hAnsi="Times New Roman" w:cs="Times New Roman"/>
          <w:color w:val="000000"/>
          <w:lang w:val="es-ES"/>
        </w:rPr>
        <w:t>propios de aplicaciones de la NASA y no es posible establecer modelos manuales o realizar mediciones</w:t>
      </w:r>
      <w:r w:rsidR="00255509" w:rsidRPr="00CF7282">
        <w:rPr>
          <w:rFonts w:ascii="Times New Roman" w:hAnsi="Times New Roman" w:cs="Times New Roman"/>
          <w:color w:val="000000"/>
          <w:lang w:val="es-ES"/>
        </w:rPr>
        <w:t xml:space="preserve"> de los mismos</w:t>
      </w:r>
      <w:r w:rsidR="00E41DAA" w:rsidRPr="00CF7282">
        <w:rPr>
          <w:rFonts w:ascii="Times New Roman" w:hAnsi="Times New Roman" w:cs="Times New Roman"/>
          <w:color w:val="000000"/>
          <w:lang w:val="es-ES"/>
        </w:rPr>
        <w:t>.</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F112A9">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Aun</w:t>
      </w:r>
      <w:r w:rsidR="00E41DAA" w:rsidRPr="00CF7282">
        <w:rPr>
          <w:rFonts w:ascii="Times New Roman" w:hAnsi="Times New Roman" w:cs="Times New Roman"/>
          <w:color w:val="000000"/>
          <w:lang w:val="es-ES"/>
        </w:rPr>
        <w:t xml:space="preserve"> así</w:t>
      </w:r>
      <w:r w:rsidRPr="00CF7282">
        <w:rPr>
          <w:rFonts w:ascii="Times New Roman" w:hAnsi="Times New Roman" w:cs="Times New Roman"/>
          <w:color w:val="000000"/>
          <w:lang w:val="es-ES"/>
        </w:rPr>
        <w:t>,</w:t>
      </w:r>
      <w:r w:rsidR="00E41DAA" w:rsidRPr="00CF7282">
        <w:rPr>
          <w:rFonts w:ascii="Times New Roman" w:hAnsi="Times New Roman" w:cs="Times New Roman"/>
          <w:color w:val="000000"/>
          <w:lang w:val="es-ES"/>
        </w:rPr>
        <w:t xml:space="preserve"> esta herramienta permite la integración con otras herramientas como M</w:t>
      </w:r>
      <w:r w:rsidRPr="00CF7282">
        <w:rPr>
          <w:rFonts w:ascii="Times New Roman" w:hAnsi="Times New Roman" w:cs="Times New Roman"/>
          <w:color w:val="000000"/>
          <w:lang w:val="es-ES"/>
        </w:rPr>
        <w:t>ATLAB</w:t>
      </w:r>
      <w:r w:rsidR="00E41DAA" w:rsidRPr="00CF7282">
        <w:rPr>
          <w:rFonts w:ascii="Times New Roman" w:hAnsi="Times New Roman" w:cs="Times New Roman"/>
          <w:color w:val="000000"/>
          <w:lang w:val="es-ES"/>
        </w:rPr>
        <w:t xml:space="preserve">, un estudio profundo de la misma podría llevar a encontrar </w:t>
      </w:r>
      <w:r w:rsidR="00255509" w:rsidRPr="00CF7282">
        <w:rPr>
          <w:rFonts w:ascii="Times New Roman" w:hAnsi="Times New Roman" w:cs="Times New Roman"/>
          <w:color w:val="000000"/>
          <w:lang w:val="es-ES"/>
        </w:rPr>
        <w:t>diversas funcionalidades</w:t>
      </w:r>
      <w:r w:rsidR="00C7587D" w:rsidRPr="00CF7282">
        <w:rPr>
          <w:rFonts w:ascii="Times New Roman" w:hAnsi="Times New Roman" w:cs="Times New Roman"/>
          <w:color w:val="000000"/>
          <w:lang w:val="es-ES"/>
        </w:rPr>
        <w:t xml:space="preserve"> desconocidas</w:t>
      </w:r>
      <w:r w:rsidR="00255509" w:rsidRPr="00CF7282">
        <w:rPr>
          <w:rFonts w:ascii="Times New Roman" w:hAnsi="Times New Roman" w:cs="Times New Roman"/>
          <w:color w:val="000000"/>
          <w:lang w:val="es-ES"/>
        </w:rPr>
        <w:t xml:space="preserve">, aunque es muy poca </w:t>
      </w:r>
      <w:r w:rsidR="00C7587D" w:rsidRPr="00CF7282">
        <w:rPr>
          <w:rFonts w:ascii="Times New Roman" w:hAnsi="Times New Roman" w:cs="Times New Roman"/>
          <w:color w:val="000000"/>
          <w:lang w:val="es-ES"/>
        </w:rPr>
        <w:t xml:space="preserve">de </w:t>
      </w:r>
      <w:r w:rsidR="00255509" w:rsidRPr="00CF7282">
        <w:rPr>
          <w:rFonts w:ascii="Times New Roman" w:hAnsi="Times New Roman" w:cs="Times New Roman"/>
          <w:color w:val="000000"/>
          <w:lang w:val="es-ES"/>
        </w:rPr>
        <w:t xml:space="preserve">la información de la que se dispone. Por lo </w:t>
      </w:r>
      <w:r w:rsidRPr="00CF7282">
        <w:rPr>
          <w:rFonts w:ascii="Times New Roman" w:hAnsi="Times New Roman" w:cs="Times New Roman"/>
          <w:color w:val="000000"/>
          <w:lang w:val="es-ES"/>
        </w:rPr>
        <w:t>tanto</w:t>
      </w:r>
      <w:r w:rsidR="00255509" w:rsidRPr="00CF7282">
        <w:rPr>
          <w:rFonts w:ascii="Times New Roman" w:hAnsi="Times New Roman" w:cs="Times New Roman"/>
          <w:color w:val="000000"/>
          <w:lang w:val="es-ES"/>
        </w:rPr>
        <w:t>, debido a las limitaciones de tiempo de este Trabajo no se ha profundizado en su integración.</w:t>
      </w:r>
    </w:p>
    <w:p w:rsidR="00387C04" w:rsidRDefault="008415F7">
      <w:pPr>
        <w:suppressAutoHyphens w:val="0"/>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br w:type="page"/>
      </w:r>
    </w:p>
    <w:p w:rsidR="00387C04" w:rsidRDefault="001D4134">
      <w:pPr>
        <w:pStyle w:val="Heading1"/>
        <w:numPr>
          <w:ilvl w:val="0"/>
          <w:numId w:val="6"/>
        </w:numPr>
        <w:tabs>
          <w:tab w:val="left" w:pos="0"/>
        </w:tabs>
        <w:spacing w:line="276" w:lineRule="auto"/>
        <w:rPr>
          <w:rFonts w:ascii="Times New Roman" w:hAnsi="Times New Roman" w:cs="Times New Roman"/>
          <w:lang w:val="es-ES"/>
        </w:rPr>
      </w:pPr>
      <w:bookmarkStart w:id="87" w:name="_Toc91519627"/>
      <w:r w:rsidRPr="00CF7282">
        <w:rPr>
          <w:rFonts w:ascii="Times New Roman" w:hAnsi="Times New Roman" w:cs="Times New Roman"/>
          <w:lang w:val="es-ES"/>
        </w:rPr>
        <w:lastRenderedPageBreak/>
        <w:t>4. Aplicación de técnicas de MIMO</w:t>
      </w:r>
      <w:r w:rsidR="007D7953"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en </w:t>
      </w:r>
      <w:r w:rsidR="00A92DEC" w:rsidRPr="00CF7282">
        <w:rPr>
          <w:rFonts w:ascii="Times New Roman" w:hAnsi="Times New Roman" w:cs="Times New Roman"/>
          <w:lang w:val="es-ES"/>
        </w:rPr>
        <w:t>el segmento terrestre</w:t>
      </w:r>
      <w:bookmarkEnd w:id="87"/>
    </w:p>
    <w:p w:rsidR="00387C04" w:rsidRDefault="00387C04">
      <w:pPr>
        <w:pStyle w:val="ListParagraph"/>
        <w:pBdr>
          <w:top w:val="nil"/>
          <w:left w:val="nil"/>
          <w:bottom w:val="nil"/>
          <w:right w:val="nil"/>
          <w:between w:val="nil"/>
        </w:pBdr>
        <w:spacing w:line="276" w:lineRule="auto"/>
        <w:ind w:left="408"/>
        <w:rPr>
          <w:rFonts w:ascii="Times New Roman" w:hAnsi="Times New Roman" w:cs="Times New Roman"/>
          <w:b/>
          <w:color w:val="000000"/>
          <w:lang w:val="es-ES"/>
        </w:rPr>
      </w:pPr>
    </w:p>
    <w:p w:rsidR="00387C04" w:rsidRDefault="001D4134">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 xml:space="preserve">En </w:t>
      </w:r>
      <w:r w:rsidR="00C7587D" w:rsidRPr="00CF7282">
        <w:rPr>
          <w:rFonts w:ascii="Times New Roman" w:hAnsi="Times New Roman" w:cs="Times New Roman"/>
          <w:color w:val="000000"/>
          <w:lang w:val="es-ES"/>
        </w:rPr>
        <w:t>capítulos</w:t>
      </w:r>
      <w:r w:rsidRPr="00CF7282">
        <w:rPr>
          <w:rFonts w:ascii="Times New Roman" w:hAnsi="Times New Roman" w:cs="Times New Roman"/>
          <w:color w:val="000000"/>
          <w:lang w:val="es-ES"/>
        </w:rPr>
        <w:t xml:space="preserve"> anteriores se ha analizado</w:t>
      </w:r>
      <w:r w:rsidR="00E97EAF" w:rsidRPr="00CF7282">
        <w:rPr>
          <w:rFonts w:ascii="Times New Roman" w:hAnsi="Times New Roman" w:cs="Times New Roman"/>
          <w:color w:val="000000"/>
          <w:lang w:val="es-ES"/>
        </w:rPr>
        <w:t xml:space="preserve"> el comportamiento del sistema </w:t>
      </w:r>
      <w:r w:rsidR="00901EA8" w:rsidRPr="00CF7282">
        <w:rPr>
          <w:rFonts w:ascii="Times New Roman" w:hAnsi="Times New Roman" w:cs="Times New Roman"/>
          <w:color w:val="000000"/>
          <w:lang w:val="es-ES"/>
        </w:rPr>
        <w:t xml:space="preserve">en el segmento espacio, </w:t>
      </w:r>
      <w:r w:rsidR="004F69EF" w:rsidRPr="00CF7282">
        <w:rPr>
          <w:rFonts w:ascii="Times New Roman" w:hAnsi="Times New Roman" w:cs="Times New Roman"/>
          <w:color w:val="000000"/>
          <w:lang w:val="es-ES"/>
        </w:rPr>
        <w:t xml:space="preserve">utilizando constelaciones de satélites de </w:t>
      </w:r>
      <w:r w:rsidR="00ED1E84" w:rsidRPr="00CF7282">
        <w:rPr>
          <w:rFonts w:ascii="Times New Roman" w:hAnsi="Times New Roman" w:cs="Times New Roman"/>
          <w:color w:val="000000"/>
          <w:lang w:val="es-ES"/>
        </w:rPr>
        <w:t>órbita</w:t>
      </w:r>
      <w:r w:rsidR="004F69EF" w:rsidRPr="00CF7282">
        <w:rPr>
          <w:rFonts w:ascii="Times New Roman" w:hAnsi="Times New Roman" w:cs="Times New Roman"/>
          <w:color w:val="000000"/>
          <w:lang w:val="es-ES"/>
        </w:rPr>
        <w:t xml:space="preserve"> baja</w:t>
      </w:r>
      <w:r w:rsidR="00C30060" w:rsidRPr="00CF7282">
        <w:rPr>
          <w:rFonts w:ascii="Times New Roman" w:hAnsi="Times New Roman" w:cs="Times New Roman"/>
          <w:color w:val="000000"/>
          <w:lang w:val="es-ES"/>
        </w:rPr>
        <w:t>,</w:t>
      </w:r>
      <w:r w:rsidR="00AE30E3" w:rsidRPr="00CF7282">
        <w:rPr>
          <w:rFonts w:ascii="Times New Roman" w:hAnsi="Times New Roman" w:cs="Times New Roman"/>
          <w:color w:val="000000"/>
          <w:lang w:val="es-ES"/>
        </w:rPr>
        <w:t xml:space="preserve"> mediante el uso </w:t>
      </w:r>
      <w:r w:rsidR="00901EA8" w:rsidRPr="00CF7282">
        <w:rPr>
          <w:rFonts w:ascii="Times New Roman" w:hAnsi="Times New Roman" w:cs="Times New Roman"/>
          <w:color w:val="000000"/>
          <w:lang w:val="es-ES"/>
        </w:rPr>
        <w:t>de la herramienta GMAT</w:t>
      </w:r>
      <w:r w:rsidR="006A36C7">
        <w:rPr>
          <w:rFonts w:ascii="Times New Roman" w:hAnsi="Times New Roman" w:cs="Times New Roman"/>
          <w:color w:val="000000"/>
          <w:lang w:val="es-ES"/>
        </w:rPr>
        <w:t xml:space="preserve"> como base del estudio</w:t>
      </w:r>
      <w:r w:rsidR="00E97EAF" w:rsidRPr="00CF7282">
        <w:rPr>
          <w:rFonts w:ascii="Times New Roman" w:hAnsi="Times New Roman" w:cs="Times New Roman"/>
          <w:color w:val="000000"/>
          <w:lang w:val="es-ES"/>
        </w:rPr>
        <w:t xml:space="preserve">. </w:t>
      </w:r>
      <w:r w:rsidR="006A36C7">
        <w:rPr>
          <w:rFonts w:ascii="Times New Roman" w:hAnsi="Times New Roman" w:cs="Times New Roman"/>
          <w:color w:val="000000"/>
          <w:lang w:val="es-ES"/>
        </w:rPr>
        <w:t>Otro de los avances en comunicaciones es la introducción de los sistemas de MIMO masivo los cuales traen consigo numerosas ventajas para los sistemas de comunicaciones terrestres. En cambio, los beneficios que pueden aportar a las comunicaciones por satélite y, en especial, al segmento terrestre están todavía en estudio y desarrollo. Por este motivo, e</w:t>
      </w:r>
      <w:r w:rsidR="00E97EAF" w:rsidRPr="00CF7282">
        <w:rPr>
          <w:rFonts w:ascii="Times New Roman" w:hAnsi="Times New Roman" w:cs="Times New Roman"/>
          <w:color w:val="000000"/>
          <w:lang w:val="es-ES"/>
        </w:rPr>
        <w:t xml:space="preserve">ste capítulo </w:t>
      </w:r>
      <w:r w:rsidR="006A36C7">
        <w:rPr>
          <w:rFonts w:ascii="Times New Roman" w:hAnsi="Times New Roman" w:cs="Times New Roman"/>
          <w:color w:val="000000"/>
          <w:lang w:val="es-ES"/>
        </w:rPr>
        <w:t>se dedicará al</w:t>
      </w:r>
      <w:r w:rsidR="00E97EAF" w:rsidRPr="00CF7282">
        <w:rPr>
          <w:rFonts w:ascii="Times New Roman" w:hAnsi="Times New Roman" w:cs="Times New Roman"/>
          <w:color w:val="000000"/>
          <w:lang w:val="es-ES"/>
        </w:rPr>
        <w:t xml:space="preserve"> estudi</w:t>
      </w:r>
      <w:r w:rsidR="006A36C7">
        <w:rPr>
          <w:rFonts w:ascii="Times New Roman" w:hAnsi="Times New Roman" w:cs="Times New Roman"/>
          <w:color w:val="000000"/>
          <w:lang w:val="es-ES"/>
        </w:rPr>
        <w:t xml:space="preserve">o de la implementación </w:t>
      </w:r>
      <w:r w:rsidR="006A36C7" w:rsidRPr="00CF7282">
        <w:rPr>
          <w:rFonts w:ascii="Times New Roman" w:hAnsi="Times New Roman" w:cs="Times New Roman"/>
          <w:color w:val="000000"/>
          <w:lang w:val="es-ES"/>
        </w:rPr>
        <w:t>de algunas técnicas de MIMO masivo en las estaciones terrestres</w:t>
      </w:r>
      <w:r w:rsidR="006A36C7">
        <w:rPr>
          <w:rFonts w:ascii="Times New Roman" w:hAnsi="Times New Roman" w:cs="Times New Roman"/>
          <w:color w:val="000000"/>
          <w:lang w:val="es-ES"/>
        </w:rPr>
        <w:t xml:space="preserve">, que permitan actualizar o evolucionar </w:t>
      </w:r>
      <w:r w:rsidR="00E97EAF" w:rsidRPr="00CF7282">
        <w:rPr>
          <w:rFonts w:ascii="Times New Roman" w:hAnsi="Times New Roman" w:cs="Times New Roman"/>
          <w:color w:val="000000"/>
          <w:lang w:val="es-ES"/>
        </w:rPr>
        <w:t>el segmento terrestre</w:t>
      </w:r>
      <w:r w:rsidR="006A36C7">
        <w:rPr>
          <w:rFonts w:ascii="Times New Roman" w:hAnsi="Times New Roman" w:cs="Times New Roman"/>
          <w:color w:val="000000"/>
          <w:lang w:val="es-ES"/>
        </w:rPr>
        <w:t>. Se empleará en este caso</w:t>
      </w:r>
      <w:r w:rsidR="00E97EAF" w:rsidRPr="00CF7282">
        <w:rPr>
          <w:rFonts w:ascii="Times New Roman" w:hAnsi="Times New Roman" w:cs="Times New Roman"/>
          <w:color w:val="000000"/>
          <w:lang w:val="es-ES"/>
        </w:rPr>
        <w:t xml:space="preserve"> la herramienta M</w:t>
      </w:r>
      <w:r w:rsidR="00FE01D7" w:rsidRPr="00CF7282">
        <w:rPr>
          <w:rFonts w:ascii="Times New Roman" w:hAnsi="Times New Roman" w:cs="Times New Roman"/>
          <w:color w:val="000000"/>
          <w:lang w:val="es-ES"/>
        </w:rPr>
        <w:t>ATLAB</w:t>
      </w:r>
      <w:r w:rsidR="006A36C7">
        <w:rPr>
          <w:rFonts w:ascii="Times New Roman" w:hAnsi="Times New Roman" w:cs="Times New Roman"/>
          <w:color w:val="000000"/>
          <w:lang w:val="es-ES"/>
        </w:rPr>
        <w:t xml:space="preserve"> para el análisis.</w:t>
      </w:r>
      <w:r w:rsidR="00C30060" w:rsidRPr="00CF7282">
        <w:rPr>
          <w:rFonts w:ascii="Times New Roman" w:hAnsi="Times New Roman" w:cs="Times New Roman"/>
          <w:color w:val="000000"/>
          <w:lang w:val="es-ES"/>
        </w:rPr>
        <w:t xml:space="preserve"> </w:t>
      </w:r>
      <w:r w:rsidR="004F69EF" w:rsidRPr="00CF7282">
        <w:rPr>
          <w:rFonts w:ascii="Times New Roman" w:hAnsi="Times New Roman" w:cs="Times New Roman"/>
          <w:color w:val="000000"/>
          <w:lang w:val="es-ES"/>
        </w:rPr>
        <w:t>S</w:t>
      </w:r>
      <w:r w:rsidR="00C30060" w:rsidRPr="00CF7282">
        <w:rPr>
          <w:rFonts w:ascii="Times New Roman" w:hAnsi="Times New Roman" w:cs="Times New Roman"/>
          <w:color w:val="000000"/>
          <w:lang w:val="es-ES"/>
        </w:rPr>
        <w:t>e analizará</w:t>
      </w:r>
      <w:r w:rsidR="00FE01D7" w:rsidRPr="00CF7282">
        <w:rPr>
          <w:rFonts w:ascii="Times New Roman" w:hAnsi="Times New Roman" w:cs="Times New Roman"/>
          <w:color w:val="000000"/>
          <w:lang w:val="es-ES"/>
        </w:rPr>
        <w:t>n</w:t>
      </w:r>
      <w:r w:rsidR="00C30060" w:rsidRPr="00CF7282">
        <w:rPr>
          <w:rFonts w:ascii="Times New Roman" w:hAnsi="Times New Roman" w:cs="Times New Roman"/>
          <w:color w:val="000000"/>
          <w:lang w:val="es-ES"/>
        </w:rPr>
        <w:t xml:space="preserve"> dos técnicas significativas </w:t>
      </w:r>
      <w:r w:rsidR="006A36C7">
        <w:rPr>
          <w:rFonts w:ascii="Times New Roman" w:hAnsi="Times New Roman" w:cs="Times New Roman"/>
          <w:color w:val="000000"/>
          <w:lang w:val="es-ES"/>
        </w:rPr>
        <w:t xml:space="preserve">o que se hacen posible con los sistemas </w:t>
      </w:r>
      <w:r w:rsidR="00A330FA" w:rsidRPr="00CF7282">
        <w:rPr>
          <w:rFonts w:ascii="Times New Roman" w:hAnsi="Times New Roman" w:cs="Times New Roman"/>
          <w:color w:val="000000"/>
          <w:lang w:val="es-ES"/>
        </w:rPr>
        <w:t>MIMO masivo</w:t>
      </w:r>
      <w:r w:rsidR="00FE01D7" w:rsidRPr="00CF7282">
        <w:rPr>
          <w:rFonts w:ascii="Times New Roman" w:hAnsi="Times New Roman" w:cs="Times New Roman"/>
          <w:color w:val="000000"/>
          <w:lang w:val="es-ES"/>
        </w:rPr>
        <w:t>,</w:t>
      </w:r>
      <w:r w:rsidR="00A330FA" w:rsidRPr="00CF7282">
        <w:rPr>
          <w:rFonts w:ascii="Times New Roman" w:hAnsi="Times New Roman" w:cs="Times New Roman"/>
          <w:color w:val="000000"/>
          <w:lang w:val="es-ES"/>
        </w:rPr>
        <w:t xml:space="preserve"> </w:t>
      </w:r>
      <w:r w:rsidR="00C30060" w:rsidRPr="00CF7282">
        <w:rPr>
          <w:rFonts w:ascii="Times New Roman" w:hAnsi="Times New Roman" w:cs="Times New Roman"/>
          <w:color w:val="000000"/>
          <w:lang w:val="es-ES"/>
        </w:rPr>
        <w:t xml:space="preserve">como la </w:t>
      </w:r>
      <w:r w:rsidR="006A36C7">
        <w:rPr>
          <w:rFonts w:ascii="Times New Roman" w:hAnsi="Times New Roman" w:cs="Times New Roman"/>
          <w:color w:val="000000"/>
          <w:lang w:val="es-ES"/>
        </w:rPr>
        <w:t>introducción</w:t>
      </w:r>
      <w:r w:rsidR="006A36C7" w:rsidRPr="00CF7282">
        <w:rPr>
          <w:rFonts w:ascii="Times New Roman" w:hAnsi="Times New Roman" w:cs="Times New Roman"/>
          <w:color w:val="000000"/>
          <w:lang w:val="es-ES"/>
        </w:rPr>
        <w:t xml:space="preserve"> </w:t>
      </w:r>
      <w:r w:rsidR="00C30060" w:rsidRPr="00CF7282">
        <w:rPr>
          <w:rFonts w:ascii="Times New Roman" w:hAnsi="Times New Roman" w:cs="Times New Roman"/>
          <w:color w:val="000000"/>
          <w:lang w:val="es-ES"/>
        </w:rPr>
        <w:t xml:space="preserve">de las comunicaciones no coherentes y la utilización de algoritmos </w:t>
      </w:r>
      <w:r w:rsidR="006A36C7">
        <w:rPr>
          <w:rFonts w:ascii="Times New Roman" w:hAnsi="Times New Roman" w:cs="Times New Roman"/>
          <w:color w:val="000000"/>
          <w:lang w:val="es-ES"/>
        </w:rPr>
        <w:t xml:space="preserve">de </w:t>
      </w:r>
      <w:r w:rsidR="00B66A7C" w:rsidRPr="00B66A7C">
        <w:rPr>
          <w:rFonts w:ascii="Times New Roman" w:hAnsi="Times New Roman" w:cs="Times New Roman"/>
          <w:i/>
          <w:color w:val="000000"/>
          <w:lang w:val="es-ES"/>
        </w:rPr>
        <w:t>beamforming</w:t>
      </w:r>
      <w:r w:rsidR="006A36C7">
        <w:rPr>
          <w:rFonts w:ascii="Times New Roman" w:hAnsi="Times New Roman" w:cs="Times New Roman"/>
          <w:color w:val="000000"/>
          <w:lang w:val="es-ES"/>
        </w:rPr>
        <w:t xml:space="preserve"> o conformado de haz </w:t>
      </w:r>
      <w:r w:rsidR="00C30060" w:rsidRPr="00CF7282">
        <w:rPr>
          <w:rFonts w:ascii="Times New Roman" w:hAnsi="Times New Roman" w:cs="Times New Roman"/>
          <w:color w:val="000000"/>
          <w:lang w:val="es-ES"/>
        </w:rPr>
        <w:t>adaptativos.</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4F69EF">
      <w:pPr>
        <w:pBdr>
          <w:top w:val="nil"/>
          <w:left w:val="nil"/>
          <w:bottom w:val="nil"/>
          <w:right w:val="nil"/>
          <w:between w:val="nil"/>
        </w:pBdr>
        <w:spacing w:line="276" w:lineRule="auto"/>
        <w:rPr>
          <w:rFonts w:ascii="Times New Roman" w:hAnsi="Times New Roman" w:cs="Times New Roman"/>
          <w:color w:val="000000"/>
          <w:lang w:val="es-ES"/>
        </w:rPr>
      </w:pPr>
      <w:r w:rsidRPr="00CF7282">
        <w:rPr>
          <w:rFonts w:ascii="Times New Roman" w:hAnsi="Times New Roman" w:cs="Times New Roman"/>
          <w:color w:val="000000"/>
          <w:lang w:val="es-ES"/>
        </w:rPr>
        <w:t>Estas</w:t>
      </w:r>
      <w:r w:rsidR="001D4134" w:rsidRPr="00CF7282">
        <w:rPr>
          <w:rFonts w:ascii="Times New Roman" w:hAnsi="Times New Roman" w:cs="Times New Roman"/>
          <w:color w:val="000000"/>
          <w:lang w:val="es-ES"/>
        </w:rPr>
        <w:t xml:space="preserve"> dos técnicas </w:t>
      </w:r>
      <w:r w:rsidRPr="00CF7282">
        <w:rPr>
          <w:rFonts w:ascii="Times New Roman" w:hAnsi="Times New Roman" w:cs="Times New Roman"/>
          <w:color w:val="000000"/>
          <w:lang w:val="es-ES"/>
        </w:rPr>
        <w:t>permitirán</w:t>
      </w:r>
      <w:r w:rsidR="001D4134" w:rsidRPr="00CF7282">
        <w:rPr>
          <w:rFonts w:ascii="Times New Roman" w:hAnsi="Times New Roman" w:cs="Times New Roman"/>
          <w:color w:val="000000"/>
          <w:lang w:val="es-ES"/>
        </w:rPr>
        <w:t xml:space="preserve"> mitigar los efectos producidos por las interferencias en las mega</w:t>
      </w:r>
      <w:r w:rsidR="0024102B">
        <w:rPr>
          <w:rFonts w:ascii="Times New Roman" w:hAnsi="Times New Roman" w:cs="Times New Roman"/>
          <w:color w:val="000000"/>
          <w:lang w:val="es-ES"/>
        </w:rPr>
        <w:t>-</w:t>
      </w:r>
      <w:r w:rsidR="001D4134" w:rsidRPr="00CF7282">
        <w:rPr>
          <w:rFonts w:ascii="Times New Roman" w:hAnsi="Times New Roman" w:cs="Times New Roman"/>
          <w:color w:val="000000"/>
          <w:lang w:val="es-ES"/>
        </w:rPr>
        <w:t>constelaciones</w:t>
      </w:r>
      <w:r w:rsidRPr="00CF7282">
        <w:rPr>
          <w:rFonts w:ascii="Times New Roman" w:hAnsi="Times New Roman" w:cs="Times New Roman"/>
          <w:color w:val="000000"/>
          <w:lang w:val="es-ES"/>
        </w:rPr>
        <w:t xml:space="preserve"> de satélites</w:t>
      </w:r>
      <w:r w:rsidR="001D4134" w:rsidRPr="00CF7282">
        <w:rPr>
          <w:rFonts w:ascii="Times New Roman" w:hAnsi="Times New Roman" w:cs="Times New Roman"/>
          <w:color w:val="000000"/>
          <w:lang w:val="es-ES"/>
        </w:rPr>
        <w:t xml:space="preserve">, por los </w:t>
      </w:r>
      <w:r w:rsidR="00ED1E84" w:rsidRPr="00CF7282">
        <w:rPr>
          <w:rFonts w:ascii="Times New Roman" w:hAnsi="Times New Roman" w:cs="Times New Roman"/>
          <w:color w:val="000000"/>
          <w:lang w:val="es-ES"/>
        </w:rPr>
        <w:t>terminales</w:t>
      </w:r>
      <w:r w:rsidR="001D4134" w:rsidRPr="00CF7282">
        <w:rPr>
          <w:rFonts w:ascii="Times New Roman" w:hAnsi="Times New Roman" w:cs="Times New Roman"/>
          <w:color w:val="000000"/>
          <w:lang w:val="es-ES"/>
        </w:rPr>
        <w:t xml:space="preserve"> terrestres</w:t>
      </w:r>
      <w:r w:rsidRPr="00CF7282">
        <w:rPr>
          <w:rFonts w:ascii="Times New Roman" w:hAnsi="Times New Roman" w:cs="Times New Roman"/>
          <w:color w:val="000000"/>
          <w:lang w:val="es-ES"/>
        </w:rPr>
        <w:t xml:space="preserve"> que </w:t>
      </w:r>
      <w:r w:rsidR="00ED1E84" w:rsidRPr="00CF7282">
        <w:rPr>
          <w:rFonts w:ascii="Times New Roman" w:hAnsi="Times New Roman" w:cs="Times New Roman"/>
          <w:color w:val="000000"/>
          <w:lang w:val="es-ES"/>
        </w:rPr>
        <w:t>trabajan</w:t>
      </w:r>
      <w:r w:rsidRPr="00CF7282">
        <w:rPr>
          <w:rFonts w:ascii="Times New Roman" w:hAnsi="Times New Roman" w:cs="Times New Roman"/>
          <w:color w:val="000000"/>
          <w:lang w:val="es-ES"/>
        </w:rPr>
        <w:t xml:space="preserve"> en 5G</w:t>
      </w:r>
      <w:r w:rsidR="00ED1E84" w:rsidRPr="00CF7282">
        <w:rPr>
          <w:rFonts w:ascii="Times New Roman" w:hAnsi="Times New Roman" w:cs="Times New Roman"/>
          <w:color w:val="000000"/>
          <w:lang w:val="es-ES"/>
        </w:rPr>
        <w:t xml:space="preserve"> o el efecto D</w:t>
      </w:r>
      <w:r w:rsidR="001D4134" w:rsidRPr="00CF7282">
        <w:rPr>
          <w:rFonts w:ascii="Times New Roman" w:hAnsi="Times New Roman" w:cs="Times New Roman"/>
          <w:color w:val="000000"/>
          <w:lang w:val="es-ES"/>
        </w:rPr>
        <w:t>oppler que se produce entre el satélite y la estación terrestre</w:t>
      </w:r>
      <w:r w:rsidR="00ED1E84" w:rsidRPr="00CF7282">
        <w:rPr>
          <w:rFonts w:ascii="Times New Roman" w:hAnsi="Times New Roman" w:cs="Times New Roman"/>
          <w:color w:val="000000"/>
          <w:lang w:val="es-ES"/>
        </w:rPr>
        <w:t xml:space="preserve"> debido a la gran distancia entre ambos</w:t>
      </w:r>
      <w:r w:rsidR="001D4134" w:rsidRPr="00CF7282">
        <w:rPr>
          <w:rFonts w:ascii="Times New Roman" w:hAnsi="Times New Roman" w:cs="Times New Roman"/>
          <w:color w:val="000000"/>
          <w:lang w:val="es-ES"/>
        </w:rPr>
        <w:t xml:space="preserve">. </w:t>
      </w:r>
      <w:r w:rsidR="00703EB7" w:rsidRPr="00CF7282">
        <w:rPr>
          <w:rFonts w:ascii="Times New Roman" w:hAnsi="Times New Roman" w:cs="Times New Roman"/>
          <w:color w:val="000000"/>
          <w:lang w:val="es-ES"/>
        </w:rPr>
        <w:t>Ambas técnicas estudiadas en este trabajo serán analizadas desde el punto de vista del número de antenas</w:t>
      </w:r>
      <w:r w:rsidR="00ED1E84" w:rsidRPr="00CF7282">
        <w:rPr>
          <w:rFonts w:ascii="Times New Roman" w:hAnsi="Times New Roman" w:cs="Times New Roman"/>
          <w:color w:val="000000"/>
          <w:lang w:val="es-ES"/>
        </w:rPr>
        <w:t xml:space="preserve"> utilizadas en el diseño de</w:t>
      </w:r>
      <w:r w:rsidR="00703EB7" w:rsidRPr="00CF7282">
        <w:rPr>
          <w:rFonts w:ascii="Times New Roman" w:hAnsi="Times New Roman" w:cs="Times New Roman"/>
          <w:color w:val="000000"/>
          <w:lang w:val="es-ES"/>
        </w:rPr>
        <w:t xml:space="preserve"> la estación terrestre. Esto ayudará </w:t>
      </w:r>
      <w:r w:rsidR="00A330FA" w:rsidRPr="00CF7282">
        <w:rPr>
          <w:rFonts w:ascii="Times New Roman" w:hAnsi="Times New Roman" w:cs="Times New Roman"/>
          <w:color w:val="000000"/>
          <w:lang w:val="es-ES"/>
        </w:rPr>
        <w:t>a entender el comportamiento de los sistemas cuando aumenta el número de antenas hasta convertirse en un sistema MIMO masivo.</w:t>
      </w:r>
    </w:p>
    <w:p w:rsidR="00387C04" w:rsidRDefault="00387C04">
      <w:pPr>
        <w:pBdr>
          <w:top w:val="nil"/>
          <w:left w:val="nil"/>
          <w:bottom w:val="nil"/>
          <w:right w:val="nil"/>
          <w:between w:val="nil"/>
        </w:pBdr>
        <w:spacing w:line="276" w:lineRule="auto"/>
        <w:rPr>
          <w:rFonts w:ascii="Times New Roman" w:hAnsi="Times New Roman" w:cs="Times New Roman"/>
          <w:color w:val="000000"/>
          <w:lang w:val="es-ES"/>
        </w:rPr>
      </w:pPr>
    </w:p>
    <w:p w:rsidR="00387C04" w:rsidRDefault="001D4134">
      <w:pPr>
        <w:pStyle w:val="Heading2"/>
        <w:numPr>
          <w:ilvl w:val="0"/>
          <w:numId w:val="0"/>
        </w:numPr>
        <w:spacing w:line="276" w:lineRule="auto"/>
        <w:rPr>
          <w:rFonts w:ascii="Times New Roman" w:hAnsi="Times New Roman" w:cs="Times New Roman"/>
          <w:lang w:val="es-ES"/>
        </w:rPr>
      </w:pPr>
      <w:bookmarkStart w:id="88" w:name="_Toc91519628"/>
      <w:r w:rsidRPr="00CF7282">
        <w:rPr>
          <w:rFonts w:ascii="Times New Roman" w:hAnsi="Times New Roman" w:cs="Times New Roman"/>
          <w:lang w:val="es-ES"/>
        </w:rPr>
        <w:t>4.1 Técnicas no coherentes en comunicaciones por satélite</w:t>
      </w:r>
      <w:bookmarkEnd w:id="88"/>
    </w:p>
    <w:p w:rsidR="00387C04" w:rsidRDefault="00387C04">
      <w:pPr>
        <w:pStyle w:val="ListParagraph"/>
        <w:pBdr>
          <w:top w:val="nil"/>
          <w:left w:val="nil"/>
          <w:bottom w:val="nil"/>
          <w:right w:val="nil"/>
          <w:between w:val="nil"/>
        </w:pBdr>
        <w:spacing w:line="276" w:lineRule="auto"/>
        <w:ind w:left="816"/>
        <w:rPr>
          <w:rFonts w:ascii="Times New Roman" w:hAnsi="Times New Roman" w:cs="Times New Roman"/>
          <w:b/>
          <w:color w:val="000000"/>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Las tecnologías MIMO masivo pueden ofrecer muchas ventajas en las comunicaciones entre estación terrestre y satélite. Esta sección se centra en el estudio de las mejoras que pueden introducir comunicaciones no coherentes aplicadas al enlace entre estación terrestre – satélite, en las que se considera como transmisor al satélite y como receptor a la estación terrestre (</w:t>
      </w:r>
      <w:r w:rsidRPr="00CF7282">
        <w:rPr>
          <w:rFonts w:ascii="Times New Roman" w:hAnsi="Times New Roman" w:cs="Times New Roman"/>
          <w:i/>
          <w:lang w:val="es-ES"/>
        </w:rPr>
        <w:t>downlink</w:t>
      </w:r>
      <w:r w:rsidRPr="00CF7282">
        <w:rPr>
          <w:rFonts w:ascii="Times New Roman" w:hAnsi="Times New Roman" w:cs="Times New Roman"/>
          <w:lang w:val="es-ES"/>
        </w:rPr>
        <w:t>).</w:t>
      </w:r>
      <w:r w:rsidR="00534ABA">
        <w:rPr>
          <w:rFonts w:ascii="Times New Roman" w:hAnsi="Times New Roman" w:cs="Times New Roman"/>
          <w:lang w:val="es-ES"/>
        </w:rPr>
        <w:t xml:space="preserve"> Se elige este enlace, porque el alto número de antenas que requiere el sistema masivo hay que situarlo en la estación terrestre debido a las limitaciones de espacio que presentaría el satélite.</w:t>
      </w:r>
      <w:r w:rsidRPr="00CF7282">
        <w:rPr>
          <w:rFonts w:ascii="Times New Roman" w:hAnsi="Times New Roman" w:cs="Times New Roman"/>
          <w:lang w:val="es-ES"/>
        </w:rPr>
        <w:t xml:space="preserve"> Tal y como se ha explicado en el estado de arte, existen estudios en los que se han demostrado las ventajas que ofrecen las comunicaciones no coherentes frente a las coherentes en la tecnología MIMO</w:t>
      </w:r>
      <w:r w:rsidR="004E2B26" w:rsidRPr="00CF7282">
        <w:rPr>
          <w:rFonts w:ascii="Times New Roman" w:hAnsi="Times New Roman" w:cs="Times New Roman"/>
          <w:lang w:val="es-ES"/>
        </w:rPr>
        <w:t xml:space="preserve"> masivo [</w:t>
      </w:r>
      <w:r w:rsidR="00534ABA">
        <w:rPr>
          <w:rFonts w:ascii="Times New Roman" w:hAnsi="Times New Roman" w:cs="Times New Roman"/>
          <w:lang w:val="es-ES"/>
        </w:rPr>
        <w:t>16</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Una de las principales ventajas de la comunicación no coherente es que no se requiere la transmisión de información de señalización o referencia para la estimación del canal. Se realizaron estudios de comunicaciones no coherentes en los que se incorporaron múltiples antenas</w:t>
      </w:r>
      <w:r w:rsidR="0045612C" w:rsidRPr="00CF7282">
        <w:rPr>
          <w:rFonts w:ascii="Times New Roman" w:hAnsi="Times New Roman" w:cs="Times New Roman"/>
          <w:lang w:val="es-ES"/>
        </w:rPr>
        <w:t xml:space="preserve">  </w:t>
      </w:r>
      <w:r w:rsidRPr="00CF7282">
        <w:rPr>
          <w:rFonts w:ascii="Times New Roman" w:hAnsi="Times New Roman" w:cs="Times New Roman"/>
          <w:lang w:val="es-ES"/>
        </w:rPr>
        <w:t>en las estaciones base, donde se obtuvieron peores resul</w:t>
      </w:r>
      <w:r w:rsidR="00ED1E84" w:rsidRPr="00CF7282">
        <w:rPr>
          <w:rFonts w:ascii="Times New Roman" w:hAnsi="Times New Roman" w:cs="Times New Roman"/>
          <w:lang w:val="es-ES"/>
        </w:rPr>
        <w:t xml:space="preserve">tados debido </w:t>
      </w:r>
      <w:r w:rsidR="00ED1E84" w:rsidRPr="00CF7282">
        <w:rPr>
          <w:rFonts w:ascii="Times New Roman" w:hAnsi="Times New Roman" w:cs="Times New Roman"/>
          <w:lang w:val="es-ES"/>
        </w:rPr>
        <w:lastRenderedPageBreak/>
        <w:t xml:space="preserve">a que el valor de </w:t>
      </w:r>
      <w:r w:rsidR="00ED1E84" w:rsidRPr="00CF7282">
        <w:rPr>
          <w:rFonts w:ascii="Times New Roman" w:hAnsi="Times New Roman" w:cs="Times New Roman"/>
          <w:i/>
          <w:lang w:val="es-ES"/>
        </w:rPr>
        <w:t>Channel State I</w:t>
      </w:r>
      <w:r w:rsidRPr="00CF7282">
        <w:rPr>
          <w:rFonts w:ascii="Times New Roman" w:hAnsi="Times New Roman" w:cs="Times New Roman"/>
          <w:i/>
          <w:lang w:val="es-ES"/>
        </w:rPr>
        <w:t xml:space="preserve">nformation </w:t>
      </w:r>
      <w:r w:rsidRPr="00CF7282">
        <w:rPr>
          <w:rFonts w:ascii="Times New Roman" w:hAnsi="Times New Roman" w:cs="Times New Roman"/>
          <w:lang w:val="es-ES"/>
        </w:rPr>
        <w:t>(CSI) se veía agravado por tener que estimar un gran número de canales. Sin embargo, con la introducción de los sistemas de MIMO masivo (a partir de 100 antenas) se consiguió que el ruido introducido y las pérdidas producidas por el canal fueran desapareciendo</w:t>
      </w:r>
      <w:r w:rsidR="0045612C" w:rsidRPr="00CF7282">
        <w:rPr>
          <w:rFonts w:ascii="Times New Roman" w:hAnsi="Times New Roman" w:cs="Times New Roman"/>
          <w:lang w:val="es-ES"/>
        </w:rPr>
        <w:t xml:space="preserve"> y mejorará el CSI</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En este caso de estudio,</w:t>
      </w:r>
      <w:r w:rsidR="00387C04">
        <w:rPr>
          <w:rFonts w:ascii="Times New Roman" w:hAnsi="Times New Roman" w:cs="Times New Roman"/>
          <w:lang w:val="es-ES"/>
        </w:rPr>
        <w:t xml:space="preserve"> </w:t>
      </w:r>
      <w:r w:rsidRPr="00CF7282">
        <w:rPr>
          <w:rFonts w:ascii="Times New Roman" w:hAnsi="Times New Roman" w:cs="Times New Roman"/>
          <w:lang w:val="es-ES"/>
        </w:rPr>
        <w:t>el efecto Doppler y el Ruido es elevado debido a la gran distancia entre transmisor y receptor. Por lo tanto, aplicar una comunicación coherente (requieren de información del estado del canal y de señalización) sería un inconveniente en el caso de comunicaciones MIMO</w:t>
      </w:r>
      <w:r w:rsidR="00B91D49" w:rsidRPr="00CF7282">
        <w:rPr>
          <w:rFonts w:ascii="Times New Roman" w:hAnsi="Times New Roman" w:cs="Times New Roman"/>
          <w:lang w:val="es-ES"/>
        </w:rPr>
        <w:t xml:space="preserve"> masivo</w:t>
      </w:r>
      <w:r w:rsidRPr="00CF7282">
        <w:rPr>
          <w:rFonts w:ascii="Times New Roman" w:hAnsi="Times New Roman" w:cs="Times New Roman"/>
          <w:lang w:val="es-ES"/>
        </w:rPr>
        <w:t>, debido al enorme número de antenas. Se propone utilizar una comunicación no coherente que permita conocer la información en el receptor sin necesidad de estimar el canal. Además, como se demostrará más adelante, a mayor número de antenas en la estación terrestre, se obtendrá una mejora de l</w:t>
      </w:r>
      <w:r w:rsidR="00ED1E84" w:rsidRPr="00CF7282">
        <w:rPr>
          <w:rFonts w:ascii="Times New Roman" w:hAnsi="Times New Roman" w:cs="Times New Roman"/>
          <w:lang w:val="es-ES"/>
        </w:rPr>
        <w:t>os valores de efecto Doppler y r</w:t>
      </w:r>
      <w:r w:rsidRPr="00CF7282">
        <w:rPr>
          <w:rFonts w:ascii="Times New Roman" w:hAnsi="Times New Roman" w:cs="Times New Roman"/>
          <w:lang w:val="es-ES"/>
        </w:rPr>
        <w:t>uido.</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La introducción del MIMO masivo con la codificación diferencial y la detección no coherente proporcionaron una solución a la desventaja que tenía los sistemas MU-MIMO a la hora de estimar grandes cantidades de canales</w:t>
      </w:r>
      <w:r w:rsidR="001F3E08">
        <w:rPr>
          <w:rFonts w:ascii="Times New Roman" w:hAnsi="Times New Roman" w:cs="Times New Roman"/>
          <w:lang w:val="es-ES"/>
        </w:rPr>
        <w:t xml:space="preserve">, ya que la codificación diferencial hace que no sea </w:t>
      </w:r>
      <w:proofErr w:type="gramStart"/>
      <w:r w:rsidR="001F3E08">
        <w:rPr>
          <w:rFonts w:ascii="Times New Roman" w:hAnsi="Times New Roman" w:cs="Times New Roman"/>
          <w:lang w:val="es-ES"/>
        </w:rPr>
        <w:t>necesario</w:t>
      </w:r>
      <w:proofErr w:type="gramEnd"/>
      <w:r w:rsidR="001F3E08">
        <w:rPr>
          <w:rFonts w:ascii="Times New Roman" w:hAnsi="Times New Roman" w:cs="Times New Roman"/>
          <w:lang w:val="es-ES"/>
        </w:rPr>
        <w:t xml:space="preserve"> la CSI</w:t>
      </w:r>
      <w:r w:rsidRPr="00CF7282">
        <w:rPr>
          <w:rFonts w:ascii="Times New Roman" w:hAnsi="Times New Roman" w:cs="Times New Roman"/>
          <w:lang w:val="es-ES"/>
        </w:rPr>
        <w:t>. En primer lugar, se analizará teóricamente el comportamiento de cada uno de los módulos utilizando una comuni</w:t>
      </w:r>
      <w:r w:rsidR="00762181" w:rsidRPr="00CF7282">
        <w:rPr>
          <w:rFonts w:ascii="Times New Roman" w:hAnsi="Times New Roman" w:cs="Times New Roman"/>
          <w:lang w:val="es-ES"/>
        </w:rPr>
        <w:t xml:space="preserve">cación no coherente: transmisor, </w:t>
      </w:r>
      <w:r w:rsidRPr="00CF7282">
        <w:rPr>
          <w:rFonts w:ascii="Times New Roman" w:hAnsi="Times New Roman" w:cs="Times New Roman"/>
          <w:lang w:val="es-ES"/>
        </w:rPr>
        <w:t xml:space="preserve">canal y receptor. Posteriormente, se simulará un ejemplo en el que se considerará que la estación terrestre tiene comunicación con </w:t>
      </w:r>
      <w:r w:rsidR="00762181" w:rsidRPr="00CF7282">
        <w:rPr>
          <w:rFonts w:ascii="Times New Roman" w:hAnsi="Times New Roman" w:cs="Times New Roman"/>
          <w:lang w:val="es-ES"/>
        </w:rPr>
        <w:t>dos</w:t>
      </w:r>
      <w:r w:rsidRPr="00CF7282">
        <w:rPr>
          <w:rFonts w:ascii="Times New Roman" w:hAnsi="Times New Roman" w:cs="Times New Roman"/>
          <w:lang w:val="es-ES"/>
        </w:rPr>
        <w:t xml:space="preserve"> satélites de manera simultánea</w:t>
      </w:r>
      <w:r w:rsidR="00762181" w:rsidRPr="00CF7282">
        <w:rPr>
          <w:rFonts w:ascii="Times New Roman" w:hAnsi="Times New Roman" w:cs="Times New Roman"/>
          <w:lang w:val="es-ES"/>
        </w:rPr>
        <w:t xml:space="preserve"> para el caso de las constelaciones LEO y cuatro satélites para las constelaciones GEO</w:t>
      </w:r>
      <w:r w:rsidRPr="00CF7282">
        <w:rPr>
          <w:rFonts w:ascii="Times New Roman" w:hAnsi="Times New Roman" w:cs="Times New Roman"/>
          <w:lang w:val="es-ES"/>
        </w:rPr>
        <w:t>. Finalmente, se analizará la constelación individual, la constelación conjunta y su variación en función del número de antenas para un sistema MIMO masivo.</w:t>
      </w:r>
    </w:p>
    <w:p w:rsidR="00387C04" w:rsidRDefault="00387C04">
      <w:pPr>
        <w:spacing w:line="276" w:lineRule="auto"/>
        <w:rPr>
          <w:rFonts w:ascii="Times New Roman" w:hAnsi="Times New Roman" w:cs="Times New Roman"/>
          <w:lang w:val="es-ES"/>
        </w:rPr>
      </w:pPr>
    </w:p>
    <w:p w:rsidR="00387C04" w:rsidRDefault="00B14E5E">
      <w:pPr>
        <w:spacing w:line="276" w:lineRule="auto"/>
        <w:rPr>
          <w:rFonts w:ascii="Times New Roman" w:hAnsi="Times New Roman" w:cs="Times New Roman"/>
          <w:lang w:val="es-ES"/>
        </w:rPr>
      </w:pPr>
      <w:r w:rsidRPr="00CF7282">
        <w:rPr>
          <w:rFonts w:ascii="Times New Roman" w:hAnsi="Times New Roman" w:cs="Times New Roman"/>
          <w:lang w:val="es-ES"/>
        </w:rPr>
        <w:t>En la figura 37</w:t>
      </w:r>
      <w:r w:rsidR="001D4134" w:rsidRPr="00CF7282">
        <w:rPr>
          <w:rFonts w:ascii="Times New Roman" w:hAnsi="Times New Roman" w:cs="Times New Roman"/>
          <w:lang w:val="es-ES"/>
        </w:rPr>
        <w:t xml:space="preserve"> se muestra un esquema de la parte transmisora. En los escenarios presentados en este trabajo, la parte transmisora será cada uno de los satélites que forman</w:t>
      </w:r>
      <w:r w:rsidR="008D4120" w:rsidRPr="00CF7282">
        <w:rPr>
          <w:rFonts w:ascii="Times New Roman" w:hAnsi="Times New Roman" w:cs="Times New Roman"/>
          <w:lang w:val="es-ES"/>
        </w:rPr>
        <w:t xml:space="preserve"> la constelación, formada por </w:t>
      </w:r>
      <w:proofErr w:type="gramStart"/>
      <w:r w:rsidR="008D4120" w:rsidRPr="00CF7282">
        <w:rPr>
          <w:rFonts w:ascii="Times New Roman" w:hAnsi="Times New Roman" w:cs="Times New Roman"/>
          <w:lang w:val="es-ES"/>
        </w:rPr>
        <w:t>un</w:t>
      </w:r>
      <w:r w:rsidR="001D4134" w:rsidRPr="00CF7282">
        <w:rPr>
          <w:rFonts w:ascii="Times New Roman" w:hAnsi="Times New Roman" w:cs="Times New Roman"/>
          <w:lang w:val="es-ES"/>
        </w:rPr>
        <w:t xml:space="preserve"> modulador</w:t>
      </w:r>
      <w:proofErr w:type="gramEnd"/>
      <w:r w:rsidR="001F3E08">
        <w:rPr>
          <w:rFonts w:ascii="Times New Roman" w:hAnsi="Times New Roman" w:cs="Times New Roman"/>
          <w:lang w:val="es-ES"/>
        </w:rPr>
        <w:t xml:space="preserve"> base PSK</w:t>
      </w:r>
      <w:r w:rsidR="001B382E">
        <w:rPr>
          <w:rFonts w:ascii="Times New Roman" w:hAnsi="Times New Roman" w:cs="Times New Roman"/>
          <w:lang w:val="es-ES"/>
        </w:rPr>
        <w:t xml:space="preserve"> seguido de un codificador diferencial.</w:t>
      </w:r>
    </w:p>
    <w:p w:rsidR="00387C04" w:rsidRDefault="00387C04">
      <w:pPr>
        <w:spacing w:line="276" w:lineRule="auto"/>
        <w:rPr>
          <w:lang w:val="es-ES"/>
        </w:rPr>
      </w:pPr>
    </w:p>
    <w:p w:rsidR="00387C04" w:rsidRDefault="001D4134">
      <w:pPr>
        <w:keepNext/>
        <w:spacing w:line="276" w:lineRule="auto"/>
        <w:jc w:val="center"/>
        <w:rPr>
          <w:lang w:val="es-ES"/>
        </w:rPr>
      </w:pPr>
      <w:r w:rsidRPr="00CF7282">
        <w:rPr>
          <w:noProof/>
          <w:lang w:val="es-ES" w:eastAsia="es-ES"/>
        </w:rPr>
        <w:drawing>
          <wp:inline distT="0" distB="0" distL="0" distR="0">
            <wp:extent cx="3844290" cy="1874520"/>
            <wp:effectExtent l="19050" t="0" r="3810" b="0"/>
            <wp:docPr id="2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5" cstate="print"/>
                    <a:srcRect/>
                    <a:stretch>
                      <a:fillRect/>
                    </a:stretch>
                  </pic:blipFill>
                  <pic:spPr bwMode="auto">
                    <a:xfrm>
                      <a:off x="0" y="0"/>
                      <a:ext cx="3843220" cy="1873998"/>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89" w:name="_Toc91522518"/>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B14E5E" w:rsidRPr="00CF7282">
        <w:rPr>
          <w:rFonts w:ascii="Times New Roman" w:hAnsi="Times New Roman" w:cs="Times New Roman"/>
          <w:noProof/>
          <w:lang w:val="es-ES"/>
        </w:rPr>
        <w:t>37</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Transmisor no coherente</w:t>
      </w:r>
      <w:bookmarkEnd w:id="89"/>
    </w:p>
    <w:p w:rsidR="00387C04" w:rsidRDefault="00387C04">
      <w:pPr>
        <w:spacing w:line="276" w:lineRule="auto"/>
        <w:rPr>
          <w:lang w:val="es-ES"/>
        </w:rPr>
      </w:pPr>
    </w:p>
    <w:p w:rsidR="00387C04" w:rsidRDefault="001B382E">
      <w:pPr>
        <w:spacing w:line="276" w:lineRule="auto"/>
        <w:rPr>
          <w:rFonts w:ascii="Times New Roman" w:hAnsi="Times New Roman" w:cs="Times New Roman"/>
          <w:lang w:val="es-ES"/>
        </w:rPr>
      </w:pPr>
      <w:r>
        <w:rPr>
          <w:rFonts w:ascii="Times New Roman" w:hAnsi="Times New Roman" w:cs="Times New Roman"/>
          <w:lang w:val="es-ES"/>
        </w:rPr>
        <w:lastRenderedPageBreak/>
        <w:t>Se parte de un</w:t>
      </w:r>
      <w:r w:rsidR="001D4134" w:rsidRPr="00CF7282">
        <w:rPr>
          <w:rFonts w:ascii="Times New Roman" w:hAnsi="Times New Roman" w:cs="Times New Roman"/>
          <w:lang w:val="es-ES"/>
        </w:rPr>
        <w:t xml:space="preserve"> </w:t>
      </w:r>
      <w:r>
        <w:rPr>
          <w:rFonts w:ascii="Times New Roman" w:hAnsi="Times New Roman" w:cs="Times New Roman"/>
          <w:lang w:val="es-ES"/>
        </w:rPr>
        <w:t xml:space="preserve">flujo </w:t>
      </w:r>
      <w:r w:rsidR="001D4134" w:rsidRPr="00CF7282">
        <w:rPr>
          <w:rFonts w:ascii="Times New Roman" w:hAnsi="Times New Roman" w:cs="Times New Roman"/>
          <w:lang w:val="es-ES"/>
        </w:rPr>
        <w:t xml:space="preserve">de </w:t>
      </w:r>
      <w:r w:rsidR="00B66A7C" w:rsidRPr="00B66A7C">
        <w:rPr>
          <w:rFonts w:ascii="Times New Roman" w:hAnsi="Times New Roman" w:cs="Times New Roman"/>
          <w:i/>
          <w:lang w:val="es-ES"/>
        </w:rPr>
        <w:t>m</w:t>
      </w:r>
      <w:r w:rsidR="001D4134" w:rsidRPr="00CF7282">
        <w:rPr>
          <w:rFonts w:ascii="Times New Roman" w:hAnsi="Times New Roman" w:cs="Times New Roman"/>
          <w:lang w:val="es-ES"/>
        </w:rPr>
        <w:t xml:space="preserve"> bits</w:t>
      </w:r>
      <w:r>
        <w:rPr>
          <w:rFonts w:ascii="Times New Roman" w:hAnsi="Times New Roman" w:cs="Times New Roman"/>
          <w:lang w:val="es-ES"/>
        </w:rPr>
        <w:t>, que se</w:t>
      </w:r>
      <w:r w:rsidR="001D4134" w:rsidRPr="00CF7282">
        <w:rPr>
          <w:rFonts w:ascii="Times New Roman" w:hAnsi="Times New Roman" w:cs="Times New Roman"/>
          <w:lang w:val="es-ES"/>
        </w:rPr>
        <w:t xml:space="preserve"> mape</w:t>
      </w:r>
      <w:r>
        <w:rPr>
          <w:rFonts w:ascii="Times New Roman" w:hAnsi="Times New Roman" w:cs="Times New Roman"/>
          <w:lang w:val="es-ES"/>
        </w:rPr>
        <w:t>an</w:t>
      </w:r>
      <w:r w:rsidR="001D4134" w:rsidRPr="00CF7282">
        <w:rPr>
          <w:rFonts w:ascii="Times New Roman" w:hAnsi="Times New Roman" w:cs="Times New Roman"/>
          <w:lang w:val="es-ES"/>
        </w:rPr>
        <w:t xml:space="preserve"> por símbolos </w:t>
      </w:r>
      <w:r>
        <w:rPr>
          <w:rFonts w:ascii="Times New Roman" w:hAnsi="Times New Roman" w:cs="Times New Roman"/>
          <w:lang w:val="es-ES"/>
        </w:rPr>
        <w:t>utilizando un esquema PSK</w:t>
      </w:r>
      <w:r w:rsidR="001D4134" w:rsidRPr="00CF7282">
        <w:rPr>
          <w:rFonts w:ascii="Times New Roman" w:hAnsi="Times New Roman" w:cs="Times New Roman"/>
          <w:lang w:val="es-ES"/>
        </w:rPr>
        <w:t xml:space="preserve"> </w:t>
      </w:r>
      <w:r>
        <w:rPr>
          <w:rFonts w:ascii="Times New Roman" w:hAnsi="Times New Roman" w:cs="Times New Roman"/>
          <w:lang w:val="es-ES"/>
        </w:rPr>
        <w:t xml:space="preserve">para obtener </w:t>
      </w:r>
      <w:r w:rsidR="001D4134" w:rsidRPr="00CF7282">
        <w:rPr>
          <w:rFonts w:ascii="Times New Roman" w:hAnsi="Times New Roman" w:cs="Times New Roman"/>
          <w:lang w:val="es-ES"/>
        </w:rPr>
        <w:t>la señal S[n].</w:t>
      </w:r>
      <w:r w:rsidR="001E7BD2" w:rsidRPr="00CF7282">
        <w:rPr>
          <w:rFonts w:ascii="Times New Roman" w:hAnsi="Times New Roman" w:cs="Times New Roman"/>
          <w:lang w:val="es-ES"/>
        </w:rPr>
        <w:t xml:space="preserve"> </w:t>
      </w:r>
      <w:r w:rsidR="001D4134" w:rsidRPr="00CF7282">
        <w:rPr>
          <w:rFonts w:ascii="Times New Roman" w:hAnsi="Times New Roman" w:cs="Times New Roman"/>
          <w:lang w:val="es-ES"/>
        </w:rPr>
        <w:t>Cada usuario transmite con una constelación</w:t>
      </w:r>
      <w:r>
        <w:rPr>
          <w:rFonts w:ascii="Times New Roman" w:hAnsi="Times New Roman" w:cs="Times New Roman"/>
          <w:lang w:val="es-ES"/>
        </w:rPr>
        <w:t xml:space="preserve"> PSK</w:t>
      </w:r>
      <w:r w:rsidR="001D4134" w:rsidRPr="00CF7282">
        <w:rPr>
          <w:rFonts w:ascii="Times New Roman" w:hAnsi="Times New Roman" w:cs="Times New Roman"/>
          <w:lang w:val="es-ES"/>
        </w:rPr>
        <w:t xml:space="preserve"> diferente, lo que se denomina constelaciones individuales en el transmisor. </w:t>
      </w:r>
      <w:r>
        <w:rPr>
          <w:rFonts w:ascii="Times New Roman" w:hAnsi="Times New Roman" w:cs="Times New Roman"/>
          <w:lang w:val="es-ES"/>
        </w:rPr>
        <w:t>A continuación se obtiene la señal x[n] que es una versión diferencial de S[n] en cada instante de tiempo n mediante la siguiente expresión</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b>
          <m:sSubPr>
            <m:ctrlPr>
              <w:rPr>
                <w:rFonts w:ascii="Cambria Math" w:hAnsi="Times New Roman" w:cs="Times New Roman"/>
                <w:i/>
                <w:lang w:val="es-ES"/>
              </w:rPr>
            </m:ctrlPr>
          </m:sSubPr>
          <m:e>
            <m:r>
              <w:rPr>
                <w:rFonts w:ascii="Cambria Math" w:hAnsi="Cambria Math" w:cs="Times New Roman"/>
                <w:lang w:val="es-ES"/>
              </w:rPr>
              <m:t>x</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x</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r>
          <w:rPr>
            <w:rFonts w:ascii="Cambria Math" w:hAnsi="Times New Roman" w:cs="Times New Roman"/>
            <w:lang w:val="es-ES"/>
          </w:rPr>
          <m:t xml:space="preserve">,               </m:t>
        </m:r>
        <m:r>
          <w:rPr>
            <w:rFonts w:ascii="Cambria Math" w:hAnsi="Cambria Math" w:cs="Times New Roman"/>
            <w:lang w:val="es-ES"/>
          </w:rPr>
          <m:t>n</m:t>
        </m:r>
        <m:r>
          <w:rPr>
            <w:rFonts w:ascii="Cambria Math" w:hAnsi="Times New Roman" w:cs="Times New Roman"/>
            <w:lang w:val="es-ES"/>
          </w:rPr>
          <m:t>&gt;1</m:t>
        </m:r>
      </m:oMath>
      <w:r w:rsidR="00F87DE0" w:rsidRPr="00CF7282">
        <w:rPr>
          <w:rFonts w:ascii="Times New Roman" w:hAnsi="Times New Roman" w:cs="Times New Roman"/>
          <w:lang w:val="es-ES"/>
        </w:rPr>
        <w:t xml:space="preserve">                       (3.17</w:t>
      </w:r>
      <w:r w:rsidR="008D4120"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figura </w:t>
      </w:r>
      <w:r w:rsidR="00FB28C1" w:rsidRPr="00CF7282">
        <w:rPr>
          <w:rFonts w:ascii="Times New Roman" w:hAnsi="Times New Roman" w:cs="Times New Roman"/>
          <w:lang w:val="es-ES"/>
        </w:rPr>
        <w:t>38</w:t>
      </w:r>
      <w:r w:rsidRPr="00CF7282">
        <w:rPr>
          <w:rFonts w:ascii="Times New Roman" w:hAnsi="Times New Roman" w:cs="Times New Roman"/>
          <w:lang w:val="es-ES"/>
        </w:rPr>
        <w:t xml:space="preserve"> se representa el esquema del receptor</w:t>
      </w:r>
      <w:r w:rsidR="001B382E">
        <w:rPr>
          <w:rFonts w:ascii="Times New Roman" w:hAnsi="Times New Roman" w:cs="Times New Roman"/>
          <w:lang w:val="es-ES"/>
        </w:rPr>
        <w:t xml:space="preserve"> situado en la estación terrestre. Éste recoge todas las señales de las M antenas, se le añade el ruido AWGN y se realiza la detección no coherente para deshacer la codificación diferencial realizada en el transmisor. Después se combina las señales de cada una de las antenas para obtener el estadístico de decisión z[n]. Con este estadístico se realiza el proceso de detección y decisión. </w:t>
      </w:r>
      <w:r w:rsidRPr="00CF7282">
        <w:rPr>
          <w:rFonts w:ascii="Times New Roman" w:hAnsi="Times New Roman" w:cs="Times New Roman"/>
          <w:lang w:val="es-ES"/>
        </w:rPr>
        <w:t xml:space="preserve"> </w:t>
      </w:r>
      <w:r w:rsidR="001B382E">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1D4134">
      <w:pPr>
        <w:keepNext/>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5399405" cy="1351582"/>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6" cstate="print"/>
                    <a:srcRect/>
                    <a:stretch>
                      <a:fillRect/>
                    </a:stretch>
                  </pic:blipFill>
                  <pic:spPr bwMode="auto">
                    <a:xfrm>
                      <a:off x="0" y="0"/>
                      <a:ext cx="5399405" cy="1351582"/>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90" w:name="_Toc91522519"/>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Esquema del receptor</w:t>
      </w:r>
      <w:bookmarkEnd w:id="90"/>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La señal recibida en la estación terrestre proveniente de cada uno de los satélites en el instante de tiempo n, se expresa como y[n]:</w:t>
      </w:r>
    </w:p>
    <w:p w:rsidR="00387C04" w:rsidRDefault="00387C04">
      <w:pPr>
        <w:spacing w:line="276" w:lineRule="auto"/>
        <w:rPr>
          <w:rFonts w:ascii="Times New Roman" w:hAnsi="Times New Roman" w:cs="Times New Roman"/>
          <w:lang w:val="es-ES"/>
        </w:rPr>
      </w:pPr>
    </w:p>
    <w:p w:rsidR="00387C04" w:rsidRDefault="001D4134">
      <w:pPr>
        <w:spacing w:line="276" w:lineRule="auto"/>
        <w:jc w:val="right"/>
        <w:rPr>
          <w:rFonts w:ascii="Times New Roman" w:hAnsi="Times New Roman" w:cs="Times New Roman"/>
          <w:lang w:val="es-ES"/>
        </w:rPr>
      </w:pPr>
      <m:oMath>
        <m:r>
          <w:rPr>
            <w:rFonts w:ascii="Cambria Math" w:hAnsi="Cambria Math" w:cs="Times New Roman"/>
            <w:lang w:val="es-ES"/>
          </w:rPr>
          <m:t>y</m:t>
        </m:r>
        <m:r>
          <w:rPr>
            <w:rFonts w:ascii="Cambria Math" w:hAnsi="Times New Roman" w:cs="Times New Roman"/>
            <w:lang w:val="es-ES"/>
          </w:rPr>
          <m:t>=</m:t>
        </m:r>
        <m:acc>
          <m:accPr>
            <m:chr m:val="̃"/>
            <m:ctrlPr>
              <w:rPr>
                <w:rFonts w:ascii="Cambria Math" w:hAnsi="Times New Roman" w:cs="Times New Roman"/>
                <w:i/>
                <w:lang w:val="es-ES"/>
              </w:rPr>
            </m:ctrlPr>
          </m:accPr>
          <m:e>
            <m:r>
              <w:rPr>
                <w:rFonts w:ascii="Cambria Math" w:hAnsi="Cambria Math" w:cs="Times New Roman"/>
                <w:lang w:val="es-ES"/>
              </w:rPr>
              <m:t>H</m:t>
            </m:r>
          </m:e>
        </m:acc>
        <m:r>
          <w:rPr>
            <w:rFonts w:ascii="Cambria Math" w:hAnsi="Times New Roman" w:cs="Times New Roman"/>
            <w:lang w:val="es-ES"/>
          </w:rPr>
          <m:t>·</m:t>
        </m:r>
        <m:r>
          <w:rPr>
            <w:rFonts w:ascii="Cambria Math" w:hAnsi="Cambria Math" w:cs="Times New Roman"/>
            <w:lang w:val="es-ES"/>
          </w:rPr>
          <m:t>x</m:t>
        </m:r>
        <m:r>
          <w:rPr>
            <w:rFonts w:ascii="Cambria Math" w:hAnsi="Times New Roman" w:cs="Times New Roman"/>
            <w:lang w:val="es-ES"/>
          </w:rPr>
          <m:t>+</m:t>
        </m:r>
        <m:r>
          <w:rPr>
            <w:rFonts w:ascii="Cambria Math" w:hAnsi="Cambria Math" w:cs="Times New Roman"/>
            <w:lang w:val="es-ES"/>
          </w:rPr>
          <m:t>N</m:t>
        </m:r>
        <m:r>
          <w:rPr>
            <w:rFonts w:ascii="Cambria Math" w:hAnsi="Times New Roman" w:cs="Times New Roman"/>
            <w:lang w:val="es-ES"/>
          </w:rPr>
          <m:t xml:space="preserve">    </m:t>
        </m:r>
      </m:oMath>
      <w:r w:rsidR="001E7BD2"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(3.18</w:t>
      </w:r>
      <w:r w:rsidR="001E7BD2"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Para simplificar la notación de la expresión eliminamos la dependencia de la variable n. Donde N es la componente de ruido blanco gaussiano (AWGN) en la antena, de media nula y desviación </w:t>
      </w:r>
      <w:r w:rsidR="00534ABA" w:rsidRPr="00CF7282">
        <w:rPr>
          <w:rFonts w:ascii="Times New Roman" w:hAnsi="Times New Roman" w:cs="Times New Roman"/>
          <w:lang w:val="es-ES"/>
        </w:rPr>
        <w:t>típica</w:t>
      </w:r>
      <w:r w:rsidRPr="00CF7282">
        <w:rPr>
          <w:rFonts w:ascii="Times New Roman" w:hAnsi="Times New Roman" w:cs="Times New Roman"/>
          <w:lang w:val="es-ES"/>
        </w:rPr>
        <w:t xml:space="preserve"> </w:t>
      </w:r>
      <m:oMath>
        <m:sSup>
          <m:sSupPr>
            <m:ctrlPr>
              <w:rPr>
                <w:rFonts w:ascii="Cambria Math" w:hAnsi="Times New Roman" w:cs="Times New Roman"/>
                <w:i/>
                <w:lang w:val="es-ES"/>
              </w:rPr>
            </m:ctrlPr>
          </m:sSupPr>
          <m:e>
            <m:r>
              <w:rPr>
                <w:rFonts w:ascii="Cambria Math" w:hAnsi="Cambria Math" w:cs="Times New Roman"/>
                <w:lang w:val="es-ES"/>
              </w:rPr>
              <m:t>σ</m:t>
            </m:r>
          </m:e>
          <m:sup>
            <m:r>
              <w:rPr>
                <w:rFonts w:ascii="Cambria Math" w:hAnsi="Times New Roman" w:cs="Times New Roman"/>
                <w:lang w:val="es-ES"/>
              </w:rPr>
              <m:t>2</m:t>
            </m:r>
          </m:sup>
        </m:sSup>
      </m:oMath>
      <w:r w:rsidRPr="00CF7282">
        <w:rPr>
          <w:rFonts w:ascii="Times New Roman" w:hAnsi="Times New Roman" w:cs="Times New Roman"/>
          <w:lang w:val="es-ES"/>
        </w:rPr>
        <w:t xml:space="preserve">. </w:t>
      </w:r>
      <m:oMath>
        <m:acc>
          <m:accPr>
            <m:chr m:val="̃"/>
            <m:ctrlPr>
              <w:rPr>
                <w:rFonts w:ascii="Cambria Math" w:hAnsi="Times New Roman" w:cs="Times New Roman"/>
                <w:i/>
                <w:lang w:val="es-ES"/>
              </w:rPr>
            </m:ctrlPr>
          </m:accPr>
          <m:e>
            <m:r>
              <w:rPr>
                <w:rFonts w:ascii="Cambria Math" w:hAnsi="Cambria Math" w:cs="Times New Roman"/>
                <w:lang w:val="es-ES"/>
              </w:rPr>
              <m:t>H</m:t>
            </m:r>
          </m:e>
        </m:acc>
      </m:oMath>
      <w:r w:rsidRPr="00CF7282">
        <w:rPr>
          <w:rFonts w:ascii="Times New Roman" w:hAnsi="Times New Roman" w:cs="Times New Roman"/>
          <w:lang w:val="es-ES"/>
        </w:rPr>
        <w:t>, es la estimación del canal, y x es la señal enviada por el transmisor.</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En el ejemplo propuesto en este trabajo se considerará el diseño de un sistema MIMO</w:t>
      </w:r>
      <w:r w:rsidR="001E7BD2"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no coherente con desvanecimiento de tipo Rayleigh. En las comunicaciones por satélite, debido a las largas distancia entre transmisor y receptor y a los obstáculos que se pueden encontrar en el medio, existe desvanecimiento durante la comunicación, por lo que no sería apropiado considerar un canal de visión directa, como por ejemplo de tipo Rice.</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 xml:space="preserve">El valor de la estimación del canal se modela como </w:t>
      </w:r>
      <m:oMath>
        <m:acc>
          <m:accPr>
            <m:chr m:val="̃"/>
            <m:ctrlPr>
              <w:rPr>
                <w:rFonts w:ascii="Cambria Math" w:hAnsi="Times New Roman" w:cs="Times New Roman"/>
                <w:i/>
                <w:lang w:val="es-ES"/>
              </w:rPr>
            </m:ctrlPr>
          </m:accPr>
          <m:e>
            <m:r>
              <w:rPr>
                <w:rFonts w:ascii="Cambria Math" w:hAnsi="Cambria Math" w:cs="Times New Roman"/>
                <w:lang w:val="es-ES"/>
              </w:rPr>
              <m:t>H</m:t>
            </m:r>
          </m:e>
        </m:acc>
        <m:r>
          <w:rPr>
            <w:rFonts w:ascii="Cambria Math" w:hAnsi="Times New Roman" w:cs="Times New Roman"/>
            <w:lang w:val="es-ES"/>
          </w:rPr>
          <m:t>=</m:t>
        </m:r>
        <m:r>
          <w:rPr>
            <w:rFonts w:ascii="Cambria Math" w:hAnsi="Cambria Math" w:cs="Times New Roman"/>
            <w:lang w:val="es-ES"/>
          </w:rPr>
          <m:t>H</m:t>
        </m:r>
        <m:r>
          <w:rPr>
            <w:rFonts w:ascii="Cambria Math" w:hAnsi="Times New Roman" w:cs="Times New Roman"/>
            <w:lang w:val="es-ES"/>
          </w:rPr>
          <m:t>+</m:t>
        </m:r>
        <m:r>
          <w:rPr>
            <w:rFonts w:ascii="Cambria Math" w:hAnsi="Cambria Math" w:cs="Times New Roman"/>
            <w:lang w:val="es-ES"/>
          </w:rPr>
          <m:t>μ</m:t>
        </m:r>
      </m:oMath>
      <w:r w:rsidRPr="00CF7282">
        <w:rPr>
          <w:rFonts w:ascii="Times New Roman" w:hAnsi="Times New Roman" w:cs="Times New Roman"/>
          <w:lang w:val="es-ES"/>
        </w:rPr>
        <w:t xml:space="preserve">, cuyos componentes </w:t>
      </w:r>
      <m:oMath>
        <m:sSub>
          <m:sSubPr>
            <m:ctrlPr>
              <w:rPr>
                <w:rFonts w:ascii="Cambria Math" w:hAnsi="Times New Roman" w:cs="Times New Roman"/>
                <w:i/>
                <w:lang w:val="es-ES"/>
              </w:rPr>
            </m:ctrlPr>
          </m:sSubPr>
          <m:e>
            <m:acc>
              <m:accPr>
                <m:chr m:val="̃"/>
                <m:ctrlPr>
                  <w:rPr>
                    <w:rFonts w:ascii="Cambria Math" w:hAnsi="Times New Roman" w:cs="Times New Roman"/>
                    <w:i/>
                    <w:lang w:val="es-ES"/>
                  </w:rPr>
                </m:ctrlPr>
              </m:accPr>
              <m:e>
                <m:r>
                  <w:rPr>
                    <w:rFonts w:ascii="Cambria Math" w:hAnsi="Cambria Math" w:cs="Times New Roman"/>
                    <w:lang w:val="es-ES"/>
                  </w:rPr>
                  <m:t>h</m:t>
                </m:r>
              </m:e>
            </m:acc>
          </m:e>
          <m:sub>
            <m:r>
              <w:rPr>
                <w:rFonts w:ascii="Cambria Math" w:hAnsi="Cambria Math" w:cs="Times New Roman"/>
                <w:lang w:val="es-ES"/>
              </w:rPr>
              <m:t>rj</m:t>
            </m:r>
          </m:sub>
        </m:sSub>
      </m:oMath>
      <w:r w:rsidRPr="00CF7282">
        <w:rPr>
          <w:rFonts w:ascii="Times New Roman" w:hAnsi="Times New Roman" w:cs="Times New Roman"/>
          <w:lang w:val="es-ES"/>
        </w:rPr>
        <w:t xml:space="preserve"> representan la propagación del satélite j-th a la antena r-th de la estación terrestre. Estos elementos serían </w:t>
      </w:r>
      <m:oMath>
        <m:sSub>
          <m:sSubPr>
            <m:ctrlPr>
              <w:rPr>
                <w:rFonts w:ascii="Cambria Math" w:hAnsi="Times New Roman" w:cs="Times New Roman"/>
                <w:i/>
                <w:lang w:val="es-ES"/>
              </w:rPr>
            </m:ctrlPr>
          </m:sSubPr>
          <m:e>
            <m:acc>
              <m:accPr>
                <m:chr m:val="̃"/>
                <m:ctrlPr>
                  <w:rPr>
                    <w:rFonts w:ascii="Cambria Math" w:hAnsi="Times New Roman" w:cs="Times New Roman"/>
                    <w:i/>
                    <w:lang w:val="es-ES"/>
                  </w:rPr>
                </m:ctrlPr>
              </m:accPr>
              <m:e>
                <m:r>
                  <w:rPr>
                    <w:rFonts w:ascii="Cambria Math" w:hAnsi="Cambria Math" w:cs="Times New Roman"/>
                    <w:lang w:val="es-ES"/>
                  </w:rPr>
                  <m:t>h</m:t>
                </m:r>
              </m:e>
            </m:acc>
          </m:e>
          <m:sub>
            <m:r>
              <w:rPr>
                <w:rFonts w:ascii="Cambria Math" w:hAnsi="Cambria Math" w:cs="Times New Roman"/>
                <w:lang w:val="es-ES"/>
              </w:rPr>
              <m:t>rj</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rj</m:t>
            </m:r>
          </m:sub>
        </m:sSub>
        <m:r>
          <w:rPr>
            <w:rFonts w:ascii="Cambria Math" w:hAnsi="Times New Roman" w:cs="Times New Roman"/>
            <w:lang w:val="es-ES"/>
          </w:rPr>
          <m:t>+</m:t>
        </m:r>
        <m:r>
          <w:rPr>
            <w:rFonts w:ascii="Cambria Math" w:hAnsi="Cambria Math" w:cs="Times New Roman"/>
            <w:lang w:val="es-ES"/>
          </w:rPr>
          <m:t>μ</m:t>
        </m:r>
      </m:oMath>
      <w:r w:rsidRPr="00CF7282">
        <w:rPr>
          <w:rFonts w:ascii="Times New Roman" w:hAnsi="Times New Roman" w:cs="Times New Roman"/>
          <w:lang w:val="es-ES"/>
        </w:rPr>
        <w:t xml:space="preserve">, donde </w:t>
      </w:r>
      <m:oMath>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rj</m:t>
            </m:r>
          </m:sub>
        </m:sSub>
        <m:r>
          <w:rPr>
            <w:rFonts w:ascii="Cambria Math" w:hAnsi="Times New Roman" w:cs="Times New Roman"/>
            <w:lang w:val="es-ES"/>
          </w:rPr>
          <m:t>~</m:t>
        </m:r>
        <m:r>
          <w:rPr>
            <w:rFonts w:ascii="Cambria Math" w:hAnsi="Cambria Math" w:cs="Times New Roman"/>
            <w:lang w:val="es-ES"/>
          </w:rPr>
          <m:t>CN</m:t>
        </m:r>
        <m:r>
          <w:rPr>
            <w:rFonts w:ascii="Cambria Math" w:hAnsi="Times New Roman" w:cs="Times New Roman"/>
            <w:lang w:val="es-ES"/>
          </w:rPr>
          <m:t>(0,</m:t>
        </m:r>
        <m:sSubSup>
          <m:sSubSupPr>
            <m:ctrlPr>
              <w:rPr>
                <w:rFonts w:ascii="Cambria Math" w:hAnsi="Times New Roman" w:cs="Times New Roman"/>
                <w:i/>
                <w:lang w:val="es-ES"/>
              </w:rPr>
            </m:ctrlPr>
          </m:sSubSupPr>
          <m:e>
            <m:r>
              <w:rPr>
                <w:rFonts w:ascii="Cambria Math" w:hAnsi="Cambria Math" w:cs="Times New Roman"/>
                <w:lang w:val="es-ES"/>
              </w:rPr>
              <m:t>σ</m:t>
            </m:r>
          </m:e>
          <m:sub>
            <m:r>
              <w:rPr>
                <w:rFonts w:ascii="Cambria Math" w:hAnsi="Cambria Math" w:cs="Times New Roman"/>
                <w:lang w:val="es-ES"/>
              </w:rPr>
              <m:t>h</m:t>
            </m:r>
          </m:sub>
          <m:sup>
            <m:r>
              <w:rPr>
                <w:rFonts w:ascii="Cambria Math" w:hAnsi="Times New Roman" w:cs="Times New Roman"/>
                <w:lang w:val="es-ES"/>
              </w:rPr>
              <m:t>2</m:t>
            </m:r>
          </m:sup>
        </m:sSubSup>
        <m:r>
          <w:rPr>
            <w:rFonts w:ascii="Cambria Math" w:hAnsi="Times New Roman" w:cs="Times New Roman"/>
            <w:lang w:val="es-ES"/>
          </w:rPr>
          <m:t>)</m:t>
        </m:r>
      </m:oMath>
      <w:r w:rsidRPr="00CF7282">
        <w:rPr>
          <w:rFonts w:ascii="Times New Roman" w:hAnsi="Times New Roman" w:cs="Times New Roman"/>
          <w:lang w:val="es-ES"/>
        </w:rPr>
        <w:t xml:space="preserve">. Por lo tanto, las componentes del canal se definirían estadísticamente con las siguientes expresiones, siendo </w:t>
      </w:r>
      <m:oMath>
        <m:r>
          <w:rPr>
            <w:rFonts w:ascii="Cambria Math" w:hAnsi="Cambria Math" w:cs="Times New Roman"/>
            <w:lang w:val="es-ES"/>
          </w:rPr>
          <m:t>μ</m:t>
        </m:r>
      </m:oMath>
      <w:r w:rsidR="00FD5AEC" w:rsidRPr="00CF7282">
        <w:rPr>
          <w:rFonts w:ascii="Times New Roman" w:hAnsi="Times New Roman" w:cs="Times New Roman"/>
          <w:lang w:val="es-ES"/>
        </w:rPr>
        <w:t xml:space="preserve"> la componente</w:t>
      </w:r>
      <w:r w:rsidRPr="00CF7282">
        <w:rPr>
          <w:rFonts w:ascii="Times New Roman" w:hAnsi="Times New Roman" w:cs="Times New Roman"/>
          <w:lang w:val="es-ES"/>
        </w:rPr>
        <w:t xml:space="preserve"> LOS del canal: </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p>
          <m:sSupPr>
            <m:ctrlPr>
              <w:rPr>
                <w:rFonts w:ascii="Cambria Math" w:hAnsi="Times New Roman" w:cs="Times New Roman"/>
                <w:i/>
                <w:lang w:val="es-ES"/>
              </w:rPr>
            </m:ctrlPr>
          </m:sSupPr>
          <m:e>
            <m:r>
              <w:rPr>
                <w:rFonts w:ascii="Cambria Math" w:hAnsi="Cambria Math" w:cs="Times New Roman"/>
                <w:lang w:val="es-ES"/>
              </w:rPr>
              <m:t>μ</m:t>
            </m:r>
          </m:e>
          <m:sup>
            <m:r>
              <w:rPr>
                <w:rFonts w:ascii="Cambria Math" w:hAnsi="Times New Roman" w:cs="Times New Roman"/>
                <w:lang w:val="es-ES"/>
              </w:rPr>
              <m:t>2</m:t>
            </m:r>
          </m:sup>
        </m:sSup>
        <m:r>
          <w:rPr>
            <w:rFonts w:ascii="Cambria Math" w:hAnsi="Times New Roman" w:cs="Times New Roman"/>
            <w:lang w:val="es-ES"/>
          </w:rPr>
          <m:t>=</m:t>
        </m:r>
        <m:f>
          <m:fPr>
            <m:ctrlPr>
              <w:rPr>
                <w:rFonts w:ascii="Cambria Math" w:hAnsi="Times New Roman" w:cs="Times New Roman"/>
                <w:i/>
                <w:lang w:val="es-ES"/>
              </w:rPr>
            </m:ctrlPr>
          </m:fPr>
          <m:num>
            <m:r>
              <w:rPr>
                <w:rFonts w:ascii="Cambria Math" w:hAnsi="Cambria Math" w:cs="Times New Roman"/>
                <w:lang w:val="es-ES"/>
              </w:rPr>
              <m:t>K</m:t>
            </m:r>
          </m:num>
          <m:den>
            <m:r>
              <w:rPr>
                <w:rFonts w:ascii="Cambria Math" w:hAnsi="Cambria Math" w:cs="Times New Roman"/>
                <w:lang w:val="es-ES"/>
              </w:rPr>
              <m:t>K</m:t>
            </m:r>
            <m:r>
              <w:rPr>
                <w:rFonts w:ascii="Cambria Math" w:hAnsi="Times New Roman" w:cs="Times New Roman"/>
                <w:lang w:val="es-ES"/>
              </w:rPr>
              <m:t>+1</m:t>
            </m:r>
          </m:den>
        </m:f>
      </m:oMath>
      <w:r w:rsidR="00503D8E"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(3.19</w:t>
      </w:r>
      <w:r w:rsidR="00503D8E"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sSubSup>
          <m:sSubSupPr>
            <m:ctrlPr>
              <w:rPr>
                <w:rFonts w:ascii="Cambria Math" w:hAnsi="Times New Roman" w:cs="Times New Roman"/>
                <w:i/>
                <w:lang w:val="es-ES"/>
              </w:rPr>
            </m:ctrlPr>
          </m:sSubSupPr>
          <m:e>
            <m:r>
              <w:rPr>
                <w:rFonts w:ascii="Cambria Math" w:hAnsi="Cambria Math" w:cs="Times New Roman"/>
                <w:lang w:val="es-ES"/>
              </w:rPr>
              <m:t>σ</m:t>
            </m:r>
          </m:e>
          <m:sub>
            <m:r>
              <w:rPr>
                <w:rFonts w:ascii="Cambria Math" w:hAnsi="Cambria Math" w:cs="Times New Roman"/>
                <w:lang w:val="es-ES"/>
              </w:rPr>
              <m:t>h</m:t>
            </m:r>
          </m:sub>
          <m:sup>
            <m:r>
              <w:rPr>
                <w:rFonts w:ascii="Cambria Math" w:hAnsi="Times New Roman" w:cs="Times New Roman"/>
                <w:lang w:val="es-ES"/>
              </w:rPr>
              <m:t>2</m:t>
            </m:r>
          </m:sup>
        </m:sSubSup>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K</m:t>
            </m:r>
            <m:r>
              <w:rPr>
                <w:rFonts w:ascii="Cambria Math" w:hAnsi="Times New Roman" w:cs="Times New Roman"/>
                <w:lang w:val="es-ES"/>
              </w:rPr>
              <m:t>+1</m:t>
            </m:r>
          </m:den>
        </m:f>
      </m:oMath>
      <w:r w:rsidR="00503D8E"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(3.20</w:t>
      </w:r>
      <w:r w:rsidR="00503D8E"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FD5AEC">
      <w:pPr>
        <w:spacing w:line="276" w:lineRule="auto"/>
        <w:rPr>
          <w:rFonts w:ascii="Times New Roman" w:hAnsi="Times New Roman" w:cs="Times New Roman"/>
          <w:lang w:val="es-ES"/>
        </w:rPr>
      </w:pPr>
      <w:r w:rsidRPr="00CF7282">
        <w:rPr>
          <w:rFonts w:ascii="Times New Roman" w:hAnsi="Times New Roman" w:cs="Times New Roman"/>
          <w:lang w:val="es-ES"/>
        </w:rPr>
        <w:t xml:space="preserve">En el caso de considerar un canal de tipo Rayleigh el valor de K=0. </w:t>
      </w:r>
      <m:oMath>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rj</m:t>
            </m:r>
          </m:sub>
        </m:sSub>
        <m:r>
          <w:rPr>
            <w:rFonts w:ascii="Cambria Math" w:hAnsi="Times New Roman" w:cs="Times New Roman"/>
            <w:lang w:val="es-ES"/>
          </w:rPr>
          <m:t>~</m:t>
        </m:r>
        <m:r>
          <w:rPr>
            <w:rFonts w:ascii="Cambria Math" w:hAnsi="Cambria Math" w:cs="Times New Roman"/>
            <w:lang w:val="es-ES"/>
          </w:rPr>
          <m:t>CN</m:t>
        </m:r>
        <m:r>
          <w:rPr>
            <w:rFonts w:ascii="Cambria Math" w:hAnsi="Times New Roman" w:cs="Times New Roman"/>
            <w:lang w:val="es-ES"/>
          </w:rPr>
          <m:t>(0,1)</m:t>
        </m:r>
      </m:oMath>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highlight w:val="yellow"/>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Una </w:t>
      </w:r>
      <w:r w:rsidR="00FD5AEC" w:rsidRPr="00CF7282">
        <w:rPr>
          <w:rFonts w:ascii="Times New Roman" w:hAnsi="Times New Roman" w:cs="Times New Roman"/>
          <w:lang w:val="es-ES"/>
        </w:rPr>
        <w:t>vez conocida la definición estadística</w:t>
      </w:r>
      <w:r w:rsidRPr="00CF7282">
        <w:rPr>
          <w:rFonts w:ascii="Times New Roman" w:hAnsi="Times New Roman" w:cs="Times New Roman"/>
          <w:lang w:val="es-ES"/>
        </w:rPr>
        <w:t xml:space="preserve"> </w:t>
      </w:r>
      <w:r w:rsidR="00FD5AEC" w:rsidRPr="00CF7282">
        <w:rPr>
          <w:rFonts w:ascii="Times New Roman" w:hAnsi="Times New Roman" w:cs="Times New Roman"/>
          <w:lang w:val="es-ES"/>
        </w:rPr>
        <w:t>d</w:t>
      </w:r>
      <w:r w:rsidRPr="00CF7282">
        <w:rPr>
          <w:rFonts w:ascii="Times New Roman" w:hAnsi="Times New Roman" w:cs="Times New Roman"/>
          <w:lang w:val="es-ES"/>
        </w:rPr>
        <w:t>el c</w:t>
      </w:r>
      <w:r w:rsidR="00FD5AEC" w:rsidRPr="00CF7282">
        <w:rPr>
          <w:rFonts w:ascii="Times New Roman" w:hAnsi="Times New Roman" w:cs="Times New Roman"/>
          <w:lang w:val="es-ES"/>
        </w:rPr>
        <w:t>anal, s</w:t>
      </w:r>
      <w:r w:rsidRPr="00CF7282">
        <w:rPr>
          <w:rFonts w:ascii="Times New Roman" w:hAnsi="Times New Roman" w:cs="Times New Roman"/>
          <w:lang w:val="es-ES"/>
        </w:rPr>
        <w:t>e estudia el comportamiento del receptor. La información es codificada utilizando la diferencia de fases sucesivas en el transmisor, por lo que el receptor compara la fase durante cada intervalo del símbolo con la fase del símbolo enviado en el intervalo anterior. Considerando la variable de decisi</w:t>
      </w:r>
      <w:r w:rsidR="00FB28C1" w:rsidRPr="00CF7282">
        <w:rPr>
          <w:rFonts w:ascii="Times New Roman" w:hAnsi="Times New Roman" w:cs="Times New Roman"/>
          <w:lang w:val="es-ES"/>
        </w:rPr>
        <w:t>ón z[n] mostrada en la figura 38</w:t>
      </w:r>
      <w:r w:rsidRPr="00CF7282">
        <w:rPr>
          <w:rFonts w:ascii="Times New Roman" w:hAnsi="Times New Roman" w:cs="Times New Roman"/>
          <w:lang w:val="es-ES"/>
        </w:rPr>
        <w:t xml:space="preserve">. Asumimos un canal con desvanecimiento de tipo Rayleigh utilizando una detección no coherente. La expresión de z[n] quedaría como:  </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m:oMath>
        <m:r>
          <w:rPr>
            <w:rFonts w:ascii="Cambria Math" w:hAnsi="Cambria Math" w:cs="Times New Roman"/>
            <w:lang w:val="es-ES"/>
          </w:rPr>
          <m:t>z</m:t>
        </m:r>
        <m:d>
          <m:dPr>
            <m:begChr m:val="["/>
            <m:endChr m:val="]"/>
            <m:ctrlPr>
              <w:rPr>
                <w:rFonts w:ascii="Cambria Math" w:hAnsi="Times New Roman" w:cs="Times New Roman"/>
                <w:i/>
                <w:lang w:val="es-ES"/>
              </w:rPr>
            </m:ctrlPr>
          </m:dPr>
          <m:e>
            <m:r>
              <w:rPr>
                <w:rFonts w:ascii="Cambria Math" w:hAnsi="Cambria Math" w:cs="Times New Roman"/>
                <w:lang w:val="es-ES"/>
              </w:rPr>
              <m:t>n</m:t>
            </m:r>
          </m:e>
        </m:d>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
              <m:sSubPr>
                <m:ctrlPr>
                  <w:rPr>
                    <w:rFonts w:ascii="Cambria Math" w:hAnsi="Times New Roman" w:cs="Times New Roman"/>
                    <w:i/>
                    <w:lang w:val="es-ES"/>
                  </w:rPr>
                </m:ctrlPr>
              </m:sSubPr>
              <m:e>
                <m:r>
                  <w:rPr>
                    <w:rFonts w:ascii="Cambria Math" w:hAnsi="Cambria Math" w:cs="Times New Roman"/>
                    <w:lang w:val="es-ES"/>
                  </w:rPr>
                  <m:t>y</m:t>
                </m:r>
              </m:e>
              <m:sub>
                <m:r>
                  <w:rPr>
                    <w:rFonts w:ascii="Cambria Math" w:hAnsi="Cambria Math" w:cs="Times New Roman"/>
                    <w:lang w:val="es-ES"/>
                  </w:rPr>
                  <m:t>m</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sSubSup>
              <m:sSubSupPr>
                <m:ctrlPr>
                  <w:rPr>
                    <w:rFonts w:ascii="Cambria Math" w:hAnsi="Times New Roman" w:cs="Times New Roman"/>
                    <w:i/>
                    <w:lang w:val="es-ES"/>
                  </w:rPr>
                </m:ctrlPr>
              </m:sSubSupPr>
              <m:e>
                <m:r>
                  <w:rPr>
                    <w:rFonts w:ascii="Cambria Math" w:hAnsi="Cambria Math" w:cs="Times New Roman"/>
                    <w:lang w:val="es-ES"/>
                  </w:rPr>
                  <m:t>y</m:t>
                </m:r>
              </m:e>
              <m:sub>
                <m:r>
                  <w:rPr>
                    <w:rFonts w:ascii="Cambria Math" w:hAnsi="Cambria Math" w:cs="Times New Roman"/>
                    <w:lang w:val="es-ES"/>
                  </w:rPr>
                  <m:t>m</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e>
        </m:nary>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undOvr"/>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p>
                  <m:sSupPr>
                    <m:ctrlPr>
                      <w:rPr>
                        <w:rFonts w:ascii="Cambria Math" w:hAnsi="Times New Roman" w:cs="Times New Roman"/>
                        <w:i/>
                        <w:lang w:val="es-ES"/>
                      </w:rPr>
                    </m:ctrlPr>
                  </m:sSupPr>
                  <m:e>
                    <m:d>
                      <m:dPr>
                        <m:begChr m:val="|"/>
                        <m:endChr m:val="|"/>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e>
                    </m:d>
                  </m:e>
                  <m:sup>
                    <m:r>
                      <w:rPr>
                        <w:rFonts w:ascii="Cambria Math" w:hAnsi="Times New Roman" w:cs="Times New Roman"/>
                        <w:lang w:val="es-ES"/>
                      </w:rPr>
                      <m:t>2</m:t>
                    </m:r>
                  </m:sup>
                </m:sSup>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undOvr"/>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sSup>
                          <m:sSupPr>
                            <m:ctrlPr>
                              <w:rPr>
                                <w:rFonts w:ascii="Cambria Math" w:hAnsi="Times New Roman" w:cs="Times New Roman"/>
                                <w:i/>
                                <w:lang w:val="es-ES"/>
                              </w:rPr>
                            </m:ctrlPr>
                          </m:sSupPr>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e>
                          <m:sup>
                            <m:r>
                              <w:rPr>
                                <w:rFonts w:ascii="Cambria Math" w:hAnsi="Cambria Math" w:cs="Times New Roman"/>
                                <w:lang w:val="es-ES"/>
                              </w:rPr>
                              <m:t>*</m:t>
                            </m:r>
                          </m:sup>
                        </m:sSup>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sSup>
                          <m:sSupPr>
                            <m:ctrlPr>
                              <w:rPr>
                                <w:rFonts w:ascii="Cambria Math" w:hAnsi="Times New Roman" w:cs="Times New Roman"/>
                                <w:i/>
                                <w:lang w:val="es-ES"/>
                              </w:rPr>
                            </m:ctrlPr>
                          </m:sSupPr>
                          <m:e>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e>
                          <m:sup>
                            <m:r>
                              <w:rPr>
                                <w:rFonts w:ascii="Cambria Math" w:hAnsi="Cambria Math" w:cs="Times New Roman"/>
                                <w:lang w:val="es-ES"/>
                              </w:rPr>
                              <m:t>*</m:t>
                            </m:r>
                          </m:sup>
                        </m:s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Sup>
                              <m:sSubSupPr>
                                <m:ctrlPr>
                                  <w:rPr>
                                    <w:rFonts w:ascii="Cambria Math" w:hAnsi="Times New Roman" w:cs="Times New Roman"/>
                                    <w:i/>
                                    <w:lang w:val="es-ES"/>
                                  </w:rPr>
                                </m:ctrlPr>
                              </m:sSubSupPr>
                              <m:e>
                                <m:r>
                                  <w:rPr>
                                    <w:rFonts w:ascii="Cambria Math" w:hAnsi="Cambria Math" w:cs="Times New Roman"/>
                                    <w:lang w:val="es-ES"/>
                                  </w:rPr>
                                  <m:t>ν</m:t>
                                </m:r>
                              </m:e>
                              <m:sub>
                                <m:r>
                                  <w:rPr>
                                    <w:rFonts w:ascii="Cambria Math" w:hAnsi="Cambria Math" w:cs="Times New Roman"/>
                                    <w:lang w:val="es-ES"/>
                                  </w:rPr>
                                  <m:t>m</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nary>
                              <m:naryPr>
                                <m:chr m:val="∑"/>
                                <m:limLoc m:val="subSup"/>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sSub>
                                  <m:sSubPr>
                                    <m:ctrlPr>
                                      <w:rPr>
                                        <w:rFonts w:ascii="Cambria Math" w:hAnsi="Times New Roman" w:cs="Times New Roman"/>
                                        <w:i/>
                                        <w:lang w:val="es-ES"/>
                                      </w:rPr>
                                    </m:ctrlPr>
                                  </m:sSubPr>
                                  <m:e>
                                    <m:r>
                                      <w:rPr>
                                        <w:rFonts w:ascii="Cambria Math" w:hAnsi="Cambria Math" w:cs="Times New Roman"/>
                                        <w:lang w:val="es-ES"/>
                                      </w:rPr>
                                      <m:t>x</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r>
                                  <w:rPr>
                                    <w:rFonts w:ascii="Cambria Math" w:hAnsi="Times New Roman" w:cs="Times New Roman"/>
                                    <w:lang w:val="es-ES"/>
                                  </w:rPr>
                                  <m:t>+</m:t>
                                </m:r>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
                                      <m:sSubPr>
                                        <m:ctrlPr>
                                          <w:rPr>
                                            <w:rFonts w:ascii="Cambria Math" w:hAnsi="Times New Roman" w:cs="Times New Roman"/>
                                            <w:i/>
                                            <w:lang w:val="es-ES"/>
                                          </w:rPr>
                                        </m:ctrlPr>
                                      </m:sSubPr>
                                      <m:e>
                                        <m:r>
                                          <w:rPr>
                                            <w:rFonts w:ascii="Cambria Math" w:hAnsi="Cambria Math" w:cs="Times New Roman"/>
                                            <w:lang w:val="es-ES"/>
                                          </w:rPr>
                                          <m:t>ν</m:t>
                                        </m:r>
                                      </m:e>
                                      <m:sub>
                                        <m:r>
                                          <w:rPr>
                                            <w:rFonts w:ascii="Cambria Math" w:hAnsi="Cambria Math" w:cs="Times New Roman"/>
                                            <w:lang w:val="es-ES"/>
                                          </w:rPr>
                                          <m:t>m</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nary>
                                      <m:naryPr>
                                        <m:chr m:val="∑"/>
                                        <m:limLoc m:val="subSup"/>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sSubSup>
                                          <m:sSubSupPr>
                                            <m:ctrlPr>
                                              <w:rPr>
                                                <w:rFonts w:ascii="Cambria Math" w:hAnsi="Times New Roman" w:cs="Times New Roman"/>
                                                <w:i/>
                                                <w:lang w:val="es-ES"/>
                                              </w:rPr>
                                            </m:ctrlPr>
                                          </m:sSubSupPr>
                                          <m:e>
                                            <m:r>
                                              <w:rPr>
                                                <w:rFonts w:ascii="Cambria Math" w:hAnsi="Cambria Math" w:cs="Times New Roman"/>
                                                <w:lang w:val="es-ES"/>
                                              </w:rPr>
                                              <m:t>h</m:t>
                                            </m:r>
                                          </m:e>
                                          <m:sub>
                                            <m:r>
                                              <w:rPr>
                                                <w:rFonts w:ascii="Cambria Math" w:hAnsi="Cambria Math" w:cs="Times New Roman"/>
                                                <w:lang w:val="es-ES"/>
                                              </w:rPr>
                                              <m:t>mn</m:t>
                                            </m:r>
                                          </m:sub>
                                          <m:sup>
                                            <m:r>
                                              <w:rPr>
                                                <w:rFonts w:ascii="Cambria Math" w:hAnsi="Cambria Math" w:cs="Times New Roman"/>
                                                <w:lang w:val="es-ES"/>
                                              </w:rPr>
                                              <m:t>*</m:t>
                                            </m:r>
                                          </m:sup>
                                        </m:sSubSup>
                                        <m:sSubSup>
                                          <m:sSubSupPr>
                                            <m:ctrlPr>
                                              <w:rPr>
                                                <w:rFonts w:ascii="Cambria Math" w:hAnsi="Times New Roman" w:cs="Times New Roman"/>
                                                <w:i/>
                                                <w:lang w:val="es-ES"/>
                                              </w:rPr>
                                            </m:ctrlPr>
                                          </m:sSubSupPr>
                                          <m:e>
                                            <m:r>
                                              <w:rPr>
                                                <w:rFonts w:ascii="Cambria Math" w:hAnsi="Cambria Math" w:cs="Times New Roman"/>
                                                <w:lang w:val="es-ES"/>
                                              </w:rPr>
                                              <m:t>x</m:t>
                                            </m:r>
                                          </m:e>
                                          <m:sub>
                                            <m:r>
                                              <w:rPr>
                                                <w:rFonts w:ascii="Cambria Math" w:hAnsi="Cambria Math" w:cs="Times New Roman"/>
                                                <w:lang w:val="es-ES"/>
                                              </w:rPr>
                                              <m:t>n</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r>
                                          <w:rPr>
                                            <w:rFonts w:ascii="Cambria Math" w:hAnsi="Times New Roman" w:cs="Times New Roman"/>
                                            <w:lang w:val="es-ES"/>
                                          </w:rPr>
                                          <m:t>+</m:t>
                                        </m:r>
                                      </m:e>
                                    </m:nary>
                                  </m:e>
                                </m:nary>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Sup>
                                      <m:sSubSupPr>
                                        <m:ctrlPr>
                                          <w:rPr>
                                            <w:rFonts w:ascii="Cambria Math" w:hAnsi="Times New Roman" w:cs="Times New Roman"/>
                                            <w:i/>
                                            <w:lang w:val="es-ES"/>
                                          </w:rPr>
                                        </m:ctrlPr>
                                      </m:sSubSupPr>
                                      <m:e>
                                        <m:r>
                                          <w:rPr>
                                            <w:rFonts w:ascii="Cambria Math" w:hAnsi="Cambria Math" w:cs="Times New Roman"/>
                                            <w:lang w:val="es-ES"/>
                                          </w:rPr>
                                          <m:t>ν</m:t>
                                        </m:r>
                                      </m:e>
                                      <m:sub>
                                        <m:r>
                                          <w:rPr>
                                            <w:rFonts w:ascii="Cambria Math" w:hAnsi="Cambria Math" w:cs="Times New Roman"/>
                                            <w:lang w:val="es-ES"/>
                                          </w:rPr>
                                          <m:t>m</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sSub>
                                      <m:sSubPr>
                                        <m:ctrlPr>
                                          <w:rPr>
                                            <w:rFonts w:ascii="Cambria Math" w:hAnsi="Times New Roman" w:cs="Times New Roman"/>
                                            <w:i/>
                                            <w:lang w:val="es-ES"/>
                                          </w:rPr>
                                        </m:ctrlPr>
                                      </m:sSubPr>
                                      <m:e>
                                        <m:r>
                                          <w:rPr>
                                            <w:rFonts w:ascii="Cambria Math" w:hAnsi="Cambria Math" w:cs="Times New Roman"/>
                                            <w:lang w:val="es-ES"/>
                                          </w:rPr>
                                          <m:t>ν</m:t>
                                        </m:r>
                                      </m:e>
                                      <m:sub>
                                        <m:r>
                                          <w:rPr>
                                            <w:rFonts w:ascii="Cambria Math" w:hAnsi="Cambria Math" w:cs="Times New Roman"/>
                                            <w:lang w:val="es-ES"/>
                                          </w:rPr>
                                          <m:t>m</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e>
                                </m:nary>
                              </m:e>
                            </m:nary>
                          </m:e>
                        </m:nary>
                      </m:e>
                    </m:nary>
                  </m:e>
                </m:nary>
              </m:e>
            </m:nary>
          </m:e>
        </m:nary>
      </m:oMath>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Esta señal contiene toda la información e interferencias de todas las antenas y los satélites que están transmitiendo en ese momento. Considerando MIMO masivo, en el que el valor de </w:t>
      </w:r>
      <w:r w:rsidR="00B66A7C" w:rsidRPr="00B66A7C">
        <w:rPr>
          <w:rFonts w:ascii="Times New Roman" w:hAnsi="Times New Roman" w:cs="Times New Roman"/>
          <w:i/>
          <w:lang w:val="es-ES"/>
        </w:rPr>
        <w:t>M</w:t>
      </w:r>
      <w:r w:rsidRPr="00CF7282">
        <w:rPr>
          <w:rFonts w:ascii="Times New Roman" w:hAnsi="Times New Roman" w:cs="Times New Roman"/>
          <w:lang w:val="es-ES"/>
        </w:rPr>
        <w:t xml:space="preserve"> (número de antenas) es elevado, tenemos que: </w:t>
      </w:r>
    </w:p>
    <w:p w:rsidR="00387C04" w:rsidRDefault="00387C04">
      <w:pPr>
        <w:spacing w:line="276" w:lineRule="auto"/>
        <w:rPr>
          <w:rFonts w:ascii="Times New Roman" w:hAnsi="Times New Roman" w:cs="Times New Roman"/>
          <w:lang w:val="es-ES"/>
        </w:rPr>
      </w:pPr>
    </w:p>
    <w:p w:rsidR="00387C04" w:rsidRDefault="00C61B78">
      <w:pPr>
        <w:spacing w:line="276" w:lineRule="auto"/>
        <w:jc w:val="right"/>
        <w:rPr>
          <w:rFonts w:ascii="Times New Roman" w:hAnsi="Times New Roman" w:cs="Times New Roman"/>
          <w:lang w:val="es-ES"/>
        </w:rPr>
      </w:pPr>
      <m:oMath>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p>
              <m:sSupPr>
                <m:ctrlPr>
                  <w:rPr>
                    <w:rFonts w:ascii="Cambria Math" w:hAnsi="Times New Roman" w:cs="Times New Roman"/>
                    <w:i/>
                    <w:lang w:val="es-ES"/>
                  </w:rPr>
                </m:ctrlPr>
              </m:sSupPr>
              <m:e>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r>
                  <w:rPr>
                    <w:rFonts w:ascii="Cambria Math" w:hAnsi="Times New Roman" w:cs="Times New Roman"/>
                    <w:lang w:val="es-ES"/>
                  </w:rPr>
                  <m:t>|</m:t>
                </m:r>
              </m:e>
              <m:sup>
                <m:r>
                  <w:rPr>
                    <w:rFonts w:ascii="Cambria Math" w:hAnsi="Times New Roman" w:cs="Times New Roman"/>
                    <w:lang w:val="es-ES"/>
                  </w:rPr>
                  <m:t>2</m:t>
                </m:r>
              </m:sup>
            </m:sSup>
            <m:limUpp>
              <m:limUppPr>
                <m:ctrlPr>
                  <w:rPr>
                    <w:rFonts w:ascii="Cambria Math" w:hAnsi="Times New Roman" w:cs="Times New Roman"/>
                    <w:i/>
                    <w:lang w:val="es-ES"/>
                  </w:rPr>
                </m:ctrlPr>
              </m:limUppPr>
              <m:e>
                <m:groupChr>
                  <m:groupChrPr>
                    <m:chr m:val="⏞"/>
                    <m:pos m:val="top"/>
                    <m:vertJc m:val="bot"/>
                    <m:ctrlPr>
                      <w:rPr>
                        <w:rFonts w:ascii="Cambria Math" w:hAnsi="Times New Roman" w:cs="Times New Roman"/>
                        <w:i/>
                        <w:lang w:val="es-ES"/>
                      </w:rPr>
                    </m:ctrlPr>
                  </m:groupChrPr>
                  <m:e>
                    <m:r>
                      <w:rPr>
                        <w:rFonts w:ascii="Cambria Math" w:hAnsi="Times New Roman" w:cs="Times New Roman"/>
                        <w:lang w:val="es-ES"/>
                      </w:rPr>
                      <m:t>=</m:t>
                    </m:r>
                  </m:e>
                </m:groupChr>
              </m:e>
              <m:lim>
                <m:r>
                  <w:rPr>
                    <w:rFonts w:ascii="Cambria Math" w:hAnsi="Cambria Math" w:cs="Times New Roman"/>
                    <w:lang w:val="es-ES"/>
                  </w:rPr>
                  <m:t>M</m:t>
                </m:r>
                <m:r>
                  <w:rPr>
                    <w:rFonts w:ascii="Cambria Math" w:hAnsi="Times New Roman" w:cs="Times New Roman"/>
                    <w:lang w:val="es-ES"/>
                  </w:rPr>
                  <m:t>↑↑</m:t>
                </m:r>
              </m:lim>
            </m:limUpp>
            <m:r>
              <w:rPr>
                <w:rFonts w:ascii="Cambria Math" w:hAnsi="Times New Roman" w:cs="Times New Roman"/>
                <w:lang w:val="es-ES"/>
              </w:rPr>
              <m:t>1</m:t>
            </m:r>
          </m:e>
        </m:nary>
      </m:oMath>
      <w:r w:rsidR="00317DBC"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(3.21</w:t>
      </w:r>
      <w:r w:rsidR="00317DBC" w:rsidRPr="00CF7282">
        <w:rPr>
          <w:rFonts w:ascii="Times New Roman" w:hAnsi="Times New Roman" w:cs="Times New Roman"/>
          <w:lang w:val="es-ES"/>
        </w:rPr>
        <w:t>)</w:t>
      </w:r>
    </w:p>
    <w:p w:rsidR="00387C04" w:rsidRDefault="00C61B78">
      <w:pPr>
        <w:spacing w:line="276" w:lineRule="auto"/>
        <w:jc w:val="right"/>
        <w:rPr>
          <w:rFonts w:ascii="Times New Roman" w:hAnsi="Times New Roman" w:cs="Times New Roman"/>
          <w:lang w:val="es-ES"/>
        </w:rPr>
      </w:pPr>
      <m:oMath>
        <m:nary>
          <m:naryPr>
            <m:chr m:val="∑"/>
            <m:limLoc m:val="undOvr"/>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sSup>
                  <m:sSupPr>
                    <m:ctrlPr>
                      <w:rPr>
                        <w:rFonts w:ascii="Cambria Math" w:hAnsi="Times New Roman" w:cs="Times New Roman"/>
                        <w:i/>
                        <w:lang w:val="es-ES"/>
                      </w:rPr>
                    </m:ctrlPr>
                  </m:sSupPr>
                  <m:e>
                    <m:sSub>
                      <m:sSubPr>
                        <m:ctrlPr>
                          <w:rPr>
                            <w:rFonts w:ascii="Cambria Math" w:hAnsi="Times New Roman" w:cs="Times New Roman"/>
                            <w:i/>
                            <w:lang w:val="es-ES"/>
                          </w:rPr>
                        </m:ctrlPr>
                      </m:sSubPr>
                      <m:e>
                        <m:r>
                          <w:rPr>
                            <w:rFonts w:ascii="Cambria Math" w:hAnsi="Cambria Math" w:cs="Times New Roman"/>
                            <w:lang w:val="es-ES"/>
                          </w:rPr>
                          <m:t>h</m:t>
                        </m:r>
                      </m:e>
                      <m:sub>
                        <m:r>
                          <w:rPr>
                            <w:rFonts w:ascii="Cambria Math" w:hAnsi="Cambria Math" w:cs="Times New Roman"/>
                            <w:lang w:val="es-ES"/>
                          </w:rPr>
                          <m:t>mn</m:t>
                        </m:r>
                      </m:sub>
                    </m:sSub>
                  </m:e>
                  <m:sup>
                    <m:r>
                      <w:rPr>
                        <w:rFonts w:ascii="Cambria Math" w:hAnsi="Cambria Math" w:cs="Times New Roman"/>
                        <w:lang w:val="es-ES"/>
                      </w:rPr>
                      <m:t>*</m:t>
                    </m:r>
                  </m:sup>
                </m:sSup>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sSup>
                  <m:sSupPr>
                    <m:ctrlPr>
                      <w:rPr>
                        <w:rFonts w:ascii="Cambria Math" w:hAnsi="Times New Roman" w:cs="Times New Roman"/>
                        <w:i/>
                        <w:lang w:val="es-ES"/>
                      </w:rPr>
                    </m:ctrlPr>
                  </m:sSupPr>
                  <m:e>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n</m:t>
                        </m:r>
                      </m:sub>
                    </m:sSub>
                  </m:e>
                  <m:sup>
                    <m:r>
                      <w:rPr>
                        <w:rFonts w:ascii="Cambria Math" w:hAnsi="Cambria Math" w:cs="Times New Roman"/>
                        <w:lang w:val="es-ES"/>
                      </w:rPr>
                      <m:t>*</m:t>
                    </m:r>
                  </m:sup>
                </m:s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limUpp>
                  <m:limUppPr>
                    <m:ctrlPr>
                      <w:rPr>
                        <w:rFonts w:ascii="Cambria Math" w:hAnsi="Times New Roman" w:cs="Times New Roman"/>
                        <w:i/>
                        <w:lang w:val="es-ES"/>
                      </w:rPr>
                    </m:ctrlPr>
                  </m:limUppPr>
                  <m:e>
                    <m:groupChr>
                      <m:groupChrPr>
                        <m:chr m:val="⏞"/>
                        <m:pos m:val="top"/>
                        <m:vertJc m:val="bot"/>
                        <m:ctrlPr>
                          <w:rPr>
                            <w:rFonts w:ascii="Cambria Math" w:hAnsi="Times New Roman" w:cs="Times New Roman"/>
                            <w:i/>
                            <w:lang w:val="es-ES"/>
                          </w:rPr>
                        </m:ctrlPr>
                      </m:groupChrPr>
                      <m:e>
                        <m:r>
                          <w:rPr>
                            <w:rFonts w:ascii="Cambria Math" w:hAnsi="Times New Roman" w:cs="Times New Roman"/>
                            <w:lang w:val="es-ES"/>
                          </w:rPr>
                          <m:t>=</m:t>
                        </m:r>
                      </m:e>
                    </m:groupChr>
                    <m:r>
                      <w:rPr>
                        <w:rFonts w:ascii="Cambria Math" w:hAnsi="Times New Roman" w:cs="Times New Roman"/>
                        <w:lang w:val="es-ES"/>
                      </w:rPr>
                      <m:t>0</m:t>
                    </m:r>
                  </m:e>
                  <m:lim>
                    <m:r>
                      <w:rPr>
                        <w:rFonts w:ascii="Cambria Math" w:hAnsi="Cambria Math" w:cs="Times New Roman"/>
                        <w:lang w:val="es-ES"/>
                      </w:rPr>
                      <m:t xml:space="preserve"> M</m:t>
                    </m:r>
                    <m:r>
                      <w:rPr>
                        <w:rFonts w:ascii="Cambria Math" w:hAnsi="Times New Roman" w:cs="Times New Roman"/>
                        <w:lang w:val="es-ES"/>
                      </w:rPr>
                      <m:t>↑↑</m:t>
                    </m:r>
                  </m:lim>
                </m:limUpp>
              </m:e>
            </m:nary>
          </m:e>
        </m:nary>
      </m:oMath>
      <w:r w:rsidR="00317DBC"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(3.22</w:t>
      </w:r>
      <w:r w:rsidR="00317DBC" w:rsidRPr="00CF7282">
        <w:rPr>
          <w:rFonts w:ascii="Times New Roman" w:hAnsi="Times New Roman" w:cs="Times New Roman"/>
          <w:lang w:val="es-ES"/>
        </w:rPr>
        <w:t>)</w:t>
      </w:r>
    </w:p>
    <w:p w:rsidR="00387C04" w:rsidRDefault="00C61B78">
      <w:pPr>
        <w:spacing w:line="276" w:lineRule="auto"/>
        <w:jc w:val="right"/>
        <w:rPr>
          <w:rFonts w:ascii="Times New Roman" w:hAnsi="Times New Roman" w:cs="Times New Roman"/>
          <w:lang w:val="es-ES"/>
        </w:rPr>
      </w:pPr>
      <m:oMath>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
              <m:sSubPr>
                <m:ctrlPr>
                  <w:rPr>
                    <w:rFonts w:ascii="Cambria Math" w:hAnsi="Times New Roman" w:cs="Times New Roman"/>
                    <w:i/>
                    <w:lang w:val="es-ES"/>
                  </w:rPr>
                </m:ctrlPr>
              </m:sSubPr>
              <m:e>
                <m:r>
                  <w:rPr>
                    <w:rFonts w:ascii="Cambria Math" w:hAnsi="Cambria Math" w:cs="Times New Roman"/>
                    <w:lang w:val="es-ES"/>
                  </w:rPr>
                  <m:t>ν</m:t>
                </m:r>
              </m:e>
              <m:sub>
                <m:r>
                  <w:rPr>
                    <w:rFonts w:ascii="Cambria Math" w:hAnsi="Cambria Math" w:cs="Times New Roman"/>
                    <w:lang w:val="es-ES"/>
                  </w:rPr>
                  <m:t>m</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nary>
              <m:naryPr>
                <m:chr m:val="∑"/>
                <m:limLoc m:val="subSup"/>
                <m:ctrlPr>
                  <w:rPr>
                    <w:rFonts w:ascii="Cambria Math" w:hAnsi="Times New Roman" w:cs="Times New Roman"/>
                    <w:i/>
                    <w:lang w:val="es-ES"/>
                  </w:rPr>
                </m:ctrlPr>
              </m:naryPr>
              <m:sub>
                <m:r>
                  <w:rPr>
                    <w:rFonts w:ascii="Cambria Math" w:hAnsi="Cambria Math" w:cs="Times New Roman"/>
                    <w:lang w:val="es-ES"/>
                  </w:rPr>
                  <m:t>n</m:t>
                </m:r>
                <m:r>
                  <w:rPr>
                    <w:rFonts w:ascii="Cambria Math" w:hAnsi="Times New Roman" w:cs="Times New Roman"/>
                    <w:lang w:val="es-ES"/>
                  </w:rPr>
                  <m:t>=1</m:t>
                </m:r>
              </m:sub>
              <m:sup>
                <m:r>
                  <w:rPr>
                    <w:rFonts w:ascii="Cambria Math" w:hAnsi="Cambria Math" w:cs="Times New Roman"/>
                    <w:lang w:val="es-ES"/>
                  </w:rPr>
                  <m:t>N</m:t>
                </m:r>
              </m:sup>
              <m:e>
                <m:sSubSup>
                  <m:sSubSupPr>
                    <m:ctrlPr>
                      <w:rPr>
                        <w:rFonts w:ascii="Cambria Math" w:hAnsi="Times New Roman" w:cs="Times New Roman"/>
                        <w:i/>
                        <w:lang w:val="es-ES"/>
                      </w:rPr>
                    </m:ctrlPr>
                  </m:sSubSupPr>
                  <m:e>
                    <m:r>
                      <w:rPr>
                        <w:rFonts w:ascii="Cambria Math" w:hAnsi="Cambria Math" w:cs="Times New Roman"/>
                        <w:lang w:val="es-ES"/>
                      </w:rPr>
                      <m:t>h</m:t>
                    </m:r>
                  </m:e>
                  <m:sub>
                    <m:r>
                      <w:rPr>
                        <w:rFonts w:ascii="Cambria Math" w:hAnsi="Cambria Math" w:cs="Times New Roman"/>
                        <w:lang w:val="es-ES"/>
                      </w:rPr>
                      <m:t>mn</m:t>
                    </m:r>
                  </m:sub>
                  <m:sup>
                    <m:r>
                      <w:rPr>
                        <w:rFonts w:ascii="Cambria Math" w:hAnsi="Cambria Math" w:cs="Times New Roman"/>
                        <w:lang w:val="es-ES"/>
                      </w:rPr>
                      <m:t>*</m:t>
                    </m:r>
                  </m:sup>
                </m:sSubSup>
                <m:sSubSup>
                  <m:sSubSupPr>
                    <m:ctrlPr>
                      <w:rPr>
                        <w:rFonts w:ascii="Cambria Math" w:hAnsi="Times New Roman" w:cs="Times New Roman"/>
                        <w:i/>
                        <w:lang w:val="es-ES"/>
                      </w:rPr>
                    </m:ctrlPr>
                  </m:sSubSupPr>
                  <m:e>
                    <m:r>
                      <w:rPr>
                        <w:rFonts w:ascii="Cambria Math" w:hAnsi="Cambria Math" w:cs="Times New Roman"/>
                        <w:lang w:val="es-ES"/>
                      </w:rPr>
                      <m:t>x</m:t>
                    </m:r>
                  </m:e>
                  <m:sub>
                    <m:r>
                      <w:rPr>
                        <w:rFonts w:ascii="Cambria Math" w:hAnsi="Cambria Math" w:cs="Times New Roman"/>
                        <w:lang w:val="es-ES"/>
                      </w:rPr>
                      <m:t>n</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limUpp>
                  <m:limUppPr>
                    <m:ctrlPr>
                      <w:rPr>
                        <w:rFonts w:ascii="Cambria Math" w:hAnsi="Times New Roman" w:cs="Times New Roman"/>
                        <w:i/>
                        <w:lang w:val="es-ES"/>
                      </w:rPr>
                    </m:ctrlPr>
                  </m:limUppPr>
                  <m:e>
                    <m:groupChr>
                      <m:groupChrPr>
                        <m:chr m:val="⏞"/>
                        <m:pos m:val="top"/>
                        <m:vertJc m:val="bot"/>
                        <m:ctrlPr>
                          <w:rPr>
                            <w:rFonts w:ascii="Cambria Math" w:hAnsi="Times New Roman" w:cs="Times New Roman"/>
                            <w:i/>
                            <w:lang w:val="es-ES"/>
                          </w:rPr>
                        </m:ctrlPr>
                      </m:groupChrPr>
                      <m:e>
                        <m:r>
                          <w:rPr>
                            <w:rFonts w:ascii="Cambria Math" w:hAnsi="Times New Roman" w:cs="Times New Roman"/>
                            <w:lang w:val="es-ES"/>
                          </w:rPr>
                          <m:t>=</m:t>
                        </m:r>
                      </m:e>
                    </m:groupChr>
                    <m:r>
                      <w:rPr>
                        <w:rFonts w:ascii="Cambria Math" w:hAnsi="Times New Roman" w:cs="Times New Roman"/>
                        <w:lang w:val="es-ES"/>
                      </w:rPr>
                      <m:t>0</m:t>
                    </m:r>
                  </m:e>
                  <m:lim>
                    <m:r>
                      <w:rPr>
                        <w:rFonts w:ascii="Cambria Math" w:hAnsi="Cambria Math" w:cs="Times New Roman"/>
                        <w:lang w:val="es-ES"/>
                      </w:rPr>
                      <m:t>M</m:t>
                    </m:r>
                    <m:r>
                      <w:rPr>
                        <w:rFonts w:ascii="Cambria Math" w:hAnsi="Times New Roman" w:cs="Times New Roman"/>
                        <w:lang w:val="es-ES"/>
                      </w:rPr>
                      <m:t>↑↑</m:t>
                    </m:r>
                  </m:lim>
                </m:limUpp>
              </m:e>
            </m:nary>
          </m:e>
        </m:nary>
      </m:oMath>
      <w:r w:rsidR="00317DBC"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(3.23</w:t>
      </w:r>
      <w:r w:rsidR="00317DBC" w:rsidRPr="00CF7282">
        <w:rPr>
          <w:rFonts w:ascii="Times New Roman" w:hAnsi="Times New Roman" w:cs="Times New Roman"/>
          <w:lang w:val="es-ES"/>
        </w:rPr>
        <w:t>)</w:t>
      </w:r>
    </w:p>
    <w:p w:rsidR="00387C04" w:rsidRDefault="00C61B78">
      <w:pPr>
        <w:spacing w:line="276" w:lineRule="auto"/>
        <w:jc w:val="right"/>
        <w:rPr>
          <w:rFonts w:ascii="Times New Roman" w:hAnsi="Times New Roman" w:cs="Times New Roman"/>
          <w:lang w:val="es-ES"/>
        </w:rPr>
      </w:pPr>
      <m:oMath>
        <m:f>
          <m:fPr>
            <m:ctrlPr>
              <w:rPr>
                <w:rFonts w:ascii="Cambria Math" w:hAnsi="Times New Roman" w:cs="Times New Roman"/>
                <w:i/>
                <w:lang w:val="es-ES"/>
              </w:rPr>
            </m:ctrlPr>
          </m:fPr>
          <m:num>
            <m:r>
              <w:rPr>
                <w:rFonts w:ascii="Cambria Math" w:hAnsi="Times New Roman" w:cs="Times New Roman"/>
                <w:lang w:val="es-ES"/>
              </w:rPr>
              <m:t>1</m:t>
            </m:r>
          </m:num>
          <m:den>
            <m:r>
              <w:rPr>
                <w:rFonts w:ascii="Cambria Math" w:hAnsi="Cambria Math" w:cs="Times New Roman"/>
                <w:lang w:val="es-ES"/>
              </w:rPr>
              <m:t>M</m:t>
            </m:r>
          </m:den>
        </m:f>
        <m:nary>
          <m:naryPr>
            <m:chr m:val="∑"/>
            <m:limLoc m:val="subSup"/>
            <m:ctrlPr>
              <w:rPr>
                <w:rFonts w:ascii="Cambria Math" w:hAnsi="Times New Roman" w:cs="Times New Roman"/>
                <w:i/>
                <w:lang w:val="es-ES"/>
              </w:rPr>
            </m:ctrlPr>
          </m:naryPr>
          <m:sub>
            <m:r>
              <w:rPr>
                <w:rFonts w:ascii="Cambria Math" w:hAnsi="Cambria Math" w:cs="Times New Roman"/>
                <w:lang w:val="es-ES"/>
              </w:rPr>
              <m:t>m</m:t>
            </m:r>
            <m:r>
              <w:rPr>
                <w:rFonts w:ascii="Cambria Math" w:hAnsi="Times New Roman" w:cs="Times New Roman"/>
                <w:lang w:val="es-ES"/>
              </w:rPr>
              <m:t>=1</m:t>
            </m:r>
          </m:sub>
          <m:sup>
            <m:r>
              <w:rPr>
                <w:rFonts w:ascii="Cambria Math" w:hAnsi="Cambria Math" w:cs="Times New Roman"/>
                <w:lang w:val="es-ES"/>
              </w:rPr>
              <m:t>M</m:t>
            </m:r>
          </m:sup>
          <m:e>
            <m:sSubSup>
              <m:sSubSupPr>
                <m:ctrlPr>
                  <w:rPr>
                    <w:rFonts w:ascii="Cambria Math" w:hAnsi="Times New Roman" w:cs="Times New Roman"/>
                    <w:i/>
                    <w:lang w:val="es-ES"/>
                  </w:rPr>
                </m:ctrlPr>
              </m:sSubSupPr>
              <m:e>
                <m:r>
                  <w:rPr>
                    <w:rFonts w:ascii="Cambria Math" w:hAnsi="Cambria Math" w:cs="Times New Roman"/>
                    <w:lang w:val="es-ES"/>
                  </w:rPr>
                  <m:t>ν</m:t>
                </m:r>
              </m:e>
              <m:sub>
                <m:r>
                  <w:rPr>
                    <w:rFonts w:ascii="Cambria Math" w:hAnsi="Cambria Math" w:cs="Times New Roman"/>
                    <w:lang w:val="es-ES"/>
                  </w:rPr>
                  <m:t>m</m:t>
                </m:r>
              </m:sub>
              <m:sup>
                <m:r>
                  <w:rPr>
                    <w:rFonts w:ascii="Cambria Math" w:hAnsi="Cambria Math" w:cs="Times New Roman"/>
                    <w:lang w:val="es-ES"/>
                  </w:rPr>
                  <m:t>*</m:t>
                </m:r>
              </m:sup>
            </m:sSubSup>
            <m:d>
              <m:dPr>
                <m:begChr m:val="["/>
                <m:endChr m:val="]"/>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sSub>
              <m:sSubPr>
                <m:ctrlPr>
                  <w:rPr>
                    <w:rFonts w:ascii="Cambria Math" w:hAnsi="Times New Roman" w:cs="Times New Roman"/>
                    <w:i/>
                    <w:lang w:val="es-ES"/>
                  </w:rPr>
                </m:ctrlPr>
              </m:sSubPr>
              <m:e>
                <m:r>
                  <w:rPr>
                    <w:rFonts w:ascii="Cambria Math" w:hAnsi="Cambria Math" w:cs="Times New Roman"/>
                    <w:lang w:val="es-ES"/>
                  </w:rPr>
                  <m:t>ν</m:t>
                </m:r>
              </m:e>
              <m:sub>
                <m:r>
                  <w:rPr>
                    <w:rFonts w:ascii="Cambria Math" w:hAnsi="Cambria Math" w:cs="Times New Roman"/>
                    <w:lang w:val="es-ES"/>
                  </w:rPr>
                  <m:t>m</m:t>
                </m:r>
              </m:sub>
            </m:sSub>
            <m:d>
              <m:dPr>
                <m:begChr m:val="["/>
                <m:endChr m:val="]"/>
                <m:ctrlPr>
                  <w:rPr>
                    <w:rFonts w:ascii="Cambria Math" w:hAnsi="Times New Roman" w:cs="Times New Roman"/>
                    <w:i/>
                    <w:lang w:val="es-ES"/>
                  </w:rPr>
                </m:ctrlPr>
              </m:dPr>
              <m:e>
                <m:r>
                  <w:rPr>
                    <w:rFonts w:ascii="Cambria Math" w:hAnsi="Cambria Math" w:cs="Times New Roman"/>
                    <w:lang w:val="es-ES"/>
                  </w:rPr>
                  <m:t>n</m:t>
                </m:r>
              </m:e>
            </m:d>
          </m:e>
        </m:nary>
        <m:limUpp>
          <m:limUppPr>
            <m:ctrlPr>
              <w:rPr>
                <w:rFonts w:ascii="Cambria Math" w:hAnsi="Times New Roman" w:cs="Times New Roman"/>
                <w:i/>
                <w:lang w:val="es-ES"/>
              </w:rPr>
            </m:ctrlPr>
          </m:limUppPr>
          <m:e>
            <m:groupChr>
              <m:groupChrPr>
                <m:chr m:val="⏞"/>
                <m:pos m:val="top"/>
                <m:vertJc m:val="bot"/>
                <m:ctrlPr>
                  <w:rPr>
                    <w:rFonts w:ascii="Cambria Math" w:hAnsi="Times New Roman" w:cs="Times New Roman"/>
                    <w:i/>
                    <w:lang w:val="es-ES"/>
                  </w:rPr>
                </m:ctrlPr>
              </m:groupChrPr>
              <m:e>
                <m:r>
                  <w:rPr>
                    <w:rFonts w:ascii="Cambria Math" w:hAnsi="Times New Roman" w:cs="Times New Roman"/>
                    <w:lang w:val="es-ES"/>
                  </w:rPr>
                  <m:t>=</m:t>
                </m:r>
              </m:e>
            </m:groupChr>
          </m:e>
          <m:lim>
            <m:r>
              <w:rPr>
                <w:rFonts w:ascii="Cambria Math" w:hAnsi="Cambria Math" w:cs="Times New Roman"/>
                <w:lang w:val="es-ES"/>
              </w:rPr>
              <m:t>M</m:t>
            </m:r>
            <m:r>
              <w:rPr>
                <w:rFonts w:ascii="Cambria Math" w:hAnsi="Times New Roman" w:cs="Times New Roman"/>
                <w:lang w:val="es-ES"/>
              </w:rPr>
              <m:t>↑↑</m:t>
            </m:r>
          </m:lim>
        </m:limUpp>
        <m:r>
          <w:rPr>
            <w:rFonts w:ascii="Cambria Math" w:hAnsi="Times New Roman" w:cs="Times New Roman"/>
            <w:lang w:val="es-ES"/>
          </w:rPr>
          <m:t>0</m:t>
        </m:r>
      </m:oMath>
      <w:r w:rsidR="00317DBC"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(3.25</w:t>
      </w:r>
      <w:r w:rsidR="00317DBC"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Por lo tanto, si se aplica la detección no coherente utilizando un gran número de antena (MIMO</w:t>
      </w:r>
      <w:r w:rsidR="00317DBC"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la expresión </w:t>
      </w:r>
      <m:oMath>
        <m:r>
          <w:rPr>
            <w:rFonts w:ascii="Cambria Math" w:hAnsi="Cambria Math" w:cs="Times New Roman"/>
            <w:lang w:val="es-ES"/>
          </w:rPr>
          <m:t>z</m:t>
        </m:r>
        <m:d>
          <m:dPr>
            <m:begChr m:val="["/>
            <m:endChr m:val="]"/>
            <m:ctrlPr>
              <w:rPr>
                <w:rFonts w:ascii="Cambria Math" w:hAnsi="Times New Roman" w:cs="Times New Roman"/>
                <w:i/>
                <w:lang w:val="es-ES"/>
              </w:rPr>
            </m:ctrlPr>
          </m:dPr>
          <m:e>
            <m:r>
              <w:rPr>
                <w:rFonts w:ascii="Cambria Math" w:hAnsi="Cambria Math" w:cs="Times New Roman"/>
                <w:lang w:val="es-ES"/>
              </w:rPr>
              <m:t>n</m:t>
            </m:r>
          </m:e>
        </m:d>
      </m:oMath>
      <w:r w:rsidRPr="00CF7282">
        <w:rPr>
          <w:rFonts w:ascii="Times New Roman" w:hAnsi="Times New Roman" w:cs="Times New Roman"/>
          <w:lang w:val="es-ES"/>
        </w:rPr>
        <w:t xml:space="preserve"> se simplificaría de la siguiente manera: </w:t>
      </w:r>
    </w:p>
    <w:p w:rsidR="00387C04" w:rsidRDefault="00387C04">
      <w:pPr>
        <w:spacing w:line="276" w:lineRule="auto"/>
        <w:rPr>
          <w:rFonts w:ascii="Times New Roman" w:hAnsi="Times New Roman" w:cs="Times New Roman"/>
          <w:lang w:val="es-ES"/>
        </w:rPr>
      </w:pPr>
    </w:p>
    <w:p w:rsidR="00387C04" w:rsidRDefault="001D4134">
      <w:pPr>
        <w:spacing w:line="276" w:lineRule="auto"/>
        <w:jc w:val="right"/>
        <w:rPr>
          <w:rFonts w:ascii="Times New Roman" w:hAnsi="Times New Roman" w:cs="Times New Roman"/>
          <w:lang w:val="es-ES"/>
        </w:rPr>
      </w:pPr>
      <m:oMath>
        <m:r>
          <w:rPr>
            <w:rFonts w:ascii="Cambria Math" w:hAnsi="Cambria Math" w:cs="Times New Roman"/>
            <w:lang w:val="es-ES"/>
          </w:rPr>
          <m:t>z</m:t>
        </m:r>
        <m:d>
          <m:dPr>
            <m:begChr m:val="["/>
            <m:endChr m:val="]"/>
            <m:ctrlPr>
              <w:rPr>
                <w:rFonts w:ascii="Cambria Math" w:hAnsi="Times New Roman" w:cs="Times New Roman"/>
                <w:i/>
                <w:lang w:val="es-ES"/>
              </w:rPr>
            </m:ctrlPr>
          </m:dPr>
          <m:e>
            <m:r>
              <w:rPr>
                <w:rFonts w:ascii="Cambria Math" w:hAnsi="Cambria Math" w:cs="Times New Roman"/>
                <w:lang w:val="es-ES"/>
              </w:rPr>
              <m:t>n</m:t>
            </m:r>
          </m:e>
        </m:d>
        <m:limUpp>
          <m:limUppPr>
            <m:ctrlPr>
              <w:rPr>
                <w:rFonts w:ascii="Cambria Math" w:hAnsi="Times New Roman" w:cs="Times New Roman"/>
                <w:i/>
                <w:lang w:val="es-ES"/>
              </w:rPr>
            </m:ctrlPr>
          </m:limUppPr>
          <m:e>
            <m:groupChr>
              <m:groupChrPr>
                <m:chr m:val="⏞"/>
                <m:pos m:val="top"/>
                <m:vertJc m:val="bot"/>
                <m:ctrlPr>
                  <w:rPr>
                    <w:rFonts w:ascii="Cambria Math" w:hAnsi="Times New Roman" w:cs="Times New Roman"/>
                    <w:i/>
                    <w:lang w:val="es-ES"/>
                  </w:rPr>
                </m:ctrlPr>
              </m:groupChrPr>
              <m:e>
                <m:r>
                  <w:rPr>
                    <w:rFonts w:ascii="Cambria Math" w:hAnsi="Times New Roman" w:cs="Times New Roman"/>
                    <w:lang w:val="es-ES"/>
                  </w:rPr>
                  <m:t>=</m:t>
                </m:r>
              </m:e>
            </m:groupChr>
          </m:e>
          <m:lim>
            <m:r>
              <w:rPr>
                <w:rFonts w:ascii="Cambria Math" w:hAnsi="Cambria Math" w:cs="Times New Roman"/>
                <w:lang w:val="es-ES"/>
              </w:rPr>
              <m:t>M</m:t>
            </m:r>
            <m:r>
              <w:rPr>
                <w:rFonts w:ascii="Cambria Math" w:hAnsi="Times New Roman" w:cs="Times New Roman"/>
                <w:lang w:val="es-ES"/>
              </w:rPr>
              <m:t>↑↑</m:t>
            </m:r>
          </m:lim>
        </m:limUpp>
        <m:sSub>
          <m:sSubPr>
            <m:ctrlPr>
              <w:rPr>
                <w:rFonts w:ascii="Cambria Math" w:hAnsi="Times New Roman" w:cs="Times New Roman"/>
                <w:i/>
                <w:lang w:val="es-ES"/>
              </w:rPr>
            </m:ctrlPr>
          </m:sSubPr>
          <m:e>
            <m:r>
              <w:rPr>
                <w:rFonts w:ascii="Cambria Math" w:hAnsi="Cambria Math" w:cs="Times New Roman"/>
                <w:lang w:val="es-ES"/>
              </w:rPr>
              <m:t>S</m:t>
            </m:r>
          </m:e>
          <m:sub>
            <m:r>
              <w:rPr>
                <w:rFonts w:ascii="Cambria Math" w:hAnsi="Cambria Math" w:cs="Times New Roman"/>
                <w:lang w:val="es-ES"/>
              </w:rPr>
              <m:t>conj</m:t>
            </m:r>
          </m:sub>
        </m:sSub>
        <m:r>
          <w:rPr>
            <w:rFonts w:ascii="Cambria Math" w:hAnsi="Times New Roman" w:cs="Times New Roman"/>
            <w:lang w:val="es-ES"/>
          </w:rPr>
          <m:t>[</m:t>
        </m:r>
        <m:r>
          <w:rPr>
            <w:rFonts w:ascii="Cambria Math" w:hAnsi="Cambria Math" w:cs="Times New Roman"/>
            <w:lang w:val="es-ES"/>
          </w:rPr>
          <m:t>n</m:t>
        </m:r>
        <m:r>
          <w:rPr>
            <w:rFonts w:ascii="Cambria Math" w:hAnsi="Times New Roman" w:cs="Times New Roman"/>
            <w:lang w:val="es-ES"/>
          </w:rPr>
          <m:t xml:space="preserve">]+ </m:t>
        </m:r>
        <m:r>
          <w:rPr>
            <w:rFonts w:ascii="Cambria Math" w:hAnsi="Cambria Math" w:cs="Times New Roman"/>
            <w:lang w:val="es-ES"/>
          </w:rPr>
          <m:t>t</m:t>
        </m:r>
        <m:r>
          <w:rPr>
            <w:rFonts w:ascii="Cambria Math" w:hAnsi="Times New Roman" w:cs="Times New Roman"/>
            <w:lang w:val="es-ES"/>
          </w:rPr>
          <m:t>é</m:t>
        </m:r>
        <m:r>
          <w:rPr>
            <w:rFonts w:ascii="Cambria Math" w:hAnsi="Cambria Math" w:cs="Times New Roman"/>
            <w:lang w:val="es-ES"/>
          </w:rPr>
          <m:t>rminos</m:t>
        </m:r>
        <m:r>
          <w:rPr>
            <w:rFonts w:ascii="Cambria Math" w:hAnsi="Times New Roman" w:cs="Times New Roman"/>
            <w:lang w:val="es-ES"/>
          </w:rPr>
          <m:t xml:space="preserve"> </m:t>
        </m:r>
        <m:r>
          <w:rPr>
            <w:rFonts w:ascii="Cambria Math" w:hAnsi="Cambria Math" w:cs="Times New Roman"/>
            <w:lang w:val="es-ES"/>
          </w:rPr>
          <m:t>de</m:t>
        </m:r>
        <m:r>
          <w:rPr>
            <w:rFonts w:ascii="Cambria Math" w:hAnsi="Times New Roman" w:cs="Times New Roman"/>
            <w:lang w:val="es-ES"/>
          </w:rPr>
          <m:t xml:space="preserve"> </m:t>
        </m:r>
        <m:r>
          <w:rPr>
            <w:rFonts w:ascii="Cambria Math" w:hAnsi="Cambria Math" w:cs="Times New Roman"/>
            <w:lang w:val="es-ES"/>
          </w:rPr>
          <m:t>inteferencia</m:t>
        </m:r>
      </m:oMath>
      <w:r w:rsidR="00F87DE0" w:rsidRPr="00CF7282">
        <w:rPr>
          <w:rFonts w:ascii="Times New Roman" w:hAnsi="Times New Roman" w:cs="Times New Roman"/>
          <w:lang w:val="es-ES"/>
        </w:rPr>
        <w:t xml:space="preserve">                (3.26</w:t>
      </w:r>
      <w:r w:rsidR="00317DBC"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87C04">
      <w:pPr>
        <w:spacing w:line="276" w:lineRule="auto"/>
        <w:rPr>
          <w:rFonts w:ascii="Times New Roman" w:hAnsi="Times New Roman" w:cs="Times New Roman"/>
          <w:lang w:val="es-ES"/>
        </w:rPr>
      </w:pPr>
    </w:p>
    <w:p w:rsidR="00387C04" w:rsidRDefault="001B382E">
      <w:pPr>
        <w:spacing w:line="276" w:lineRule="auto"/>
        <w:rPr>
          <w:rFonts w:ascii="Times New Roman" w:hAnsi="Times New Roman" w:cs="Times New Roman"/>
          <w:lang w:val="es-ES"/>
        </w:rPr>
      </w:pPr>
      <w:r>
        <w:rPr>
          <w:rFonts w:ascii="Times New Roman" w:hAnsi="Times New Roman" w:cs="Times New Roman"/>
          <w:lang w:val="es-ES"/>
        </w:rPr>
        <w:t xml:space="preserve">Este símbolo z[n] conocido como símbolo conjunto ya que contiene la información de todos los símbolos individuales multiplexados pertenece a la constelación conjunta. Esta constelación es la superposición de todas las constelaciones individuales de los usuarios.   En [16] se presentaron diferentes diseños y metodologías para definir esta constelación. </w:t>
      </w:r>
    </w:p>
    <w:p w:rsidR="00387C04" w:rsidRDefault="00387C04">
      <w:pPr>
        <w:spacing w:line="276" w:lineRule="auto"/>
        <w:rPr>
          <w:rFonts w:ascii="Times New Roman" w:hAnsi="Times New Roman" w:cs="Times New Roman"/>
          <w:lang w:val="es-ES"/>
        </w:rPr>
      </w:pPr>
    </w:p>
    <w:p w:rsidR="00387C04" w:rsidRDefault="00534ABA">
      <w:pPr>
        <w:spacing w:line="276" w:lineRule="auto"/>
        <w:rPr>
          <w:rFonts w:ascii="Times New Roman" w:hAnsi="Times New Roman" w:cs="Times New Roman"/>
          <w:lang w:val="es-ES"/>
        </w:rPr>
      </w:pPr>
      <w:r>
        <w:rPr>
          <w:rFonts w:ascii="Times New Roman" w:hAnsi="Times New Roman" w:cs="Times New Roman"/>
          <w:lang w:val="es-ES"/>
        </w:rPr>
        <w:t>El orden de</w:t>
      </w:r>
      <w:r w:rsidR="001D4134" w:rsidRPr="00CF7282">
        <w:rPr>
          <w:rFonts w:ascii="Times New Roman" w:hAnsi="Times New Roman" w:cs="Times New Roman"/>
          <w:lang w:val="es-ES"/>
        </w:rPr>
        <w:t xml:space="preserve"> la constelación conjunta que</w:t>
      </w:r>
      <w:bookmarkStart w:id="91" w:name="_GoBack"/>
      <w:bookmarkEnd w:id="91"/>
      <w:r w:rsidR="001D4134" w:rsidRPr="00CF7282">
        <w:rPr>
          <w:rFonts w:ascii="Times New Roman" w:hAnsi="Times New Roman" w:cs="Times New Roman"/>
          <w:lang w:val="es-ES"/>
        </w:rPr>
        <w:t xml:space="preserve">da representada como </w:t>
      </w:r>
      <m:oMath>
        <m:sSup>
          <m:sSupPr>
            <m:ctrlPr>
              <w:rPr>
                <w:rFonts w:ascii="Cambria Math" w:hAnsi="Times New Roman" w:cs="Times New Roman"/>
                <w:i/>
                <w:lang w:val="es-ES"/>
              </w:rPr>
            </m:ctrlPr>
          </m:sSupPr>
          <m:e>
            <m:r>
              <w:rPr>
                <w:rFonts w:ascii="Cambria Math" w:hAnsi="Cambria Math" w:cs="Times New Roman"/>
                <w:lang w:val="es-ES"/>
              </w:rPr>
              <m:t>P</m:t>
            </m:r>
          </m:e>
          <m:sup>
            <m:r>
              <w:rPr>
                <w:rFonts w:ascii="Cambria Math" w:hAnsi="Cambria Math" w:cs="Times New Roman"/>
                <w:lang w:val="es-ES"/>
              </w:rPr>
              <m:t>m</m:t>
            </m:r>
          </m:sup>
        </m:sSup>
        <m:r>
          <w:rPr>
            <w:rFonts w:ascii="Cambria Math" w:hAnsi="Times New Roman" w:cs="Times New Roman"/>
            <w:lang w:val="es-ES"/>
          </w:rPr>
          <m:t>,</m:t>
        </m:r>
      </m:oMath>
      <w:r w:rsidR="001D4134" w:rsidRPr="00CF7282">
        <w:rPr>
          <w:rFonts w:ascii="Times New Roman" w:hAnsi="Times New Roman" w:cs="Times New Roman"/>
          <w:lang w:val="es-ES"/>
        </w:rPr>
        <w:t xml:space="preserve"> donde </w:t>
      </w:r>
      <w:r w:rsidR="00B66A7C" w:rsidRPr="00B66A7C">
        <w:rPr>
          <w:rFonts w:ascii="Times New Roman" w:hAnsi="Times New Roman" w:cs="Times New Roman"/>
          <w:i/>
          <w:lang w:val="es-ES"/>
        </w:rPr>
        <w:t>P</w:t>
      </w:r>
      <w:r w:rsidR="001D4134" w:rsidRPr="00CF7282">
        <w:rPr>
          <w:rFonts w:ascii="Times New Roman" w:hAnsi="Times New Roman" w:cs="Times New Roman"/>
          <w:lang w:val="es-ES"/>
        </w:rPr>
        <w:t xml:space="preserve"> es el número de símbolos de las constelaciones individuales y m el número de constelaciones individual transmitidas.</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Estudios realizados para las comunicaciones no coherentes han concluido en limitaciones con respecto al número de usuarios que transmitan información, ya que con un número reducido de usuarios se requiere un elevado número de antenas (este e</w:t>
      </w:r>
      <w:r w:rsidR="007641AC" w:rsidRPr="00CF7282">
        <w:rPr>
          <w:rFonts w:ascii="Times New Roman" w:hAnsi="Times New Roman" w:cs="Times New Roman"/>
          <w:lang w:val="es-ES"/>
        </w:rPr>
        <w:t>studio se puede encontrar en [16</w:t>
      </w:r>
      <w:r w:rsidRPr="00CF7282">
        <w:rPr>
          <w:rFonts w:ascii="Times New Roman" w:hAnsi="Times New Roman" w:cs="Times New Roman"/>
          <w:lang w:val="es-ES"/>
        </w:rPr>
        <w:t>])</w:t>
      </w:r>
      <w:r w:rsidR="00C17256" w:rsidRPr="00CF7282">
        <w:rPr>
          <w:rFonts w:ascii="Times New Roman" w:hAnsi="Times New Roman" w:cs="Times New Roman"/>
          <w:lang w:val="es-ES"/>
        </w:rPr>
        <w:t xml:space="preserve">. En el escenario el que se enmarca </w:t>
      </w:r>
      <w:r w:rsidRPr="00CF7282">
        <w:rPr>
          <w:rFonts w:ascii="Times New Roman" w:hAnsi="Times New Roman" w:cs="Times New Roman"/>
          <w:lang w:val="es-ES"/>
        </w:rPr>
        <w:t xml:space="preserve">este trabajo, las comunicaciones por satélites </w:t>
      </w:r>
      <w:r w:rsidR="00C17256" w:rsidRPr="00CF7282">
        <w:rPr>
          <w:rFonts w:ascii="Times New Roman" w:hAnsi="Times New Roman" w:cs="Times New Roman"/>
          <w:lang w:val="es-ES"/>
        </w:rPr>
        <w:t>hace que la detección no coherente</w:t>
      </w:r>
      <w:r w:rsidRPr="00CF7282">
        <w:rPr>
          <w:rFonts w:ascii="Times New Roman" w:hAnsi="Times New Roman" w:cs="Times New Roman"/>
          <w:lang w:val="es-ES"/>
        </w:rPr>
        <w:t xml:space="preserve"> sean aplicables a las comunicaciones enlace satélites-terrestre. Como se ha verificado con la función </w:t>
      </w:r>
      <w:r w:rsidRPr="00CF7282">
        <w:rPr>
          <w:rFonts w:ascii="Times New Roman" w:hAnsi="Times New Roman" w:cs="Times New Roman"/>
          <w:i/>
          <w:lang w:val="es-ES"/>
        </w:rPr>
        <w:t xml:space="preserve">contact locator </w:t>
      </w:r>
      <w:r w:rsidRPr="00CF7282">
        <w:rPr>
          <w:rFonts w:ascii="Times New Roman" w:hAnsi="Times New Roman" w:cs="Times New Roman"/>
          <w:lang w:val="es-ES"/>
        </w:rPr>
        <w:t xml:space="preserve">que nos ofrece GMAT </w:t>
      </w:r>
      <w:r w:rsidR="00C17256" w:rsidRPr="00CF7282">
        <w:rPr>
          <w:rFonts w:ascii="Times New Roman" w:hAnsi="Times New Roman" w:cs="Times New Roman"/>
          <w:lang w:val="es-ES"/>
        </w:rPr>
        <w:t xml:space="preserve">simultáneamente </w:t>
      </w:r>
      <w:r w:rsidRPr="00CF7282">
        <w:rPr>
          <w:rFonts w:ascii="Times New Roman" w:hAnsi="Times New Roman" w:cs="Times New Roman"/>
          <w:lang w:val="es-ES"/>
        </w:rPr>
        <w:t>en una constelación LEO de 70 satélites podemos dar c</w:t>
      </w:r>
      <w:r w:rsidR="00C17256" w:rsidRPr="00CF7282">
        <w:rPr>
          <w:rFonts w:ascii="Times New Roman" w:hAnsi="Times New Roman" w:cs="Times New Roman"/>
          <w:lang w:val="es-ES"/>
        </w:rPr>
        <w:t>obertura a 2 satélites</w:t>
      </w:r>
      <w:r w:rsidRPr="00CF7282">
        <w:rPr>
          <w:rFonts w:ascii="Times New Roman" w:hAnsi="Times New Roman" w:cs="Times New Roman"/>
          <w:lang w:val="es-ES"/>
        </w:rPr>
        <w:t xml:space="preserve">, por lo que el número de satélites al que tiene que dar cobertura la estación terrestre será </w:t>
      </w:r>
      <w:r w:rsidR="00FD24BE" w:rsidRPr="00CF7282">
        <w:rPr>
          <w:rFonts w:ascii="Times New Roman" w:hAnsi="Times New Roman" w:cs="Times New Roman"/>
          <w:lang w:val="es-ES"/>
        </w:rPr>
        <w:t>de</w:t>
      </w:r>
      <w:r w:rsidRPr="00CF7282">
        <w:rPr>
          <w:rFonts w:ascii="Times New Roman" w:hAnsi="Times New Roman" w:cs="Times New Roman"/>
          <w:lang w:val="es-ES"/>
        </w:rPr>
        <w:t xml:space="preserve"> 2 o 4 satélite</w:t>
      </w:r>
      <w:r w:rsidR="00FD24BE" w:rsidRPr="00CF7282">
        <w:rPr>
          <w:rFonts w:ascii="Times New Roman" w:hAnsi="Times New Roman" w:cs="Times New Roman"/>
          <w:lang w:val="es-ES"/>
        </w:rPr>
        <w:t>s. En el caso de hablar de mega</w:t>
      </w:r>
      <w:r w:rsidRPr="00CF7282">
        <w:rPr>
          <w:rFonts w:ascii="Times New Roman" w:hAnsi="Times New Roman" w:cs="Times New Roman"/>
          <w:lang w:val="es-ES"/>
        </w:rPr>
        <w:t xml:space="preserve">constelación, hay que tener en cuenta otras técnicas que mejoren las comunicaciones, como se verá en la sección </w:t>
      </w:r>
      <w:r w:rsidR="0076049E">
        <w:rPr>
          <w:rFonts w:ascii="Times New Roman" w:hAnsi="Times New Roman" w:cs="Times New Roman"/>
          <w:lang w:val="es-ES"/>
        </w:rPr>
        <w:t>4.2</w:t>
      </w:r>
      <w:r w:rsidR="0076049E" w:rsidRPr="00CF7282">
        <w:rPr>
          <w:rFonts w:ascii="Times New Roman" w:hAnsi="Times New Roman" w:cs="Times New Roman"/>
          <w:lang w:val="es-ES"/>
        </w:rPr>
        <w:t xml:space="preserve"> </w:t>
      </w:r>
      <w:r w:rsidRPr="00CF7282">
        <w:rPr>
          <w:rFonts w:ascii="Times New Roman" w:hAnsi="Times New Roman" w:cs="Times New Roman"/>
          <w:lang w:val="es-ES"/>
        </w:rPr>
        <w:t xml:space="preserve">utilizando algoritmos adaptativos de </w:t>
      </w:r>
      <w:r w:rsidRPr="00CF7282">
        <w:rPr>
          <w:rFonts w:ascii="Times New Roman" w:hAnsi="Times New Roman" w:cs="Times New Roman"/>
          <w:i/>
          <w:lang w:val="es-ES"/>
        </w:rPr>
        <w:t>beamforming</w:t>
      </w:r>
      <w:r w:rsidRPr="00CF7282">
        <w:rPr>
          <w:rFonts w:ascii="Times New Roman" w:hAnsi="Times New Roman" w:cs="Times New Roman"/>
          <w:lang w:val="es-ES"/>
        </w:rPr>
        <w:t>. Además, se realizará el estudio de las comunicaciones no coherentes para los satélites geoestacionarios</w:t>
      </w:r>
      <w:r w:rsidR="0076049E">
        <w:rPr>
          <w:rFonts w:ascii="Times New Roman" w:hAnsi="Times New Roman" w:cs="Times New Roman"/>
          <w:lang w:val="es-ES"/>
        </w:rPr>
        <w:t>,  don</w:t>
      </w:r>
      <w:r w:rsidR="002A47C8">
        <w:rPr>
          <w:rFonts w:ascii="Times New Roman" w:hAnsi="Times New Roman" w:cs="Times New Roman"/>
          <w:lang w:val="es-ES"/>
        </w:rPr>
        <w:t>d</w:t>
      </w:r>
      <w:r w:rsidR="0076049E">
        <w:rPr>
          <w:rFonts w:ascii="Times New Roman" w:hAnsi="Times New Roman" w:cs="Times New Roman"/>
          <w:lang w:val="es-ES"/>
        </w:rPr>
        <w:t>e tiene más sentido la aplicación de este tipo de comunicación</w:t>
      </w:r>
      <w:r w:rsidRPr="00CF7282">
        <w:rPr>
          <w:rFonts w:ascii="Times New Roman" w:hAnsi="Times New Roman" w:cs="Times New Roman"/>
          <w:lang w:val="es-ES"/>
        </w:rPr>
        <w:t>.</w:t>
      </w:r>
    </w:p>
    <w:p w:rsidR="00387C04" w:rsidRDefault="001D4134">
      <w:pPr>
        <w:pStyle w:val="Heading3"/>
        <w:spacing w:line="276" w:lineRule="auto"/>
        <w:rPr>
          <w:rFonts w:ascii="Times New Roman" w:hAnsi="Times New Roman" w:cs="Times New Roman"/>
          <w:lang w:val="es-ES"/>
        </w:rPr>
      </w:pPr>
      <w:bookmarkStart w:id="92" w:name="_Toc91519629"/>
      <w:r w:rsidRPr="00CF7282">
        <w:rPr>
          <w:rFonts w:ascii="Times New Roman" w:hAnsi="Times New Roman" w:cs="Times New Roman"/>
          <w:lang w:val="es-ES"/>
        </w:rPr>
        <w:t>4.1.1 Ejemplo comunicaciones no coherentes en constelaciones LEO</w:t>
      </w:r>
      <w:bookmarkEnd w:id="92"/>
    </w:p>
    <w:p w:rsidR="00387C04" w:rsidRDefault="00387C04">
      <w:pPr>
        <w:spacing w:line="276" w:lineRule="auto"/>
        <w:rPr>
          <w:rFonts w:ascii="Times New Roman" w:hAnsi="Times New Roman" w:cs="Times New Roman"/>
          <w:b/>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El hecho de aplicar la detección no coherente a las comunicaciones por satélite utilizando constelaciones LEO es aplicable a los casos analizados con la herramienta GMAT. En las dos constelaciones presentadas se ha verificado que la estación terrestre tendrá contacto con dos satélites al mismo tiempo. Por lo que, considerando constelaciones del tamaño analizado en el apartado anterior, se estudiará el comportamiento si se utiliza un detector no coherente.</w:t>
      </w:r>
    </w:p>
    <w:p w:rsidR="00387C04" w:rsidRDefault="00387C04">
      <w:pPr>
        <w:spacing w:line="276" w:lineRule="auto"/>
        <w:rPr>
          <w:rFonts w:ascii="Times New Roman" w:hAnsi="Times New Roman" w:cs="Times New Roman"/>
          <w:b/>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Se consideran dos satélites formados por una constelación DPSK que denominaremos P1 formada por dos símbolos, y una constelación P2 con las mismas características. </w:t>
      </w:r>
    </w:p>
    <w:p w:rsidR="00387C04" w:rsidRDefault="00387C04">
      <w:pPr>
        <w:spacing w:line="276" w:lineRule="auto"/>
        <w:rPr>
          <w:rFonts w:ascii="Times New Roman" w:hAnsi="Times New Roman" w:cs="Times New Roman"/>
          <w:lang w:val="es-ES"/>
        </w:rPr>
      </w:pPr>
    </w:p>
    <w:p w:rsidR="00387C04" w:rsidRDefault="00C61B78">
      <w:pPr>
        <w:spacing w:line="276" w:lineRule="auto"/>
        <w:rPr>
          <w:rFonts w:ascii="Times New Roman" w:hAnsi="Times New Roman" w:cs="Times New Roman"/>
          <w:lang w:val="es-ES"/>
        </w:rPr>
      </w:pPr>
      <m:oMathPara>
        <m:oMath>
          <m:d>
            <m:dPr>
              <m:begChr m:val="{"/>
              <m:endChr m:val=""/>
              <m:ctrlPr>
                <w:rPr>
                  <w:rFonts w:ascii="Cambria Math" w:hAnsi="Times New Roman" w:cs="Times New Roman"/>
                  <w:i/>
                  <w:lang w:val="es-ES"/>
                </w:rPr>
              </m:ctrlPr>
            </m:dPr>
            <m:e>
              <m:eqArr>
                <m:eqArrPr>
                  <m:ctrlPr>
                    <w:rPr>
                      <w:rFonts w:ascii="Cambria Math" w:hAnsi="Times New Roman" w:cs="Times New Roman"/>
                      <w:i/>
                      <w:lang w:val="es-ES"/>
                    </w:rPr>
                  </m:ctrlPr>
                </m:eqArrPr>
                <m:e>
                  <m:r>
                    <w:rPr>
                      <w:rFonts w:ascii="Cambria Math" w:hAnsi="Cambria Math" w:cs="Times New Roman"/>
                      <w:lang w:val="es-ES"/>
                    </w:rPr>
                    <m:t>Sat</m:t>
                  </m:r>
                  <m:r>
                    <w:rPr>
                      <w:rFonts w:ascii="Cambria Math" w:hAnsi="Times New Roman" w:cs="Times New Roman"/>
                      <w:lang w:val="es-ES"/>
                    </w:rPr>
                    <m:t>é</m:t>
                  </m:r>
                  <m:r>
                    <w:rPr>
                      <w:rFonts w:ascii="Cambria Math" w:hAnsi="Cambria Math" w:cs="Times New Roman"/>
                      <w:lang w:val="es-ES"/>
                    </w:rPr>
                    <m:t>lite</m:t>
                  </m:r>
                  <m:r>
                    <w:rPr>
                      <w:rFonts w:ascii="Cambria Math" w:hAnsi="Times New Roman" w:cs="Times New Roman"/>
                      <w:lang w:val="es-ES"/>
                    </w:rPr>
                    <m:t xml:space="preserve"> 1:</m:t>
                  </m:r>
                  <m:r>
                    <w:rPr>
                      <w:rFonts w:ascii="Cambria Math" w:hAnsi="Cambria Math" w:cs="Times New Roman"/>
                      <w:lang w:val="es-ES"/>
                    </w:rPr>
                    <m:t>P</m:t>
                  </m:r>
                  <m:r>
                    <w:rPr>
                      <w:rFonts w:ascii="Cambria Math" w:hAnsi="Times New Roman" w:cs="Times New Roman"/>
                      <w:lang w:val="es-ES"/>
                    </w:rPr>
                    <m:t>1</m:t>
                  </m:r>
                  <m:d>
                    <m:dPr>
                      <m:ctrlPr>
                        <w:rPr>
                          <w:rFonts w:ascii="Cambria Math" w:hAnsi="Times New Roman" w:cs="Times New Roman"/>
                          <w:i/>
                          <w:lang w:val="es-ES"/>
                        </w:rPr>
                      </m:ctrlPr>
                    </m:dPr>
                    <m:e>
                      <m:r>
                        <w:rPr>
                          <w:rFonts w:ascii="Cambria Math" w:hAnsi="Cambria Math" w:cs="Times New Roman"/>
                          <w:lang w:val="es-ES"/>
                        </w:rPr>
                        <m:t>DPSK</m:t>
                      </m:r>
                    </m:e>
                  </m:d>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1</m:t>
                      </m:r>
                    </m:sup>
                  </m:sSubSup>
                  <m:r>
                    <w:rPr>
                      <w:rFonts w:ascii="Cambria Math" w:hAnsi="Times New Roman" w:cs="Times New Roman"/>
                      <w:lang w:val="es-ES"/>
                    </w:rPr>
                    <m:t xml:space="preserve">, </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1</m:t>
                      </m:r>
                    </m:sup>
                  </m:sSubSup>
                  <m:r>
                    <w:rPr>
                      <w:rFonts w:ascii="Cambria Math" w:hAnsi="Times New Roman" w:cs="Times New Roman"/>
                      <w:lang w:val="es-ES"/>
                    </w:rPr>
                    <m:t>}</m:t>
                  </m:r>
                </m:e>
                <m:e>
                  <m:r>
                    <w:rPr>
                      <w:rFonts w:ascii="Cambria Math" w:hAnsi="Cambria Math" w:cs="Times New Roman"/>
                      <w:lang w:val="es-ES"/>
                    </w:rPr>
                    <m:t>Sat</m:t>
                  </m:r>
                  <m:r>
                    <w:rPr>
                      <w:rFonts w:ascii="Cambria Math" w:hAnsi="Times New Roman" w:cs="Times New Roman"/>
                      <w:lang w:val="es-ES"/>
                    </w:rPr>
                    <m:t>é</m:t>
                  </m:r>
                  <m:r>
                    <w:rPr>
                      <w:rFonts w:ascii="Cambria Math" w:hAnsi="Cambria Math" w:cs="Times New Roman"/>
                      <w:lang w:val="es-ES"/>
                    </w:rPr>
                    <m:t>lite</m:t>
                  </m:r>
                  <m:r>
                    <w:rPr>
                      <w:rFonts w:ascii="Cambria Math" w:hAnsi="Times New Roman" w:cs="Times New Roman"/>
                      <w:lang w:val="es-ES"/>
                    </w:rPr>
                    <m:t xml:space="preserve"> 2:</m:t>
                  </m:r>
                  <m:r>
                    <w:rPr>
                      <w:rFonts w:ascii="Cambria Math" w:hAnsi="Cambria Math" w:cs="Times New Roman"/>
                      <w:lang w:val="es-ES"/>
                    </w:rPr>
                    <m:t>P</m:t>
                  </m:r>
                  <m:r>
                    <w:rPr>
                      <w:rFonts w:ascii="Cambria Math" w:hAnsi="Times New Roman" w:cs="Times New Roman"/>
                      <w:lang w:val="es-ES"/>
                    </w:rPr>
                    <m:t>2</m:t>
                  </m:r>
                  <m:d>
                    <m:dPr>
                      <m:ctrlPr>
                        <w:rPr>
                          <w:rFonts w:ascii="Cambria Math" w:hAnsi="Times New Roman" w:cs="Times New Roman"/>
                          <w:i/>
                          <w:lang w:val="es-ES"/>
                        </w:rPr>
                      </m:ctrlPr>
                    </m:dPr>
                    <m:e>
                      <m:r>
                        <w:rPr>
                          <w:rFonts w:ascii="Cambria Math" w:hAnsi="Cambria Math" w:cs="Times New Roman"/>
                          <w:lang w:val="es-ES"/>
                        </w:rPr>
                        <m:t>DPSK</m:t>
                      </m:r>
                    </m:e>
                  </m:d>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2</m:t>
                      </m:r>
                    </m:sup>
                  </m:sSubSup>
                  <m:r>
                    <w:rPr>
                      <w:rFonts w:ascii="Cambria Math" w:hAnsi="Times New Roman" w:cs="Times New Roman"/>
                      <w:lang w:val="es-ES"/>
                    </w:rPr>
                    <m:t xml:space="preserve">, </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2</m:t>
                      </m:r>
                    </m:sup>
                  </m:sSubSup>
                  <m:r>
                    <w:rPr>
                      <w:rFonts w:ascii="Cambria Math" w:hAnsi="Times New Roman" w:cs="Times New Roman"/>
                      <w:lang w:val="es-ES"/>
                    </w:rPr>
                    <m:t>}</m:t>
                  </m:r>
                </m:e>
              </m:eqArr>
            </m:e>
          </m:d>
        </m:oMath>
      </m:oMathPara>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tabla </w:t>
      </w:r>
      <w:r w:rsidR="00294B32" w:rsidRPr="00CF7282">
        <w:rPr>
          <w:rFonts w:ascii="Times New Roman" w:hAnsi="Times New Roman" w:cs="Times New Roman"/>
          <w:lang w:val="es-ES"/>
        </w:rPr>
        <w:t>21</w:t>
      </w:r>
      <w:r w:rsidRPr="00CF7282">
        <w:rPr>
          <w:rFonts w:ascii="Times New Roman" w:hAnsi="Times New Roman" w:cs="Times New Roman"/>
          <w:lang w:val="es-ES"/>
        </w:rPr>
        <w:t xml:space="preserve"> se muestra el mapeo de los símbolos de las cuatro constelaciones de manera individual, y el resultado de la constelación conjunta</w:t>
      </w:r>
      <w:r w:rsidR="00534ABA" w:rsidRPr="00CF7282">
        <w:rPr>
          <w:rFonts w:ascii="Times New Roman" w:hAnsi="Times New Roman" w:cs="Times New Roman"/>
          <w:lang w:val="es-ES"/>
        </w:rPr>
        <w:t>.</w:t>
      </w:r>
      <w:r w:rsidR="00534ABA">
        <w:rPr>
          <w:rFonts w:ascii="Times New Roman" w:hAnsi="Times New Roman" w:cs="Times New Roman"/>
          <w:lang w:val="es-ES"/>
        </w:rPr>
        <w:t xml:space="preserve"> Otros diseños para </w:t>
      </w:r>
      <w:r w:rsidR="00534ABA">
        <w:rPr>
          <w:rFonts w:ascii="Times New Roman" w:hAnsi="Times New Roman" w:cs="Times New Roman"/>
          <w:lang w:val="es-ES"/>
        </w:rPr>
        <w:lastRenderedPageBreak/>
        <w:t xml:space="preserve">constelación conjunta pueden encontrarse en [16]. </w:t>
      </w:r>
      <w:r w:rsidRPr="00CF7282">
        <w:rPr>
          <w:rFonts w:ascii="Times New Roman" w:hAnsi="Times New Roman" w:cs="Times New Roman"/>
          <w:lang w:val="es-ES"/>
        </w:rPr>
        <w:t xml:space="preserve">El número de símbolos de la constelación conjunta se calcularía como </w:t>
      </w:r>
      <m:oMath>
        <m:sSup>
          <m:sSupPr>
            <m:ctrlPr>
              <w:rPr>
                <w:rFonts w:ascii="Cambria Math" w:hAnsi="Times New Roman" w:cs="Times New Roman"/>
                <w:i/>
                <w:lang w:val="es-ES"/>
              </w:rPr>
            </m:ctrlPr>
          </m:sSupPr>
          <m:e>
            <m:r>
              <w:rPr>
                <w:rFonts w:ascii="Cambria Math" w:hAnsi="Times New Roman" w:cs="Times New Roman"/>
                <w:lang w:val="es-ES"/>
              </w:rPr>
              <m:t>2</m:t>
            </m:r>
          </m:e>
          <m:sup>
            <m:r>
              <w:rPr>
                <w:rFonts w:ascii="Cambria Math" w:hAnsi="Times New Roman" w:cs="Times New Roman"/>
                <w:lang w:val="es-ES"/>
              </w:rPr>
              <m:t>2</m:t>
            </m:r>
          </m:sup>
        </m:sSup>
      </m:oMath>
      <w:r w:rsidRPr="00CF7282">
        <w:rPr>
          <w:rFonts w:ascii="Times New Roman" w:hAnsi="Times New Roman" w:cs="Times New Roman"/>
          <w:lang w:val="es-ES"/>
        </w:rPr>
        <w:t>, dando como resultado 4 símbolos en total.</w:t>
      </w:r>
    </w:p>
    <w:p w:rsidR="00387C04" w:rsidRDefault="00387C04">
      <w:pPr>
        <w:spacing w:line="276" w:lineRule="auto"/>
        <w:rPr>
          <w:rFonts w:ascii="Times New Roman" w:hAnsi="Times New Roman" w:cs="Times New Roman"/>
          <w:lang w:val="es-ES"/>
        </w:rPr>
      </w:pPr>
    </w:p>
    <w:p w:rsidR="000E200A" w:rsidRDefault="001D4134">
      <w:pPr>
        <w:pStyle w:val="Caption"/>
        <w:keepNext/>
        <w:spacing w:line="276" w:lineRule="auto"/>
        <w:jc w:val="center"/>
        <w:rPr>
          <w:rFonts w:ascii="Times New Roman" w:hAnsi="Times New Roman" w:cs="Times New Roman"/>
          <w:lang w:val="es-ES"/>
        </w:rPr>
      </w:pPr>
      <w:bookmarkStart w:id="93" w:name="_Toc91522552"/>
      <w:r w:rsidRPr="00CF7282">
        <w:rPr>
          <w:rFonts w:ascii="Times New Roman" w:hAnsi="Times New Roman" w:cs="Times New Roman"/>
          <w:lang w:val="es-ES"/>
        </w:rPr>
        <w:t xml:space="preserve">Tabla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Tabla \* ARABIC </w:instrText>
      </w:r>
      <w:r w:rsidR="00C61B78" w:rsidRPr="00CF7282">
        <w:rPr>
          <w:rFonts w:ascii="Times New Roman" w:hAnsi="Times New Roman" w:cs="Times New Roman"/>
          <w:lang w:val="es-ES"/>
        </w:rPr>
        <w:fldChar w:fldCharType="separate"/>
      </w:r>
      <w:r w:rsidR="00812738">
        <w:rPr>
          <w:rFonts w:ascii="Times New Roman" w:hAnsi="Times New Roman" w:cs="Times New Roman"/>
          <w:noProof/>
          <w:lang w:val="es-ES"/>
        </w:rPr>
        <w:t>21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w:t>
      </w:r>
      <w:r w:rsidR="002F46B1">
        <w:rPr>
          <w:rFonts w:ascii="Times New Roman" w:hAnsi="Times New Roman" w:cs="Times New Roman"/>
          <w:lang w:val="es-ES"/>
        </w:rPr>
        <w:t xml:space="preserve"> </w:t>
      </w:r>
      <w:r w:rsidRPr="00CF7282">
        <w:rPr>
          <w:rFonts w:ascii="Times New Roman" w:hAnsi="Times New Roman" w:cs="Times New Roman"/>
          <w:lang w:val="es-ES"/>
        </w:rPr>
        <w:t xml:space="preserve"> </w:t>
      </w:r>
      <w:r w:rsidRPr="00CF7282">
        <w:rPr>
          <w:rFonts w:ascii="Times New Roman" w:hAnsi="Times New Roman" w:cs="Times New Roman"/>
          <w:b w:val="0"/>
          <w:lang w:val="es-ES"/>
        </w:rPr>
        <w:t>Información para la creación de la constelación conjunta (2 usuarios)</w:t>
      </w:r>
      <w:bookmarkEnd w:id="93"/>
    </w:p>
    <w:tbl>
      <w:tblPr>
        <w:tblStyle w:val="TableGrid"/>
        <w:tblW w:w="0" w:type="auto"/>
        <w:jc w:val="center"/>
        <w:tblLook w:val="04A0"/>
      </w:tblPr>
      <w:tblGrid>
        <w:gridCol w:w="889"/>
        <w:gridCol w:w="889"/>
        <w:gridCol w:w="889"/>
        <w:gridCol w:w="889"/>
        <w:gridCol w:w="888"/>
        <w:gridCol w:w="888"/>
        <w:gridCol w:w="889"/>
        <w:gridCol w:w="889"/>
        <w:gridCol w:w="889"/>
      </w:tblGrid>
      <w:tr w:rsidR="001D4134" w:rsidRPr="00CF7282" w:rsidTr="00832287">
        <w:trPr>
          <w:jc w:val="center"/>
        </w:trPr>
        <w:tc>
          <w:tcPr>
            <w:tcW w:w="2667" w:type="dxa"/>
            <w:gridSpan w:val="3"/>
            <w:vAlign w:val="center"/>
          </w:tcPr>
          <w:p w:rsidR="00387C04" w:rsidRDefault="001D4134">
            <w:pPr>
              <w:pStyle w:val="ListParagraph"/>
              <w:spacing w:line="276" w:lineRule="auto"/>
              <w:ind w:left="0"/>
              <w:jc w:val="center"/>
              <w:rPr>
                <w:rFonts w:ascii="Times New Roman" w:hAnsi="Times New Roman" w:cs="Times New Roman"/>
                <w:b/>
                <w:sz w:val="16"/>
                <w:szCs w:val="16"/>
                <w:lang w:val="es-ES"/>
              </w:rPr>
            </w:pPr>
            <w:r w:rsidRPr="00CF7282">
              <w:rPr>
                <w:rFonts w:ascii="Times New Roman" w:hAnsi="Times New Roman" w:cs="Times New Roman"/>
                <w:b/>
                <w:sz w:val="16"/>
                <w:szCs w:val="16"/>
                <w:lang w:val="es-ES"/>
              </w:rPr>
              <w:t>Satélite 1</w:t>
            </w:r>
          </w:p>
        </w:tc>
        <w:tc>
          <w:tcPr>
            <w:tcW w:w="2665" w:type="dxa"/>
            <w:gridSpan w:val="3"/>
            <w:vAlign w:val="center"/>
          </w:tcPr>
          <w:p w:rsidR="00387C04" w:rsidRDefault="001D4134">
            <w:pPr>
              <w:pStyle w:val="ListParagraph"/>
              <w:spacing w:line="276" w:lineRule="auto"/>
              <w:ind w:left="0"/>
              <w:jc w:val="center"/>
              <w:rPr>
                <w:rFonts w:ascii="Times New Roman" w:hAnsi="Times New Roman" w:cs="Times New Roman"/>
                <w:b/>
                <w:sz w:val="16"/>
                <w:szCs w:val="16"/>
                <w:lang w:val="es-ES"/>
              </w:rPr>
            </w:pPr>
            <w:r w:rsidRPr="00CF7282">
              <w:rPr>
                <w:rFonts w:ascii="Times New Roman" w:hAnsi="Times New Roman" w:cs="Times New Roman"/>
                <w:b/>
                <w:sz w:val="16"/>
                <w:szCs w:val="16"/>
                <w:lang w:val="es-ES"/>
              </w:rPr>
              <w:t>Satélite 2</w:t>
            </w:r>
          </w:p>
        </w:tc>
        <w:tc>
          <w:tcPr>
            <w:tcW w:w="2667" w:type="dxa"/>
            <w:gridSpan w:val="3"/>
            <w:vAlign w:val="center"/>
          </w:tcPr>
          <w:p w:rsidR="00387C04" w:rsidRDefault="001D4134">
            <w:pPr>
              <w:pStyle w:val="ListParagraph"/>
              <w:spacing w:line="276" w:lineRule="auto"/>
              <w:ind w:left="0"/>
              <w:jc w:val="center"/>
              <w:rPr>
                <w:rFonts w:ascii="Times New Roman" w:hAnsi="Times New Roman" w:cs="Times New Roman"/>
                <w:b/>
                <w:sz w:val="16"/>
                <w:szCs w:val="16"/>
                <w:lang w:val="es-ES"/>
              </w:rPr>
            </w:pPr>
            <w:r w:rsidRPr="00CF7282">
              <w:rPr>
                <w:rFonts w:ascii="Times New Roman" w:hAnsi="Times New Roman" w:cs="Times New Roman"/>
                <w:b/>
                <w:sz w:val="16"/>
                <w:szCs w:val="16"/>
                <w:lang w:val="es-ES"/>
              </w:rPr>
              <w:t>Símbolos conjuntos</w:t>
            </w:r>
          </w:p>
        </w:tc>
      </w:tr>
      <w:tr w:rsidR="001D4134" w:rsidRPr="00CF7282" w:rsidTr="00832287">
        <w:trPr>
          <w:jc w:val="center"/>
        </w:trPr>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 binario</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Mapeo binario</w:t>
            </w:r>
          </w:p>
        </w:tc>
        <w:tc>
          <w:tcPr>
            <w:tcW w:w="888"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Simbolos</w:t>
            </w:r>
          </w:p>
        </w:tc>
        <w:tc>
          <w:tcPr>
            <w:tcW w:w="888"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Mapeo binario</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Simbolos</w:t>
            </w:r>
          </w:p>
        </w:tc>
        <w:tc>
          <w:tcPr>
            <w:tcW w:w="889"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r>
      <w:tr w:rsidR="001D4134" w:rsidRPr="00CF7282" w:rsidTr="00832287">
        <w:trPr>
          <w:jc w:val="center"/>
        </w:trPr>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889" w:type="dxa"/>
            <w:vAlign w:val="center"/>
          </w:tcPr>
          <w:p w:rsidR="00387C04" w:rsidRDefault="00C61B78">
            <w:pPr>
              <w:spacing w:line="276" w:lineRule="auto"/>
              <w:jc w:val="center"/>
              <w:rPr>
                <w:rFonts w:ascii="Times New Roman" w:hAnsi="Times New Roman" w:cs="Times New Roman"/>
                <w:sz w:val="16"/>
                <w:szCs w:val="16"/>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888"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88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889" w:type="dxa"/>
            <w:vAlign w:val="center"/>
          </w:tcPr>
          <w:p w:rsidR="00387C04" w:rsidRDefault="001D4134">
            <w:pPr>
              <w:pStyle w:val="ListParagraph"/>
              <w:spacing w:line="276" w:lineRule="auto"/>
              <w:ind w:left="0"/>
              <w:jc w:val="center"/>
              <w:rPr>
                <w:rFonts w:ascii="Times New Roman" w:hAnsi="Times New Roman" w:cs="Times New Roman"/>
                <w:b/>
                <w:lang w:val="es-ES"/>
              </w:rPr>
            </w:pPr>
            <w:r w:rsidRPr="00CF7282">
              <w:rPr>
                <w:rFonts w:ascii="Times New Roman" w:hAnsi="Times New Roman" w:cs="Times New Roman"/>
                <w:sz w:val="14"/>
                <w:szCs w:val="14"/>
                <w:lang w:val="es-ES"/>
              </w:rPr>
              <w:t>[0 0]</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1+</m:t>
              </m:r>
              <m:r>
                <w:rPr>
                  <w:rFonts w:ascii="Cambria Math" w:hAnsi="Cambria Math" w:cs="Times New Roman"/>
                  <w:sz w:val="14"/>
                  <w:szCs w:val="14"/>
                  <w:lang w:val="es-ES"/>
                </w:rPr>
                <m:t>j</m:t>
              </m:r>
            </m:oMath>
          </w:p>
        </w:tc>
        <w:tc>
          <w:tcPr>
            <w:tcW w:w="889" w:type="dxa"/>
            <w:vAlign w:val="center"/>
          </w:tcPr>
          <w:p w:rsidR="00387C04" w:rsidRDefault="001D4134">
            <w:pPr>
              <w:pStyle w:val="ListParagraph"/>
              <w:spacing w:line="276" w:lineRule="auto"/>
              <w:ind w:left="0"/>
              <w:jc w:val="center"/>
              <w:rPr>
                <w:rFonts w:ascii="Times New Roman" w:hAnsi="Times New Roman" w:cs="Times New Roman"/>
                <w:sz w:val="16"/>
                <w:szCs w:val="16"/>
                <w:lang w:val="es-ES"/>
              </w:rPr>
            </w:pPr>
            <w:r w:rsidRPr="00CF7282">
              <w:rPr>
                <w:rFonts w:ascii="Times New Roman" w:hAnsi="Times New Roman" w:cs="Times New Roman"/>
                <w:sz w:val="16"/>
                <w:szCs w:val="16"/>
                <w:lang w:val="es-ES"/>
              </w:rPr>
              <w:t>AC</w:t>
            </w:r>
          </w:p>
        </w:tc>
      </w:tr>
      <w:tr w:rsidR="001D4134" w:rsidRPr="00CF7282" w:rsidTr="00832287">
        <w:trPr>
          <w:jc w:val="center"/>
        </w:trPr>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888"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88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889" w:type="dxa"/>
            <w:vAlign w:val="center"/>
          </w:tcPr>
          <w:p w:rsidR="00387C04" w:rsidRDefault="001D4134">
            <w:pPr>
              <w:pStyle w:val="ListParagraph"/>
              <w:spacing w:line="276" w:lineRule="auto"/>
              <w:ind w:left="0"/>
              <w:jc w:val="center"/>
              <w:rPr>
                <w:rFonts w:ascii="Times New Roman" w:hAnsi="Times New Roman" w:cs="Times New Roman"/>
                <w:b/>
                <w:lang w:val="es-ES"/>
              </w:rPr>
            </w:pPr>
            <w:r w:rsidRPr="00CF7282">
              <w:rPr>
                <w:rFonts w:ascii="Times New Roman" w:hAnsi="Times New Roman" w:cs="Times New Roman"/>
                <w:sz w:val="14"/>
                <w:szCs w:val="14"/>
                <w:lang w:val="es-ES"/>
              </w:rPr>
              <w:t>[0 1]</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1</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889" w:type="dxa"/>
            <w:vAlign w:val="center"/>
          </w:tcPr>
          <w:p w:rsidR="00387C04" w:rsidRDefault="001D4134">
            <w:pPr>
              <w:pStyle w:val="ListParagraph"/>
              <w:spacing w:line="276" w:lineRule="auto"/>
              <w:ind w:left="0"/>
              <w:jc w:val="center"/>
              <w:rPr>
                <w:rFonts w:ascii="Times New Roman" w:hAnsi="Times New Roman" w:cs="Times New Roman"/>
                <w:sz w:val="16"/>
                <w:szCs w:val="16"/>
                <w:lang w:val="es-ES"/>
              </w:rPr>
            </w:pPr>
            <w:r w:rsidRPr="00CF7282">
              <w:rPr>
                <w:rFonts w:ascii="Times New Roman" w:hAnsi="Times New Roman" w:cs="Times New Roman"/>
                <w:sz w:val="16"/>
                <w:szCs w:val="16"/>
                <w:lang w:val="es-ES"/>
              </w:rPr>
              <w:t>AD</w:t>
            </w:r>
          </w:p>
        </w:tc>
      </w:tr>
      <w:tr w:rsidR="001D4134" w:rsidRPr="00CF7282" w:rsidTr="00832287">
        <w:trPr>
          <w:jc w:val="center"/>
        </w:trPr>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888"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88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889" w:type="dxa"/>
            <w:vAlign w:val="center"/>
          </w:tcPr>
          <w:p w:rsidR="00387C04" w:rsidRDefault="001D4134">
            <w:pPr>
              <w:pStyle w:val="ListParagraph"/>
              <w:spacing w:line="276" w:lineRule="auto"/>
              <w:ind w:left="0"/>
              <w:jc w:val="center"/>
              <w:rPr>
                <w:rFonts w:ascii="Times New Roman" w:hAnsi="Times New Roman" w:cs="Times New Roman"/>
                <w:b/>
                <w:lang w:val="es-ES"/>
              </w:rPr>
            </w:pPr>
            <w:r w:rsidRPr="00CF7282">
              <w:rPr>
                <w:rFonts w:ascii="Times New Roman" w:hAnsi="Times New Roman" w:cs="Times New Roman"/>
                <w:sz w:val="14"/>
                <w:szCs w:val="14"/>
                <w:lang w:val="es-ES"/>
              </w:rPr>
              <w:t>[1 0]</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3</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1+</m:t>
              </m:r>
              <m:r>
                <w:rPr>
                  <w:rFonts w:ascii="Cambria Math" w:hAnsi="Cambria Math" w:cs="Times New Roman"/>
                  <w:sz w:val="14"/>
                  <w:szCs w:val="14"/>
                  <w:lang w:val="es-ES"/>
                </w:rPr>
                <m:t>j</m:t>
              </m:r>
            </m:oMath>
          </w:p>
        </w:tc>
        <w:tc>
          <w:tcPr>
            <w:tcW w:w="889" w:type="dxa"/>
            <w:vAlign w:val="center"/>
          </w:tcPr>
          <w:p w:rsidR="00387C04" w:rsidRDefault="001D4134">
            <w:pPr>
              <w:pStyle w:val="ListParagraph"/>
              <w:spacing w:line="276" w:lineRule="auto"/>
              <w:ind w:left="0"/>
              <w:jc w:val="center"/>
              <w:rPr>
                <w:rFonts w:ascii="Times New Roman" w:hAnsi="Times New Roman" w:cs="Times New Roman"/>
                <w:sz w:val="16"/>
                <w:szCs w:val="16"/>
                <w:lang w:val="es-ES"/>
              </w:rPr>
            </w:pPr>
            <w:r w:rsidRPr="00CF7282">
              <w:rPr>
                <w:rFonts w:ascii="Times New Roman" w:hAnsi="Times New Roman" w:cs="Times New Roman"/>
                <w:sz w:val="16"/>
                <w:szCs w:val="16"/>
                <w:lang w:val="es-ES"/>
              </w:rPr>
              <w:t>BC</w:t>
            </w:r>
          </w:p>
        </w:tc>
      </w:tr>
      <w:tr w:rsidR="001D4134" w:rsidRPr="00CF7282" w:rsidTr="00832287">
        <w:trPr>
          <w:jc w:val="center"/>
        </w:trPr>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889"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888"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88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889" w:type="dxa"/>
            <w:vAlign w:val="center"/>
          </w:tcPr>
          <w:p w:rsidR="00387C04" w:rsidRDefault="001D4134">
            <w:pPr>
              <w:pStyle w:val="ListParagraph"/>
              <w:spacing w:line="276" w:lineRule="auto"/>
              <w:ind w:left="0"/>
              <w:jc w:val="center"/>
              <w:rPr>
                <w:rFonts w:ascii="Times New Roman" w:hAnsi="Times New Roman" w:cs="Times New Roman"/>
                <w:b/>
                <w:lang w:val="es-ES"/>
              </w:rPr>
            </w:pPr>
            <w:r w:rsidRPr="00CF7282">
              <w:rPr>
                <w:rFonts w:ascii="Times New Roman" w:hAnsi="Times New Roman" w:cs="Times New Roman"/>
                <w:sz w:val="14"/>
                <w:szCs w:val="14"/>
                <w:lang w:val="es-ES"/>
              </w:rPr>
              <w:t>[1 1]</w:t>
            </w:r>
          </w:p>
        </w:tc>
        <w:tc>
          <w:tcPr>
            <w:tcW w:w="889"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4</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1</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889" w:type="dxa"/>
            <w:vAlign w:val="center"/>
          </w:tcPr>
          <w:p w:rsidR="00387C04" w:rsidRDefault="001D4134">
            <w:pPr>
              <w:pStyle w:val="ListParagraph"/>
              <w:spacing w:line="276" w:lineRule="auto"/>
              <w:ind w:left="0"/>
              <w:jc w:val="center"/>
              <w:rPr>
                <w:rFonts w:ascii="Times New Roman" w:hAnsi="Times New Roman" w:cs="Times New Roman"/>
                <w:sz w:val="16"/>
                <w:szCs w:val="16"/>
                <w:lang w:val="es-ES"/>
              </w:rPr>
            </w:pPr>
            <w:r w:rsidRPr="00CF7282">
              <w:rPr>
                <w:rFonts w:ascii="Times New Roman" w:hAnsi="Times New Roman" w:cs="Times New Roman"/>
                <w:sz w:val="16"/>
                <w:szCs w:val="16"/>
                <w:lang w:val="es-ES"/>
              </w:rPr>
              <w:t>BD</w:t>
            </w:r>
          </w:p>
        </w:tc>
      </w:tr>
    </w:tbl>
    <w:p w:rsidR="00387C04" w:rsidRDefault="00387C04">
      <w:pPr>
        <w:pStyle w:val="ListParagraph"/>
        <w:spacing w:line="276" w:lineRule="auto"/>
        <w:rPr>
          <w:rFonts w:ascii="Times New Roman" w:hAnsi="Times New Roman" w:cs="Times New Roman"/>
          <w:b/>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A continuación, se presentarán los resultados obtenidos para las comunicaciones no coherentes realizadas entre el satélite y la estación terrestre, considerando el mapeo presentado en la tabla anterior. Para ello, se adaptará el programa utilizado en l</w:t>
      </w:r>
      <w:r w:rsidR="007641AC" w:rsidRPr="00CF7282">
        <w:rPr>
          <w:rFonts w:ascii="Times New Roman" w:hAnsi="Times New Roman" w:cs="Times New Roman"/>
          <w:lang w:val="es-ES"/>
        </w:rPr>
        <w:t>a referencia [16</w:t>
      </w:r>
      <w:r w:rsidRPr="00CF7282">
        <w:rPr>
          <w:rFonts w:ascii="Times New Roman" w:hAnsi="Times New Roman" w:cs="Times New Roman"/>
          <w:lang w:val="es-ES"/>
        </w:rPr>
        <w:t>] a las comunicaciones por satélite.</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figura </w:t>
      </w:r>
      <w:r w:rsidR="00FB28C1" w:rsidRPr="00CF7282">
        <w:rPr>
          <w:rFonts w:ascii="Times New Roman" w:hAnsi="Times New Roman" w:cs="Times New Roman"/>
          <w:lang w:val="es-ES"/>
        </w:rPr>
        <w:t>39</w:t>
      </w:r>
      <w:r w:rsidRPr="00CF7282">
        <w:rPr>
          <w:rFonts w:ascii="Times New Roman" w:hAnsi="Times New Roman" w:cs="Times New Roman"/>
          <w:lang w:val="es-ES"/>
        </w:rPr>
        <w:t xml:space="preserve"> se representan las constelaciones individuales que transmite cada satélite. Se utilizarán constelaciones DPSK,</w:t>
      </w:r>
      <w:r w:rsidR="003F32D0" w:rsidRPr="00CF7282">
        <w:rPr>
          <w:rFonts w:ascii="Times New Roman" w:hAnsi="Times New Roman" w:cs="Times New Roman"/>
          <w:lang w:val="es-ES"/>
        </w:rPr>
        <w:t xml:space="preserve"> siguiendo la definición de la t</w:t>
      </w:r>
      <w:r w:rsidRPr="00CF7282">
        <w:rPr>
          <w:rFonts w:ascii="Times New Roman" w:hAnsi="Times New Roman" w:cs="Times New Roman"/>
          <w:lang w:val="es-ES"/>
        </w:rPr>
        <w:t xml:space="preserve">abla </w:t>
      </w:r>
      <w:r w:rsidR="003F32D0" w:rsidRPr="00CF7282">
        <w:rPr>
          <w:rFonts w:ascii="Times New Roman" w:hAnsi="Times New Roman" w:cs="Times New Roman"/>
          <w:lang w:val="es-ES"/>
        </w:rPr>
        <w:t>21</w:t>
      </w:r>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1D4134">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779520" cy="2842260"/>
            <wp:effectExtent l="19050" t="0" r="0" b="0"/>
            <wp:docPr id="53" name="Picture 87" descr="constelación_indiv_2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nstelación_indiv_2sat"/>
                    <pic:cNvPicPr>
                      <a:picLocks noChangeAspect="1" noChangeArrowheads="1"/>
                    </pic:cNvPicPr>
                  </pic:nvPicPr>
                  <pic:blipFill>
                    <a:blip r:embed="rId87"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b w:val="0"/>
          <w:lang w:val="es-ES"/>
        </w:rPr>
      </w:pPr>
      <w:bookmarkStart w:id="94" w:name="_Toc91522520"/>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39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Constelación individual 2 usuarios</w:t>
      </w:r>
      <w:bookmarkEnd w:id="94"/>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La asignación de las constelaciones individuales se realiza de manera unívoca</w:t>
      </w:r>
      <w:r w:rsidR="00FD24BE" w:rsidRPr="00CF7282">
        <w:rPr>
          <w:rFonts w:ascii="Times New Roman" w:hAnsi="Times New Roman" w:cs="Times New Roman"/>
          <w:lang w:val="es-ES"/>
        </w:rPr>
        <w:t>, así cuando se procese</w:t>
      </w:r>
      <w:r w:rsidRPr="00CF7282">
        <w:rPr>
          <w:rFonts w:ascii="Times New Roman" w:hAnsi="Times New Roman" w:cs="Times New Roman"/>
          <w:lang w:val="es-ES"/>
        </w:rPr>
        <w:t xml:space="preserve"> en el receptor y se </w:t>
      </w:r>
      <w:r w:rsidR="00FD24BE" w:rsidRPr="00CF7282">
        <w:rPr>
          <w:rFonts w:ascii="Times New Roman" w:hAnsi="Times New Roman" w:cs="Times New Roman"/>
          <w:lang w:val="es-ES"/>
        </w:rPr>
        <w:t>genere la constelación conjunta</w:t>
      </w:r>
      <w:r w:rsidRPr="00CF7282">
        <w:rPr>
          <w:rFonts w:ascii="Times New Roman" w:hAnsi="Times New Roman" w:cs="Times New Roman"/>
          <w:lang w:val="es-ES"/>
        </w:rPr>
        <w:t xml:space="preserve">, los símbolos sean fácilmente detectables. La constelación conjunta de este sistema estaría formada por </w:t>
      </w:r>
      <m:oMath>
        <m:sSup>
          <m:sSupPr>
            <m:ctrlPr>
              <w:rPr>
                <w:rFonts w:ascii="Cambria Math" w:hAnsi="Times New Roman" w:cs="Times New Roman"/>
                <w:i/>
                <w:lang w:val="es-ES"/>
              </w:rPr>
            </m:ctrlPr>
          </m:sSupPr>
          <m:e>
            <m:r>
              <w:rPr>
                <w:rFonts w:ascii="Cambria Math" w:hAnsi="Times New Roman" w:cs="Times New Roman"/>
                <w:lang w:val="es-ES"/>
              </w:rPr>
              <m:t>2</m:t>
            </m:r>
          </m:e>
          <m:sup>
            <m:r>
              <w:rPr>
                <w:rFonts w:ascii="Cambria Math" w:hAnsi="Times New Roman" w:cs="Times New Roman"/>
                <w:lang w:val="es-ES"/>
              </w:rPr>
              <m:t>2</m:t>
            </m:r>
          </m:sup>
        </m:sSup>
      </m:oMath>
      <w:r w:rsidR="00FB28C1" w:rsidRPr="00CF7282">
        <w:rPr>
          <w:rFonts w:ascii="Times New Roman" w:hAnsi="Times New Roman" w:cs="Times New Roman"/>
          <w:lang w:val="es-ES"/>
        </w:rPr>
        <w:t xml:space="preserve"> = 4 símbolos. En la figura 40</w:t>
      </w:r>
      <w:r w:rsidRPr="00CF7282">
        <w:rPr>
          <w:rFonts w:ascii="Times New Roman" w:hAnsi="Times New Roman" w:cs="Times New Roman"/>
          <w:lang w:val="es-ES"/>
        </w:rPr>
        <w:t xml:space="preserve"> se representa la constelación conjunta formada en el receptor:</w:t>
      </w:r>
    </w:p>
    <w:p w:rsidR="00387C04" w:rsidRDefault="00387C04">
      <w:pPr>
        <w:spacing w:line="276" w:lineRule="auto"/>
        <w:rPr>
          <w:rFonts w:ascii="Times New Roman" w:hAnsi="Times New Roman" w:cs="Times New Roman"/>
          <w:lang w:val="es-ES"/>
        </w:rPr>
      </w:pPr>
    </w:p>
    <w:p w:rsidR="00387C04" w:rsidRDefault="001D4134">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lastRenderedPageBreak/>
        <w:drawing>
          <wp:inline distT="0" distB="0" distL="0" distR="0">
            <wp:extent cx="3779520" cy="2842260"/>
            <wp:effectExtent l="19050" t="0" r="0" b="0"/>
            <wp:docPr id="51" name="Picture 88" descr="constelacion_conj_2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stelacion_conj_2sat"/>
                    <pic:cNvPicPr>
                      <a:picLocks noChangeAspect="1" noChangeArrowheads="1"/>
                    </pic:cNvPicPr>
                  </pic:nvPicPr>
                  <pic:blipFill>
                    <a:blip r:embed="rId88"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b w:val="0"/>
          <w:lang w:val="es-ES"/>
        </w:rPr>
      </w:pPr>
      <w:bookmarkStart w:id="95" w:name="_Toc91522521"/>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Constelación conjunta </w:t>
      </w:r>
      <w:r w:rsidR="00534ABA" w:rsidRPr="00CF7282">
        <w:rPr>
          <w:rFonts w:ascii="Times New Roman" w:hAnsi="Times New Roman" w:cs="Times New Roman"/>
          <w:b w:val="0"/>
          <w:lang w:val="es-ES"/>
        </w:rPr>
        <w:t>teórica</w:t>
      </w:r>
      <w:r w:rsidRPr="00CF7282">
        <w:rPr>
          <w:rFonts w:ascii="Times New Roman" w:hAnsi="Times New Roman" w:cs="Times New Roman"/>
          <w:b w:val="0"/>
          <w:lang w:val="es-ES"/>
        </w:rPr>
        <w:t xml:space="preserve"> de los dos satélites</w:t>
      </w:r>
      <w:bookmarkEnd w:id="95"/>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Se ha presentado la constelación conjunta teórica en el receptor, pero esta constelación se ve afectada por la influencia del ruido y de las interferencias. Las comunicaciones no coherentes van a permitir conocer la información enviada por el transmisor sin necesidad de estimar el canal. El propósito de este análisis es conocer el comportamiento de las constelaciones con los parámetros ruido e interferencia si varía el número de antenas. En la figura 4</w:t>
      </w:r>
      <w:r w:rsidR="008415F7" w:rsidRPr="00CF7282">
        <w:rPr>
          <w:rFonts w:ascii="Times New Roman" w:hAnsi="Times New Roman" w:cs="Times New Roman"/>
          <w:lang w:val="es-ES"/>
        </w:rPr>
        <w:t>1</w:t>
      </w:r>
      <w:r w:rsidRPr="00CF7282">
        <w:rPr>
          <w:rFonts w:ascii="Times New Roman" w:hAnsi="Times New Roman" w:cs="Times New Roman"/>
          <w:lang w:val="es-ES"/>
        </w:rPr>
        <w:t xml:space="preserve"> se muestra esta variación:</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529840" cy="1828800"/>
            <wp:effectExtent l="19050" t="0" r="3810" b="0"/>
            <wp:docPr id="50" name="Picture 89" descr="receptor_5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ceptor_50antenas"/>
                    <pic:cNvPicPr>
                      <a:picLocks noChangeAspect="1" noChangeArrowheads="1"/>
                    </pic:cNvPicPr>
                  </pic:nvPicPr>
                  <pic:blipFill>
                    <a:blip r:embed="rId89" cstate="print"/>
                    <a:srcRect/>
                    <a:stretch>
                      <a:fillRect/>
                    </a:stretch>
                  </pic:blipFill>
                  <pic:spPr bwMode="auto">
                    <a:xfrm>
                      <a:off x="0" y="0"/>
                      <a:ext cx="2529840" cy="182880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819400" cy="1836420"/>
            <wp:effectExtent l="19050" t="0" r="0" b="0"/>
            <wp:docPr id="48" name="Picture 90" descr="receptor_100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ceptor_100antennas"/>
                    <pic:cNvPicPr>
                      <a:picLocks noChangeAspect="1" noChangeArrowheads="1"/>
                    </pic:cNvPicPr>
                  </pic:nvPicPr>
                  <pic:blipFill>
                    <a:blip r:embed="rId90" cstate="print"/>
                    <a:srcRect/>
                    <a:stretch>
                      <a:fillRect/>
                    </a:stretch>
                  </pic:blipFill>
                  <pic:spPr bwMode="auto">
                    <a:xfrm>
                      <a:off x="0" y="0"/>
                      <a:ext cx="2819400" cy="1836420"/>
                    </a:xfrm>
                    <a:prstGeom prst="rect">
                      <a:avLst/>
                    </a:prstGeom>
                    <a:noFill/>
                    <a:ln w="9525">
                      <a:noFill/>
                      <a:miter lim="800000"/>
                      <a:headEnd/>
                      <a:tailEnd/>
                    </a:ln>
                  </pic:spPr>
                </pic:pic>
              </a:graphicData>
            </a:graphic>
          </wp:inline>
        </w:drawing>
      </w:r>
    </w:p>
    <w:p w:rsidR="00387C04" w:rsidRDefault="001D4134">
      <w:pPr>
        <w:keepNext/>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590800" cy="1752600"/>
            <wp:effectExtent l="19050" t="0" r="0" b="0"/>
            <wp:docPr id="47" name="Picture 91" descr="receptor_40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ceptor_400antenas"/>
                    <pic:cNvPicPr>
                      <a:picLocks noChangeAspect="1" noChangeArrowheads="1"/>
                    </pic:cNvPicPr>
                  </pic:nvPicPr>
                  <pic:blipFill>
                    <a:blip r:embed="rId91" cstate="print"/>
                    <a:srcRect/>
                    <a:stretch>
                      <a:fillRect/>
                    </a:stretch>
                  </pic:blipFill>
                  <pic:spPr bwMode="auto">
                    <a:xfrm>
                      <a:off x="0" y="0"/>
                      <a:ext cx="2590800" cy="175260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613660" cy="1752600"/>
            <wp:effectExtent l="19050" t="0" r="0" b="0"/>
            <wp:docPr id="45" name="Picture 92" descr="receptor_60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ceptor_600antenas"/>
                    <pic:cNvPicPr>
                      <a:picLocks noChangeAspect="1" noChangeArrowheads="1"/>
                    </pic:cNvPicPr>
                  </pic:nvPicPr>
                  <pic:blipFill>
                    <a:blip r:embed="rId92" cstate="print"/>
                    <a:srcRect/>
                    <a:stretch>
                      <a:fillRect/>
                    </a:stretch>
                  </pic:blipFill>
                  <pic:spPr bwMode="auto">
                    <a:xfrm>
                      <a:off x="0" y="0"/>
                      <a:ext cx="2613660" cy="175260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96" w:name="_Toc91522522"/>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41</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Variación de la constelación conjunta en el receptor en función del número de antenas</w:t>
      </w:r>
      <w:bookmarkEnd w:id="96"/>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Se puede observar que para conseguir un resultado aceptable se deben considerar al menos 100 antenas. MIMO</w:t>
      </w:r>
      <w:r w:rsidR="00BA0976"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utiliza un número de antenas elevado por encima de 100 antenas, por lo que considerar un dispositivo con 100 antenas sería bastante razonable.</w:t>
      </w:r>
    </w:p>
    <w:p w:rsidR="00387C04" w:rsidRDefault="00387C04">
      <w:pPr>
        <w:spacing w:line="276" w:lineRule="auto"/>
        <w:rPr>
          <w:rFonts w:ascii="Times New Roman" w:hAnsi="Times New Roman" w:cs="Times New Roman"/>
          <w:lang w:val="es-ES"/>
        </w:rPr>
      </w:pPr>
    </w:p>
    <w:p w:rsidR="00387C04" w:rsidRDefault="00FB28C1">
      <w:pPr>
        <w:spacing w:line="276" w:lineRule="auto"/>
        <w:rPr>
          <w:rFonts w:ascii="Times New Roman" w:hAnsi="Times New Roman" w:cs="Times New Roman"/>
          <w:lang w:val="es-ES"/>
        </w:rPr>
      </w:pPr>
      <w:r w:rsidRPr="00CF7282">
        <w:rPr>
          <w:rFonts w:ascii="Times New Roman" w:hAnsi="Times New Roman" w:cs="Times New Roman"/>
          <w:lang w:val="es-ES"/>
        </w:rPr>
        <w:t>En la figura 42</w:t>
      </w:r>
      <w:r w:rsidR="002C7073" w:rsidRPr="00CF7282">
        <w:rPr>
          <w:rFonts w:ascii="Times New Roman" w:hAnsi="Times New Roman" w:cs="Times New Roman"/>
          <w:lang w:val="es-ES"/>
        </w:rPr>
        <w:t xml:space="preserve">, se muestra la probabilidad de error en función del número de antenas. A medida que aumentamos el número de antenas disminuye el error: </w:t>
      </w:r>
    </w:p>
    <w:p w:rsidR="00387C04" w:rsidRDefault="00387C04">
      <w:pPr>
        <w:spacing w:line="276" w:lineRule="auto"/>
        <w:rPr>
          <w:rFonts w:ascii="Times New Roman" w:hAnsi="Times New Roman" w:cs="Times New Roman"/>
          <w:lang w:val="es-ES"/>
        </w:rPr>
      </w:pPr>
    </w:p>
    <w:p w:rsidR="00387C04" w:rsidRDefault="001D4134">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779520" cy="2834640"/>
            <wp:effectExtent l="19050" t="0" r="0" b="0"/>
            <wp:docPr id="44" name="Picture 93" descr="BER_2usu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ER_2usuarios"/>
                    <pic:cNvPicPr>
                      <a:picLocks noChangeAspect="1" noChangeArrowheads="1"/>
                    </pic:cNvPicPr>
                  </pic:nvPicPr>
                  <pic:blipFill>
                    <a:blip r:embed="rId93" cstate="print"/>
                    <a:srcRect/>
                    <a:stretch>
                      <a:fillRect/>
                    </a:stretch>
                  </pic:blipFill>
                  <pic:spPr bwMode="auto">
                    <a:xfrm>
                      <a:off x="0" y="0"/>
                      <a:ext cx="3779520" cy="283464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b w:val="0"/>
          <w:lang w:val="es-ES"/>
        </w:rPr>
      </w:pPr>
      <w:bookmarkStart w:id="97" w:name="_Toc91522523"/>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FB28C1" w:rsidRPr="00CF7282">
        <w:rPr>
          <w:rFonts w:ascii="Times New Roman" w:hAnsi="Times New Roman" w:cs="Times New Roman"/>
          <w:noProof/>
          <w:lang w:val="es-ES"/>
        </w:rPr>
        <w:t>42</w:t>
      </w:r>
      <w:r w:rsidR="00C61B78" w:rsidRPr="00CF7282">
        <w:rPr>
          <w:rFonts w:ascii="Times New Roman" w:hAnsi="Times New Roman" w:cs="Times New Roman"/>
          <w:lang w:val="es-ES"/>
        </w:rPr>
        <w:fldChar w:fldCharType="end"/>
      </w:r>
      <w:r w:rsidRPr="00CF7282">
        <w:rPr>
          <w:rFonts w:ascii="Times New Roman" w:hAnsi="Times New Roman" w:cs="Times New Roman"/>
          <w:noProof/>
          <w:lang w:val="es-ES"/>
        </w:rPr>
        <w:t xml:space="preserve">. </w:t>
      </w:r>
      <w:r w:rsidRPr="00CF7282">
        <w:rPr>
          <w:rFonts w:ascii="Times New Roman" w:hAnsi="Times New Roman" w:cs="Times New Roman"/>
          <w:b w:val="0"/>
          <w:noProof/>
          <w:lang w:val="es-ES"/>
        </w:rPr>
        <w:t>BER en función del número de antenas (2 usuarios)</w:t>
      </w:r>
      <w:bookmarkEnd w:id="97"/>
    </w:p>
    <w:p w:rsidR="00387C04" w:rsidRDefault="00387C04">
      <w:pPr>
        <w:spacing w:line="276" w:lineRule="auto"/>
        <w:rPr>
          <w:rFonts w:ascii="Times New Roman" w:hAnsi="Times New Roman" w:cs="Times New Roman"/>
          <w:lang w:val="es-ES"/>
        </w:rPr>
      </w:pPr>
    </w:p>
    <w:p w:rsidR="00387C04" w:rsidRDefault="001D4134">
      <w:pPr>
        <w:pStyle w:val="Heading3"/>
        <w:spacing w:line="276" w:lineRule="auto"/>
        <w:rPr>
          <w:rFonts w:ascii="Times New Roman" w:hAnsi="Times New Roman" w:cs="Times New Roman"/>
          <w:lang w:val="es-ES"/>
        </w:rPr>
      </w:pPr>
      <w:bookmarkStart w:id="98" w:name="_Toc91519630"/>
      <w:r w:rsidRPr="00CF7282">
        <w:rPr>
          <w:rFonts w:ascii="Times New Roman" w:hAnsi="Times New Roman" w:cs="Times New Roman"/>
          <w:lang w:val="es-ES"/>
        </w:rPr>
        <w:t>4.1.2 Ejemplo de comunicaciones no coherentes en constelaciones GEO</w:t>
      </w:r>
      <w:bookmarkEnd w:id="98"/>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La limitación en las comunicaciones móviles explicada anteriormente </w:t>
      </w:r>
      <w:r w:rsidR="00811463" w:rsidRPr="00CF7282">
        <w:rPr>
          <w:rFonts w:ascii="Times New Roman" w:hAnsi="Times New Roman" w:cs="Times New Roman"/>
          <w:lang w:val="es-ES"/>
        </w:rPr>
        <w:t>debido</w:t>
      </w:r>
      <w:r w:rsidRPr="00CF7282">
        <w:rPr>
          <w:rFonts w:ascii="Times New Roman" w:hAnsi="Times New Roman" w:cs="Times New Roman"/>
          <w:lang w:val="es-ES"/>
        </w:rPr>
        <w:t xml:space="preserve"> al número de transmisores </w:t>
      </w:r>
      <w:r w:rsidR="00811463" w:rsidRPr="00CF7282">
        <w:rPr>
          <w:rFonts w:ascii="Times New Roman" w:hAnsi="Times New Roman" w:cs="Times New Roman"/>
          <w:lang w:val="es-ES"/>
        </w:rPr>
        <w:t xml:space="preserve">(o usuarios) </w:t>
      </w:r>
      <w:r w:rsidRPr="00CF7282">
        <w:rPr>
          <w:rFonts w:ascii="Times New Roman" w:hAnsi="Times New Roman" w:cs="Times New Roman"/>
          <w:lang w:val="es-ES"/>
        </w:rPr>
        <w:t>utilizando comunicaciones no coherentes con MIMO</w:t>
      </w:r>
      <w:r w:rsidR="002C7073" w:rsidRPr="00CF7282">
        <w:rPr>
          <w:rFonts w:ascii="Times New Roman" w:hAnsi="Times New Roman" w:cs="Times New Roman"/>
          <w:lang w:val="es-ES"/>
        </w:rPr>
        <w:t xml:space="preserve"> masivo</w:t>
      </w:r>
      <w:r w:rsidRPr="00CF7282">
        <w:rPr>
          <w:rFonts w:ascii="Times New Roman" w:hAnsi="Times New Roman" w:cs="Times New Roman"/>
          <w:lang w:val="es-ES"/>
        </w:rPr>
        <w:t xml:space="preserve">, </w:t>
      </w:r>
      <w:r w:rsidR="002C7073" w:rsidRPr="00CF7282">
        <w:rPr>
          <w:rFonts w:ascii="Times New Roman" w:hAnsi="Times New Roman" w:cs="Times New Roman"/>
          <w:lang w:val="es-ES"/>
        </w:rPr>
        <w:t xml:space="preserve">hace que nos lleve a plantear escenarios en los que el número de transmisores </w:t>
      </w:r>
      <w:r w:rsidR="00811463" w:rsidRPr="00CF7282">
        <w:rPr>
          <w:rFonts w:ascii="Times New Roman" w:hAnsi="Times New Roman" w:cs="Times New Roman"/>
          <w:lang w:val="es-ES"/>
        </w:rPr>
        <w:t>sea más</w:t>
      </w:r>
      <w:r w:rsidR="002C7073" w:rsidRPr="00CF7282">
        <w:rPr>
          <w:rFonts w:ascii="Times New Roman" w:hAnsi="Times New Roman" w:cs="Times New Roman"/>
          <w:lang w:val="es-ES"/>
        </w:rPr>
        <w:t xml:space="preserve"> reducido, como es el caso de los satélites </w:t>
      </w:r>
      <w:r w:rsidR="001F3E08" w:rsidRPr="00CF7282">
        <w:rPr>
          <w:rFonts w:ascii="Times New Roman" w:hAnsi="Times New Roman" w:cs="Times New Roman"/>
          <w:lang w:val="es-ES"/>
        </w:rPr>
        <w:t>geoestacionarios</w:t>
      </w:r>
      <w:r w:rsidRPr="00CF7282">
        <w:rPr>
          <w:rFonts w:ascii="Times New Roman" w:hAnsi="Times New Roman" w:cs="Times New Roman"/>
          <w:lang w:val="es-ES"/>
        </w:rPr>
        <w:t>. Actualmente, el número de satélites</w:t>
      </w:r>
      <w:r w:rsidR="00811463" w:rsidRPr="00CF7282">
        <w:rPr>
          <w:rFonts w:ascii="Times New Roman" w:hAnsi="Times New Roman" w:cs="Times New Roman"/>
          <w:lang w:val="es-ES"/>
        </w:rPr>
        <w:t xml:space="preserve"> geoestacionarios</w:t>
      </w:r>
      <w:r w:rsidRPr="00CF7282">
        <w:rPr>
          <w:rFonts w:ascii="Times New Roman" w:hAnsi="Times New Roman" w:cs="Times New Roman"/>
          <w:lang w:val="es-ES"/>
        </w:rPr>
        <w:t xml:space="preserve"> necesarios para dar cobertura terrestre es de 3 o 4 satélites. Un ejemplo de aplicación de satélites geoestacionarios es el sistema de posicionamiento global (GPS) formado por 24 satélites distribuido en 6 órbitas, de forma que hay 4 satélites por órbita</w:t>
      </w:r>
      <w:r w:rsidR="007641AC" w:rsidRPr="00CF7282">
        <w:rPr>
          <w:rFonts w:ascii="Times New Roman" w:hAnsi="Times New Roman" w:cs="Times New Roman"/>
          <w:lang w:val="es-ES"/>
        </w:rPr>
        <w:t xml:space="preserve"> [42</w:t>
      </w:r>
      <w:r w:rsidR="00811463" w:rsidRPr="00CF7282">
        <w:rPr>
          <w:rFonts w:ascii="Times New Roman" w:hAnsi="Times New Roman" w:cs="Times New Roman"/>
          <w:lang w:val="es-ES"/>
        </w:rPr>
        <w:t>]</w:t>
      </w:r>
      <w:r w:rsidRPr="00CF7282">
        <w:rPr>
          <w:rFonts w:ascii="Times New Roman" w:hAnsi="Times New Roman" w:cs="Times New Roman"/>
          <w:lang w:val="es-ES"/>
        </w:rPr>
        <w:t>. Estos satélites se encuentran a una altitud de 20.000 km, por lo que el número de pérdidas y ruido con el que llega a la superficie terrestre es elevado. En esta sección se realiza un estudio similar a</w:t>
      </w:r>
      <w:r w:rsidR="00035570" w:rsidRPr="00CF7282">
        <w:rPr>
          <w:rFonts w:ascii="Times New Roman" w:hAnsi="Times New Roman" w:cs="Times New Roman"/>
          <w:lang w:val="es-ES"/>
        </w:rPr>
        <w:t>l caso de los satélites de órbita baja</w:t>
      </w:r>
      <w:r w:rsidRPr="00CF7282">
        <w:rPr>
          <w:rFonts w:ascii="Times New Roman" w:hAnsi="Times New Roman" w:cs="Times New Roman"/>
          <w:lang w:val="es-ES"/>
        </w:rPr>
        <w:t>, pero aplicado a 4 satélites</w:t>
      </w:r>
      <w:r w:rsidR="00035570" w:rsidRPr="00CF7282">
        <w:rPr>
          <w:rFonts w:ascii="Times New Roman" w:hAnsi="Times New Roman" w:cs="Times New Roman"/>
          <w:lang w:val="es-ES"/>
        </w:rPr>
        <w:t xml:space="preserve"> geoestacionarios</w:t>
      </w:r>
      <w:r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Se considera que la estación terrestre puede dar cobertura a cuatro satélites al mismo tiempo de la constelación. Por lo tanto, se presenta un ejemplo en el que se consideran cuatro satélites con sus respectivas constelaciones individuales para formar la correspondiente constelación conjunta en el receptor.  Los símbolos transmitidos por el satélite 1 pertenecerán a las constelación P1, que es un constelación BPSK de P=2.  El </w:t>
      </w:r>
      <w:r w:rsidRPr="00CF7282">
        <w:rPr>
          <w:rFonts w:ascii="Times New Roman" w:hAnsi="Times New Roman" w:cs="Times New Roman"/>
          <w:lang w:val="es-ES"/>
        </w:rPr>
        <w:lastRenderedPageBreak/>
        <w:t>segundo satélite transmitirá símbolos que pertenecerán a la constelación P2, el satélite tres formará la constelación P3 y el satélite cuatro transmitirá la constelación P4.</w:t>
      </w: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C61B78">
      <w:pPr>
        <w:spacing w:line="276" w:lineRule="auto"/>
        <w:rPr>
          <w:rFonts w:ascii="Times New Roman" w:hAnsi="Times New Roman" w:cs="Times New Roman"/>
          <w:lang w:val="es-ES"/>
        </w:rPr>
      </w:pPr>
      <m:oMathPara>
        <m:oMath>
          <m:d>
            <m:dPr>
              <m:begChr m:val="{"/>
              <m:endChr m:val=""/>
              <m:ctrlPr>
                <w:rPr>
                  <w:rFonts w:ascii="Cambria Math" w:hAnsi="Times New Roman" w:cs="Times New Roman"/>
                  <w:i/>
                  <w:lang w:val="es-ES"/>
                </w:rPr>
              </m:ctrlPr>
            </m:dPr>
            <m:e>
              <m:eqArr>
                <m:eqArrPr>
                  <m:ctrlPr>
                    <w:rPr>
                      <w:rFonts w:ascii="Cambria Math" w:hAnsi="Times New Roman" w:cs="Times New Roman"/>
                      <w:i/>
                      <w:lang w:val="es-ES"/>
                    </w:rPr>
                  </m:ctrlPr>
                </m:eqArrPr>
                <m:e>
                  <m:r>
                    <w:rPr>
                      <w:rFonts w:ascii="Cambria Math" w:hAnsi="Cambria Math" w:cs="Times New Roman"/>
                      <w:lang w:val="es-ES"/>
                    </w:rPr>
                    <m:t>Sat</m:t>
                  </m:r>
                  <m:r>
                    <w:rPr>
                      <w:rFonts w:ascii="Cambria Math" w:hAnsi="Times New Roman" w:cs="Times New Roman"/>
                      <w:lang w:val="es-ES"/>
                    </w:rPr>
                    <m:t>é</m:t>
                  </m:r>
                  <m:r>
                    <w:rPr>
                      <w:rFonts w:ascii="Cambria Math" w:hAnsi="Cambria Math" w:cs="Times New Roman"/>
                      <w:lang w:val="es-ES"/>
                    </w:rPr>
                    <m:t>lite</m:t>
                  </m:r>
                  <m:r>
                    <w:rPr>
                      <w:rFonts w:ascii="Cambria Math" w:hAnsi="Times New Roman" w:cs="Times New Roman"/>
                      <w:lang w:val="es-ES"/>
                    </w:rPr>
                    <m:t xml:space="preserve"> 1: </m:t>
                  </m:r>
                  <m:sSub>
                    <m:sSubPr>
                      <m:ctrlPr>
                        <w:rPr>
                          <w:rFonts w:ascii="Cambria Math" w:hAnsi="Times New Roman" w:cs="Times New Roman"/>
                          <w:i/>
                          <w:lang w:val="es-ES"/>
                        </w:rPr>
                      </m:ctrlPr>
                    </m:sSubPr>
                    <m:e>
                      <m:r>
                        <w:rPr>
                          <w:rFonts w:ascii="Cambria Math" w:hAnsi="Cambria Math" w:cs="Times New Roman"/>
                          <w:lang w:val="es-ES"/>
                        </w:rPr>
                        <m:t>P</m:t>
                      </m:r>
                    </m:e>
                    <m:sub>
                      <m:r>
                        <w:rPr>
                          <w:rFonts w:ascii="Cambria Math" w:hAnsi="Times New Roman" w:cs="Times New Roman"/>
                          <w:lang w:val="es-ES"/>
                        </w:rPr>
                        <m:t>1</m:t>
                      </m:r>
                    </m:sub>
                  </m:sSub>
                  <m:r>
                    <w:rPr>
                      <w:rFonts w:ascii="Cambria Math" w:hAnsi="Times New Roman" w:cs="Times New Roman"/>
                      <w:lang w:val="es-ES"/>
                    </w:rPr>
                    <m:t>(</m:t>
                  </m:r>
                  <m:r>
                    <w:rPr>
                      <w:rFonts w:ascii="Cambria Math" w:hAnsi="Cambria Math" w:cs="Times New Roman"/>
                      <w:lang w:val="es-ES"/>
                    </w:rPr>
                    <m:t>DPSK</m:t>
                  </m:r>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1</m:t>
                      </m:r>
                    </m:sup>
                  </m:sSubSup>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1</m:t>
                      </m:r>
                    </m:sup>
                  </m:sSubSup>
                  <m:r>
                    <w:rPr>
                      <w:rFonts w:ascii="Cambria Math" w:hAnsi="Times New Roman" w:cs="Times New Roman"/>
                      <w:lang w:val="es-ES"/>
                    </w:rPr>
                    <m:t>}</m:t>
                  </m:r>
                </m:e>
                <m:e>
                  <m:r>
                    <w:rPr>
                      <w:rFonts w:ascii="Cambria Math" w:hAnsi="Cambria Math" w:cs="Times New Roman"/>
                      <w:lang w:val="es-ES"/>
                    </w:rPr>
                    <m:t>Sat</m:t>
                  </m:r>
                  <m:r>
                    <w:rPr>
                      <w:rFonts w:ascii="Cambria Math" w:hAnsi="Times New Roman" w:cs="Times New Roman"/>
                      <w:lang w:val="es-ES"/>
                    </w:rPr>
                    <m:t>é</m:t>
                  </m:r>
                  <m:r>
                    <w:rPr>
                      <w:rFonts w:ascii="Cambria Math" w:hAnsi="Cambria Math" w:cs="Times New Roman"/>
                      <w:lang w:val="es-ES"/>
                    </w:rPr>
                    <m:t>lite</m:t>
                  </m:r>
                  <m:r>
                    <w:rPr>
                      <w:rFonts w:ascii="Cambria Math" w:hAnsi="Times New Roman" w:cs="Times New Roman"/>
                      <w:lang w:val="es-ES"/>
                    </w:rPr>
                    <m:t xml:space="preserve"> 2: </m:t>
                  </m:r>
                  <m:sSub>
                    <m:sSubPr>
                      <m:ctrlPr>
                        <w:rPr>
                          <w:rFonts w:ascii="Cambria Math" w:hAnsi="Times New Roman" w:cs="Times New Roman"/>
                          <w:i/>
                          <w:lang w:val="es-ES"/>
                        </w:rPr>
                      </m:ctrlPr>
                    </m:sSubPr>
                    <m:e>
                      <m:r>
                        <w:rPr>
                          <w:rFonts w:ascii="Cambria Math" w:hAnsi="Cambria Math" w:cs="Times New Roman"/>
                          <w:lang w:val="es-ES"/>
                        </w:rPr>
                        <m:t>P</m:t>
                      </m:r>
                    </m:e>
                    <m:sub>
                      <m:r>
                        <w:rPr>
                          <w:rFonts w:ascii="Cambria Math" w:hAnsi="Times New Roman" w:cs="Times New Roman"/>
                          <w:lang w:val="es-ES"/>
                        </w:rPr>
                        <m:t>2</m:t>
                      </m:r>
                    </m:sub>
                  </m:sSub>
                  <m:r>
                    <w:rPr>
                      <w:rFonts w:ascii="Cambria Math" w:hAnsi="Times New Roman" w:cs="Times New Roman"/>
                      <w:lang w:val="es-ES"/>
                    </w:rPr>
                    <m:t>(</m:t>
                  </m:r>
                  <m:r>
                    <w:rPr>
                      <w:rFonts w:ascii="Cambria Math" w:hAnsi="Cambria Math" w:cs="Times New Roman"/>
                      <w:lang w:val="es-ES"/>
                    </w:rPr>
                    <m:t>DPSK</m:t>
                  </m:r>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2</m:t>
                      </m:r>
                    </m:sup>
                  </m:sSubSup>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2</m:t>
                      </m:r>
                    </m:sup>
                  </m:sSubSup>
                  <m:r>
                    <w:rPr>
                      <w:rFonts w:ascii="Cambria Math" w:hAnsi="Times New Roman" w:cs="Times New Roman"/>
                      <w:lang w:val="es-ES"/>
                    </w:rPr>
                    <m:t>}</m:t>
                  </m:r>
                </m:e>
                <m:e>
                  <m:r>
                    <w:rPr>
                      <w:rFonts w:ascii="Cambria Math" w:hAnsi="Cambria Math" w:cs="Times New Roman"/>
                      <w:lang w:val="es-ES"/>
                    </w:rPr>
                    <m:t>Sat</m:t>
                  </m:r>
                  <m:r>
                    <w:rPr>
                      <w:rFonts w:ascii="Cambria Math" w:hAnsi="Times New Roman" w:cs="Times New Roman"/>
                      <w:lang w:val="es-ES"/>
                    </w:rPr>
                    <m:t>é</m:t>
                  </m:r>
                  <m:r>
                    <w:rPr>
                      <w:rFonts w:ascii="Cambria Math" w:hAnsi="Cambria Math" w:cs="Times New Roman"/>
                      <w:lang w:val="es-ES"/>
                    </w:rPr>
                    <m:t>lite</m:t>
                  </m:r>
                  <m:r>
                    <w:rPr>
                      <w:rFonts w:ascii="Cambria Math" w:hAnsi="Times New Roman" w:cs="Times New Roman"/>
                      <w:lang w:val="es-ES"/>
                    </w:rPr>
                    <m:t xml:space="preserve"> 3: </m:t>
                  </m:r>
                  <m:sSub>
                    <m:sSubPr>
                      <m:ctrlPr>
                        <w:rPr>
                          <w:rFonts w:ascii="Cambria Math" w:hAnsi="Times New Roman" w:cs="Times New Roman"/>
                          <w:i/>
                          <w:lang w:val="es-ES"/>
                        </w:rPr>
                      </m:ctrlPr>
                    </m:sSubPr>
                    <m:e>
                      <m:r>
                        <w:rPr>
                          <w:rFonts w:ascii="Cambria Math" w:hAnsi="Cambria Math" w:cs="Times New Roman"/>
                          <w:lang w:val="es-ES"/>
                        </w:rPr>
                        <m:t>P</m:t>
                      </m:r>
                    </m:e>
                    <m:sub>
                      <m:r>
                        <w:rPr>
                          <w:rFonts w:ascii="Cambria Math" w:hAnsi="Times New Roman" w:cs="Times New Roman"/>
                          <w:lang w:val="es-ES"/>
                        </w:rPr>
                        <m:t>3</m:t>
                      </m:r>
                    </m:sub>
                  </m:sSub>
                  <m:r>
                    <w:rPr>
                      <w:rFonts w:ascii="Cambria Math" w:hAnsi="Times New Roman" w:cs="Times New Roman"/>
                      <w:lang w:val="es-ES"/>
                    </w:rPr>
                    <m:t>(</m:t>
                  </m:r>
                  <m:r>
                    <w:rPr>
                      <w:rFonts w:ascii="Cambria Math" w:hAnsi="Cambria Math" w:cs="Times New Roman"/>
                      <w:lang w:val="es-ES"/>
                    </w:rPr>
                    <m:t>DPSK</m:t>
                  </m:r>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3</m:t>
                      </m:r>
                    </m:sup>
                  </m:sSubSup>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3</m:t>
                      </m:r>
                    </m:sup>
                  </m:sSubSup>
                  <m:r>
                    <w:rPr>
                      <w:rFonts w:ascii="Cambria Math" w:hAnsi="Times New Roman" w:cs="Times New Roman"/>
                      <w:lang w:val="es-ES"/>
                    </w:rPr>
                    <m:t>}</m:t>
                  </m:r>
                  <m:ctrlPr>
                    <w:rPr>
                      <w:rFonts w:ascii="Cambria Math" w:eastAsia="Cambria Math" w:hAnsi="Times New Roman" w:cs="Times New Roman"/>
                      <w:i/>
                      <w:lang w:val="es-ES"/>
                    </w:rPr>
                  </m:ctrlPr>
                </m:e>
                <m:e>
                  <m:r>
                    <w:rPr>
                      <w:rFonts w:ascii="Cambria Math" w:eastAsia="Cambria Math" w:hAnsi="Cambria Math" w:cs="Times New Roman"/>
                      <w:lang w:val="es-ES"/>
                    </w:rPr>
                    <m:t>Sat</m:t>
                  </m:r>
                  <m:r>
                    <w:rPr>
                      <w:rFonts w:ascii="Cambria Math" w:eastAsia="Cambria Math" w:hAnsi="Times New Roman" w:cs="Times New Roman"/>
                      <w:lang w:val="es-ES"/>
                    </w:rPr>
                    <m:t>é</m:t>
                  </m:r>
                  <m:r>
                    <w:rPr>
                      <w:rFonts w:ascii="Cambria Math" w:eastAsia="Cambria Math" w:hAnsi="Cambria Math" w:cs="Times New Roman"/>
                      <w:lang w:val="es-ES"/>
                    </w:rPr>
                    <m:t>lite</m:t>
                  </m:r>
                  <m:r>
                    <w:rPr>
                      <w:rFonts w:ascii="Cambria Math" w:eastAsia="Cambria Math" w:hAnsi="Times New Roman" w:cs="Times New Roman"/>
                      <w:lang w:val="es-ES"/>
                    </w:rPr>
                    <m:t xml:space="preserve"> 4: </m:t>
                  </m:r>
                  <m:sSub>
                    <m:sSubPr>
                      <m:ctrlPr>
                        <w:rPr>
                          <w:rFonts w:ascii="Cambria Math" w:hAnsi="Times New Roman" w:cs="Times New Roman"/>
                          <w:i/>
                          <w:lang w:val="es-ES"/>
                        </w:rPr>
                      </m:ctrlPr>
                    </m:sSubPr>
                    <m:e>
                      <m:r>
                        <w:rPr>
                          <w:rFonts w:ascii="Cambria Math" w:hAnsi="Cambria Math" w:cs="Times New Roman"/>
                          <w:lang w:val="es-ES"/>
                        </w:rPr>
                        <m:t>P</m:t>
                      </m:r>
                    </m:e>
                    <m:sub>
                      <m:r>
                        <w:rPr>
                          <w:rFonts w:ascii="Cambria Math" w:hAnsi="Times New Roman" w:cs="Times New Roman"/>
                          <w:lang w:val="es-ES"/>
                        </w:rPr>
                        <m:t>4</m:t>
                      </m:r>
                    </m:sub>
                  </m:sSub>
                  <m:r>
                    <w:rPr>
                      <w:rFonts w:ascii="Cambria Math" w:hAnsi="Times New Roman" w:cs="Times New Roman"/>
                      <w:lang w:val="es-ES"/>
                    </w:rPr>
                    <m:t>(</m:t>
                  </m:r>
                  <m:r>
                    <w:rPr>
                      <w:rFonts w:ascii="Cambria Math" w:hAnsi="Cambria Math" w:cs="Times New Roman"/>
                      <w:lang w:val="es-ES"/>
                    </w:rPr>
                    <m:t>DPS</m:t>
                  </m:r>
                  <m:r>
                    <w:rPr>
                      <w:rFonts w:ascii="Cambria Math" w:hAnsi="Cambria Math" w:cs="Times New Roman"/>
                      <w:lang w:val="es-ES"/>
                    </w:rPr>
                    <m:t>K</m:t>
                  </m:r>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1</m:t>
                      </m:r>
                    </m:sub>
                    <m:sup>
                      <m:r>
                        <w:rPr>
                          <w:rFonts w:ascii="Cambria Math" w:hAnsi="Times New Roman" w:cs="Times New Roman"/>
                          <w:lang w:val="es-ES"/>
                        </w:rPr>
                        <m:t>4</m:t>
                      </m:r>
                    </m:sup>
                  </m:sSubSup>
                  <m:r>
                    <w:rPr>
                      <w:rFonts w:ascii="Cambria Math" w:hAnsi="Times New Roman" w:cs="Times New Roman"/>
                      <w:lang w:val="es-ES"/>
                    </w:rPr>
                    <m:t>,</m:t>
                  </m:r>
                  <m:sSubSup>
                    <m:sSubSupPr>
                      <m:ctrlPr>
                        <w:rPr>
                          <w:rFonts w:ascii="Cambria Math" w:hAnsi="Times New Roman" w:cs="Times New Roman"/>
                          <w:i/>
                          <w:lang w:val="es-ES"/>
                        </w:rPr>
                      </m:ctrlPr>
                    </m:sSubSupPr>
                    <m:e>
                      <m:r>
                        <w:rPr>
                          <w:rFonts w:ascii="Cambria Math" w:hAnsi="Cambria Math" w:cs="Times New Roman"/>
                          <w:lang w:val="es-ES"/>
                        </w:rPr>
                        <m:t>s</m:t>
                      </m:r>
                    </m:e>
                    <m:sub>
                      <m:r>
                        <w:rPr>
                          <w:rFonts w:ascii="Cambria Math" w:hAnsi="Times New Roman" w:cs="Times New Roman"/>
                          <w:lang w:val="es-ES"/>
                        </w:rPr>
                        <m:t>2</m:t>
                      </m:r>
                    </m:sub>
                    <m:sup>
                      <m:r>
                        <w:rPr>
                          <w:rFonts w:ascii="Cambria Math" w:hAnsi="Times New Roman" w:cs="Times New Roman"/>
                          <w:lang w:val="es-ES"/>
                        </w:rPr>
                        <m:t>4</m:t>
                      </m:r>
                    </m:sup>
                  </m:sSubSup>
                  <m:r>
                    <w:rPr>
                      <w:rFonts w:ascii="Cambria Math" w:hAnsi="Times New Roman" w:cs="Times New Roman"/>
                      <w:lang w:val="es-ES"/>
                    </w:rPr>
                    <m:t>}</m:t>
                  </m:r>
                </m:e>
              </m:eqArr>
            </m:e>
          </m:d>
        </m:oMath>
      </m:oMathPara>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En la tabla 2</w:t>
      </w:r>
      <w:r w:rsidR="003B0D27">
        <w:rPr>
          <w:rFonts w:ascii="Times New Roman" w:hAnsi="Times New Roman" w:cs="Times New Roman"/>
          <w:lang w:val="es-ES"/>
        </w:rPr>
        <w:t>2</w:t>
      </w:r>
      <w:r w:rsidRPr="00CF7282">
        <w:rPr>
          <w:rFonts w:ascii="Times New Roman" w:hAnsi="Times New Roman" w:cs="Times New Roman"/>
          <w:lang w:val="es-ES"/>
        </w:rPr>
        <w:t xml:space="preserve"> se muestra el mapeo de los símbolos de las cuatro constelaciones de manera individual y el resultado de la constelación conjunta. El número de símbolos de la constelación conjunta se calcularía como </w:t>
      </w:r>
      <m:oMath>
        <m:sSup>
          <m:sSupPr>
            <m:ctrlPr>
              <w:rPr>
                <w:rFonts w:ascii="Cambria Math" w:hAnsi="Times New Roman" w:cs="Times New Roman"/>
                <w:i/>
                <w:lang w:val="es-ES"/>
              </w:rPr>
            </m:ctrlPr>
          </m:sSupPr>
          <m:e>
            <m:r>
              <w:rPr>
                <w:rFonts w:ascii="Cambria Math" w:hAnsi="Times New Roman" w:cs="Times New Roman"/>
                <w:lang w:val="es-ES"/>
              </w:rPr>
              <m:t>2</m:t>
            </m:r>
          </m:e>
          <m:sup>
            <m:r>
              <w:rPr>
                <w:rFonts w:ascii="Cambria Math" w:hAnsi="Times New Roman" w:cs="Times New Roman"/>
                <w:lang w:val="es-ES"/>
              </w:rPr>
              <m:t>4</m:t>
            </m:r>
          </m:sup>
        </m:sSup>
      </m:oMath>
      <w:r w:rsidRPr="00CF7282">
        <w:rPr>
          <w:rFonts w:ascii="Times New Roman" w:hAnsi="Times New Roman" w:cs="Times New Roman"/>
          <w:lang w:val="es-ES"/>
        </w:rPr>
        <w:t xml:space="preserve">, dando como resultado 16 símbolos. Se ha seleccionado constelaciones individuales DPSK de  2 símbolos cada una. </w:t>
      </w:r>
    </w:p>
    <w:p w:rsidR="00387C04" w:rsidRDefault="00387C04">
      <w:pPr>
        <w:spacing w:line="276" w:lineRule="auto"/>
        <w:rPr>
          <w:rFonts w:ascii="Times New Roman" w:hAnsi="Times New Roman" w:cs="Times New Roman"/>
          <w:b/>
          <w:lang w:val="es-ES"/>
        </w:rPr>
      </w:pPr>
    </w:p>
    <w:p w:rsidR="00387C04" w:rsidRDefault="00B66A7C">
      <w:pPr>
        <w:pStyle w:val="Caption"/>
        <w:keepNext/>
        <w:rPr>
          <w:rFonts w:ascii="Times New Roman" w:hAnsi="Times New Roman" w:cs="Times New Roman"/>
        </w:rPr>
      </w:pPr>
      <w:bookmarkStart w:id="99" w:name="_Toc91522553"/>
      <w:r w:rsidRPr="00B66A7C">
        <w:rPr>
          <w:rFonts w:ascii="Times New Roman" w:hAnsi="Times New Roman" w:cs="Times New Roman"/>
        </w:rPr>
        <w:t xml:space="preserve">Tabla </w:t>
      </w:r>
      <w:r w:rsidR="00C61B78" w:rsidRPr="00B66A7C">
        <w:rPr>
          <w:rFonts w:ascii="Times New Roman" w:hAnsi="Times New Roman" w:cs="Times New Roman"/>
        </w:rPr>
        <w:fldChar w:fldCharType="begin"/>
      </w:r>
      <w:r w:rsidRPr="00B66A7C">
        <w:rPr>
          <w:rFonts w:ascii="Times New Roman" w:hAnsi="Times New Roman" w:cs="Times New Roman"/>
        </w:rPr>
        <w:instrText xml:space="preserve"> SEQ Tabla \* ARABIC </w:instrText>
      </w:r>
      <w:r w:rsidR="00C61B78" w:rsidRPr="00B66A7C">
        <w:rPr>
          <w:rFonts w:ascii="Times New Roman" w:hAnsi="Times New Roman" w:cs="Times New Roman"/>
        </w:rPr>
        <w:fldChar w:fldCharType="separate"/>
      </w:r>
      <w:r w:rsidRPr="00B66A7C">
        <w:rPr>
          <w:rFonts w:ascii="Times New Roman" w:hAnsi="Times New Roman" w:cs="Times New Roman"/>
          <w:noProof/>
        </w:rPr>
        <w:t>22</w:t>
      </w:r>
      <w:r w:rsidR="00C61B78" w:rsidRPr="00B66A7C">
        <w:rPr>
          <w:rFonts w:ascii="Times New Roman" w:hAnsi="Times New Roman" w:cs="Times New Roman"/>
        </w:rPr>
        <w:fldChar w:fldCharType="end"/>
      </w:r>
      <w:r w:rsidRPr="00B66A7C">
        <w:rPr>
          <w:rFonts w:ascii="Times New Roman" w:hAnsi="Times New Roman" w:cs="Times New Roman"/>
        </w:rPr>
        <w:t>.</w:t>
      </w:r>
      <w:r w:rsidRPr="00B66A7C">
        <w:rPr>
          <w:rFonts w:ascii="Times New Roman" w:hAnsi="Times New Roman" w:cs="Times New Roman"/>
          <w:b w:val="0"/>
        </w:rPr>
        <w:t xml:space="preserve"> Información para la creación de la constelación conjunta (4 usuarios)</w:t>
      </w:r>
      <w:bookmarkEnd w:id="99"/>
    </w:p>
    <w:tbl>
      <w:tblPr>
        <w:tblStyle w:val="TableGrid"/>
        <w:tblpPr w:leftFromText="141" w:rightFromText="141" w:vertAnchor="text" w:horzAnchor="page" w:tblpXSpec="center" w:tblpY="416"/>
        <w:tblW w:w="10565" w:type="dxa"/>
        <w:tblLayout w:type="fixed"/>
        <w:tblLook w:val="04A0"/>
      </w:tblPr>
      <w:tblGrid>
        <w:gridCol w:w="648"/>
        <w:gridCol w:w="793"/>
        <w:gridCol w:w="390"/>
        <w:gridCol w:w="617"/>
        <w:gridCol w:w="757"/>
        <w:gridCol w:w="390"/>
        <w:gridCol w:w="653"/>
        <w:gridCol w:w="900"/>
        <w:gridCol w:w="377"/>
        <w:gridCol w:w="703"/>
        <w:gridCol w:w="1080"/>
        <w:gridCol w:w="393"/>
        <w:gridCol w:w="777"/>
        <w:gridCol w:w="1396"/>
        <w:gridCol w:w="691"/>
      </w:tblGrid>
      <w:tr w:rsidR="001D4134" w:rsidRPr="00CF7282" w:rsidTr="00832287">
        <w:tc>
          <w:tcPr>
            <w:tcW w:w="1831" w:type="dxa"/>
            <w:gridSpan w:val="3"/>
            <w:vAlign w:val="center"/>
          </w:tcPr>
          <w:p w:rsidR="00387C04" w:rsidRDefault="001D4134">
            <w:pPr>
              <w:spacing w:line="276" w:lineRule="auto"/>
              <w:jc w:val="center"/>
              <w:rPr>
                <w:rFonts w:ascii="Times New Roman" w:hAnsi="Times New Roman" w:cs="Times New Roman"/>
                <w:b/>
                <w:sz w:val="14"/>
                <w:szCs w:val="14"/>
                <w:lang w:val="es-ES"/>
              </w:rPr>
            </w:pPr>
            <w:r w:rsidRPr="00CF7282">
              <w:rPr>
                <w:rFonts w:ascii="Times New Roman" w:hAnsi="Times New Roman" w:cs="Times New Roman"/>
                <w:b/>
                <w:sz w:val="14"/>
                <w:szCs w:val="14"/>
                <w:lang w:val="es-ES"/>
              </w:rPr>
              <w:t>Satelite 1</w:t>
            </w:r>
          </w:p>
        </w:tc>
        <w:tc>
          <w:tcPr>
            <w:tcW w:w="1764" w:type="dxa"/>
            <w:gridSpan w:val="3"/>
            <w:vAlign w:val="center"/>
          </w:tcPr>
          <w:p w:rsidR="00387C04" w:rsidRDefault="001D4134">
            <w:pPr>
              <w:spacing w:line="276" w:lineRule="auto"/>
              <w:jc w:val="center"/>
              <w:rPr>
                <w:rFonts w:ascii="Times New Roman" w:hAnsi="Times New Roman" w:cs="Times New Roman"/>
                <w:b/>
                <w:sz w:val="14"/>
                <w:szCs w:val="14"/>
                <w:lang w:val="es-ES"/>
              </w:rPr>
            </w:pPr>
            <w:r w:rsidRPr="00CF7282">
              <w:rPr>
                <w:rFonts w:ascii="Times New Roman" w:hAnsi="Times New Roman" w:cs="Times New Roman"/>
                <w:b/>
                <w:sz w:val="14"/>
                <w:szCs w:val="14"/>
                <w:lang w:val="es-ES"/>
              </w:rPr>
              <w:t>Satelite 2</w:t>
            </w:r>
          </w:p>
        </w:tc>
        <w:tc>
          <w:tcPr>
            <w:tcW w:w="1930" w:type="dxa"/>
            <w:gridSpan w:val="3"/>
            <w:vAlign w:val="center"/>
          </w:tcPr>
          <w:p w:rsidR="00387C04" w:rsidRDefault="001D4134">
            <w:pPr>
              <w:spacing w:line="276" w:lineRule="auto"/>
              <w:jc w:val="center"/>
              <w:rPr>
                <w:rFonts w:ascii="Times New Roman" w:hAnsi="Times New Roman" w:cs="Times New Roman"/>
                <w:b/>
                <w:sz w:val="14"/>
                <w:szCs w:val="14"/>
                <w:lang w:val="es-ES"/>
              </w:rPr>
            </w:pPr>
            <w:r w:rsidRPr="00CF7282">
              <w:rPr>
                <w:rFonts w:ascii="Times New Roman" w:hAnsi="Times New Roman" w:cs="Times New Roman"/>
                <w:b/>
                <w:sz w:val="14"/>
                <w:szCs w:val="14"/>
                <w:lang w:val="es-ES"/>
              </w:rPr>
              <w:t>Satelite 3</w:t>
            </w:r>
          </w:p>
        </w:tc>
        <w:tc>
          <w:tcPr>
            <w:tcW w:w="2176" w:type="dxa"/>
            <w:gridSpan w:val="3"/>
            <w:vAlign w:val="center"/>
          </w:tcPr>
          <w:p w:rsidR="00387C04" w:rsidRDefault="001D4134">
            <w:pPr>
              <w:spacing w:line="276" w:lineRule="auto"/>
              <w:jc w:val="center"/>
              <w:rPr>
                <w:rFonts w:ascii="Times New Roman" w:hAnsi="Times New Roman" w:cs="Times New Roman"/>
                <w:b/>
                <w:sz w:val="14"/>
                <w:szCs w:val="14"/>
                <w:lang w:val="es-ES"/>
              </w:rPr>
            </w:pPr>
            <w:r w:rsidRPr="00CF7282">
              <w:rPr>
                <w:rFonts w:ascii="Times New Roman" w:hAnsi="Times New Roman" w:cs="Times New Roman"/>
                <w:b/>
                <w:sz w:val="14"/>
                <w:szCs w:val="14"/>
                <w:lang w:val="es-ES"/>
              </w:rPr>
              <w:t>Satelite 4</w:t>
            </w:r>
          </w:p>
        </w:tc>
        <w:tc>
          <w:tcPr>
            <w:tcW w:w="2864" w:type="dxa"/>
            <w:gridSpan w:val="3"/>
            <w:vAlign w:val="center"/>
          </w:tcPr>
          <w:p w:rsidR="00387C04" w:rsidRDefault="001D4134">
            <w:pPr>
              <w:spacing w:line="276" w:lineRule="auto"/>
              <w:jc w:val="center"/>
              <w:rPr>
                <w:rFonts w:ascii="Times New Roman" w:hAnsi="Times New Roman" w:cs="Times New Roman"/>
                <w:b/>
                <w:sz w:val="14"/>
                <w:szCs w:val="14"/>
                <w:lang w:val="es-ES"/>
              </w:rPr>
            </w:pPr>
            <w:r w:rsidRPr="00CF7282">
              <w:rPr>
                <w:rFonts w:ascii="Times New Roman" w:hAnsi="Times New Roman" w:cs="Times New Roman"/>
                <w:b/>
                <w:sz w:val="14"/>
                <w:szCs w:val="14"/>
                <w:lang w:val="es-ES"/>
              </w:rPr>
              <w:t>Simbolos conjuntos</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 binario</w:t>
            </w:r>
          </w:p>
        </w:tc>
        <w:tc>
          <w:tcPr>
            <w:tcW w:w="793"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w:t>
            </w:r>
          </w:p>
        </w:tc>
        <w:tc>
          <w:tcPr>
            <w:tcW w:w="390"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617"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 binario</w:t>
            </w:r>
          </w:p>
        </w:tc>
        <w:tc>
          <w:tcPr>
            <w:tcW w:w="757"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w:t>
            </w:r>
          </w:p>
        </w:tc>
        <w:tc>
          <w:tcPr>
            <w:tcW w:w="390"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653"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Mapeo binario</w:t>
            </w:r>
          </w:p>
        </w:tc>
        <w:tc>
          <w:tcPr>
            <w:tcW w:w="900"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Simbolos</w:t>
            </w:r>
          </w:p>
        </w:tc>
        <w:tc>
          <w:tcPr>
            <w:tcW w:w="377"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703"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Mapeo binario</w:t>
            </w:r>
          </w:p>
        </w:tc>
        <w:tc>
          <w:tcPr>
            <w:tcW w:w="1080"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Simbolos</w:t>
            </w:r>
          </w:p>
        </w:tc>
        <w:tc>
          <w:tcPr>
            <w:tcW w:w="393"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c>
          <w:tcPr>
            <w:tcW w:w="777"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Mapeo binario</w:t>
            </w:r>
          </w:p>
        </w:tc>
        <w:tc>
          <w:tcPr>
            <w:tcW w:w="1396"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Simbolos</w:t>
            </w:r>
          </w:p>
        </w:tc>
        <w:tc>
          <w:tcPr>
            <w:tcW w:w="691" w:type="dxa"/>
            <w:vAlign w:val="center"/>
          </w:tcPr>
          <w:p w:rsidR="00387C04" w:rsidRDefault="001D4134">
            <w:pPr>
              <w:spacing w:line="276" w:lineRule="auto"/>
              <w:jc w:val="center"/>
              <w:rPr>
                <w:rFonts w:ascii="Times New Roman" w:hAnsi="Times New Roman" w:cs="Times New Roman"/>
                <w:b/>
                <w:sz w:val="12"/>
                <w:szCs w:val="12"/>
                <w:lang w:val="es-ES"/>
              </w:rPr>
            </w:pPr>
            <w:r w:rsidRPr="00CF7282">
              <w:rPr>
                <w:rFonts w:ascii="Times New Roman" w:hAnsi="Times New Roman" w:cs="Times New Roman"/>
                <w:b/>
                <w:sz w:val="12"/>
                <w:szCs w:val="12"/>
                <w:lang w:val="es-ES"/>
              </w:rPr>
              <w:t>Id</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6"/>
                <w:szCs w:val="16"/>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0 0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1+2.414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ACEG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0 0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2.414</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ACEH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0 1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3</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ACFG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0 1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4</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1</m:t>
              </m:r>
              <m:r>
                <w:rPr>
                  <w:rFonts w:ascii="Cambria Math" w:hAnsi="Times New Roman" w:cs="Times New Roman"/>
                  <w:sz w:val="14"/>
                  <w:szCs w:val="14"/>
                  <w:lang w:val="es-ES"/>
                </w:rPr>
                <m:t>-</m:t>
              </m:r>
              <m:r>
                <w:rPr>
                  <w:rFonts w:ascii="Cambria Math" w:hAnsi="Times New Roman" w:cs="Times New Roman"/>
                  <w:sz w:val="14"/>
                  <w:szCs w:val="14"/>
                  <w:lang w:val="es-ES"/>
                </w:rPr>
                <m:t>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ACFH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1 0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5</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1+0.414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ADEG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1 0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6</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2.414</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ADEH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1 1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7</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0.414</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ADFG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 1 1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8</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1</w:t>
            </w:r>
            <m:oMath>
              <m:r>
                <w:rPr>
                  <w:rFonts w:ascii="Cambria Math" w:hAnsi="Cambria Math" w:cs="Times New Roman"/>
                  <w:sz w:val="14"/>
                  <w:szCs w:val="14"/>
                  <w:lang w:val="es-ES"/>
                </w:rPr>
                <m:t>-</m:t>
              </m:r>
              <m:r>
                <w:rPr>
                  <w:rFonts w:ascii="Cambria Math" w:hAnsi="Times New Roman" w:cs="Times New Roman"/>
                  <w:sz w:val="14"/>
                  <w:szCs w:val="14"/>
                  <w:lang w:val="es-ES"/>
                </w:rPr>
                <m:t>2.414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ADFH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0 0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9</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1+2.414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BCEG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0 0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10</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BCEH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0 1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11</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-2.414</w:t>
            </w:r>
            <m:oMath>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BCFG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1</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C</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0 1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12</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 </w:t>
            </w:r>
            <m:oMath>
              <m:r>
                <w:rPr>
                  <w:rFonts w:ascii="Cambria Math" w:hAnsi="Times New Roman" w:cs="Times New Roman"/>
                  <w:sz w:val="14"/>
                  <w:szCs w:val="14"/>
                  <w:lang w:val="es-ES"/>
                </w:rPr>
                <m:t>1</m:t>
              </m:r>
              <m:r>
                <w:rPr>
                  <w:rFonts w:ascii="Cambria Math" w:hAnsi="Times New Roman" w:cs="Times New Roman"/>
                  <w:sz w:val="14"/>
                  <w:szCs w:val="14"/>
                  <w:lang w:val="es-ES"/>
                </w:rPr>
                <m:t>-</m:t>
              </m:r>
              <m:r>
                <w:rPr>
                  <w:rFonts w:ascii="Cambria Math" w:hAnsi="Times New Roman" w:cs="Times New Roman"/>
                  <w:sz w:val="14"/>
                  <w:szCs w:val="14"/>
                  <w:lang w:val="es-ES"/>
                </w:rPr>
                <m:t>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BCFH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1 0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13</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1+0.414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BDEG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w:t>
            </w:r>
            <m:oMath>
              <m:r>
                <w:rPr>
                  <w:rFonts w:ascii="Cambria Math" w:hAnsi="Times New Roman" w:cs="Times New Roman"/>
                  <w:sz w:val="14"/>
                  <w:szCs w:val="14"/>
                  <w:lang w:val="es-ES"/>
                </w:rPr>
                <m:t>0.7071+0.7071</m:t>
              </m:r>
              <m:r>
                <w:rPr>
                  <w:rFonts w:ascii="Cambria Math" w:hAnsi="Cambria Math" w:cs="Times New Roman"/>
                  <w:sz w:val="14"/>
                  <w:szCs w:val="14"/>
                  <w:lang w:val="es-ES"/>
                </w:rPr>
                <m:t>j</m:t>
              </m:r>
            </m:oMath>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E</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1 0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14</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Times New Roman" w:cs="Times New Roman"/>
                  <w:sz w:val="14"/>
                  <w:szCs w:val="14"/>
                  <w:lang w:val="es-ES"/>
                </w:rPr>
                <m:t>0.414</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BDEH</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w:t>
            </w:r>
            <w:r w:rsidR="001D4134" w:rsidRPr="00CF7282">
              <w:rPr>
                <w:rFonts w:ascii="Times New Roman" w:hAnsi="Times New Roman" w:cs="Times New Roman"/>
                <w:sz w:val="14"/>
                <w:szCs w:val="14"/>
                <w:lang w:val="es-ES"/>
              </w:rPr>
              <w:lastRenderedPageBreak/>
              <w:t>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lastRenderedPageBreak/>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0</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w:t>
            </w:r>
            <w:r w:rsidR="001D4134" w:rsidRPr="00CF7282">
              <w:rPr>
                <w:rFonts w:ascii="Times New Roman" w:hAnsi="Times New Roman" w:cs="Times New Roman"/>
                <w:sz w:val="14"/>
                <w:szCs w:val="14"/>
                <w:lang w:val="es-ES"/>
              </w:rPr>
              <w:lastRenderedPageBreak/>
              <w:t>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lastRenderedPageBreak/>
              <w:t>G</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1 1 0]</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15</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 </w:t>
            </w:r>
            <m:oMath>
              <m:r>
                <w:rPr>
                  <w:rFonts w:ascii="Cambria Math" w:hAnsi="Times New Roman" w:cs="Times New Roman"/>
                  <w:sz w:val="14"/>
                  <w:szCs w:val="14"/>
                  <w:lang w:val="es-ES"/>
                </w:rPr>
                <m:t>2.414</m:t>
              </m:r>
              <m:r>
                <w:rPr>
                  <w:rFonts w:ascii="Cambria Math" w:hAnsi="Times New Roman" w:cs="Times New Roman"/>
                  <w:sz w:val="14"/>
                  <w:szCs w:val="14"/>
                  <w:lang w:val="es-ES"/>
                </w:rPr>
                <m:t>-</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BDFG</w:t>
            </w:r>
          </w:p>
        </w:tc>
      </w:tr>
      <w:tr w:rsidR="001D4134" w:rsidRPr="00CF7282" w:rsidTr="00832287">
        <w:tc>
          <w:tcPr>
            <w:tcW w:w="648"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lastRenderedPageBreak/>
              <w:t>1</w:t>
            </w:r>
          </w:p>
        </w:tc>
        <w:tc>
          <w:tcPr>
            <w:tcW w:w="793"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1</m:t>
                  </m:r>
                </m:sup>
              </m:sSubSup>
            </m:oMath>
            <w:r w:rsidR="001D4134" w:rsidRPr="00CF7282">
              <w:rPr>
                <w:rFonts w:ascii="Times New Roman" w:hAnsi="Times New Roman" w:cs="Times New Roman"/>
                <w:sz w:val="16"/>
                <w:szCs w:val="16"/>
                <w:lang w:val="es-ES"/>
              </w:rPr>
              <w:t>= -1</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w:t>
            </w:r>
          </w:p>
        </w:tc>
        <w:tc>
          <w:tcPr>
            <w:tcW w:w="61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757"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6"/>
                      <w:szCs w:val="16"/>
                      <w:lang w:val="es-ES"/>
                    </w:rPr>
                  </m:ctrlPr>
                </m:sSubSupPr>
                <m:e>
                  <m:r>
                    <w:rPr>
                      <w:rFonts w:ascii="Cambria Math" w:hAnsi="Cambria Math" w:cs="Times New Roman"/>
                      <w:sz w:val="16"/>
                      <w:szCs w:val="16"/>
                      <w:lang w:val="es-ES"/>
                    </w:rPr>
                    <m:t>s</m:t>
                  </m:r>
                </m:e>
                <m:sub>
                  <m:r>
                    <w:rPr>
                      <w:rFonts w:ascii="Cambria Math" w:hAnsi="Times New Roman" w:cs="Times New Roman"/>
                      <w:sz w:val="16"/>
                      <w:szCs w:val="16"/>
                      <w:lang w:val="es-ES"/>
                    </w:rPr>
                    <m:t>2</m:t>
                  </m:r>
                </m:sub>
                <m:sup>
                  <m:r>
                    <w:rPr>
                      <w:rFonts w:ascii="Cambria Math" w:hAnsi="Times New Roman" w:cs="Times New Roman"/>
                      <w:sz w:val="16"/>
                      <w:szCs w:val="16"/>
                      <w:lang w:val="es-ES"/>
                    </w:rPr>
                    <m:t>2</m:t>
                  </m:r>
                </m:sup>
              </m:sSubSup>
            </m:oMath>
            <w:r w:rsidR="001D4134" w:rsidRPr="00CF7282">
              <w:rPr>
                <w:rFonts w:ascii="Times New Roman" w:hAnsi="Times New Roman" w:cs="Times New Roman"/>
                <w:sz w:val="16"/>
                <w:szCs w:val="16"/>
                <w:lang w:val="es-ES"/>
              </w:rPr>
              <w:t>= -j</w:t>
            </w:r>
          </w:p>
        </w:tc>
        <w:tc>
          <w:tcPr>
            <w:tcW w:w="390"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D</w:t>
            </w:r>
          </w:p>
        </w:tc>
        <w:tc>
          <w:tcPr>
            <w:tcW w:w="65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90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sz w:val="14"/>
                      <w:szCs w:val="14"/>
                      <w:lang w:val="es-ES"/>
                    </w:rPr>
                  </m:ctrlPr>
                </m:sSubSupPr>
                <m:e>
                  <m:r>
                    <m:rPr>
                      <m:sty m:val="p"/>
                    </m:rPr>
                    <w:rPr>
                      <w:rFonts w:ascii="Cambria Math" w:hAnsi="Times New Roman" w:cs="Times New Roman"/>
                      <w:sz w:val="14"/>
                      <w:szCs w:val="14"/>
                      <w:lang w:val="es-ES"/>
                    </w:rPr>
                    <m:t>s</m:t>
                  </m:r>
                </m:e>
                <m:sub>
                  <m:r>
                    <m:rPr>
                      <m:sty m:val="p"/>
                    </m:rPr>
                    <w:rPr>
                      <w:rFonts w:ascii="Cambria Math" w:hAnsi="Times New Roman" w:cs="Times New Roman"/>
                      <w:sz w:val="14"/>
                      <w:szCs w:val="14"/>
                      <w:lang w:val="es-ES"/>
                    </w:rPr>
                    <m:t>2</m:t>
                  </m:r>
                </m:sub>
                <m:sup>
                  <m:r>
                    <m:rPr>
                      <m:sty m:val="p"/>
                    </m:rPr>
                    <w:rPr>
                      <w:rFonts w:ascii="Cambria Math" w:hAnsi="Times New Roman" w:cs="Times New Roman"/>
                      <w:sz w:val="14"/>
                      <w:szCs w:val="14"/>
                      <w:lang w:val="es-ES"/>
                    </w:rPr>
                    <m:t>3</m:t>
                  </m:r>
                </m:sup>
              </m:sSubSup>
            </m:oMath>
            <w:r w:rsidR="001D4134" w:rsidRPr="00CF7282">
              <w:rPr>
                <w:rFonts w:ascii="Times New Roman" w:hAnsi="Times New Roman" w:cs="Times New Roman"/>
                <w:sz w:val="14"/>
                <w:szCs w:val="14"/>
                <w:lang w:val="es-ES"/>
              </w:rPr>
              <w:t>= -0.7071-0.7071j</w:t>
            </w:r>
          </w:p>
        </w:tc>
        <w:tc>
          <w:tcPr>
            <w:tcW w:w="3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F</w:t>
            </w:r>
          </w:p>
        </w:tc>
        <w:tc>
          <w:tcPr>
            <w:tcW w:w="70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w:t>
            </w:r>
          </w:p>
        </w:tc>
        <w:tc>
          <w:tcPr>
            <w:tcW w:w="1080"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2</m:t>
                  </m:r>
                </m:sub>
                <m:sup>
                  <m:r>
                    <w:rPr>
                      <w:rFonts w:ascii="Cambria Math" w:hAnsi="Times New Roman" w:cs="Times New Roman"/>
                      <w:sz w:val="14"/>
                      <w:szCs w:val="14"/>
                      <w:lang w:val="es-ES"/>
                    </w:rPr>
                    <m:t>4</m:t>
                  </m:r>
                </m:sup>
              </m:sSubSup>
            </m:oMath>
            <w:r w:rsidR="001D4134" w:rsidRPr="00CF7282">
              <w:rPr>
                <w:rFonts w:ascii="Times New Roman" w:hAnsi="Times New Roman" w:cs="Times New Roman"/>
                <w:sz w:val="14"/>
                <w:szCs w:val="14"/>
                <w:lang w:val="es-ES"/>
              </w:rPr>
              <w:t>= 0.7071-0.7071j</w:t>
            </w:r>
          </w:p>
        </w:tc>
        <w:tc>
          <w:tcPr>
            <w:tcW w:w="393"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H</w:t>
            </w:r>
          </w:p>
        </w:tc>
        <w:tc>
          <w:tcPr>
            <w:tcW w:w="777"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[1 1 1 1]</w:t>
            </w:r>
          </w:p>
        </w:tc>
        <w:tc>
          <w:tcPr>
            <w:tcW w:w="1396" w:type="dxa"/>
            <w:vAlign w:val="center"/>
          </w:tcPr>
          <w:p w:rsidR="00387C04" w:rsidRDefault="00C61B78">
            <w:pPr>
              <w:spacing w:line="276" w:lineRule="auto"/>
              <w:jc w:val="center"/>
              <w:rPr>
                <w:rFonts w:ascii="Times New Roman" w:hAnsi="Times New Roman" w:cs="Times New Roman"/>
                <w:sz w:val="14"/>
                <w:szCs w:val="14"/>
                <w:lang w:val="es-ES"/>
              </w:rPr>
            </w:pPr>
            <m:oMath>
              <m:sSubSup>
                <m:sSubSupPr>
                  <m:ctrlPr>
                    <w:rPr>
                      <w:rFonts w:ascii="Cambria Math" w:hAnsi="Times New Roman" w:cs="Times New Roman"/>
                      <w:i/>
                      <w:sz w:val="14"/>
                      <w:szCs w:val="14"/>
                      <w:lang w:val="es-ES"/>
                    </w:rPr>
                  </m:ctrlPr>
                </m:sSubSupPr>
                <m:e>
                  <m:r>
                    <w:rPr>
                      <w:rFonts w:ascii="Cambria Math" w:hAnsi="Cambria Math" w:cs="Times New Roman"/>
                      <w:sz w:val="14"/>
                      <w:szCs w:val="14"/>
                      <w:lang w:val="es-ES"/>
                    </w:rPr>
                    <m:t>s</m:t>
                  </m:r>
                </m:e>
                <m:sub>
                  <m:r>
                    <w:rPr>
                      <w:rFonts w:ascii="Cambria Math" w:hAnsi="Times New Roman" w:cs="Times New Roman"/>
                      <w:sz w:val="14"/>
                      <w:szCs w:val="14"/>
                      <w:lang w:val="es-ES"/>
                    </w:rPr>
                    <m:t>16</m:t>
                  </m:r>
                </m:sub>
                <m:sup>
                  <m:r>
                    <w:rPr>
                      <w:rFonts w:ascii="Cambria Math" w:hAnsi="Cambria Math" w:cs="Times New Roman"/>
                      <w:sz w:val="14"/>
                      <w:szCs w:val="14"/>
                      <w:lang w:val="es-ES"/>
                    </w:rPr>
                    <m:t>conj</m:t>
                  </m:r>
                </m:sup>
              </m:sSubSup>
            </m:oMath>
            <w:r w:rsidR="001D4134" w:rsidRPr="00CF7282">
              <w:rPr>
                <w:rFonts w:ascii="Times New Roman" w:hAnsi="Times New Roman" w:cs="Times New Roman"/>
                <w:sz w:val="14"/>
                <w:szCs w:val="14"/>
                <w:lang w:val="es-ES"/>
              </w:rPr>
              <w:t xml:space="preserve">=  </w:t>
            </w:r>
            <m:oMath>
              <m:r>
                <w:rPr>
                  <w:rFonts w:ascii="Cambria Math" w:hAnsi="Cambria Math" w:cs="Times New Roman"/>
                  <w:sz w:val="14"/>
                  <w:szCs w:val="14"/>
                  <w:lang w:val="es-ES"/>
                </w:rPr>
                <m:t>-</m:t>
              </m:r>
              <m:r>
                <w:rPr>
                  <w:rFonts w:ascii="Cambria Math" w:hAnsi="Times New Roman" w:cs="Times New Roman"/>
                  <w:sz w:val="14"/>
                  <w:szCs w:val="14"/>
                  <w:lang w:val="es-ES"/>
                </w:rPr>
                <m:t>1</m:t>
              </m:r>
              <m:r>
                <w:rPr>
                  <w:rFonts w:ascii="Cambria Math" w:hAnsi="Times New Roman" w:cs="Times New Roman"/>
                  <w:sz w:val="14"/>
                  <w:szCs w:val="14"/>
                  <w:lang w:val="es-ES"/>
                </w:rPr>
                <m:t>-</m:t>
              </m:r>
              <m:r>
                <w:rPr>
                  <w:rFonts w:ascii="Cambria Math" w:hAnsi="Times New Roman" w:cs="Times New Roman"/>
                  <w:sz w:val="14"/>
                  <w:szCs w:val="14"/>
                  <w:lang w:val="es-ES"/>
                </w:rPr>
                <m:t>2.414</m:t>
              </m:r>
              <m:r>
                <w:rPr>
                  <w:rFonts w:ascii="Cambria Math" w:hAnsi="Cambria Math" w:cs="Times New Roman"/>
                  <w:sz w:val="14"/>
                  <w:szCs w:val="14"/>
                  <w:lang w:val="es-ES"/>
                </w:rPr>
                <m:t>j</m:t>
              </m:r>
            </m:oMath>
          </w:p>
        </w:tc>
        <w:tc>
          <w:tcPr>
            <w:tcW w:w="691" w:type="dxa"/>
            <w:vAlign w:val="center"/>
          </w:tcPr>
          <w:p w:rsidR="00387C04" w:rsidRDefault="001D4134">
            <w:pPr>
              <w:spacing w:line="276" w:lineRule="auto"/>
              <w:jc w:val="center"/>
              <w:rPr>
                <w:rFonts w:ascii="Times New Roman" w:hAnsi="Times New Roman" w:cs="Times New Roman"/>
                <w:sz w:val="14"/>
                <w:szCs w:val="14"/>
                <w:lang w:val="es-ES"/>
              </w:rPr>
            </w:pPr>
            <w:r w:rsidRPr="00CF7282">
              <w:rPr>
                <w:rFonts w:ascii="Times New Roman" w:hAnsi="Times New Roman" w:cs="Times New Roman"/>
                <w:sz w:val="14"/>
                <w:szCs w:val="14"/>
                <w:lang w:val="es-ES"/>
              </w:rPr>
              <w:t>BDFH</w:t>
            </w:r>
          </w:p>
        </w:tc>
      </w:tr>
    </w:tbl>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Como en el caso de las constelaciones LEO, se adaptará el program</w:t>
      </w:r>
      <w:r w:rsidR="007641AC" w:rsidRPr="00CF7282">
        <w:rPr>
          <w:rFonts w:ascii="Times New Roman" w:hAnsi="Times New Roman" w:cs="Times New Roman"/>
          <w:lang w:val="es-ES"/>
        </w:rPr>
        <w:t>a utilizado en la referencia [16</w:t>
      </w:r>
      <w:r w:rsidRPr="00CF7282">
        <w:rPr>
          <w:rFonts w:ascii="Times New Roman" w:hAnsi="Times New Roman" w:cs="Times New Roman"/>
          <w:lang w:val="es-ES"/>
        </w:rPr>
        <w:t xml:space="preserve">] para el caso de 4 usuarios y de constelaciones Geoestacionarias. </w:t>
      </w:r>
    </w:p>
    <w:p w:rsidR="00387C04" w:rsidRDefault="00387C04">
      <w:pPr>
        <w:spacing w:line="276" w:lineRule="auto"/>
        <w:rPr>
          <w:rFonts w:ascii="Times New Roman" w:hAnsi="Times New Roman" w:cs="Times New Roman"/>
          <w:lang w:val="es-ES"/>
        </w:rPr>
      </w:pPr>
    </w:p>
    <w:p w:rsidR="00387C04" w:rsidRDefault="00FB28C1">
      <w:pPr>
        <w:spacing w:line="276" w:lineRule="auto"/>
        <w:rPr>
          <w:rFonts w:ascii="Times New Roman" w:hAnsi="Times New Roman" w:cs="Times New Roman"/>
          <w:lang w:val="es-ES"/>
        </w:rPr>
      </w:pPr>
      <w:r w:rsidRPr="00CF7282">
        <w:rPr>
          <w:rFonts w:ascii="Times New Roman" w:hAnsi="Times New Roman" w:cs="Times New Roman"/>
          <w:lang w:val="es-ES"/>
        </w:rPr>
        <w:t xml:space="preserve">En la figura 43 </w:t>
      </w:r>
      <w:r w:rsidR="009A14FE" w:rsidRPr="00CF7282">
        <w:rPr>
          <w:rFonts w:ascii="Times New Roman" w:hAnsi="Times New Roman" w:cs="Times New Roman"/>
          <w:lang w:val="es-ES"/>
        </w:rPr>
        <w:t>se representa</w:t>
      </w:r>
      <w:r w:rsidR="00C35045" w:rsidRPr="00CF7282">
        <w:rPr>
          <w:rFonts w:ascii="Times New Roman" w:hAnsi="Times New Roman" w:cs="Times New Roman"/>
          <w:lang w:val="es-ES"/>
        </w:rPr>
        <w:t>n</w:t>
      </w:r>
      <w:r w:rsidR="001D4134" w:rsidRPr="00CF7282">
        <w:rPr>
          <w:rFonts w:ascii="Times New Roman" w:hAnsi="Times New Roman" w:cs="Times New Roman"/>
          <w:lang w:val="es-ES"/>
        </w:rPr>
        <w:t xml:space="preserve"> </w:t>
      </w:r>
      <w:r w:rsidR="009A14FE" w:rsidRPr="00CF7282">
        <w:rPr>
          <w:rFonts w:ascii="Times New Roman" w:hAnsi="Times New Roman" w:cs="Times New Roman"/>
          <w:lang w:val="es-ES"/>
        </w:rPr>
        <w:t>las constelaciones individuales de cada uno de los satélites de la órbita geoestacionaria</w:t>
      </w:r>
      <w:r w:rsidR="001D4134"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1D4134">
      <w:pPr>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779520" cy="2842260"/>
            <wp:effectExtent l="19050" t="0" r="0" b="0"/>
            <wp:docPr id="42" name="Picture 94" descr="ConstelaciónIndividual_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stelaciónIndividual_LEO"/>
                    <pic:cNvPicPr>
                      <a:picLocks noChangeAspect="1" noChangeArrowheads="1"/>
                    </pic:cNvPicPr>
                  </pic:nvPicPr>
                  <pic:blipFill>
                    <a:blip r:embed="rId94"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100" w:name="_Toc91522524"/>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43</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noProof/>
          <w:lang w:val="es-ES"/>
        </w:rPr>
        <w:t>Constelación individual para cada uno de los satelites</w:t>
      </w:r>
      <w:bookmarkEnd w:id="100"/>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La elección de la correcta constelación en el transmisor permitirá separar las señales de los satélites en el receptor gracias a la correspondencia unívoca de cada satélite individual en la constelación conjunta que se recibe en la estación base. La constelación conjunta estará formada por </w:t>
      </w:r>
      <m:oMath>
        <m:sSup>
          <m:sSupPr>
            <m:ctrlPr>
              <w:rPr>
                <w:rFonts w:ascii="Cambria Math" w:hAnsi="Times New Roman" w:cs="Times New Roman"/>
                <w:i/>
                <w:lang w:val="es-ES"/>
              </w:rPr>
            </m:ctrlPr>
          </m:sSupPr>
          <m:e>
            <m:r>
              <w:rPr>
                <w:rFonts w:ascii="Cambria Math" w:hAnsi="Times New Roman" w:cs="Times New Roman"/>
                <w:lang w:val="es-ES"/>
              </w:rPr>
              <m:t>2</m:t>
            </m:r>
          </m:e>
          <m:sup>
            <m:r>
              <w:rPr>
                <w:rFonts w:ascii="Cambria Math" w:hAnsi="Times New Roman" w:cs="Times New Roman"/>
                <w:lang w:val="es-ES"/>
              </w:rPr>
              <m:t>4</m:t>
            </m:r>
          </m:sup>
        </m:sSup>
      </m:oMath>
      <w:r w:rsidRPr="00CF7282">
        <w:rPr>
          <w:rFonts w:ascii="Times New Roman" w:hAnsi="Times New Roman" w:cs="Times New Roman"/>
          <w:lang w:val="es-ES"/>
        </w:rPr>
        <w:t xml:space="preserve"> símbolos distinguibles de forma  única. Siempre que esto se logre, los símbolos de los datos codificados  en el transmisor de cada uno de los satélites individuales pueden obtenerse directamente a partir de los símbolos conjuntos gener</w:t>
      </w:r>
      <w:r w:rsidR="00C52052">
        <w:rPr>
          <w:rFonts w:ascii="Times New Roman" w:hAnsi="Times New Roman" w:cs="Times New Roman"/>
          <w:lang w:val="es-ES"/>
        </w:rPr>
        <w:t xml:space="preserve">ados en el receptor mediante </w:t>
      </w:r>
      <w:r w:rsidRPr="00CF7282">
        <w:rPr>
          <w:rFonts w:ascii="Times New Roman" w:hAnsi="Times New Roman" w:cs="Times New Roman"/>
          <w:lang w:val="es-ES"/>
        </w:rPr>
        <w:t xml:space="preserve"> la constelación conjunta. A partir de los valores de la constelación conjunta se podrán decodificar cada uno de los bits enviados por los satélites. En la figura 4</w:t>
      </w:r>
      <w:r w:rsidR="00FB28C1" w:rsidRPr="00CF7282">
        <w:rPr>
          <w:rFonts w:ascii="Times New Roman" w:hAnsi="Times New Roman" w:cs="Times New Roman"/>
          <w:lang w:val="es-ES"/>
        </w:rPr>
        <w:t>4</w:t>
      </w:r>
      <w:r w:rsidRPr="00CF7282">
        <w:rPr>
          <w:rFonts w:ascii="Times New Roman" w:hAnsi="Times New Roman" w:cs="Times New Roman"/>
          <w:lang w:val="es-ES"/>
        </w:rPr>
        <w:t xml:space="preserve"> se muestra el resultado de la constelación conjunta teórica obtenida:</w:t>
      </w:r>
    </w:p>
    <w:p w:rsidR="00387C04" w:rsidRDefault="00387C04">
      <w:pPr>
        <w:spacing w:line="276" w:lineRule="auto"/>
        <w:rPr>
          <w:rFonts w:ascii="Times New Roman" w:hAnsi="Times New Roman" w:cs="Times New Roman"/>
          <w:lang w:val="es-ES"/>
        </w:rPr>
      </w:pPr>
    </w:p>
    <w:p w:rsidR="00387C04" w:rsidRDefault="001D4134">
      <w:pPr>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lastRenderedPageBreak/>
        <w:drawing>
          <wp:inline distT="0" distB="0" distL="0" distR="0">
            <wp:extent cx="3779520" cy="2842260"/>
            <wp:effectExtent l="19050" t="0" r="0" b="0"/>
            <wp:docPr id="41" name="Picture 95" descr="ConstelaciónConjuntaTeo_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nstelaciónConjuntaTeo_LEO"/>
                    <pic:cNvPicPr>
                      <a:picLocks noChangeAspect="1" noChangeArrowheads="1"/>
                    </pic:cNvPicPr>
                  </pic:nvPicPr>
                  <pic:blipFill>
                    <a:blip r:embed="rId95"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101" w:name="_Toc91522525"/>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44</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Constelación conjunta teórica en el receptor</w:t>
      </w:r>
      <w:bookmarkEnd w:id="101"/>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A continuación se analizará el número de antenas necesario para que la constelación recibida se procese con el menor ruido </w:t>
      </w:r>
      <w:r w:rsidR="00061A8D" w:rsidRPr="00CF7282">
        <w:rPr>
          <w:rFonts w:ascii="Times New Roman" w:hAnsi="Times New Roman" w:cs="Times New Roman"/>
          <w:lang w:val="es-ES"/>
        </w:rPr>
        <w:t xml:space="preserve">e </w:t>
      </w:r>
      <w:r w:rsidR="009A14FE" w:rsidRPr="00CF7282">
        <w:rPr>
          <w:rFonts w:ascii="Times New Roman" w:hAnsi="Times New Roman" w:cs="Times New Roman"/>
          <w:lang w:val="es-ES"/>
        </w:rPr>
        <w:t>interferencias posibles</w:t>
      </w:r>
      <w:r w:rsidRPr="00CF7282">
        <w:rPr>
          <w:rFonts w:ascii="Times New Roman" w:hAnsi="Times New Roman" w:cs="Times New Roman"/>
          <w:lang w:val="es-ES"/>
        </w:rPr>
        <w:t>. Para ello, se considerará un valor de SNR nulo, en el que la señal transmitida tiene el mismo valor que la componente de ruido, y un canal de tipo Rayleigh. En la figura 4</w:t>
      </w:r>
      <w:r w:rsidR="00FB28C1" w:rsidRPr="00CF7282">
        <w:rPr>
          <w:rFonts w:ascii="Times New Roman" w:hAnsi="Times New Roman" w:cs="Times New Roman"/>
          <w:lang w:val="es-ES"/>
        </w:rPr>
        <w:t>5</w:t>
      </w:r>
      <w:r w:rsidRPr="00CF7282">
        <w:rPr>
          <w:rFonts w:ascii="Times New Roman" w:hAnsi="Times New Roman" w:cs="Times New Roman"/>
          <w:lang w:val="es-ES"/>
        </w:rPr>
        <w:t xml:space="preserve"> se presenta la mejoría del ruido en la constelación cuando se aumenta el número de antenas</w:t>
      </w:r>
      <w:r w:rsidR="00C35045"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590800" cy="1943100"/>
            <wp:effectExtent l="19050" t="0" r="0" b="0"/>
            <wp:docPr id="40" name="Picture 96" descr="receptor_100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ceptor_100antennas"/>
                    <pic:cNvPicPr>
                      <a:picLocks noChangeAspect="1" noChangeArrowheads="1"/>
                    </pic:cNvPicPr>
                  </pic:nvPicPr>
                  <pic:blipFill>
                    <a:blip r:embed="rId96"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CF7282">
        <w:rPr>
          <w:rFonts w:ascii="Times New Roman" w:hAnsi="Times New Roman" w:cs="Times New Roman"/>
          <w:lang w:val="es-ES"/>
        </w:rPr>
        <w:t xml:space="preserve">   </w:t>
      </w:r>
      <w:r w:rsidRPr="00CF7282">
        <w:rPr>
          <w:rFonts w:ascii="Times New Roman" w:hAnsi="Times New Roman" w:cs="Times New Roman"/>
          <w:noProof/>
          <w:lang w:val="es-ES" w:eastAsia="es-ES"/>
        </w:rPr>
        <w:drawing>
          <wp:inline distT="0" distB="0" distL="0" distR="0">
            <wp:extent cx="2603500" cy="1952625"/>
            <wp:effectExtent l="19050" t="0" r="6350" b="0"/>
            <wp:docPr id="31" name="Picture 52" descr="C:\Users\JWP634\AppData\Local\Microsoft\Windows\INetCache\Content.Word\receptor_400ant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WP634\AppData\Local\Microsoft\Windows\INetCache\Content.Word\receptor_400antenas.jpg"/>
                    <pic:cNvPicPr>
                      <a:picLocks noChangeAspect="1" noChangeArrowheads="1"/>
                    </pic:cNvPicPr>
                  </pic:nvPicPr>
                  <pic:blipFill>
                    <a:blip r:embed="rId97"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697480" cy="2019300"/>
            <wp:effectExtent l="19050" t="0" r="7620" b="0"/>
            <wp:docPr id="39" name="Picture 97" descr="receptor_60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ceptor_600antenas"/>
                    <pic:cNvPicPr>
                      <a:picLocks noChangeAspect="1" noChangeArrowheads="1"/>
                    </pic:cNvPicPr>
                  </pic:nvPicPr>
                  <pic:blipFill>
                    <a:blip r:embed="rId98" cstate="print"/>
                    <a:srcRect/>
                    <a:stretch>
                      <a:fillRect/>
                    </a:stretch>
                  </pic:blipFill>
                  <pic:spPr bwMode="auto">
                    <a:xfrm>
                      <a:off x="0" y="0"/>
                      <a:ext cx="2697480" cy="201930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596015" cy="1950720"/>
            <wp:effectExtent l="19050" t="0" r="0" b="0"/>
            <wp:docPr id="38" name="Picture 98" descr="receptor_100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ceptor_1000antenas"/>
                    <pic:cNvPicPr>
                      <a:picLocks noChangeAspect="1" noChangeArrowheads="1"/>
                    </pic:cNvPicPr>
                  </pic:nvPicPr>
                  <pic:blipFill>
                    <a:blip r:embed="rId99" cstate="print"/>
                    <a:srcRect/>
                    <a:stretch>
                      <a:fillRect/>
                    </a:stretch>
                  </pic:blipFill>
                  <pic:spPr bwMode="auto">
                    <a:xfrm>
                      <a:off x="0" y="0"/>
                      <a:ext cx="2596015" cy="1950720"/>
                    </a:xfrm>
                    <a:prstGeom prst="rect">
                      <a:avLst/>
                    </a:prstGeom>
                    <a:noFill/>
                    <a:ln w="9525">
                      <a:noFill/>
                      <a:miter lim="800000"/>
                      <a:headEnd/>
                      <a:tailEnd/>
                    </a:ln>
                  </pic:spPr>
                </pic:pic>
              </a:graphicData>
            </a:graphic>
          </wp:inline>
        </w:drawing>
      </w:r>
    </w:p>
    <w:p w:rsidR="00387C04" w:rsidRDefault="00387C04">
      <w:pPr>
        <w:spacing w:line="276" w:lineRule="auto"/>
        <w:rPr>
          <w:rFonts w:ascii="Times New Roman" w:hAnsi="Times New Roman" w:cs="Times New Roman"/>
          <w:lang w:val="es-ES"/>
        </w:rPr>
      </w:pPr>
    </w:p>
    <w:p w:rsidR="00387C04" w:rsidRDefault="001D4134">
      <w:pPr>
        <w:keepNext/>
        <w:spacing w:line="276" w:lineRule="auto"/>
        <w:rPr>
          <w:rFonts w:ascii="Times New Roman" w:hAnsi="Times New Roman" w:cs="Times New Roman"/>
          <w:lang w:val="es-ES"/>
        </w:rPr>
      </w:pPr>
      <w:r w:rsidRPr="00CF7282">
        <w:rPr>
          <w:rFonts w:ascii="Times New Roman" w:hAnsi="Times New Roman" w:cs="Times New Roman"/>
          <w:noProof/>
          <w:lang w:val="es-ES" w:eastAsia="es-ES"/>
        </w:rPr>
        <w:lastRenderedPageBreak/>
        <w:drawing>
          <wp:inline distT="0" distB="0" distL="0" distR="0">
            <wp:extent cx="2644140" cy="1965960"/>
            <wp:effectExtent l="19050" t="0" r="3810" b="0"/>
            <wp:docPr id="37" name="Picture 99" descr="receptor_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ceptor_1400"/>
                    <pic:cNvPicPr>
                      <a:picLocks noChangeAspect="1" noChangeArrowheads="1"/>
                    </pic:cNvPicPr>
                  </pic:nvPicPr>
                  <pic:blipFill>
                    <a:blip r:embed="rId100" cstate="print"/>
                    <a:srcRect/>
                    <a:stretch>
                      <a:fillRect/>
                    </a:stretch>
                  </pic:blipFill>
                  <pic:spPr bwMode="auto">
                    <a:xfrm>
                      <a:off x="0" y="0"/>
                      <a:ext cx="2644140" cy="196596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635250" cy="1976438"/>
            <wp:effectExtent l="19050" t="0" r="0" b="0"/>
            <wp:docPr id="32" name="Picture 93" descr="C:\Users\JWP634\AppData\Local\Microsoft\Windows\INetCache\Content.Word\receptor_1600ant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WP634\AppData\Local\Microsoft\Windows\INetCache\Content.Word\receptor_1600antenas.jpg"/>
                    <pic:cNvPicPr>
                      <a:picLocks noChangeAspect="1" noChangeArrowheads="1"/>
                    </pic:cNvPicPr>
                  </pic:nvPicPr>
                  <pic:blipFill>
                    <a:blip r:embed="rId101" cstate="print"/>
                    <a:srcRect/>
                    <a:stretch>
                      <a:fillRect/>
                    </a:stretch>
                  </pic:blipFill>
                  <pic:spPr bwMode="auto">
                    <a:xfrm>
                      <a:off x="0" y="0"/>
                      <a:ext cx="2635250" cy="1976438"/>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102" w:name="_Toc91522526"/>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45</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Constelación conjunta en recepción en función del número de antenas</w:t>
      </w:r>
      <w:bookmarkEnd w:id="102"/>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Se puede observar que para conseguir un resultado aceptable se deben considerar al menos 1000 antenas. </w:t>
      </w:r>
      <w:r w:rsidR="004A7CA0" w:rsidRPr="00CF7282">
        <w:rPr>
          <w:rFonts w:ascii="Times New Roman" w:hAnsi="Times New Roman" w:cs="Times New Roman"/>
          <w:lang w:val="es-ES"/>
        </w:rPr>
        <w:t>Si se diseña</w:t>
      </w:r>
      <w:r w:rsidRPr="00CF7282">
        <w:rPr>
          <w:rFonts w:ascii="Times New Roman" w:hAnsi="Times New Roman" w:cs="Times New Roman"/>
          <w:lang w:val="es-ES"/>
        </w:rPr>
        <w:t xml:space="preserve"> un di</w:t>
      </w:r>
      <w:r w:rsidR="00C52052">
        <w:rPr>
          <w:rFonts w:ascii="Times New Roman" w:hAnsi="Times New Roman" w:cs="Times New Roman"/>
          <w:lang w:val="es-ES"/>
        </w:rPr>
        <w:t>s</w:t>
      </w:r>
      <w:r w:rsidRPr="00CF7282">
        <w:rPr>
          <w:rFonts w:ascii="Times New Roman" w:hAnsi="Times New Roman" w:cs="Times New Roman"/>
          <w:lang w:val="es-ES"/>
        </w:rPr>
        <w:t xml:space="preserve">positivo con 1000 antenas </w:t>
      </w:r>
      <w:r w:rsidR="002F77E3" w:rsidRPr="00CF7282">
        <w:rPr>
          <w:rFonts w:ascii="Times New Roman" w:hAnsi="Times New Roman" w:cs="Times New Roman"/>
          <w:lang w:val="es-ES"/>
        </w:rPr>
        <w:t>y</w:t>
      </w:r>
      <w:r w:rsidRPr="00CF7282">
        <w:rPr>
          <w:rFonts w:ascii="Times New Roman" w:hAnsi="Times New Roman" w:cs="Times New Roman"/>
          <w:lang w:val="es-ES"/>
        </w:rPr>
        <w:t xml:space="preserve"> una estación terrestre que trabaja a 4GHz </w:t>
      </w:r>
      <w:r w:rsidR="004A7CA0" w:rsidRPr="00CF7282">
        <w:rPr>
          <w:rFonts w:ascii="Times New Roman" w:hAnsi="Times New Roman" w:cs="Times New Roman"/>
          <w:lang w:val="es-ES"/>
        </w:rPr>
        <w:t>(</w:t>
      </w:r>
      <w:r w:rsidRPr="00CF7282">
        <w:rPr>
          <w:rFonts w:ascii="Times New Roman" w:hAnsi="Times New Roman" w:cs="Times New Roman"/>
          <w:lang w:val="es-ES"/>
        </w:rPr>
        <w:t>como la estudiada en el apartado anterior</w:t>
      </w:r>
      <w:r w:rsidR="004A7CA0" w:rsidRPr="00CF7282">
        <w:rPr>
          <w:rFonts w:ascii="Times New Roman" w:hAnsi="Times New Roman" w:cs="Times New Roman"/>
          <w:lang w:val="es-ES"/>
        </w:rPr>
        <w:t>),</w:t>
      </w:r>
      <w:r w:rsidRPr="00CF7282">
        <w:rPr>
          <w:rFonts w:ascii="Times New Roman" w:hAnsi="Times New Roman" w:cs="Times New Roman"/>
          <w:lang w:val="es-ES"/>
        </w:rPr>
        <w:t xml:space="preserve"> </w:t>
      </w:r>
      <w:r w:rsidR="0007482F" w:rsidRPr="00CF7282">
        <w:rPr>
          <w:rFonts w:ascii="Times New Roman" w:hAnsi="Times New Roman" w:cs="Times New Roman"/>
          <w:lang w:val="es-ES"/>
        </w:rPr>
        <w:t xml:space="preserve">se obtienen unas </w:t>
      </w:r>
      <w:r w:rsidRPr="00CF7282">
        <w:rPr>
          <w:rFonts w:ascii="Times New Roman" w:hAnsi="Times New Roman" w:cs="Times New Roman"/>
          <w:lang w:val="es-ES"/>
        </w:rPr>
        <w:t xml:space="preserve">dimensiones de </w:t>
      </w:r>
      <w:r w:rsidR="004A7CA0" w:rsidRPr="00CF7282">
        <w:rPr>
          <w:rFonts w:ascii="Times New Roman" w:hAnsi="Times New Roman" w:cs="Times New Roman"/>
          <w:lang w:val="es-ES"/>
        </w:rPr>
        <w:t xml:space="preserve">la antena de </w:t>
      </w:r>
      <w:r w:rsidRPr="00CF7282">
        <w:rPr>
          <w:rFonts w:ascii="Times New Roman" w:hAnsi="Times New Roman" w:cs="Times New Roman"/>
          <w:lang w:val="es-ES"/>
        </w:rPr>
        <w:t>3.75mx3.75m.</w:t>
      </w:r>
      <w:r w:rsidR="002F77E3" w:rsidRPr="00CF7282">
        <w:rPr>
          <w:rFonts w:ascii="Times New Roman" w:hAnsi="Times New Roman" w:cs="Times New Roman"/>
          <w:lang w:val="es-ES"/>
        </w:rPr>
        <w:t xml:space="preserve"> </w:t>
      </w:r>
      <w:r w:rsidR="004A7CA0" w:rsidRPr="00CF7282">
        <w:rPr>
          <w:rFonts w:ascii="Times New Roman" w:hAnsi="Times New Roman" w:cs="Times New Roman"/>
          <w:lang w:val="es-ES"/>
        </w:rPr>
        <w:t>El</w:t>
      </w:r>
      <w:r w:rsidR="002F77E3" w:rsidRPr="00CF7282">
        <w:rPr>
          <w:rFonts w:ascii="Times New Roman" w:hAnsi="Times New Roman" w:cs="Times New Roman"/>
          <w:lang w:val="es-ES"/>
        </w:rPr>
        <w:t xml:space="preserve"> tamaño de </w:t>
      </w:r>
      <w:r w:rsidR="004A7CA0" w:rsidRPr="00CF7282">
        <w:rPr>
          <w:rFonts w:ascii="Times New Roman" w:hAnsi="Times New Roman" w:cs="Times New Roman"/>
          <w:lang w:val="es-ES"/>
        </w:rPr>
        <w:t xml:space="preserve">la </w:t>
      </w:r>
      <w:r w:rsidR="002F77E3" w:rsidRPr="00CF7282">
        <w:rPr>
          <w:rFonts w:ascii="Times New Roman" w:hAnsi="Times New Roman" w:cs="Times New Roman"/>
          <w:lang w:val="es-ES"/>
        </w:rPr>
        <w:t xml:space="preserve">estación terrestre </w:t>
      </w:r>
      <w:r w:rsidR="004A7CA0" w:rsidRPr="00CF7282">
        <w:rPr>
          <w:rFonts w:ascii="Times New Roman" w:hAnsi="Times New Roman" w:cs="Times New Roman"/>
          <w:lang w:val="es-ES"/>
        </w:rPr>
        <w:t xml:space="preserve">es </w:t>
      </w:r>
      <w:r w:rsidR="002F77E3" w:rsidRPr="00CF7282">
        <w:rPr>
          <w:rFonts w:ascii="Times New Roman" w:hAnsi="Times New Roman" w:cs="Times New Roman"/>
          <w:lang w:val="es-ES"/>
        </w:rPr>
        <w:t>factible</w:t>
      </w:r>
      <w:r w:rsidR="004A7CA0" w:rsidRPr="00CF7282">
        <w:rPr>
          <w:rFonts w:ascii="Times New Roman" w:hAnsi="Times New Roman" w:cs="Times New Roman"/>
          <w:lang w:val="es-ES"/>
        </w:rPr>
        <w:t xml:space="preserve"> para su diseño</w:t>
      </w:r>
      <w:r w:rsidR="002F77E3" w:rsidRPr="00CF7282">
        <w:rPr>
          <w:rFonts w:ascii="Times New Roman" w:hAnsi="Times New Roman" w:cs="Times New Roman"/>
          <w:lang w:val="es-ES"/>
        </w:rPr>
        <w:t xml:space="preserve">. </w:t>
      </w:r>
      <w:r w:rsidRPr="00CF7282">
        <w:rPr>
          <w:rFonts w:ascii="Times New Roman" w:hAnsi="Times New Roman" w:cs="Times New Roman"/>
          <w:lang w:val="es-ES"/>
        </w:rPr>
        <w:t xml:space="preserve"> </w:t>
      </w:r>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 xml:space="preserve">El análisis del parámetro BER indicará el promedio de errores ocurridos en la transmisión y permitirá estudiar en el receptor </w:t>
      </w:r>
      <w:r w:rsidR="0007482F" w:rsidRPr="00CF7282">
        <w:rPr>
          <w:rFonts w:ascii="Times New Roman" w:hAnsi="Times New Roman" w:cs="Times New Roman"/>
          <w:lang w:val="es-ES"/>
        </w:rPr>
        <w:t>lo</w:t>
      </w:r>
      <w:r w:rsidRPr="00CF7282">
        <w:rPr>
          <w:rFonts w:ascii="Times New Roman" w:hAnsi="Times New Roman" w:cs="Times New Roman"/>
          <w:lang w:val="es-ES"/>
        </w:rPr>
        <w:t xml:space="preserve"> ruidosa</w:t>
      </w:r>
      <w:r w:rsidR="0007482F" w:rsidRPr="00CF7282">
        <w:rPr>
          <w:rFonts w:ascii="Times New Roman" w:hAnsi="Times New Roman" w:cs="Times New Roman"/>
          <w:lang w:val="es-ES"/>
        </w:rPr>
        <w:t xml:space="preserve"> que</w:t>
      </w:r>
      <w:r w:rsidRPr="00CF7282">
        <w:rPr>
          <w:rFonts w:ascii="Times New Roman" w:hAnsi="Times New Roman" w:cs="Times New Roman"/>
          <w:lang w:val="es-ES"/>
        </w:rPr>
        <w:t xml:space="preserve"> es la señal recibida. Es decir, la probabilidad de detectar un símbolo diferente al que queremos detectar. Como ya se ha verificado con el análisis de las constelaciones, a medida que aumenta el número de antenas, desaparece el ruido en </w:t>
      </w:r>
      <w:r w:rsidR="001F10D9" w:rsidRPr="00CF7282">
        <w:rPr>
          <w:rFonts w:ascii="Times New Roman" w:hAnsi="Times New Roman" w:cs="Times New Roman"/>
          <w:lang w:val="es-ES"/>
        </w:rPr>
        <w:t>la constelación. En la figura 46</w:t>
      </w:r>
      <w:r w:rsidRPr="00CF7282">
        <w:rPr>
          <w:rFonts w:ascii="Times New Roman" w:hAnsi="Times New Roman" w:cs="Times New Roman"/>
          <w:lang w:val="es-ES"/>
        </w:rPr>
        <w:t xml:space="preserve"> se puede comprobar que la probabilidad de error disminuye a medida que aumenta el número de antenas.</w:t>
      </w:r>
    </w:p>
    <w:p w:rsidR="00387C04" w:rsidRDefault="001D4134">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779520" cy="2842260"/>
            <wp:effectExtent l="19050" t="0" r="0" b="0"/>
            <wp:docPr id="100" name="Picture 100" descr="BER_número de 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ER_número de antenas"/>
                    <pic:cNvPicPr>
                      <a:picLocks noChangeAspect="1" noChangeArrowheads="1"/>
                    </pic:cNvPicPr>
                  </pic:nvPicPr>
                  <pic:blipFill>
                    <a:blip r:embed="rId102" cstate="print"/>
                    <a:srcRect/>
                    <a:stretch>
                      <a:fillRect/>
                    </a:stretch>
                  </pic:blipFill>
                  <pic:spPr bwMode="auto">
                    <a:xfrm>
                      <a:off x="0" y="0"/>
                      <a:ext cx="3779520" cy="2842260"/>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b w:val="0"/>
          <w:lang w:val="es-ES"/>
        </w:rPr>
      </w:pPr>
      <w:bookmarkStart w:id="103" w:name="_Toc91522527"/>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46</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BER en función del número de antenas</w:t>
      </w:r>
      <w:bookmarkEnd w:id="103"/>
    </w:p>
    <w:p w:rsidR="00387C04" w:rsidRDefault="00387C04">
      <w:pPr>
        <w:spacing w:line="276" w:lineRule="auto"/>
        <w:rPr>
          <w:rFonts w:ascii="Times New Roman" w:hAnsi="Times New Roman" w:cs="Times New Roman"/>
          <w:lang w:val="es-ES"/>
        </w:rPr>
      </w:pPr>
    </w:p>
    <w:p w:rsidR="00387C04" w:rsidRDefault="00387C04">
      <w:pPr>
        <w:tabs>
          <w:tab w:val="left" w:pos="2062"/>
        </w:tabs>
        <w:spacing w:line="276" w:lineRule="auto"/>
        <w:rPr>
          <w:rFonts w:ascii="Times New Roman" w:hAnsi="Times New Roman" w:cs="Times New Roman"/>
          <w:lang w:val="es-ES"/>
        </w:rPr>
      </w:pPr>
    </w:p>
    <w:p w:rsidR="00387C04" w:rsidRDefault="00061A8D">
      <w:pPr>
        <w:tabs>
          <w:tab w:val="left" w:pos="2062"/>
        </w:tabs>
        <w:spacing w:line="276" w:lineRule="auto"/>
        <w:rPr>
          <w:rFonts w:ascii="Times New Roman" w:hAnsi="Times New Roman" w:cs="Times New Roman"/>
          <w:lang w:val="es-ES"/>
        </w:rPr>
      </w:pPr>
      <w:r w:rsidRPr="00CF7282">
        <w:rPr>
          <w:rFonts w:ascii="Times New Roman" w:hAnsi="Times New Roman" w:cs="Times New Roman"/>
          <w:lang w:val="es-ES"/>
        </w:rPr>
        <w:tab/>
      </w:r>
    </w:p>
    <w:p w:rsidR="00387C04" w:rsidRDefault="001D4134">
      <w:pPr>
        <w:pStyle w:val="Heading2"/>
        <w:numPr>
          <w:ilvl w:val="1"/>
          <w:numId w:val="36"/>
        </w:numPr>
        <w:spacing w:line="276" w:lineRule="auto"/>
        <w:rPr>
          <w:rFonts w:ascii="Times New Roman" w:hAnsi="Times New Roman" w:cs="Times New Roman"/>
          <w:lang w:val="es-ES"/>
        </w:rPr>
      </w:pPr>
      <w:bookmarkStart w:id="104" w:name="_Toc91519631"/>
      <w:r w:rsidRPr="00CF7282">
        <w:rPr>
          <w:rFonts w:ascii="Times New Roman" w:hAnsi="Times New Roman" w:cs="Times New Roman"/>
          <w:lang w:val="es-ES"/>
        </w:rPr>
        <w:lastRenderedPageBreak/>
        <w:t xml:space="preserve">Estudio de algoritmo adaptativos de </w:t>
      </w:r>
      <w:r w:rsidRPr="00CF7282">
        <w:rPr>
          <w:rFonts w:ascii="Times New Roman" w:hAnsi="Times New Roman" w:cs="Times New Roman"/>
          <w:i/>
          <w:lang w:val="es-ES"/>
        </w:rPr>
        <w:t>beamforming</w:t>
      </w:r>
      <w:r w:rsidR="001F3E08">
        <w:rPr>
          <w:rFonts w:ascii="Times New Roman" w:hAnsi="Times New Roman" w:cs="Times New Roman"/>
          <w:i/>
          <w:lang w:val="es-ES"/>
        </w:rPr>
        <w:t xml:space="preserve"> </w:t>
      </w:r>
      <w:r w:rsidR="00B66A7C" w:rsidRPr="00B66A7C">
        <w:rPr>
          <w:rFonts w:ascii="Times New Roman" w:hAnsi="Times New Roman" w:cs="Times New Roman"/>
          <w:lang w:val="es-ES"/>
        </w:rPr>
        <w:t>para constelaciones LEO</w:t>
      </w:r>
      <w:bookmarkEnd w:id="104"/>
    </w:p>
    <w:p w:rsidR="00387C04" w:rsidRDefault="00387C04">
      <w:pPr>
        <w:spacing w:line="276" w:lineRule="auto"/>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El estudio realizado con GMAT en los apartados anteriores ha probado que, con un número reducido de satélites, existen momentos en los que se produce la comunicación de la estación terrestre con varios satélites al mismo tiempo. En la actualidad, la existencia de megaconstelaciones de satélites (como es el caso de OneWeb estudiad</w:t>
      </w:r>
      <w:r w:rsidR="00061A8D" w:rsidRPr="00CF7282">
        <w:rPr>
          <w:rFonts w:ascii="Times New Roman" w:hAnsi="Times New Roman" w:cs="Times New Roman"/>
          <w:lang w:val="es-ES"/>
        </w:rPr>
        <w:t>a teóricamente en la sección 3.3</w:t>
      </w:r>
      <w:r w:rsidRPr="00CF7282">
        <w:rPr>
          <w:rFonts w:ascii="Times New Roman" w:hAnsi="Times New Roman" w:cs="Times New Roman"/>
          <w:lang w:val="es-ES"/>
        </w:rPr>
        <w:t xml:space="preserve">), </w:t>
      </w:r>
      <w:r w:rsidR="004A7CA0" w:rsidRPr="00CF7282">
        <w:rPr>
          <w:rFonts w:ascii="Times New Roman" w:hAnsi="Times New Roman" w:cs="Times New Roman"/>
          <w:lang w:val="es-ES"/>
        </w:rPr>
        <w:t>plantea la utilización</w:t>
      </w:r>
      <w:r w:rsidRPr="00CF7282">
        <w:rPr>
          <w:rFonts w:ascii="Times New Roman" w:hAnsi="Times New Roman" w:cs="Times New Roman"/>
          <w:lang w:val="es-ES"/>
        </w:rPr>
        <w:t xml:space="preserve"> de técnicas de </w:t>
      </w:r>
      <w:r w:rsidRPr="00CF7282">
        <w:rPr>
          <w:rFonts w:ascii="Times New Roman" w:hAnsi="Times New Roman" w:cs="Times New Roman"/>
          <w:i/>
          <w:lang w:val="es-ES"/>
        </w:rPr>
        <w:t>beamforming</w:t>
      </w:r>
      <w:r w:rsidRPr="00CF7282">
        <w:rPr>
          <w:rFonts w:ascii="Times New Roman" w:hAnsi="Times New Roman" w:cs="Times New Roman"/>
          <w:lang w:val="es-ES"/>
        </w:rPr>
        <w:t xml:space="preserve"> para ganar cobertura y mitigar los efectos de las interferencias entre satélites, ya que el haz de la señal enfocará directamente al dispositivo con el que desea establecer la comunicación. Para ello, se utilizará una estación terrestre equipada con la tecnología MIMO masivo que permitirá incrementar la capacidad del canal al ser capaz de soportar muchos usuarios al mismo tiempo.</w:t>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La variación en la posición de los satélites que forman la constelación LEO hace que se plantee la utilización de algoritmos adaptativos en la estación terrestre. El algoritmo adaptativo que se va a utilizar para el estudio es el </w:t>
      </w:r>
      <w:r w:rsidRPr="00CF7282">
        <w:rPr>
          <w:rFonts w:ascii="Times New Roman" w:hAnsi="Times New Roman" w:cs="Times New Roman"/>
          <w:i/>
          <w:lang w:val="es-ES"/>
        </w:rPr>
        <w:t>Least Mean Square</w:t>
      </w:r>
      <w:r w:rsidRPr="00CF7282">
        <w:rPr>
          <w:rFonts w:ascii="Times New Roman" w:hAnsi="Times New Roman" w:cs="Times New Roman"/>
          <w:lang w:val="es-ES"/>
        </w:rPr>
        <w:t xml:space="preserve"> (LMS) y será desarrollado utilizando el lenguaje de programación MATLAB. Este software permite realizar el procesamiento básico de funciones aritméticas como las utilizadas por el algoritmo LMS, por lo que la utilización de otro lenguaje como por ejemplo C lo haría más complejo. Además, MATLAB permitirá crear gráficos e imágenes que serán de ayuda para nuestro </w:t>
      </w:r>
      <w:r w:rsidR="004A7CA0" w:rsidRPr="00CF7282">
        <w:rPr>
          <w:rFonts w:ascii="Times New Roman" w:hAnsi="Times New Roman" w:cs="Times New Roman"/>
          <w:lang w:val="es-ES"/>
        </w:rPr>
        <w:t>diseño</w:t>
      </w:r>
      <w:r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En primer lugar, se debe seleccionar el tipo de antena a utilizar para analizar la funcionalidad del algoritmo LMS. Se selecciona una antena </w:t>
      </w:r>
      <w:r w:rsidR="004A7CA0" w:rsidRPr="00CF7282">
        <w:rPr>
          <w:rFonts w:ascii="Times New Roman" w:hAnsi="Times New Roman" w:cs="Times New Roman"/>
          <w:i/>
          <w:lang w:val="es-ES"/>
        </w:rPr>
        <w:t>U</w:t>
      </w:r>
      <w:r w:rsidRPr="00CF7282">
        <w:rPr>
          <w:rFonts w:ascii="Times New Roman" w:hAnsi="Times New Roman" w:cs="Times New Roman"/>
          <w:i/>
          <w:lang w:val="es-ES"/>
        </w:rPr>
        <w:t>niform</w:t>
      </w:r>
      <w:r w:rsidRPr="00CF7282">
        <w:rPr>
          <w:rFonts w:ascii="Times New Roman" w:hAnsi="Times New Roman" w:cs="Times New Roman"/>
          <w:lang w:val="es-ES"/>
        </w:rPr>
        <w:t xml:space="preserve"> </w:t>
      </w:r>
      <w:r w:rsidR="004A7CA0" w:rsidRPr="00CF7282">
        <w:rPr>
          <w:rFonts w:ascii="Times New Roman" w:hAnsi="Times New Roman" w:cs="Times New Roman"/>
          <w:i/>
          <w:lang w:val="es-ES"/>
        </w:rPr>
        <w:t>P</w:t>
      </w:r>
      <w:r w:rsidR="00D22610" w:rsidRPr="00CF7282">
        <w:rPr>
          <w:rFonts w:ascii="Times New Roman" w:hAnsi="Times New Roman" w:cs="Times New Roman"/>
          <w:i/>
          <w:lang w:val="es-ES"/>
        </w:rPr>
        <w:t>lannar A</w:t>
      </w:r>
      <w:r w:rsidRPr="00CF7282">
        <w:rPr>
          <w:rFonts w:ascii="Times New Roman" w:hAnsi="Times New Roman" w:cs="Times New Roman"/>
          <w:i/>
          <w:lang w:val="es-ES"/>
        </w:rPr>
        <w:t xml:space="preserve">rray </w:t>
      </w:r>
      <w:r w:rsidRPr="00CF7282">
        <w:rPr>
          <w:rFonts w:ascii="Times New Roman" w:hAnsi="Times New Roman" w:cs="Times New Roman"/>
          <w:lang w:val="es-ES"/>
        </w:rPr>
        <w:t xml:space="preserve">ya que permitirá diseñar el patrón deseado basándose en factores (pesos) que están asociados a cada elemento de la antena. </w:t>
      </w:r>
      <w:r w:rsidR="00D22610" w:rsidRPr="00CF7282">
        <w:rPr>
          <w:rFonts w:ascii="Times New Roman" w:hAnsi="Times New Roman" w:cs="Times New Roman"/>
          <w:lang w:val="es-ES"/>
        </w:rPr>
        <w:t>La suma de todos estos pesos permite enfocar el haz de la antena en la dirección deseada</w:t>
      </w:r>
      <w:r w:rsidRPr="00CF7282">
        <w:rPr>
          <w:rFonts w:ascii="Times New Roman" w:hAnsi="Times New Roman" w:cs="Times New Roman"/>
          <w:lang w:val="es-ES"/>
        </w:rPr>
        <w:t xml:space="preserve">.  El patrón de esta antena depende de los elementos que formen la matriz del array, la separación entre ambos y la frecuencia a la que transmite o recibe la antena. En la figura </w:t>
      </w:r>
      <w:r w:rsidR="002F194C" w:rsidRPr="00CF7282">
        <w:rPr>
          <w:rFonts w:ascii="Times New Roman" w:hAnsi="Times New Roman" w:cs="Times New Roman"/>
          <w:lang w:val="es-ES"/>
        </w:rPr>
        <w:t>47</w:t>
      </w:r>
      <w:r w:rsidRPr="00CF7282">
        <w:rPr>
          <w:rFonts w:ascii="Times New Roman" w:hAnsi="Times New Roman" w:cs="Times New Roman"/>
          <w:lang w:val="es-ES"/>
        </w:rPr>
        <w:t xml:space="preserve"> se muestra un ejemplo del diseño y la radiación de un </w:t>
      </w:r>
      <w:r w:rsidRPr="00CF7282">
        <w:rPr>
          <w:rFonts w:ascii="Times New Roman" w:hAnsi="Times New Roman" w:cs="Times New Roman"/>
          <w:i/>
          <w:lang w:val="es-ES"/>
        </w:rPr>
        <w:t xml:space="preserve">planar array </w:t>
      </w:r>
      <w:r w:rsidRPr="00CF7282">
        <w:rPr>
          <w:rFonts w:ascii="Times New Roman" w:hAnsi="Times New Roman" w:cs="Times New Roman"/>
          <w:lang w:val="es-ES"/>
        </w:rPr>
        <w:t>como el que se utilizará en este estudio.</w:t>
      </w:r>
    </w:p>
    <w:p w:rsidR="00387C04" w:rsidRDefault="001D4134">
      <w:pPr>
        <w:pStyle w:val="ListParagraph"/>
        <w:keepNext/>
        <w:spacing w:line="276" w:lineRule="auto"/>
        <w:ind w:left="0"/>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960370" cy="2582067"/>
            <wp:effectExtent l="1905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2964836" cy="2585962"/>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lang w:val="es-ES"/>
        </w:rPr>
      </w:pPr>
      <w:bookmarkStart w:id="105" w:name="_Toc91522528"/>
      <w:r w:rsidRPr="00CF7282">
        <w:rPr>
          <w:rFonts w:ascii="Times New Roman" w:hAnsi="Times New Roman" w:cs="Times New Roman"/>
          <w:lang w:val="es-ES"/>
        </w:rPr>
        <w:t xml:space="preserve">Figura </w:t>
      </w:r>
      <w:r w:rsidR="00C61B78" w:rsidRPr="00CF7282">
        <w:rPr>
          <w:rFonts w:ascii="Times New Roman" w:hAnsi="Times New Roman" w:cs="Times New Roman"/>
          <w:b w:val="0"/>
          <w:bCs w:val="0"/>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b w:val="0"/>
          <w:bCs w:val="0"/>
          <w:lang w:val="es-ES"/>
        </w:rPr>
        <w:fldChar w:fldCharType="separate"/>
      </w:r>
      <w:r w:rsidR="00451C16" w:rsidRPr="00CF7282">
        <w:rPr>
          <w:rFonts w:ascii="Times New Roman" w:hAnsi="Times New Roman" w:cs="Times New Roman"/>
          <w:noProof/>
          <w:lang w:val="es-ES"/>
        </w:rPr>
        <w:t>47</w:t>
      </w:r>
      <w:r w:rsidR="00C61B78" w:rsidRPr="00CF7282">
        <w:rPr>
          <w:rFonts w:ascii="Times New Roman" w:hAnsi="Times New Roman" w:cs="Times New Roman"/>
          <w:b w:val="0"/>
          <w:bCs w:val="0"/>
          <w:lang w:val="es-ES"/>
        </w:rPr>
        <w:fldChar w:fldCharType="end"/>
      </w:r>
      <w:r w:rsidRPr="00CF7282">
        <w:rPr>
          <w:rFonts w:ascii="Times New Roman" w:hAnsi="Times New Roman" w:cs="Times New Roman"/>
          <w:lang w:val="es-ES"/>
        </w:rPr>
        <w:t>.</w:t>
      </w:r>
      <w:r w:rsidR="007641AC" w:rsidRPr="00CF7282">
        <w:rPr>
          <w:rFonts w:ascii="Times New Roman" w:hAnsi="Times New Roman" w:cs="Times New Roman"/>
          <w:b w:val="0"/>
          <w:lang w:val="es-ES"/>
        </w:rPr>
        <w:t xml:space="preserve"> Uniform Planar Array [43</w:t>
      </w:r>
      <w:r w:rsidRPr="00CF7282">
        <w:rPr>
          <w:rFonts w:ascii="Times New Roman" w:hAnsi="Times New Roman" w:cs="Times New Roman"/>
          <w:b w:val="0"/>
          <w:lang w:val="es-ES"/>
        </w:rPr>
        <w:t>]</w:t>
      </w:r>
      <w:bookmarkEnd w:id="105"/>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lastRenderedPageBreak/>
        <w:t xml:space="preserve">En la figura </w:t>
      </w:r>
      <w:r w:rsidR="002F194C" w:rsidRPr="00CF7282">
        <w:rPr>
          <w:rFonts w:ascii="Times New Roman" w:hAnsi="Times New Roman" w:cs="Times New Roman"/>
          <w:lang w:val="es-ES"/>
        </w:rPr>
        <w:t>48</w:t>
      </w:r>
      <w:r w:rsidRPr="00CF7282">
        <w:rPr>
          <w:rFonts w:ascii="Times New Roman" w:hAnsi="Times New Roman" w:cs="Times New Roman"/>
          <w:lang w:val="es-ES"/>
        </w:rPr>
        <w:t xml:space="preserve"> se muestra un esquema de los parámetros que definen el </w:t>
      </w:r>
      <w:r w:rsidR="00F36524" w:rsidRPr="00CF7282">
        <w:rPr>
          <w:rFonts w:ascii="Times New Roman" w:hAnsi="Times New Roman" w:cs="Times New Roman"/>
          <w:i/>
          <w:iCs/>
          <w:lang w:val="es-ES"/>
        </w:rPr>
        <w:t>Uniform Planar A</w:t>
      </w:r>
      <w:r w:rsidRPr="00CF7282">
        <w:rPr>
          <w:rFonts w:ascii="Times New Roman" w:hAnsi="Times New Roman" w:cs="Times New Roman"/>
          <w:i/>
          <w:iCs/>
          <w:lang w:val="es-ES"/>
        </w:rPr>
        <w:t>rray</w:t>
      </w:r>
      <w:r w:rsidRPr="00CF7282">
        <w:rPr>
          <w:rFonts w:ascii="Times New Roman" w:hAnsi="Times New Roman" w:cs="Times New Roman"/>
          <w:lang w:val="es-ES"/>
        </w:rPr>
        <w:t>. Para ello, se deben tener en cuenta los valores previamente considerados en la sección 3.1, como la frecuencia de trabajo.</w:t>
      </w:r>
    </w:p>
    <w:p w:rsidR="00387C04" w:rsidRDefault="00387C04">
      <w:pPr>
        <w:spacing w:line="276" w:lineRule="auto"/>
        <w:rPr>
          <w:rFonts w:ascii="Times New Roman" w:hAnsi="Times New Roman" w:cs="Times New Roman"/>
          <w:lang w:val="es-ES"/>
        </w:rPr>
      </w:pPr>
    </w:p>
    <w:p w:rsidR="00387C04" w:rsidRDefault="001D4134">
      <w:pPr>
        <w:keepNext/>
        <w:spacing w:line="276" w:lineRule="auto"/>
        <w:jc w:val="center"/>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3669030" cy="2619251"/>
            <wp:effectExtent l="19050" t="0" r="762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a:stretch>
                      <a:fillRect/>
                    </a:stretch>
                  </pic:blipFill>
                  <pic:spPr bwMode="auto">
                    <a:xfrm>
                      <a:off x="0" y="0"/>
                      <a:ext cx="3671834" cy="2621253"/>
                    </a:xfrm>
                    <a:prstGeom prst="rect">
                      <a:avLst/>
                    </a:prstGeom>
                    <a:noFill/>
                    <a:ln w="9525">
                      <a:noFill/>
                      <a:miter lim="800000"/>
                      <a:headEnd/>
                      <a:tailEnd/>
                    </a:ln>
                  </pic:spPr>
                </pic:pic>
              </a:graphicData>
            </a:graphic>
          </wp:inline>
        </w:drawing>
      </w:r>
    </w:p>
    <w:p w:rsidR="00387C04" w:rsidRDefault="001D4134">
      <w:pPr>
        <w:pStyle w:val="Caption"/>
        <w:spacing w:line="276" w:lineRule="auto"/>
        <w:jc w:val="center"/>
        <w:rPr>
          <w:rFonts w:ascii="Times New Roman" w:hAnsi="Times New Roman" w:cs="Times New Roman"/>
          <w:lang w:val="es-ES"/>
        </w:rPr>
      </w:pPr>
      <w:bookmarkStart w:id="106" w:name="_Toc91522529"/>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48</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 xml:space="preserve">Esquema </w:t>
      </w:r>
      <w:r w:rsidRPr="00CF7282">
        <w:rPr>
          <w:rFonts w:ascii="Times New Roman" w:hAnsi="Times New Roman" w:cs="Times New Roman"/>
          <w:b w:val="0"/>
          <w:i/>
          <w:lang w:val="es-ES"/>
        </w:rPr>
        <w:t xml:space="preserve">planar array antena </w:t>
      </w:r>
      <w:r w:rsidR="002F194C" w:rsidRPr="00CF7282">
        <w:rPr>
          <w:rFonts w:ascii="Times New Roman" w:hAnsi="Times New Roman" w:cs="Times New Roman"/>
          <w:b w:val="0"/>
          <w:lang w:val="es-ES"/>
        </w:rPr>
        <w:t>[45</w:t>
      </w:r>
      <w:r w:rsidRPr="00CF7282">
        <w:rPr>
          <w:rFonts w:ascii="Times New Roman" w:hAnsi="Times New Roman" w:cs="Times New Roman"/>
          <w:b w:val="0"/>
          <w:lang w:val="es-ES"/>
        </w:rPr>
        <w:t>]</w:t>
      </w:r>
      <w:bookmarkEnd w:id="106"/>
    </w:p>
    <w:p w:rsidR="00387C04" w:rsidRDefault="00387C04">
      <w:pPr>
        <w:spacing w:line="276" w:lineRule="auto"/>
        <w:rPr>
          <w:rFonts w:ascii="Times New Roman" w:hAnsi="Times New Roman" w:cs="Times New Roman"/>
          <w:lang w:val="es-ES"/>
        </w:rPr>
      </w:pPr>
    </w:p>
    <w:p w:rsidR="00387C04" w:rsidRDefault="001D4134">
      <w:pPr>
        <w:spacing w:line="276" w:lineRule="auto"/>
        <w:rPr>
          <w:rFonts w:ascii="Times New Roman" w:hAnsi="Times New Roman" w:cs="Times New Roman"/>
          <w:lang w:val="es-ES"/>
        </w:rPr>
      </w:pPr>
      <w:r w:rsidRPr="00CF7282">
        <w:rPr>
          <w:rFonts w:ascii="Times New Roman" w:hAnsi="Times New Roman" w:cs="Times New Roman"/>
          <w:lang w:val="es-ES"/>
        </w:rPr>
        <w:t>Una vez definido el tipo de antena que se utilizará para el estudio, se desarrollan cada una de las expresiones involucrada. El algoritmo LMS tiene como objetivo minimizar la señal de error (</w:t>
      </w:r>
      <w:proofErr w:type="gramStart"/>
      <w:r w:rsidRPr="00CF7282">
        <w:rPr>
          <w:rFonts w:ascii="Times New Roman" w:hAnsi="Times New Roman" w:cs="Times New Roman"/>
          <w:lang w:val="es-ES"/>
        </w:rPr>
        <w:t>e(</w:t>
      </w:r>
      <w:proofErr w:type="gramEnd"/>
      <w:r w:rsidRPr="00CF7282">
        <w:rPr>
          <w:rFonts w:ascii="Times New Roman" w:hAnsi="Times New Roman" w:cs="Times New Roman"/>
          <w:lang w:val="es-ES"/>
        </w:rPr>
        <w:t xml:space="preserve">t)) calculada como la diferencia entre la señal deseada y la señal de referencia. Considerando una antena formada por MxN elementos espaciados por una distancia </w:t>
      </w:r>
      <m:oMath>
        <m:sSub>
          <m:sSubPr>
            <m:ctrlPr>
              <w:rPr>
                <w:rFonts w:ascii="Cambria Math" w:hAnsi="Times New Roman" w:cs="Times New Roman"/>
                <w:i/>
                <w:lang w:val="es-ES"/>
              </w:rPr>
            </m:ctrlPr>
          </m:sSubPr>
          <m:e>
            <m:r>
              <w:rPr>
                <w:rFonts w:ascii="Cambria Math" w:hAnsi="Cambria Math" w:cs="Times New Roman"/>
                <w:lang w:val="es-ES"/>
              </w:rPr>
              <m:t>d</m:t>
            </m:r>
          </m:e>
          <m:sub>
            <m:r>
              <w:rPr>
                <w:rFonts w:ascii="Cambria Math" w:hAnsi="Times New Roman" w:cs="Times New Roman"/>
                <w:lang w:val="es-ES"/>
              </w:rPr>
              <m:t>1</m:t>
            </m:r>
          </m:sub>
        </m:sSub>
      </m:oMath>
      <w:r w:rsidRPr="00CF7282">
        <w:rPr>
          <w:rFonts w:ascii="Times New Roman" w:hAnsi="Times New Roman" w:cs="Times New Roman"/>
          <w:lang w:val="es-ES"/>
        </w:rPr>
        <w:t xml:space="preserve"> en las filas y una distancia </w:t>
      </w:r>
      <m:oMath>
        <m:sSub>
          <m:sSubPr>
            <m:ctrlPr>
              <w:rPr>
                <w:rFonts w:ascii="Cambria Math" w:hAnsi="Times New Roman" w:cs="Times New Roman"/>
                <w:i/>
                <w:lang w:val="es-ES"/>
              </w:rPr>
            </m:ctrlPr>
          </m:sSubPr>
          <m:e>
            <m:r>
              <w:rPr>
                <w:rFonts w:ascii="Cambria Math" w:hAnsi="Cambria Math" w:cs="Times New Roman"/>
                <w:lang w:val="es-ES"/>
              </w:rPr>
              <m:t>d</m:t>
            </m:r>
          </m:e>
          <m:sub>
            <m:r>
              <w:rPr>
                <w:rFonts w:ascii="Cambria Math" w:hAnsi="Times New Roman" w:cs="Times New Roman"/>
                <w:lang w:val="es-ES"/>
              </w:rPr>
              <m:t>2</m:t>
            </m:r>
          </m:sub>
        </m:sSub>
      </m:oMath>
      <w:r w:rsidRPr="00CF7282">
        <w:rPr>
          <w:rFonts w:ascii="Times New Roman" w:hAnsi="Times New Roman" w:cs="Times New Roman"/>
          <w:lang w:val="es-ES"/>
        </w:rPr>
        <w:t xml:space="preserve"> en las columnas. La señal recibida se compone por la señal </w:t>
      </w:r>
      <m:oMath>
        <m:r>
          <w:rPr>
            <w:rFonts w:ascii="Cambria Math" w:hAnsi="Cambria Math" w:cs="Times New Roman"/>
            <w:lang w:val="es-ES"/>
          </w:rPr>
          <m:t>n</m:t>
        </m:r>
        <m:d>
          <m:dPr>
            <m:ctrlPr>
              <w:rPr>
                <w:rFonts w:ascii="Cambria Math" w:hAnsi="Times New Roman" w:cs="Times New Roman"/>
                <w:i/>
                <w:lang w:val="es-ES"/>
              </w:rPr>
            </m:ctrlPr>
          </m:dPr>
          <m:e>
            <m:r>
              <w:rPr>
                <w:rFonts w:ascii="Cambria Math" w:hAnsi="Cambria Math" w:cs="Times New Roman"/>
                <w:lang w:val="es-ES"/>
              </w:rPr>
              <m:t>t</m:t>
            </m:r>
          </m:e>
        </m:d>
      </m:oMath>
      <w:r w:rsidRPr="00CF7282">
        <w:rPr>
          <w:rFonts w:ascii="Times New Roman" w:hAnsi="Times New Roman" w:cs="Times New Roman"/>
          <w:lang w:val="es-ES"/>
        </w:rPr>
        <w:t xml:space="preserve">, que corresponde con la señal de ruido y una componente de interferencia para simular un escenario próximo al real. Además, en este caso se considerará que el canal ya viene definido como parte de la señal de referencia.  La expresión que se utilizará como señal de referencia en el algoritmo es:  </w:t>
      </w:r>
    </w:p>
    <w:p w:rsidR="00387C04" w:rsidRDefault="00387C04">
      <w:pPr>
        <w:spacing w:line="276" w:lineRule="auto"/>
        <w:rPr>
          <w:rFonts w:ascii="Times New Roman" w:hAnsi="Times New Roman" w:cs="Times New Roman"/>
          <w:lang w:val="es-ES"/>
        </w:rPr>
      </w:pPr>
    </w:p>
    <w:p w:rsidR="00387C04" w:rsidRDefault="00C61B78">
      <w:pPr>
        <w:spacing w:line="276" w:lineRule="auto"/>
        <w:rPr>
          <w:rFonts w:ascii="Times New Roman" w:hAnsi="Times New Roman" w:cs="Times New Roman"/>
          <w:lang w:val="es-ES"/>
        </w:rPr>
      </w:pPr>
      <m:oMath>
        <m:sSub>
          <m:sSubPr>
            <m:ctrlPr>
              <w:rPr>
                <w:rFonts w:ascii="Cambria Math" w:hAnsi="Times New Roman" w:cs="Times New Roman"/>
                <w:i/>
                <w:lang w:val="es-ES"/>
              </w:rPr>
            </m:ctrlPr>
          </m:sSubPr>
          <m:e>
            <m:r>
              <w:rPr>
                <w:rFonts w:ascii="Cambria Math" w:hAnsi="Cambria Math" w:cs="Times New Roman"/>
                <w:lang w:val="es-ES"/>
              </w:rPr>
              <m:t>x</m:t>
            </m:r>
          </m:e>
          <m:sub>
            <m:r>
              <w:rPr>
                <w:rFonts w:ascii="Cambria Math" w:hAnsi="Cambria Math" w:cs="Times New Roman"/>
                <w:lang w:val="es-ES"/>
              </w:rPr>
              <m:t>mn</m:t>
            </m:r>
          </m:sub>
        </m:sSub>
        <m:d>
          <m:dPr>
            <m:ctrlPr>
              <w:rPr>
                <w:rFonts w:ascii="Cambria Math" w:hAnsi="Times New Roman" w:cs="Times New Roman"/>
                <w:i/>
                <w:lang w:val="es-ES"/>
              </w:rPr>
            </m:ctrlPr>
          </m:dPr>
          <m:e>
            <m:r>
              <w:rPr>
                <w:rFonts w:ascii="Cambria Math" w:hAnsi="Cambria Math" w:cs="Times New Roman"/>
                <w:lang w:val="es-ES"/>
              </w:rPr>
              <m:t>t</m:t>
            </m:r>
          </m:e>
        </m:d>
        <m:r>
          <w:rPr>
            <w:rFonts w:ascii="Cambria Math" w:hAnsi="Times New Roman" w:cs="Times New Roman"/>
            <w:lang w:val="es-ES"/>
          </w:rPr>
          <m:t>=</m:t>
        </m:r>
        <m:nary>
          <m:naryPr>
            <m:chr m:val="∑"/>
            <m:limLoc m:val="undOvr"/>
            <m:ctrlPr>
              <w:rPr>
                <w:rFonts w:ascii="Cambria Math" w:hAnsi="Times New Roman" w:cs="Times New Roman"/>
                <w:i/>
                <w:lang w:val="es-ES"/>
              </w:rPr>
            </m:ctrlPr>
          </m:naryPr>
          <m:sub>
            <m:r>
              <w:rPr>
                <w:rFonts w:ascii="Cambria Math" w:hAnsi="Cambria Math" w:cs="Times New Roman"/>
                <w:lang w:val="es-ES"/>
              </w:rPr>
              <m:t>i</m:t>
            </m:r>
            <m:r>
              <w:rPr>
                <w:rFonts w:ascii="Cambria Math" w:hAnsi="Times New Roman" w:cs="Times New Roman"/>
                <w:lang w:val="es-ES"/>
              </w:rPr>
              <m:t>=1</m:t>
            </m:r>
          </m:sub>
          <m:sup>
            <m:r>
              <w:rPr>
                <w:rFonts w:ascii="Cambria Math" w:hAnsi="Cambria Math" w:cs="Times New Roman"/>
                <w:lang w:val="es-ES"/>
              </w:rPr>
              <m:t>M</m:t>
            </m:r>
          </m:sup>
          <m:e>
            <m:nary>
              <m:naryPr>
                <m:chr m:val="∑"/>
                <m:limLoc m:val="undOvr"/>
                <m:ctrlPr>
                  <w:rPr>
                    <w:rFonts w:ascii="Cambria Math" w:hAnsi="Times New Roman" w:cs="Times New Roman"/>
                    <w:i/>
                    <w:lang w:val="es-ES"/>
                  </w:rPr>
                </m:ctrlPr>
              </m:naryPr>
              <m:sub>
                <m:r>
                  <w:rPr>
                    <w:rFonts w:ascii="Cambria Math" w:hAnsi="Cambria Math" w:cs="Times New Roman"/>
                    <w:lang w:val="es-ES"/>
                  </w:rPr>
                  <m:t>j</m:t>
                </m:r>
                <m:r>
                  <w:rPr>
                    <w:rFonts w:ascii="Cambria Math" w:hAnsi="Times New Roman" w:cs="Times New Roman"/>
                    <w:lang w:val="es-ES"/>
                  </w:rPr>
                  <m:t>=1</m:t>
                </m:r>
              </m:sub>
              <m:sup>
                <m:r>
                  <w:rPr>
                    <w:rFonts w:ascii="Cambria Math" w:hAnsi="Cambria Math" w:cs="Times New Roman"/>
                    <w:lang w:val="es-ES"/>
                  </w:rPr>
                  <m:t>N</m:t>
                </m:r>
              </m:sup>
              <m:e>
                <m:r>
                  <w:rPr>
                    <w:rFonts w:ascii="Cambria Math" w:hAnsi="Cambria Math" w:cs="Times New Roman"/>
                    <w:lang w:val="es-ES"/>
                  </w:rPr>
                  <m:t>s</m:t>
                </m:r>
                <m:d>
                  <m:dPr>
                    <m:ctrlPr>
                      <w:rPr>
                        <w:rFonts w:ascii="Cambria Math" w:hAnsi="Times New Roman" w:cs="Times New Roman"/>
                        <w:i/>
                        <w:lang w:val="es-ES"/>
                      </w:rPr>
                    </m:ctrlPr>
                  </m:dPr>
                  <m:e>
                    <m:r>
                      <w:rPr>
                        <w:rFonts w:ascii="Cambria Math" w:hAnsi="Cambria Math" w:cs="Times New Roman"/>
                        <w:lang w:val="es-ES"/>
                      </w:rPr>
                      <m:t>t</m:t>
                    </m:r>
                  </m:e>
                </m:d>
                <m:sSup>
                  <m:sSupPr>
                    <m:ctrlPr>
                      <w:rPr>
                        <w:rFonts w:ascii="Cambria Math" w:hAnsi="Times New Roman" w:cs="Times New Roman"/>
                        <w:i/>
                        <w:lang w:val="es-ES"/>
                      </w:rPr>
                    </m:ctrlPr>
                  </m:sSupPr>
                  <m:e>
                    <m:r>
                      <w:rPr>
                        <w:rFonts w:ascii="Cambria Math" w:hAnsi="Cambria Math" w:cs="Times New Roman"/>
                        <w:lang w:val="es-ES"/>
                      </w:rPr>
                      <m:t>e</m:t>
                    </m:r>
                  </m:e>
                  <m:sup>
                    <m:r>
                      <w:rPr>
                        <w:rFonts w:ascii="Cambria Math" w:hAnsi="Cambria Math" w:cs="Times New Roman"/>
                        <w:lang w:val="es-ES"/>
                      </w:rPr>
                      <m:t>j</m:t>
                    </m:r>
                    <m:f>
                      <m:fPr>
                        <m:ctrlPr>
                          <w:rPr>
                            <w:rFonts w:ascii="Cambria Math" w:hAnsi="Times New Roman" w:cs="Times New Roman"/>
                            <w:i/>
                            <w:lang w:val="es-ES"/>
                          </w:rPr>
                        </m:ctrlPr>
                      </m:fPr>
                      <m:num>
                        <m:r>
                          <w:rPr>
                            <w:rFonts w:ascii="Cambria Math" w:hAnsi="Times New Roman" w:cs="Times New Roman"/>
                            <w:lang w:val="es-ES"/>
                          </w:rPr>
                          <m:t>2</m:t>
                        </m:r>
                        <m:r>
                          <w:rPr>
                            <w:rFonts w:ascii="Cambria Math" w:hAnsi="Cambria Math" w:cs="Times New Roman"/>
                            <w:lang w:val="es-ES"/>
                          </w:rPr>
                          <m:t>π</m:t>
                        </m:r>
                      </m:num>
                      <m:den>
                        <m:r>
                          <w:rPr>
                            <w:rFonts w:ascii="Cambria Math" w:hAnsi="Cambria Math" w:cs="Times New Roman"/>
                            <w:lang w:val="es-ES"/>
                          </w:rPr>
                          <m:t>λ</m:t>
                        </m:r>
                      </m:den>
                    </m:f>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tau</m:t>
                        </m:r>
                      </m:e>
                      <m:sub>
                        <m:r>
                          <w:rPr>
                            <w:rFonts w:ascii="Cambria Math" w:hAnsi="Times New Roman" w:cs="Times New Roman"/>
                            <w:lang w:val="es-ES"/>
                          </w:rPr>
                          <m:t>1</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d</m:t>
                        </m:r>
                      </m:e>
                      <m:sub>
                        <m:r>
                          <w:rPr>
                            <w:rFonts w:ascii="Cambria Math" w:hAnsi="Times New Roman" w:cs="Times New Roman"/>
                            <w:lang w:val="es-ES"/>
                          </w:rPr>
                          <m:t>1</m:t>
                        </m:r>
                      </m:sub>
                    </m:sSub>
                    <m:d>
                      <m:dPr>
                        <m:ctrlPr>
                          <w:rPr>
                            <w:rFonts w:ascii="Cambria Math" w:hAnsi="Times New Roman" w:cs="Times New Roman"/>
                            <w:i/>
                            <w:lang w:val="es-ES"/>
                          </w:rPr>
                        </m:ctrlPr>
                      </m:dPr>
                      <m:e>
                        <m:r>
                          <w:rPr>
                            <w:rFonts w:ascii="Cambria Math" w:hAnsi="Cambria Math" w:cs="Times New Roman"/>
                            <w:lang w:val="es-ES"/>
                          </w:rPr>
                          <m:t>m-</m:t>
                        </m:r>
                        <m:r>
                          <w:rPr>
                            <w:rFonts w:ascii="Cambria Math" w:hAnsi="Times New Roman" w:cs="Times New Roman"/>
                            <w:lang w:val="es-ES"/>
                          </w:rPr>
                          <m:t>1</m:t>
                        </m:r>
                      </m:e>
                    </m:d>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tau</m:t>
                        </m:r>
                      </m:e>
                      <m:sub>
                        <m:r>
                          <w:rPr>
                            <w:rFonts w:ascii="Cambria Math" w:hAnsi="Times New Roman" w:cs="Times New Roman"/>
                            <w:lang w:val="es-ES"/>
                          </w:rPr>
                          <m:t>2</m:t>
                        </m:r>
                      </m:sub>
                    </m:sSub>
                    <m:r>
                      <w:rPr>
                        <w:rFonts w:ascii="Cambria Math" w:hAnsi="Times New Roman" w:cs="Times New Roman"/>
                        <w:lang w:val="es-ES"/>
                      </w:rPr>
                      <m:t>·</m:t>
                    </m:r>
                    <m:sSub>
                      <m:sSubPr>
                        <m:ctrlPr>
                          <w:rPr>
                            <w:rFonts w:ascii="Cambria Math" w:hAnsi="Times New Roman" w:cs="Times New Roman"/>
                            <w:i/>
                            <w:lang w:val="es-ES"/>
                          </w:rPr>
                        </m:ctrlPr>
                      </m:sSubPr>
                      <m:e>
                        <m:r>
                          <w:rPr>
                            <w:rFonts w:ascii="Cambria Math" w:hAnsi="Cambria Math" w:cs="Times New Roman"/>
                            <w:lang w:val="es-ES"/>
                          </w:rPr>
                          <m:t>d</m:t>
                        </m:r>
                      </m:e>
                      <m:sub>
                        <m:r>
                          <w:rPr>
                            <w:rFonts w:ascii="Cambria Math" w:hAnsi="Times New Roman" w:cs="Times New Roman"/>
                            <w:lang w:val="es-ES"/>
                          </w:rPr>
                          <m:t>2</m:t>
                        </m:r>
                      </m:sub>
                    </m:sSub>
                    <m:d>
                      <m:dPr>
                        <m:ctrlPr>
                          <w:rPr>
                            <w:rFonts w:ascii="Cambria Math" w:hAnsi="Times New Roman" w:cs="Times New Roman"/>
                            <w:i/>
                            <w:lang w:val="es-ES"/>
                          </w:rPr>
                        </m:ctrlPr>
                      </m:dPr>
                      <m:e>
                        <m:r>
                          <w:rPr>
                            <w:rFonts w:ascii="Cambria Math" w:hAnsi="Cambria Math" w:cs="Times New Roman"/>
                            <w:lang w:val="es-ES"/>
                          </w:rPr>
                          <m:t>n-</m:t>
                        </m:r>
                        <m:r>
                          <w:rPr>
                            <w:rFonts w:ascii="Cambria Math" w:hAnsi="Times New Roman" w:cs="Times New Roman"/>
                            <w:lang w:val="es-ES"/>
                          </w:rPr>
                          <m:t>1</m:t>
                        </m:r>
                      </m:e>
                    </m:d>
                    <m:r>
                      <w:rPr>
                        <w:rFonts w:ascii="Cambria Math" w:hAnsi="Times New Roman" w:cs="Times New Roman"/>
                        <w:lang w:val="es-ES"/>
                      </w:rPr>
                      <m:t>]</m:t>
                    </m:r>
                  </m:sup>
                </m:sSup>
              </m:e>
            </m:nary>
          </m:e>
        </m:nary>
        <m:r>
          <w:rPr>
            <w:rFonts w:ascii="Cambria Math" w:hAnsi="Times New Roman" w:cs="Times New Roman"/>
            <w:lang w:val="es-ES"/>
          </w:rPr>
          <m:t>+</m:t>
        </m:r>
        <m:r>
          <w:rPr>
            <w:rFonts w:ascii="Cambria Math" w:hAnsi="Cambria Math" w:cs="Times New Roman"/>
            <w:lang w:val="es-ES"/>
          </w:rPr>
          <m:t>i</m:t>
        </m:r>
        <m:r>
          <w:rPr>
            <w:rFonts w:ascii="Cambria Math" w:hAnsi="Times New Roman" w:cs="Times New Roman"/>
            <w:lang w:val="es-ES"/>
          </w:rPr>
          <m:t>(</m:t>
        </m:r>
        <m:r>
          <w:rPr>
            <w:rFonts w:ascii="Cambria Math" w:hAnsi="Cambria Math" w:cs="Times New Roman"/>
            <w:lang w:val="es-ES"/>
          </w:rPr>
          <m:t>t</m:t>
        </m:r>
        <m:r>
          <w:rPr>
            <w:rFonts w:ascii="Cambria Math" w:hAnsi="Times New Roman" w:cs="Times New Roman"/>
            <w:lang w:val="es-ES"/>
          </w:rPr>
          <m:t>)</m:t>
        </m:r>
        <m:r>
          <w:rPr>
            <w:rFonts w:ascii="Cambria Math" w:hAnsi="Cambria Math" w:cs="Times New Roman"/>
            <w:lang w:val="es-ES"/>
          </w:rPr>
          <m:t>angle</m:t>
        </m:r>
        <m:d>
          <m:dPr>
            <m:ctrlPr>
              <w:rPr>
                <w:rFonts w:ascii="Cambria Math" w:hAnsi="Times New Roman" w:cs="Times New Roman"/>
                <w:i/>
                <w:lang w:val="es-ES"/>
              </w:rPr>
            </m:ctrlPr>
          </m:dPr>
          <m:e>
            <m:sSub>
              <m:sSubPr>
                <m:ctrlPr>
                  <w:rPr>
                    <w:rFonts w:ascii="Cambria Math" w:hAnsi="Times New Roman" w:cs="Times New Roman"/>
                    <w:i/>
                    <w:lang w:val="es-ES"/>
                  </w:rPr>
                </m:ctrlPr>
              </m:sSubPr>
              <m:e>
                <m:r>
                  <w:rPr>
                    <w:rFonts w:ascii="Cambria Math" w:hAnsi="Cambria Math" w:cs="Times New Roman"/>
                    <w:lang w:val="es-ES"/>
                  </w:rPr>
                  <m:t>θ</m:t>
                </m:r>
              </m:e>
              <m:sub>
                <m:r>
                  <w:rPr>
                    <w:rFonts w:ascii="Cambria Math" w:hAnsi="Cambria Math" w:cs="Times New Roman"/>
                    <w:lang w:val="es-ES"/>
                  </w:rPr>
                  <m:t>i</m:t>
                </m:r>
              </m:sub>
            </m:sSub>
          </m:e>
        </m:d>
        <m:r>
          <w:rPr>
            <w:rFonts w:ascii="Cambria Math" w:hAnsi="Times New Roman" w:cs="Times New Roman"/>
            <w:lang w:val="es-ES"/>
          </w:rPr>
          <m:t>+</m:t>
        </m:r>
        <m:r>
          <w:rPr>
            <w:rFonts w:ascii="Cambria Math" w:hAnsi="Cambria Math" w:cs="Times New Roman"/>
            <w:lang w:val="es-ES"/>
          </w:rPr>
          <m:t>n</m:t>
        </m:r>
        <m:r>
          <w:rPr>
            <w:rFonts w:ascii="Cambria Math" w:hAnsi="Times New Roman" w:cs="Times New Roman"/>
            <w:lang w:val="es-ES"/>
          </w:rPr>
          <m:t>(</m:t>
        </m:r>
        <m:r>
          <w:rPr>
            <w:rFonts w:ascii="Cambria Math" w:hAnsi="Cambria Math" w:cs="Times New Roman"/>
            <w:lang w:val="es-ES"/>
          </w:rPr>
          <m:t>t</m:t>
        </m:r>
        <m:r>
          <w:rPr>
            <w:rFonts w:ascii="Cambria Math" w:hAnsi="Times New Roman" w:cs="Times New Roman"/>
            <w:lang w:val="es-ES"/>
          </w:rPr>
          <m:t>)</m:t>
        </m:r>
      </m:oMath>
      <w:r w:rsidR="00F36524" w:rsidRPr="00CF7282">
        <w:rPr>
          <w:rFonts w:ascii="Times New Roman" w:hAnsi="Times New Roman" w:cs="Times New Roman"/>
          <w:lang w:val="es-ES"/>
        </w:rPr>
        <w:t xml:space="preserve"> (3.38)</w:t>
      </w:r>
    </w:p>
    <w:p w:rsidR="00387C04" w:rsidRDefault="00387C04">
      <w:pPr>
        <w:spacing w:line="276" w:lineRule="auto"/>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Donde el valor de </w:t>
      </w:r>
      <m:oMath>
        <m:sSub>
          <m:sSubPr>
            <m:ctrlPr>
              <w:rPr>
                <w:rFonts w:ascii="Cambria Math" w:hAnsi="Times New Roman" w:cs="Times New Roman"/>
                <w:i/>
                <w:lang w:val="es-ES"/>
              </w:rPr>
            </m:ctrlPr>
          </m:sSubPr>
          <m:e>
            <m:r>
              <w:rPr>
                <w:rFonts w:ascii="Cambria Math" w:hAnsi="Cambria Math" w:cs="Times New Roman"/>
                <w:lang w:val="es-ES"/>
              </w:rPr>
              <m:t>tau</m:t>
            </m:r>
          </m:e>
          <m:sub>
            <m:r>
              <w:rPr>
                <w:rFonts w:ascii="Cambria Math" w:hAnsi="Times New Roman" w:cs="Times New Roman"/>
                <w:lang w:val="es-ES"/>
              </w:rPr>
              <m:t>1</m:t>
            </m:r>
          </m:sub>
        </m:sSub>
        <m:r>
          <w:rPr>
            <w:rFonts w:ascii="Cambria Math" w:hAnsi="Times New Roman" w:cs="Times New Roman"/>
            <w:lang w:val="es-ES"/>
          </w:rPr>
          <m:t>=</m:t>
        </m:r>
        <m:r>
          <w:rPr>
            <w:rFonts w:ascii="Cambria Math" w:hAnsi="Cambria Math" w:cs="Times New Roman"/>
            <w:lang w:val="es-ES"/>
          </w:rPr>
          <m:t>sinθ</m:t>
        </m:r>
        <m:r>
          <w:rPr>
            <w:rFonts w:ascii="Cambria Math" w:hAnsi="Times New Roman" w:cs="Times New Roman"/>
            <w:lang w:val="es-ES"/>
          </w:rPr>
          <m:t xml:space="preserve"> </m:t>
        </m:r>
        <m:r>
          <w:rPr>
            <w:rFonts w:ascii="Cambria Math" w:hAnsi="Cambria Math" w:cs="Times New Roman"/>
            <w:lang w:val="es-ES"/>
          </w:rPr>
          <m:t>y</m:t>
        </m:r>
        <m:r>
          <w:rPr>
            <w:rFonts w:ascii="Cambria Math" w:hAnsi="Times New Roman" w:cs="Times New Roman"/>
            <w:lang w:val="es-ES"/>
          </w:rPr>
          <m:t xml:space="preserve"> </m:t>
        </m:r>
        <m:sSub>
          <m:sSubPr>
            <m:ctrlPr>
              <w:rPr>
                <w:rFonts w:ascii="Cambria Math" w:hAnsi="Times New Roman" w:cs="Times New Roman"/>
                <w:i/>
                <w:lang w:val="es-ES"/>
              </w:rPr>
            </m:ctrlPr>
          </m:sSubPr>
          <m:e>
            <m:r>
              <w:rPr>
                <w:rFonts w:ascii="Cambria Math" w:hAnsi="Cambria Math" w:cs="Times New Roman"/>
                <w:lang w:val="es-ES"/>
              </w:rPr>
              <m:t>tau</m:t>
            </m:r>
          </m:e>
          <m:sub>
            <m:r>
              <w:rPr>
                <w:rFonts w:ascii="Cambria Math" w:hAnsi="Times New Roman" w:cs="Times New Roman"/>
                <w:lang w:val="es-ES"/>
              </w:rPr>
              <m:t>2</m:t>
            </m:r>
          </m:sub>
        </m:sSub>
        <m:r>
          <w:rPr>
            <w:rFonts w:ascii="Cambria Math" w:hAnsi="Times New Roman" w:cs="Times New Roman"/>
            <w:lang w:val="es-ES"/>
          </w:rPr>
          <m:t>=</m:t>
        </m:r>
        <m:r>
          <w:rPr>
            <w:rFonts w:ascii="Cambria Math" w:hAnsi="Cambria Math" w:cs="Times New Roman"/>
            <w:lang w:val="es-ES"/>
          </w:rPr>
          <m:t>cosθsin∅</m:t>
        </m:r>
      </m:oMath>
      <w:r w:rsidRPr="00CF7282">
        <w:rPr>
          <w:rFonts w:ascii="Times New Roman" w:hAnsi="Times New Roman" w:cs="Times New Roman"/>
          <w:lang w:val="es-ES"/>
        </w:rPr>
        <w:t xml:space="preserve">. </w:t>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La matriz de actualización de los pesos es: </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jc w:val="right"/>
        <w:rPr>
          <w:rFonts w:ascii="Times New Roman" w:hAnsi="Times New Roman" w:cs="Times New Roman"/>
          <w:lang w:val="es-ES"/>
        </w:rPr>
      </w:pPr>
      <m:oMath>
        <m:r>
          <w:rPr>
            <w:rFonts w:ascii="Cambria Math" w:eastAsia="Cambria Math" w:hAnsi="Cambria Math" w:cs="Times New Roman"/>
            <w:lang w:val="es-ES"/>
          </w:rPr>
          <m:t>W</m:t>
        </m:r>
        <m:r>
          <m:rPr>
            <m:sty m:val="p"/>
          </m:rPr>
          <w:rPr>
            <w:rFonts w:ascii="Cambria Math" w:eastAsia="Cambria Math" w:hAnsi="Times New Roman" w:cs="Times New Roman"/>
            <w:lang w:val="es-ES"/>
          </w:rPr>
          <m:t>(m,n)</m:t>
        </m:r>
        <m:r>
          <w:rPr>
            <w:rFonts w:ascii="Cambria Math" w:eastAsia="Cambria Math" w:hAnsi="Times New Roman" w:cs="Times New Roman"/>
            <w:lang w:val="es-ES"/>
          </w:rPr>
          <m:t xml:space="preserve">= </m:t>
        </m:r>
        <m:r>
          <w:rPr>
            <w:rFonts w:ascii="Cambria Math" w:eastAsia="Cambria Math" w:hAnsi="Cambria Math" w:cs="Times New Roman"/>
            <w:lang w:val="es-ES"/>
          </w:rPr>
          <m:t>W</m:t>
        </m:r>
        <m:r>
          <m:rPr>
            <m:sty m:val="p"/>
          </m:rPr>
          <w:rPr>
            <w:rFonts w:ascii="Cambria Math" w:eastAsia="Cambria Math" w:hAnsi="Times New Roman" w:cs="Times New Roman"/>
            <w:lang w:val="es-ES"/>
          </w:rPr>
          <m:t>(m,n)</m:t>
        </m:r>
        <m:r>
          <w:rPr>
            <w:rFonts w:ascii="Cambria Math" w:eastAsia="Cambria Math" w:hAnsi="Times New Roman" w:cs="Times New Roman"/>
            <w:lang w:val="es-ES"/>
          </w:rPr>
          <m:t xml:space="preserve">+ </m:t>
        </m:r>
        <m:r>
          <w:rPr>
            <w:rFonts w:ascii="Cambria Math" w:eastAsia="Cambria Math" w:hAnsi="Times New Roman" w:cs="Times New Roman"/>
            <w:lang w:val="es-ES"/>
          </w:rPr>
          <m:t>µ</m:t>
        </m:r>
        <m:sSup>
          <m:sSupPr>
            <m:ctrlPr>
              <w:rPr>
                <w:rFonts w:ascii="Cambria Math" w:eastAsia="Cambria Math" w:hAnsi="Times New Roman" w:cs="Times New Roman"/>
                <w:i/>
                <w:lang w:val="es-ES"/>
              </w:rPr>
            </m:ctrlPr>
          </m:sSupPr>
          <m:e>
            <m:r>
              <w:rPr>
                <w:rFonts w:ascii="Cambria Math" w:eastAsia="Cambria Math" w:hAnsi="Cambria Math" w:cs="Times New Roman"/>
                <w:lang w:val="es-ES"/>
              </w:rPr>
              <m:t>e</m:t>
            </m:r>
          </m:e>
          <m:sup>
            <m:r>
              <w:rPr>
                <w:rFonts w:ascii="Cambria Math" w:eastAsia="Cambria Math" w:hAnsi="Cambria Math" w:cs="Times New Roman"/>
                <w:lang w:val="es-ES"/>
              </w:rPr>
              <m:t>*</m:t>
            </m:r>
          </m:sup>
        </m:sSup>
        <m:r>
          <w:rPr>
            <w:rFonts w:ascii="Cambria Math" w:eastAsia="Cambria Math" w:hAnsi="Cambria Math" w:cs="Times New Roman"/>
            <w:lang w:val="es-ES"/>
          </w:rPr>
          <m:t>X</m:t>
        </m:r>
        <m:r>
          <w:rPr>
            <w:rFonts w:ascii="Cambria Math" w:eastAsia="Cambria Math" w:hAnsi="Times New Roman" w:cs="Times New Roman"/>
            <w:lang w:val="es-ES"/>
          </w:rPr>
          <m:t xml:space="preserve">  </m:t>
        </m:r>
      </m:oMath>
      <w:r w:rsidR="00F36524"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(3.27</w:t>
      </w:r>
      <w:r w:rsidR="00F36524"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Estos pesos multiplicados por la señal recibida inducen un cambio de amplitud y fase en cada uno de los elementos de la antena, produciendo un cambio en la dirección del lóbulo principal. Estos pesos son actualizados mediante el gradiente del error cuadrático medio y un factor de escala, denominado </w:t>
      </w:r>
      <m:oMath>
        <m:r>
          <w:rPr>
            <w:rFonts w:ascii="Cambria Math" w:hAnsi="Cambria Math" w:cs="Times New Roman"/>
            <w:lang w:val="es-ES"/>
          </w:rPr>
          <m:t>μ</m:t>
        </m:r>
        <m:r>
          <w:rPr>
            <w:rFonts w:ascii="Cambria Math" w:hAnsi="Times New Roman" w:cs="Times New Roman"/>
            <w:lang w:val="es-ES"/>
          </w:rPr>
          <m:t xml:space="preserve">. </m:t>
        </m:r>
      </m:oMath>
      <w:r w:rsidRPr="00CF7282">
        <w:rPr>
          <w:rFonts w:ascii="Times New Roman" w:hAnsi="Times New Roman" w:cs="Times New Roman"/>
          <w:lang w:val="es-ES"/>
        </w:rPr>
        <w:t xml:space="preserve"> Más adelante se describirá este valor de escala, que suele tener un valor entre 0 y 1.</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lastRenderedPageBreak/>
        <w:t xml:space="preserve">La señal entrante x (t) se multiplica por el vector de pesos de tamaño MxN, que se suman para dar como resultado </w:t>
      </w:r>
      <w:proofErr w:type="gramStart"/>
      <w:r w:rsidRPr="00CF7282">
        <w:rPr>
          <w:rFonts w:ascii="Times New Roman" w:hAnsi="Times New Roman" w:cs="Times New Roman"/>
          <w:lang w:val="es-ES"/>
        </w:rPr>
        <w:t>y(</w:t>
      </w:r>
      <w:proofErr w:type="gramEnd"/>
      <w:r w:rsidRPr="00CF7282">
        <w:rPr>
          <w:rFonts w:ascii="Times New Roman" w:hAnsi="Times New Roman" w:cs="Times New Roman"/>
          <w:lang w:val="es-ES"/>
        </w:rPr>
        <w:t xml:space="preserve">t). La señal </w:t>
      </w:r>
      <w:proofErr w:type="gramStart"/>
      <w:r w:rsidRPr="00CF7282">
        <w:rPr>
          <w:rFonts w:ascii="Times New Roman" w:hAnsi="Times New Roman" w:cs="Times New Roman"/>
          <w:lang w:val="es-ES"/>
        </w:rPr>
        <w:t>y(</w:t>
      </w:r>
      <w:proofErr w:type="gramEnd"/>
      <w:r w:rsidRPr="00CF7282">
        <w:rPr>
          <w:rFonts w:ascii="Times New Roman" w:hAnsi="Times New Roman" w:cs="Times New Roman"/>
          <w:lang w:val="es-ES"/>
        </w:rPr>
        <w:t>t) se compara con la señal deseada d(t) para dar la señal de error e(t)</w:t>
      </w:r>
      <w:r w:rsidR="00E42168" w:rsidRPr="00CF7282">
        <w:rPr>
          <w:rFonts w:ascii="Times New Roman" w:hAnsi="Times New Roman" w:cs="Times New Roman"/>
          <w:lang w:val="es-ES"/>
        </w:rPr>
        <w:t xml:space="preserve"> </w:t>
      </w:r>
      <w:r w:rsidR="002F194C" w:rsidRPr="00CF7282">
        <w:rPr>
          <w:rFonts w:ascii="Times New Roman" w:hAnsi="Times New Roman" w:cs="Times New Roman"/>
          <w:lang w:val="es-ES"/>
        </w:rPr>
        <w:t>[</w:t>
      </w:r>
      <w:r w:rsidR="00E42168" w:rsidRPr="00CF7282">
        <w:rPr>
          <w:rFonts w:ascii="Times New Roman" w:hAnsi="Times New Roman" w:cs="Times New Roman"/>
          <w:lang w:val="es-ES"/>
        </w:rPr>
        <w:t>14]</w:t>
      </w:r>
      <w:r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jc w:val="right"/>
        <w:rPr>
          <w:rFonts w:ascii="Times New Roman" w:hAnsi="Times New Roman" w:cs="Times New Roman"/>
          <w:lang w:val="es-ES"/>
        </w:rPr>
      </w:pPr>
      <m:oMath>
        <m:r>
          <w:rPr>
            <w:rFonts w:ascii="Cambria Math" w:eastAsia="Cambria Math" w:hAnsi="Cambria Math" w:cs="Times New Roman"/>
            <w:lang w:val="es-ES"/>
          </w:rPr>
          <m:t>e</m:t>
        </m:r>
        <m:d>
          <m:dPr>
            <m:ctrlPr>
              <w:rPr>
                <w:rFonts w:ascii="Cambria Math" w:eastAsia="Cambria Math" w:hAnsi="Times New Roman" w:cs="Times New Roman"/>
                <w:i/>
                <w:lang w:val="es-ES"/>
              </w:rPr>
            </m:ctrlPr>
          </m:dPr>
          <m:e>
            <m:r>
              <w:rPr>
                <w:rFonts w:ascii="Cambria Math" w:eastAsia="Cambria Math" w:hAnsi="Cambria Math" w:cs="Times New Roman"/>
                <w:lang w:val="es-ES"/>
              </w:rPr>
              <m:t>t</m:t>
            </m:r>
          </m:e>
        </m:d>
        <m:r>
          <w:rPr>
            <w:rFonts w:ascii="Cambria Math" w:eastAsia="Cambria Math" w:hAnsi="Times New Roman" w:cs="Times New Roman"/>
            <w:lang w:val="es-ES"/>
          </w:rPr>
          <m:t xml:space="preserve">= </m:t>
        </m:r>
        <m:r>
          <w:rPr>
            <w:rFonts w:ascii="Cambria Math" w:eastAsia="Cambria Math" w:hAnsi="Cambria Math" w:cs="Times New Roman"/>
            <w:lang w:val="es-ES"/>
          </w:rPr>
          <m:t>d</m:t>
        </m:r>
        <m:d>
          <m:dPr>
            <m:ctrlPr>
              <w:rPr>
                <w:rFonts w:ascii="Cambria Math" w:eastAsia="Cambria Math" w:hAnsi="Times New Roman" w:cs="Times New Roman"/>
                <w:i/>
                <w:lang w:val="es-ES"/>
              </w:rPr>
            </m:ctrlPr>
          </m:dPr>
          <m:e>
            <m:r>
              <w:rPr>
                <w:rFonts w:ascii="Cambria Math" w:eastAsia="Cambria Math" w:hAnsi="Cambria Math" w:cs="Times New Roman"/>
                <w:lang w:val="es-ES"/>
              </w:rPr>
              <m:t>t</m:t>
            </m:r>
          </m:e>
        </m:d>
        <m:r>
          <w:rPr>
            <w:rFonts w:ascii="Cambria Math" w:eastAsia="Cambria Math" w:hAnsi="Cambria Math" w:cs="Times New Roman"/>
            <w:lang w:val="es-ES"/>
          </w:rPr>
          <m:t>-y</m:t>
        </m:r>
        <m:r>
          <w:rPr>
            <w:rFonts w:ascii="Cambria Math" w:eastAsia="Cambria Math" w:hAnsi="Times New Roman" w:cs="Times New Roman"/>
            <w:lang w:val="es-ES"/>
          </w:rPr>
          <m:t>(</m:t>
        </m:r>
        <m:r>
          <w:rPr>
            <w:rFonts w:ascii="Cambria Math" w:eastAsia="Cambria Math" w:hAnsi="Cambria Math" w:cs="Times New Roman"/>
            <w:lang w:val="es-ES"/>
          </w:rPr>
          <m:t>t</m:t>
        </m:r>
        <m:r>
          <w:rPr>
            <w:rFonts w:ascii="Cambria Math" w:eastAsia="Cambria Math" w:hAnsi="Times New Roman" w:cs="Times New Roman"/>
            <w:lang w:val="es-ES"/>
          </w:rPr>
          <m:t xml:space="preserve">) </m:t>
        </m:r>
      </m:oMath>
      <w:r w:rsidR="00F36524"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(3.28</w:t>
      </w:r>
      <w:r w:rsidR="00F36524"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En la figura </w:t>
      </w:r>
      <w:r w:rsidR="001F10D9" w:rsidRPr="00CF7282">
        <w:rPr>
          <w:rFonts w:ascii="Times New Roman" w:hAnsi="Times New Roman" w:cs="Times New Roman"/>
          <w:lang w:val="es-ES"/>
        </w:rPr>
        <w:t>49</w:t>
      </w:r>
      <w:r w:rsidRPr="00CF7282">
        <w:rPr>
          <w:rFonts w:ascii="Times New Roman" w:hAnsi="Times New Roman" w:cs="Times New Roman"/>
          <w:lang w:val="es-ES"/>
        </w:rPr>
        <w:t xml:space="preserve"> se muestra un esquema del algoritmo LMS </w:t>
      </w:r>
      <w:r w:rsidR="005356A7">
        <w:rPr>
          <w:rFonts w:ascii="Times New Roman" w:hAnsi="Times New Roman" w:cs="Times New Roman"/>
          <w:lang w:val="es-ES"/>
        </w:rPr>
        <w:t>definida anteriormente:</w:t>
      </w:r>
    </w:p>
    <w:p w:rsidR="00387C04" w:rsidRDefault="001D4134">
      <w:pPr>
        <w:pStyle w:val="ListParagraph"/>
        <w:keepNext/>
        <w:numPr>
          <w:ilvl w:val="0"/>
          <w:numId w:val="6"/>
        </w:numPr>
        <w:spacing w:line="276" w:lineRule="auto"/>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4118610" cy="2423160"/>
            <wp:effectExtent l="1905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5" cstate="print"/>
                    <a:srcRect/>
                    <a:stretch>
                      <a:fillRect/>
                    </a:stretch>
                  </pic:blipFill>
                  <pic:spPr>
                    <a:xfrm>
                      <a:off x="0" y="0"/>
                      <a:ext cx="4119124" cy="2423463"/>
                    </a:xfrm>
                    <a:prstGeom prst="rect">
                      <a:avLst/>
                    </a:prstGeom>
                    <a:ln/>
                  </pic:spPr>
                </pic:pic>
              </a:graphicData>
            </a:graphic>
          </wp:inline>
        </w:drawing>
      </w:r>
    </w:p>
    <w:p w:rsidR="00387C04" w:rsidRDefault="001D4134">
      <w:pPr>
        <w:pStyle w:val="Caption"/>
        <w:spacing w:line="276" w:lineRule="auto"/>
        <w:jc w:val="center"/>
        <w:rPr>
          <w:rFonts w:ascii="Times New Roman" w:hAnsi="Times New Roman" w:cs="Times New Roman"/>
          <w:b w:val="0"/>
          <w:lang w:val="es-ES"/>
        </w:rPr>
      </w:pPr>
      <w:bookmarkStart w:id="107" w:name="_Toc91522530"/>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49</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00E62A52" w:rsidRPr="00CF7282">
        <w:rPr>
          <w:rFonts w:ascii="Times New Roman" w:hAnsi="Times New Roman" w:cs="Times New Roman"/>
          <w:b w:val="0"/>
          <w:lang w:val="es-ES"/>
        </w:rPr>
        <w:t>Algoritmo LMS [46</w:t>
      </w:r>
      <w:r w:rsidRPr="00CF7282">
        <w:rPr>
          <w:rFonts w:ascii="Times New Roman" w:hAnsi="Times New Roman" w:cs="Times New Roman"/>
          <w:b w:val="0"/>
          <w:lang w:val="es-ES"/>
        </w:rPr>
        <w:t>]</w:t>
      </w:r>
      <w:bookmarkEnd w:id="107"/>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Teniendo en cuenta las expresiones definidas, se deben considerar ciertos parámetros que determinarán la funcionalidad del algoritmo LMS.  Uno de los parámetros que se debe tener en cuenta es el factor LMS (µ) o tamaño del paso de convergencia. Este parámetro determina la velocidad de convergencia y la memoria del algoritmo LMS. Un valor pequeño de este factor converge más lentamente, mientras que un valor elevado convergería más rápido. Las condiciones de convergencia serían</w:t>
      </w:r>
      <w:r w:rsidR="002F194C" w:rsidRPr="00CF7282">
        <w:rPr>
          <w:rFonts w:ascii="Times New Roman" w:hAnsi="Times New Roman" w:cs="Times New Roman"/>
          <w:lang w:val="es-ES"/>
        </w:rPr>
        <w:t xml:space="preserve"> [14]</w:t>
      </w:r>
      <w:r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jc w:val="right"/>
        <w:rPr>
          <w:rFonts w:ascii="Times New Roman" w:hAnsi="Times New Roman" w:cs="Times New Roman"/>
          <w:lang w:val="es-ES"/>
        </w:rPr>
      </w:pPr>
      <m:oMath>
        <m:r>
          <w:rPr>
            <w:rFonts w:ascii="Cambria Math" w:hAnsi="Times New Roman" w:cs="Times New Roman"/>
            <w:lang w:val="es-ES"/>
          </w:rPr>
          <m:t>0&lt;</m:t>
        </m:r>
        <m:r>
          <w:rPr>
            <w:rFonts w:ascii="Cambria Math" w:hAnsi="Cambria Math" w:cs="Times New Roman"/>
            <w:lang w:val="es-ES"/>
          </w:rPr>
          <m:t>μ</m:t>
        </m:r>
        <m:r>
          <w:rPr>
            <w:rFonts w:ascii="Cambria Math" w:hAnsi="Times New Roman" w:cs="Times New Roman"/>
            <w:lang w:val="es-ES"/>
          </w:rPr>
          <m:t>&lt;</m:t>
        </m:r>
        <m:f>
          <m:fPr>
            <m:ctrlPr>
              <w:rPr>
                <w:rFonts w:ascii="Cambria Math" w:hAnsi="Times New Roman" w:cs="Times New Roman"/>
                <w:i/>
                <w:lang w:val="es-ES"/>
              </w:rPr>
            </m:ctrlPr>
          </m:fPr>
          <m:num>
            <m:r>
              <w:rPr>
                <w:rFonts w:ascii="Cambria Math" w:hAnsi="Times New Roman" w:cs="Times New Roman"/>
                <w:lang w:val="es-ES"/>
              </w:rPr>
              <m:t>1</m:t>
            </m:r>
          </m:num>
          <m:den>
            <m:sSub>
              <m:sSubPr>
                <m:ctrlPr>
                  <w:rPr>
                    <w:rFonts w:ascii="Cambria Math" w:hAnsi="Times New Roman" w:cs="Times New Roman"/>
                    <w:i/>
                    <w:lang w:val="es-ES"/>
                  </w:rPr>
                </m:ctrlPr>
              </m:sSubPr>
              <m:e>
                <m:r>
                  <w:rPr>
                    <w:rFonts w:ascii="Cambria Math" w:hAnsi="Cambria Math" w:cs="Times New Roman"/>
                    <w:lang w:val="es-ES"/>
                  </w:rPr>
                  <m:t>λ</m:t>
                </m:r>
              </m:e>
              <m:sub>
                <m:r>
                  <w:rPr>
                    <w:rFonts w:ascii="Cambria Math" w:hAnsi="Cambria Math" w:cs="Times New Roman"/>
                    <w:lang w:val="es-ES"/>
                  </w:rPr>
                  <m:t>max</m:t>
                </m:r>
              </m:sub>
            </m:sSub>
          </m:den>
        </m:f>
      </m:oMath>
      <w:r w:rsidR="00E62A52" w:rsidRPr="00CF7282">
        <w:rPr>
          <w:rFonts w:ascii="Times New Roman" w:hAnsi="Times New Roman" w:cs="Times New Roman"/>
          <w:lang w:val="es-ES"/>
        </w:rPr>
        <w:t xml:space="preserve">                      </w:t>
      </w:r>
      <w:r w:rsidR="00F87DE0" w:rsidRPr="00CF7282">
        <w:rPr>
          <w:rFonts w:ascii="Times New Roman" w:hAnsi="Times New Roman" w:cs="Times New Roman"/>
          <w:lang w:val="es-ES"/>
        </w:rPr>
        <w:t xml:space="preserve">                           (3.29</w:t>
      </w:r>
      <w:r w:rsidR="00E62A52" w:rsidRPr="00CF7282">
        <w:rPr>
          <w:rFonts w:ascii="Times New Roman" w:hAnsi="Times New Roman" w:cs="Times New Roman"/>
          <w:lang w:val="es-ES"/>
        </w:rPr>
        <w:t>)</w:t>
      </w:r>
    </w:p>
    <w:p w:rsidR="00387C04" w:rsidRDefault="00387C04">
      <w:pPr>
        <w:pStyle w:val="ListParagraph"/>
        <w:spacing w:line="276" w:lineRule="auto"/>
        <w:ind w:left="0"/>
        <w:rPr>
          <w:rFonts w:ascii="Times New Roman" w:hAnsi="Times New Roman" w:cs="Times New Roman"/>
          <w:lang w:val="es-ES"/>
        </w:rPr>
      </w:pPr>
    </w:p>
    <w:p w:rsidR="00387C04" w:rsidRDefault="00C61B78">
      <w:pPr>
        <w:pStyle w:val="ListParagraph"/>
        <w:spacing w:line="276" w:lineRule="auto"/>
        <w:ind w:left="0"/>
        <w:rPr>
          <w:rFonts w:ascii="Times New Roman" w:hAnsi="Times New Roman" w:cs="Times New Roman"/>
          <w:lang w:val="es-ES"/>
        </w:rPr>
      </w:pPr>
      <m:oMath>
        <m:sSub>
          <m:sSubPr>
            <m:ctrlPr>
              <w:rPr>
                <w:rFonts w:ascii="Cambria Math" w:hAnsi="Times New Roman" w:cs="Times New Roman"/>
                <w:i/>
                <w:lang w:val="es-ES"/>
              </w:rPr>
            </m:ctrlPr>
          </m:sSubPr>
          <m:e>
            <m:r>
              <w:rPr>
                <w:rFonts w:ascii="Cambria Math" w:hAnsi="Cambria Math" w:cs="Times New Roman"/>
                <w:lang w:val="es-ES"/>
              </w:rPr>
              <m:t>λ</m:t>
            </m:r>
          </m:e>
          <m:sub>
            <m:r>
              <w:rPr>
                <w:rFonts w:ascii="Cambria Math" w:hAnsi="Cambria Math" w:cs="Times New Roman"/>
                <w:lang w:val="es-ES"/>
              </w:rPr>
              <m:t>max</m:t>
            </m:r>
          </m:sub>
        </m:sSub>
      </m:oMath>
      <w:r w:rsidR="001D4134" w:rsidRPr="00CF7282">
        <w:rPr>
          <w:rFonts w:ascii="Times New Roman" w:hAnsi="Times New Roman" w:cs="Times New Roman"/>
          <w:lang w:val="es-ES"/>
        </w:rPr>
        <w:t xml:space="preserve"> </w:t>
      </w:r>
      <w:proofErr w:type="gramStart"/>
      <w:r w:rsidR="001D4134" w:rsidRPr="00CF7282">
        <w:rPr>
          <w:rFonts w:ascii="Times New Roman" w:hAnsi="Times New Roman" w:cs="Times New Roman"/>
          <w:lang w:val="es-ES"/>
        </w:rPr>
        <w:t>son</w:t>
      </w:r>
      <w:proofErr w:type="gramEnd"/>
      <w:r w:rsidR="001D4134" w:rsidRPr="00CF7282">
        <w:rPr>
          <w:rFonts w:ascii="Times New Roman" w:hAnsi="Times New Roman" w:cs="Times New Roman"/>
          <w:lang w:val="es-ES"/>
        </w:rPr>
        <w:t xml:space="preserve"> los eigenvalues de la matriz de correlación R de la señal recibida </w:t>
      </w:r>
      <m:oMath>
        <m:r>
          <w:rPr>
            <w:rFonts w:ascii="Cambria Math" w:hAnsi="Cambria Math" w:cs="Times New Roman"/>
            <w:lang w:val="es-ES"/>
          </w:rPr>
          <m:t>x</m:t>
        </m:r>
        <m:r>
          <w:rPr>
            <w:rFonts w:ascii="Cambria Math" w:hAnsi="Times New Roman" w:cs="Times New Roman"/>
            <w:lang w:val="es-ES"/>
          </w:rPr>
          <m:t>(</m:t>
        </m:r>
        <m:r>
          <w:rPr>
            <w:rFonts w:ascii="Cambria Math" w:hAnsi="Cambria Math" w:cs="Times New Roman"/>
            <w:lang w:val="es-ES"/>
          </w:rPr>
          <m:t>t</m:t>
        </m:r>
        <m:r>
          <w:rPr>
            <w:rFonts w:ascii="Cambria Math" w:hAnsi="Times New Roman" w:cs="Times New Roman"/>
            <w:lang w:val="es-ES"/>
          </w:rPr>
          <m:t>)</m:t>
        </m:r>
      </m:oMath>
      <w:r w:rsidR="001D4134" w:rsidRPr="00CF7282">
        <w:rPr>
          <w:rFonts w:ascii="Times New Roman" w:hAnsi="Times New Roman" w:cs="Times New Roman"/>
          <w:lang w:val="es-ES"/>
        </w:rPr>
        <w:t xml:space="preserve">. </w:t>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 </w:t>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En este caso de estudio es conveniente que el algoritmo converja lentamente, o lo que es lo mismo, que el algoritmo LMS posea gran memoria puesto que se trabajará con antenas formadas por más de 100 elementos MIMO masivo. Esto se traduce en un valor pequeño </w:t>
      </w:r>
      <m:oMath>
        <m:r>
          <w:rPr>
            <w:rFonts w:ascii="Cambria Math" w:hAnsi="Cambria Math" w:cs="Times New Roman"/>
            <w:lang w:val="es-ES"/>
          </w:rPr>
          <m:t>μ</m:t>
        </m:r>
      </m:oMath>
      <w:r w:rsidRPr="00CF7282">
        <w:rPr>
          <w:rFonts w:ascii="Times New Roman" w:hAnsi="Times New Roman" w:cs="Times New Roman"/>
          <w:lang w:val="es-ES"/>
        </w:rPr>
        <w:t>. Además, con un valor de µ bajo, el error cuadrático medio después de la adaptación será menor. Por otro lado, si se hubiera seleccionado un valor de µ grande, la adaptación sería más rápida, pero habría un incremento en el exceso de error cometido cuando se manejan grandes cantidades de elementos.</w:t>
      </w:r>
    </w:p>
    <w:p w:rsidR="00387C04" w:rsidRDefault="00387C04">
      <w:pPr>
        <w:pStyle w:val="ListParagraph"/>
        <w:spacing w:line="276" w:lineRule="auto"/>
        <w:ind w:left="0"/>
        <w:rPr>
          <w:rFonts w:ascii="Times New Roman" w:hAnsi="Times New Roman" w:cs="Times New Roman"/>
          <w:lang w:val="es-ES"/>
        </w:rPr>
      </w:pPr>
    </w:p>
    <w:p w:rsidR="00387C04" w:rsidRDefault="006B40E7">
      <w:pPr>
        <w:pStyle w:val="ListParagraph"/>
        <w:spacing w:line="276" w:lineRule="auto"/>
        <w:ind w:left="0"/>
        <w:rPr>
          <w:rFonts w:ascii="Times New Roman" w:hAnsi="Times New Roman" w:cs="Times New Roman"/>
          <w:lang w:val="es-ES"/>
        </w:rPr>
      </w:pPr>
      <w:r w:rsidRPr="00CF7282">
        <w:rPr>
          <w:rFonts w:ascii="Times New Roman" w:hAnsi="Times New Roman" w:cs="Times New Roman"/>
          <w:lang w:val="es-ES"/>
        </w:rPr>
        <w:t xml:space="preserve">Una vez se ha explicado </w:t>
      </w:r>
      <w:r w:rsidR="00F42CA7" w:rsidRPr="00CF7282">
        <w:rPr>
          <w:rFonts w:ascii="Times New Roman" w:hAnsi="Times New Roman" w:cs="Times New Roman"/>
          <w:lang w:val="es-ES"/>
        </w:rPr>
        <w:t>cómo</w:t>
      </w:r>
      <w:r w:rsidRPr="00CF7282">
        <w:rPr>
          <w:rFonts w:ascii="Times New Roman" w:hAnsi="Times New Roman" w:cs="Times New Roman"/>
          <w:lang w:val="es-ES"/>
        </w:rPr>
        <w:t xml:space="preserve"> funciona el algoritmo LMS, se </w:t>
      </w:r>
      <w:r w:rsidR="005356A7">
        <w:rPr>
          <w:rFonts w:ascii="Times New Roman" w:hAnsi="Times New Roman" w:cs="Times New Roman"/>
          <w:lang w:val="es-ES"/>
        </w:rPr>
        <w:t>estudia</w:t>
      </w:r>
      <w:r w:rsidRPr="00CF7282">
        <w:rPr>
          <w:rFonts w:ascii="Times New Roman" w:hAnsi="Times New Roman" w:cs="Times New Roman"/>
          <w:lang w:val="es-ES"/>
        </w:rPr>
        <w:t xml:space="preserve"> el comportamiento en el segmento terrestre. </w:t>
      </w:r>
      <w:r w:rsidR="00217ADA" w:rsidRPr="00CF7282">
        <w:rPr>
          <w:rFonts w:ascii="Times New Roman" w:hAnsi="Times New Roman" w:cs="Times New Roman"/>
          <w:lang w:val="es-ES"/>
        </w:rPr>
        <w:t xml:space="preserve">Para evaluar la funcionalidad </w:t>
      </w:r>
      <w:r w:rsidR="001D4134" w:rsidRPr="00CF7282">
        <w:rPr>
          <w:rFonts w:ascii="Times New Roman" w:hAnsi="Times New Roman" w:cs="Times New Roman"/>
          <w:lang w:val="es-ES"/>
        </w:rPr>
        <w:t xml:space="preserve">del algoritmo LMS con la tecnología </w:t>
      </w:r>
      <w:r w:rsidR="00F42CA7" w:rsidRPr="00CF7282">
        <w:rPr>
          <w:rFonts w:ascii="Times New Roman" w:hAnsi="Times New Roman" w:cs="Times New Roman"/>
          <w:lang w:val="es-ES"/>
        </w:rPr>
        <w:t>MIMO masivo</w:t>
      </w:r>
      <w:r w:rsidR="001D4134" w:rsidRPr="00CF7282">
        <w:rPr>
          <w:rFonts w:ascii="Times New Roman" w:hAnsi="Times New Roman" w:cs="Times New Roman"/>
          <w:lang w:val="es-ES"/>
        </w:rPr>
        <w:t xml:space="preserve">, se realizarán diferentes simulaciones, en las que </w:t>
      </w:r>
      <w:r w:rsidR="001D4134" w:rsidRPr="00CF7282">
        <w:rPr>
          <w:rFonts w:ascii="Times New Roman" w:hAnsi="Times New Roman" w:cs="Times New Roman"/>
          <w:lang w:val="es-ES"/>
        </w:rPr>
        <w:lastRenderedPageBreak/>
        <w:t>se varía el número de antenas para un mismo ángulo de incidencia de la antena. Además, se mantendrá fijo el factor LMS del algoritmo y un ángulo de incidencia d</w:t>
      </w:r>
      <w:r w:rsidR="001F10D9" w:rsidRPr="00CF7282">
        <w:rPr>
          <w:rFonts w:ascii="Times New Roman" w:hAnsi="Times New Roman" w:cs="Times New Roman"/>
          <w:lang w:val="es-ES"/>
        </w:rPr>
        <w:t xml:space="preserve">e 20º. En la figura 50 </w:t>
      </w:r>
      <w:r w:rsidR="001D4134" w:rsidRPr="00CF7282">
        <w:rPr>
          <w:rFonts w:ascii="Times New Roman" w:hAnsi="Times New Roman" w:cs="Times New Roman"/>
          <w:lang w:val="es-ES"/>
        </w:rPr>
        <w:t xml:space="preserve">se muestra que, a medida que se incrementa el número de antenas, el </w:t>
      </w:r>
      <w:r w:rsidR="00F42CA7" w:rsidRPr="00CF7282">
        <w:rPr>
          <w:rFonts w:ascii="Times New Roman" w:hAnsi="Times New Roman" w:cs="Times New Roman"/>
          <w:lang w:val="es-ES"/>
        </w:rPr>
        <w:t>lóbulo</w:t>
      </w:r>
      <w:r w:rsidR="001D4134" w:rsidRPr="00CF7282">
        <w:rPr>
          <w:rFonts w:ascii="Times New Roman" w:hAnsi="Times New Roman" w:cs="Times New Roman"/>
          <w:lang w:val="es-ES"/>
        </w:rPr>
        <w:t xml:space="preserve"> principal se vuelve más directivo. </w:t>
      </w:r>
    </w:p>
    <w:p w:rsidR="00387C04" w:rsidRDefault="00387C04">
      <w:pPr>
        <w:pStyle w:val="ListParagraph"/>
        <w:spacing w:line="276" w:lineRule="auto"/>
        <w:ind w:left="0"/>
        <w:rPr>
          <w:rFonts w:ascii="Times New Roman" w:hAnsi="Times New Roman" w:cs="Times New Roman"/>
          <w:lang w:val="es-ES"/>
        </w:rPr>
      </w:pP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743200" cy="2057400"/>
            <wp:effectExtent l="19050" t="0" r="0" b="0"/>
            <wp:docPr id="101" name="Picture 101" descr="pattern_25antenas_20ang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ttern_25antenas_20anglei"/>
                    <pic:cNvPicPr>
                      <a:picLocks noChangeAspect="1" noChangeArrowheads="1"/>
                    </pic:cNvPicPr>
                  </pic:nvPicPr>
                  <pic:blipFill>
                    <a:blip r:embed="rId10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576830" cy="1932623"/>
            <wp:effectExtent l="19050" t="0" r="0" b="0"/>
            <wp:docPr id="102" name="Picture 102" descr="pattern_100antenas_20ang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ttern_100antenas_20anglei"/>
                    <pic:cNvPicPr>
                      <a:picLocks noChangeAspect="1" noChangeArrowheads="1"/>
                    </pic:cNvPicPr>
                  </pic:nvPicPr>
                  <pic:blipFill>
                    <a:blip r:embed="rId107" cstate="print"/>
                    <a:srcRect/>
                    <a:stretch>
                      <a:fillRect/>
                    </a:stretch>
                  </pic:blipFill>
                  <pic:spPr bwMode="auto">
                    <a:xfrm>
                      <a:off x="0" y="0"/>
                      <a:ext cx="2576830" cy="1932623"/>
                    </a:xfrm>
                    <a:prstGeom prst="rect">
                      <a:avLst/>
                    </a:prstGeom>
                    <a:noFill/>
                    <a:ln w="9525">
                      <a:noFill/>
                      <a:miter lim="800000"/>
                      <a:headEnd/>
                      <a:tailEnd/>
                    </a:ln>
                  </pic:spPr>
                </pic:pic>
              </a:graphicData>
            </a:graphic>
          </wp:inline>
        </w:drawing>
      </w:r>
    </w:p>
    <w:p w:rsidR="00387C04" w:rsidRDefault="001D4134">
      <w:pPr>
        <w:pStyle w:val="ListParagraph"/>
        <w:spacing w:line="276" w:lineRule="auto"/>
        <w:ind w:left="0"/>
        <w:rPr>
          <w:rFonts w:ascii="Times New Roman" w:hAnsi="Times New Roman" w:cs="Times New Roman"/>
          <w:lang w:val="es-ES"/>
        </w:rPr>
      </w:pPr>
      <w:r w:rsidRPr="00CF7282">
        <w:rPr>
          <w:rFonts w:ascii="Times New Roman" w:hAnsi="Times New Roman" w:cs="Times New Roman"/>
          <w:noProof/>
          <w:lang w:val="es-ES" w:eastAsia="es-ES"/>
        </w:rPr>
        <w:drawing>
          <wp:inline distT="0" distB="0" distL="0" distR="0">
            <wp:extent cx="2697480" cy="2019300"/>
            <wp:effectExtent l="19050" t="0" r="7620" b="0"/>
            <wp:docPr id="103" name="Picture 103" descr="pattern_225antenas_20ang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ttern_225antenas_20anglei"/>
                    <pic:cNvPicPr>
                      <a:picLocks noChangeAspect="1" noChangeArrowheads="1"/>
                    </pic:cNvPicPr>
                  </pic:nvPicPr>
                  <pic:blipFill>
                    <a:blip r:embed="rId108" cstate="print"/>
                    <a:srcRect/>
                    <a:stretch>
                      <a:fillRect/>
                    </a:stretch>
                  </pic:blipFill>
                  <pic:spPr bwMode="auto">
                    <a:xfrm>
                      <a:off x="0" y="0"/>
                      <a:ext cx="2697480" cy="2019300"/>
                    </a:xfrm>
                    <a:prstGeom prst="rect">
                      <a:avLst/>
                    </a:prstGeom>
                    <a:noFill/>
                    <a:ln w="9525">
                      <a:noFill/>
                      <a:miter lim="800000"/>
                      <a:headEnd/>
                      <a:tailEnd/>
                    </a:ln>
                  </pic:spPr>
                </pic:pic>
              </a:graphicData>
            </a:graphic>
          </wp:inline>
        </w:drawing>
      </w:r>
      <w:r w:rsidRPr="00CF7282">
        <w:rPr>
          <w:rFonts w:ascii="Times New Roman" w:hAnsi="Times New Roman" w:cs="Times New Roman"/>
          <w:noProof/>
          <w:lang w:val="es-ES" w:eastAsia="es-ES"/>
        </w:rPr>
        <w:drawing>
          <wp:inline distT="0" distB="0" distL="0" distR="0">
            <wp:extent cx="2644140" cy="1981200"/>
            <wp:effectExtent l="19050" t="0" r="3810" b="0"/>
            <wp:docPr id="104" name="Picture 104" descr="pattern_400ant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ttern_400antenas"/>
                    <pic:cNvPicPr>
                      <a:picLocks noChangeAspect="1" noChangeArrowheads="1"/>
                    </pic:cNvPicPr>
                  </pic:nvPicPr>
                  <pic:blipFill>
                    <a:blip r:embed="rId109" cstate="print"/>
                    <a:srcRect/>
                    <a:stretch>
                      <a:fillRect/>
                    </a:stretch>
                  </pic:blipFill>
                  <pic:spPr bwMode="auto">
                    <a:xfrm>
                      <a:off x="0" y="0"/>
                      <a:ext cx="2644140" cy="1981200"/>
                    </a:xfrm>
                    <a:prstGeom prst="rect">
                      <a:avLst/>
                    </a:prstGeom>
                    <a:noFill/>
                    <a:ln w="9525">
                      <a:noFill/>
                      <a:miter lim="800000"/>
                      <a:headEnd/>
                      <a:tailEnd/>
                    </a:ln>
                  </pic:spPr>
                </pic:pic>
              </a:graphicData>
            </a:graphic>
          </wp:inline>
        </w:drawing>
      </w:r>
      <w:r w:rsidR="00417A3F" w:rsidRPr="00C61B78">
        <w:rPr>
          <w:rFonts w:ascii="Times New Roman" w:hAnsi="Times New Roman" w:cs="Times New Roman"/>
          <w:lang w:val="es-ES"/>
        </w:rPr>
        <w:pict>
          <v:shape id="_x0000_i1033" type="#_x0000_t75" style="width:205.2pt;height:154.2pt">
            <v:imagedata r:id="rId110" o:title="pattern_900antennas_20anglei"/>
          </v:shape>
        </w:pict>
      </w:r>
      <w:r w:rsidR="00417A3F" w:rsidRPr="00C61B78">
        <w:rPr>
          <w:rFonts w:ascii="Times New Roman" w:hAnsi="Times New Roman" w:cs="Times New Roman"/>
          <w:lang w:val="es-ES"/>
        </w:rPr>
        <w:pict>
          <v:shape id="_x0000_i1034" type="#_x0000_t75" style="width:207.6pt;height:155.4pt">
            <v:imagedata r:id="rId111" o:title="pattern_1225antenas_20anglei"/>
          </v:shape>
        </w:pict>
      </w:r>
    </w:p>
    <w:p w:rsidR="00387C04" w:rsidRDefault="00A03BD1">
      <w:pPr>
        <w:pStyle w:val="Caption"/>
        <w:spacing w:line="276" w:lineRule="auto"/>
        <w:jc w:val="center"/>
        <w:rPr>
          <w:rFonts w:ascii="Times New Roman" w:hAnsi="Times New Roman" w:cs="Times New Roman"/>
          <w:lang w:val="es-ES"/>
        </w:rPr>
      </w:pPr>
      <w:bookmarkStart w:id="108" w:name="_Toc91522531"/>
      <w:r w:rsidRPr="00CF7282">
        <w:rPr>
          <w:rFonts w:ascii="Times New Roman" w:hAnsi="Times New Roman" w:cs="Times New Roman"/>
          <w:lang w:val="es-ES"/>
        </w:rPr>
        <w:t xml:space="preserve">Figura </w:t>
      </w:r>
      <w:r w:rsidR="00C61B78" w:rsidRPr="00CF7282">
        <w:rPr>
          <w:rFonts w:ascii="Times New Roman" w:hAnsi="Times New Roman" w:cs="Times New Roman"/>
          <w:lang w:val="es-ES"/>
        </w:rPr>
        <w:fldChar w:fldCharType="begin"/>
      </w:r>
      <w:r w:rsidR="005826C8" w:rsidRPr="00CF7282">
        <w:rPr>
          <w:rFonts w:ascii="Times New Roman" w:hAnsi="Times New Roman" w:cs="Times New Roman"/>
          <w:lang w:val="es-ES"/>
        </w:rPr>
        <w:instrText xml:space="preserve"> SEQ Figura \* ARABIC </w:instrText>
      </w:r>
      <w:r w:rsidR="00C61B78" w:rsidRPr="00CF7282">
        <w:rPr>
          <w:rFonts w:ascii="Times New Roman" w:hAnsi="Times New Roman" w:cs="Times New Roman"/>
          <w:lang w:val="es-ES"/>
        </w:rPr>
        <w:fldChar w:fldCharType="separate"/>
      </w:r>
      <w:r w:rsidR="00451C16" w:rsidRPr="00CF7282">
        <w:rPr>
          <w:rFonts w:ascii="Times New Roman" w:hAnsi="Times New Roman" w:cs="Times New Roman"/>
          <w:noProof/>
          <w:lang w:val="es-ES"/>
        </w:rPr>
        <w:t>50</w:t>
      </w:r>
      <w:r w:rsidR="00C61B78" w:rsidRPr="00CF7282">
        <w:rPr>
          <w:rFonts w:ascii="Times New Roman" w:hAnsi="Times New Roman" w:cs="Times New Roman"/>
          <w:lang w:val="es-ES"/>
        </w:rPr>
        <w:fldChar w:fldCharType="end"/>
      </w:r>
      <w:r w:rsidRPr="00CF7282">
        <w:rPr>
          <w:rFonts w:ascii="Times New Roman" w:hAnsi="Times New Roman" w:cs="Times New Roman"/>
          <w:lang w:val="es-ES"/>
        </w:rPr>
        <w:t xml:space="preserve">. </w:t>
      </w:r>
      <w:r w:rsidRPr="00CF7282">
        <w:rPr>
          <w:rFonts w:ascii="Times New Roman" w:hAnsi="Times New Roman" w:cs="Times New Roman"/>
          <w:b w:val="0"/>
          <w:lang w:val="es-ES"/>
        </w:rPr>
        <w:t>Variación del haz de la antena en función del número de antenas</w:t>
      </w:r>
      <w:bookmarkEnd w:id="108"/>
    </w:p>
    <w:p w:rsidR="00387C04" w:rsidRDefault="00387C04">
      <w:pPr>
        <w:pStyle w:val="ListParagraph"/>
        <w:spacing w:line="276" w:lineRule="auto"/>
        <w:ind w:left="0"/>
        <w:rPr>
          <w:rFonts w:ascii="Times New Roman" w:hAnsi="Times New Roman" w:cs="Times New Roman"/>
          <w:lang w:val="es-ES"/>
        </w:rPr>
      </w:pPr>
    </w:p>
    <w:p w:rsidR="00387C04" w:rsidRDefault="00217ADA">
      <w:pPr>
        <w:pStyle w:val="ListParagraph"/>
        <w:spacing w:line="276" w:lineRule="auto"/>
        <w:ind w:left="0"/>
        <w:rPr>
          <w:lang w:val="es-ES"/>
        </w:rPr>
      </w:pPr>
      <w:r w:rsidRPr="00CF7282">
        <w:rPr>
          <w:rFonts w:ascii="Times New Roman" w:hAnsi="Times New Roman" w:cs="Times New Roman"/>
          <w:lang w:val="es-ES"/>
        </w:rPr>
        <w:t xml:space="preserve">Como se observa, si </w:t>
      </w:r>
      <w:r w:rsidR="00C35045" w:rsidRPr="00CF7282">
        <w:rPr>
          <w:rFonts w:ascii="Times New Roman" w:hAnsi="Times New Roman" w:cs="Times New Roman"/>
          <w:lang w:val="es-ES"/>
        </w:rPr>
        <w:t xml:space="preserve">se </w:t>
      </w:r>
      <w:r w:rsidRPr="00CF7282">
        <w:rPr>
          <w:rFonts w:ascii="Times New Roman" w:hAnsi="Times New Roman" w:cs="Times New Roman"/>
          <w:lang w:val="es-ES"/>
        </w:rPr>
        <w:t xml:space="preserve">equipa </w:t>
      </w:r>
      <w:r w:rsidR="00C35045" w:rsidRPr="00CF7282">
        <w:rPr>
          <w:rFonts w:ascii="Times New Roman" w:hAnsi="Times New Roman" w:cs="Times New Roman"/>
          <w:lang w:val="es-ES"/>
        </w:rPr>
        <w:t>l</w:t>
      </w:r>
      <w:r w:rsidRPr="00CF7282">
        <w:rPr>
          <w:rFonts w:ascii="Times New Roman" w:hAnsi="Times New Roman" w:cs="Times New Roman"/>
          <w:lang w:val="es-ES"/>
        </w:rPr>
        <w:t xml:space="preserve">a estación terrestre de </w:t>
      </w:r>
      <w:r w:rsidR="00BE287F" w:rsidRPr="00CF7282">
        <w:rPr>
          <w:rFonts w:ascii="Times New Roman" w:hAnsi="Times New Roman" w:cs="Times New Roman"/>
          <w:lang w:val="es-ES"/>
        </w:rPr>
        <w:t>MIMO masivo utilizando algoritmos adaptativo</w:t>
      </w:r>
      <w:r w:rsidR="00B632B8" w:rsidRPr="00CF7282">
        <w:rPr>
          <w:rFonts w:ascii="Times New Roman" w:hAnsi="Times New Roman" w:cs="Times New Roman"/>
          <w:lang w:val="es-ES"/>
        </w:rPr>
        <w:t>s</w:t>
      </w:r>
      <w:r w:rsidR="00BE287F" w:rsidRPr="00CF7282">
        <w:rPr>
          <w:rFonts w:ascii="Times New Roman" w:hAnsi="Times New Roman" w:cs="Times New Roman"/>
          <w:lang w:val="es-ES"/>
        </w:rPr>
        <w:t xml:space="preserve"> </w:t>
      </w:r>
      <w:r w:rsidRPr="00CF7282">
        <w:rPr>
          <w:rFonts w:ascii="Times New Roman" w:hAnsi="Times New Roman" w:cs="Times New Roman"/>
          <w:lang w:val="es-ES"/>
        </w:rPr>
        <w:t>para dar cobertura a los sat</w:t>
      </w:r>
      <w:r w:rsidR="00BE287F" w:rsidRPr="00CF7282">
        <w:rPr>
          <w:rFonts w:ascii="Times New Roman" w:hAnsi="Times New Roman" w:cs="Times New Roman"/>
          <w:lang w:val="es-ES"/>
        </w:rPr>
        <w:t>élites que forman las constelaciones</w:t>
      </w:r>
      <w:r w:rsidRPr="00CF7282">
        <w:rPr>
          <w:rFonts w:ascii="Times New Roman" w:hAnsi="Times New Roman" w:cs="Times New Roman"/>
          <w:lang w:val="es-ES"/>
        </w:rPr>
        <w:t>,</w:t>
      </w:r>
      <w:r w:rsidR="00BE287F" w:rsidRPr="00CF7282">
        <w:rPr>
          <w:rFonts w:ascii="Times New Roman" w:hAnsi="Times New Roman" w:cs="Times New Roman"/>
          <w:lang w:val="es-ES"/>
        </w:rPr>
        <w:t xml:space="preserve"> a medida que se aumenta el número de antenas se </w:t>
      </w:r>
      <w:r w:rsidR="00730800" w:rsidRPr="00CF7282">
        <w:rPr>
          <w:rFonts w:ascii="Times New Roman" w:hAnsi="Times New Roman" w:cs="Times New Roman"/>
          <w:lang w:val="es-ES"/>
        </w:rPr>
        <w:t>mejora</w:t>
      </w:r>
      <w:r w:rsidR="00BE287F" w:rsidRPr="00CF7282">
        <w:rPr>
          <w:rFonts w:ascii="Times New Roman" w:hAnsi="Times New Roman" w:cs="Times New Roman"/>
          <w:lang w:val="es-ES"/>
        </w:rPr>
        <w:t xml:space="preserve"> la directividad del haz</w:t>
      </w:r>
      <w:r w:rsidR="00730800" w:rsidRPr="00CF7282">
        <w:rPr>
          <w:rFonts w:ascii="Times New Roman" w:hAnsi="Times New Roman" w:cs="Times New Roman"/>
          <w:lang w:val="es-ES"/>
        </w:rPr>
        <w:t xml:space="preserve"> de manera significativa</w:t>
      </w:r>
      <w:r w:rsidR="00BE287F" w:rsidRPr="00CF7282">
        <w:rPr>
          <w:rFonts w:ascii="Times New Roman" w:hAnsi="Times New Roman" w:cs="Times New Roman"/>
          <w:lang w:val="es-ES"/>
        </w:rPr>
        <w:t xml:space="preserve">. Esto tiene como consecuencia una mejora </w:t>
      </w:r>
      <w:r w:rsidR="007726FA" w:rsidRPr="00CF7282">
        <w:rPr>
          <w:rFonts w:ascii="Times New Roman" w:hAnsi="Times New Roman" w:cs="Times New Roman"/>
          <w:lang w:val="es-ES"/>
        </w:rPr>
        <w:t>de</w:t>
      </w:r>
      <w:r w:rsidR="00BE287F" w:rsidRPr="00CF7282">
        <w:rPr>
          <w:rFonts w:ascii="Times New Roman" w:hAnsi="Times New Roman" w:cs="Times New Roman"/>
          <w:lang w:val="es-ES"/>
        </w:rPr>
        <w:t xml:space="preserve"> las interferencias </w:t>
      </w:r>
      <w:r w:rsidR="00BE7C36" w:rsidRPr="00CF7282">
        <w:rPr>
          <w:rFonts w:ascii="Times New Roman" w:hAnsi="Times New Roman" w:cs="Times New Roman"/>
          <w:lang w:val="es-ES"/>
        </w:rPr>
        <w:t>pro</w:t>
      </w:r>
      <w:r w:rsidR="007726FA" w:rsidRPr="00CF7282">
        <w:rPr>
          <w:rFonts w:ascii="Times New Roman" w:hAnsi="Times New Roman" w:cs="Times New Roman"/>
          <w:lang w:val="es-ES"/>
        </w:rPr>
        <w:t>ducida</w:t>
      </w:r>
      <w:r w:rsidR="00BE7C36" w:rsidRPr="00CF7282">
        <w:rPr>
          <w:rFonts w:ascii="Times New Roman" w:hAnsi="Times New Roman" w:cs="Times New Roman"/>
          <w:lang w:val="es-ES"/>
        </w:rPr>
        <w:t xml:space="preserve">s </w:t>
      </w:r>
      <w:r w:rsidR="00433CC4" w:rsidRPr="00CF7282">
        <w:rPr>
          <w:rFonts w:ascii="Times New Roman" w:hAnsi="Times New Roman" w:cs="Times New Roman"/>
          <w:lang w:val="es-ES"/>
        </w:rPr>
        <w:t xml:space="preserve">tanto </w:t>
      </w:r>
      <w:r w:rsidR="00730800" w:rsidRPr="00CF7282">
        <w:rPr>
          <w:rFonts w:ascii="Times New Roman" w:hAnsi="Times New Roman" w:cs="Times New Roman"/>
          <w:lang w:val="es-ES"/>
        </w:rPr>
        <w:t>por los elementos terrestres como por otros satélites</w:t>
      </w:r>
      <w:r w:rsidR="007726FA" w:rsidRPr="00CF7282">
        <w:rPr>
          <w:rFonts w:ascii="Times New Roman" w:hAnsi="Times New Roman" w:cs="Times New Roman"/>
          <w:lang w:val="es-ES"/>
        </w:rPr>
        <w:t xml:space="preserve"> que forman la constelación. </w:t>
      </w:r>
      <w:r w:rsidR="00B632B8" w:rsidRPr="00CF7282">
        <w:rPr>
          <w:rFonts w:ascii="Times New Roman" w:hAnsi="Times New Roman" w:cs="Times New Roman"/>
          <w:lang w:val="es-ES"/>
        </w:rPr>
        <w:t xml:space="preserve">Como </w:t>
      </w:r>
      <w:r w:rsidR="00C35045" w:rsidRPr="00CF7282">
        <w:rPr>
          <w:rFonts w:ascii="Times New Roman" w:hAnsi="Times New Roman" w:cs="Times New Roman"/>
          <w:lang w:val="es-ES"/>
        </w:rPr>
        <w:t>se ha</w:t>
      </w:r>
      <w:r w:rsidR="00B632B8" w:rsidRPr="00CF7282">
        <w:rPr>
          <w:rFonts w:ascii="Times New Roman" w:hAnsi="Times New Roman" w:cs="Times New Roman"/>
          <w:lang w:val="es-ES"/>
        </w:rPr>
        <w:t xml:space="preserve"> indicado</w:t>
      </w:r>
      <w:r w:rsidR="00C35045" w:rsidRPr="00CF7282">
        <w:rPr>
          <w:rFonts w:ascii="Times New Roman" w:hAnsi="Times New Roman" w:cs="Times New Roman"/>
          <w:lang w:val="es-ES"/>
        </w:rPr>
        <w:t>,</w:t>
      </w:r>
      <w:r w:rsidR="00B632B8" w:rsidRPr="00CF7282">
        <w:rPr>
          <w:rFonts w:ascii="Times New Roman" w:hAnsi="Times New Roman" w:cs="Times New Roman"/>
          <w:lang w:val="es-ES"/>
        </w:rPr>
        <w:t xml:space="preserve"> se han realizado dos análisis basándose en la mejora que introduce  la tecnología MIMO masivo. </w:t>
      </w:r>
    </w:p>
    <w:p w:rsidR="00532391" w:rsidRPr="00CF7282" w:rsidRDefault="00F1498D" w:rsidP="00673379">
      <w:pPr>
        <w:pStyle w:val="Heading1"/>
        <w:numPr>
          <w:ilvl w:val="0"/>
          <w:numId w:val="6"/>
        </w:numPr>
        <w:tabs>
          <w:tab w:val="left" w:pos="0"/>
        </w:tabs>
        <w:rPr>
          <w:rFonts w:ascii="Times New Roman" w:hAnsi="Times New Roman" w:cs="Times New Roman"/>
          <w:lang w:val="es-ES"/>
        </w:rPr>
      </w:pPr>
      <w:bookmarkStart w:id="109" w:name="_Toc91519632"/>
      <w:r w:rsidRPr="00CF7282">
        <w:rPr>
          <w:rFonts w:ascii="Times New Roman" w:hAnsi="Times New Roman" w:cs="Times New Roman"/>
          <w:lang w:val="es-ES"/>
        </w:rPr>
        <w:lastRenderedPageBreak/>
        <w:t>5</w:t>
      </w:r>
      <w:r w:rsidR="002547DD" w:rsidRPr="00CF7282">
        <w:rPr>
          <w:rFonts w:ascii="Times New Roman" w:hAnsi="Times New Roman" w:cs="Times New Roman"/>
          <w:lang w:val="es-ES"/>
        </w:rPr>
        <w:t>. Conclusiones</w:t>
      </w:r>
      <w:bookmarkEnd w:id="109"/>
    </w:p>
    <w:p w:rsidR="00532391" w:rsidRPr="00CF7282" w:rsidRDefault="00532391">
      <w:pPr>
        <w:rPr>
          <w:rFonts w:ascii="Times New Roman" w:hAnsi="Times New Roman" w:cs="Times New Roman"/>
          <w:lang w:val="es-ES"/>
        </w:rPr>
      </w:pPr>
    </w:p>
    <w:p w:rsidR="00387C04" w:rsidRDefault="008D4CCB">
      <w:pPr>
        <w:spacing w:line="276" w:lineRule="auto"/>
        <w:rPr>
          <w:rFonts w:ascii="Times New Roman" w:hAnsi="Times New Roman" w:cs="Times New Roman"/>
          <w:lang w:val="es-ES"/>
        </w:rPr>
      </w:pPr>
      <w:r w:rsidRPr="00CF7282">
        <w:rPr>
          <w:rFonts w:ascii="Times New Roman" w:hAnsi="Times New Roman" w:cs="Times New Roman"/>
          <w:lang w:val="es-ES"/>
        </w:rPr>
        <w:t xml:space="preserve">Este </w:t>
      </w:r>
      <w:r w:rsidR="00AC389F" w:rsidRPr="00CF7282">
        <w:rPr>
          <w:rFonts w:ascii="Times New Roman" w:hAnsi="Times New Roman" w:cs="Times New Roman"/>
          <w:lang w:val="es-ES"/>
        </w:rPr>
        <w:t>T</w:t>
      </w:r>
      <w:r w:rsidRPr="00CF7282">
        <w:rPr>
          <w:rFonts w:ascii="Times New Roman" w:hAnsi="Times New Roman" w:cs="Times New Roman"/>
          <w:lang w:val="es-ES"/>
        </w:rPr>
        <w:t>rabajo se ha dividido en varios capítulos especí</w:t>
      </w:r>
      <w:r w:rsidR="00DF424E" w:rsidRPr="00CF7282">
        <w:rPr>
          <w:rFonts w:ascii="Times New Roman" w:hAnsi="Times New Roman" w:cs="Times New Roman"/>
          <w:lang w:val="es-ES"/>
        </w:rPr>
        <w:t>ficos, cada uno con el objetivo</w:t>
      </w:r>
      <w:r w:rsidRPr="00CF7282">
        <w:rPr>
          <w:rFonts w:ascii="Times New Roman" w:hAnsi="Times New Roman" w:cs="Times New Roman"/>
          <w:lang w:val="es-ES"/>
        </w:rPr>
        <w:t xml:space="preserve"> de estudiar una parte del sistema de comunicaciones por satélite (segmento espacio o segmento terrestre).</w:t>
      </w:r>
    </w:p>
    <w:p w:rsidR="00387C04" w:rsidRDefault="00387C04">
      <w:pPr>
        <w:spacing w:line="276" w:lineRule="auto"/>
        <w:rPr>
          <w:rFonts w:ascii="Times New Roman" w:hAnsi="Times New Roman" w:cs="Times New Roman"/>
          <w:lang w:val="es-ES"/>
        </w:rPr>
      </w:pPr>
    </w:p>
    <w:p w:rsidR="00387C04" w:rsidRDefault="002D1F3D">
      <w:pPr>
        <w:spacing w:line="276" w:lineRule="auto"/>
        <w:rPr>
          <w:rFonts w:ascii="Times New Roman" w:hAnsi="Times New Roman" w:cs="Times New Roman"/>
          <w:lang w:val="es-ES"/>
        </w:rPr>
      </w:pPr>
      <w:r w:rsidRPr="00CF7282">
        <w:rPr>
          <w:rFonts w:ascii="Times New Roman" w:hAnsi="Times New Roman" w:cs="Times New Roman"/>
          <w:lang w:val="es-ES"/>
        </w:rPr>
        <w:t>Se considera que los objetivos</w:t>
      </w:r>
      <w:r w:rsidR="004D216F" w:rsidRPr="00CF7282">
        <w:rPr>
          <w:rFonts w:ascii="Times New Roman" w:hAnsi="Times New Roman" w:cs="Times New Roman"/>
          <w:lang w:val="es-ES"/>
        </w:rPr>
        <w:t xml:space="preserve"> principales</w:t>
      </w:r>
      <w:r w:rsidRPr="00CF7282">
        <w:rPr>
          <w:rFonts w:ascii="Times New Roman" w:hAnsi="Times New Roman" w:cs="Times New Roman"/>
          <w:lang w:val="es-ES"/>
        </w:rPr>
        <w:t xml:space="preserve"> planteados al inicio de</w:t>
      </w:r>
      <w:r w:rsidR="00812851" w:rsidRPr="00CF7282">
        <w:rPr>
          <w:rFonts w:ascii="Times New Roman" w:hAnsi="Times New Roman" w:cs="Times New Roman"/>
          <w:lang w:val="es-ES"/>
        </w:rPr>
        <w:t xml:space="preserve"> este Trabajo </w:t>
      </w:r>
      <w:r w:rsidRPr="00CF7282">
        <w:rPr>
          <w:rFonts w:ascii="Times New Roman" w:hAnsi="Times New Roman" w:cs="Times New Roman"/>
          <w:lang w:val="es-ES"/>
        </w:rPr>
        <w:t xml:space="preserve">se han cubierto tras la finalización del mismo. </w:t>
      </w:r>
      <w:r w:rsidR="008D4CCB" w:rsidRPr="00CF7282">
        <w:rPr>
          <w:rFonts w:ascii="Times New Roman" w:hAnsi="Times New Roman" w:cs="Times New Roman"/>
          <w:lang w:val="es-ES"/>
        </w:rPr>
        <w:t>En primer lugar, se ha</w:t>
      </w:r>
      <w:r w:rsidR="00812851" w:rsidRPr="00CF7282">
        <w:rPr>
          <w:rFonts w:ascii="Times New Roman" w:hAnsi="Times New Roman" w:cs="Times New Roman"/>
          <w:lang w:val="es-ES"/>
        </w:rPr>
        <w:t>n descrito</w:t>
      </w:r>
      <w:r w:rsidR="008D4CCB" w:rsidRPr="00CF7282">
        <w:rPr>
          <w:rFonts w:ascii="Times New Roman" w:hAnsi="Times New Roman" w:cs="Times New Roman"/>
          <w:lang w:val="es-ES"/>
        </w:rPr>
        <w:t xml:space="preserve"> las caract</w:t>
      </w:r>
      <w:r w:rsidR="00433CC4" w:rsidRPr="00CF7282">
        <w:rPr>
          <w:rFonts w:ascii="Times New Roman" w:hAnsi="Times New Roman" w:cs="Times New Roman"/>
          <w:lang w:val="es-ES"/>
        </w:rPr>
        <w:t>erísticas del segmento espacio</w:t>
      </w:r>
      <w:r w:rsidR="008D4CCB" w:rsidRPr="00CF7282">
        <w:rPr>
          <w:rFonts w:ascii="Times New Roman" w:hAnsi="Times New Roman" w:cs="Times New Roman"/>
          <w:lang w:val="es-ES"/>
        </w:rPr>
        <w:t xml:space="preserve">, donde se han definido los parámetros que determinan la posición de los satélites en el espacio. El análisis de estos parámetros tiene como objetivo el estudio del sistema utilizando la herramienta GMAT. </w:t>
      </w:r>
      <w:r w:rsidR="00BB351A" w:rsidRPr="00CF7282">
        <w:rPr>
          <w:rFonts w:ascii="Times New Roman" w:hAnsi="Times New Roman" w:cs="Times New Roman"/>
          <w:lang w:val="es-ES"/>
        </w:rPr>
        <w:t>La realización de este proyecto ha conseguido establecer las líneas generales a seguir con esta herramienta</w:t>
      </w:r>
      <w:r w:rsidR="00812851" w:rsidRPr="00CF7282">
        <w:rPr>
          <w:rFonts w:ascii="Times New Roman" w:hAnsi="Times New Roman" w:cs="Times New Roman"/>
          <w:lang w:val="es-ES"/>
        </w:rPr>
        <w:t>,</w:t>
      </w:r>
      <w:r w:rsidR="00BB351A" w:rsidRPr="00CF7282">
        <w:rPr>
          <w:rFonts w:ascii="Times New Roman" w:hAnsi="Times New Roman" w:cs="Times New Roman"/>
          <w:lang w:val="es-ES"/>
        </w:rPr>
        <w:t xml:space="preserve"> que puede ser de utilidad como punto de partida para futuros proyectos</w:t>
      </w:r>
      <w:r w:rsidRPr="00CF7282">
        <w:rPr>
          <w:rFonts w:ascii="Times New Roman" w:hAnsi="Times New Roman" w:cs="Times New Roman"/>
          <w:lang w:val="es-ES"/>
        </w:rPr>
        <w:t xml:space="preserve"> </w:t>
      </w:r>
      <w:r w:rsidR="00BB351A" w:rsidRPr="00CF7282">
        <w:rPr>
          <w:rFonts w:ascii="Times New Roman" w:hAnsi="Times New Roman" w:cs="Times New Roman"/>
          <w:lang w:val="es-ES"/>
        </w:rPr>
        <w:t xml:space="preserve">que se desarrollen en esta rama. </w:t>
      </w:r>
      <w:r w:rsidR="00D02B4C" w:rsidRPr="00CF7282">
        <w:rPr>
          <w:rFonts w:ascii="Times New Roman" w:hAnsi="Times New Roman" w:cs="Times New Roman"/>
          <w:lang w:val="es-ES"/>
        </w:rPr>
        <w:t>Desde un primer momento, el objetivo seguido ha sido conocer las posibilidades que ofrece la herramienta para estudiar el segmen</w:t>
      </w:r>
      <w:r w:rsidR="00B526FC" w:rsidRPr="00CF7282">
        <w:rPr>
          <w:rFonts w:ascii="Times New Roman" w:hAnsi="Times New Roman" w:cs="Times New Roman"/>
          <w:lang w:val="es-ES"/>
        </w:rPr>
        <w:t>to espacio</w:t>
      </w:r>
      <w:r w:rsidR="002007D4" w:rsidRPr="00CF7282">
        <w:rPr>
          <w:rFonts w:ascii="Times New Roman" w:hAnsi="Times New Roman" w:cs="Times New Roman"/>
          <w:lang w:val="es-ES"/>
        </w:rPr>
        <w:t>. En lo que respecta a esta herramienta</w:t>
      </w:r>
      <w:r w:rsidR="00812851" w:rsidRPr="00CF7282">
        <w:rPr>
          <w:rFonts w:ascii="Times New Roman" w:hAnsi="Times New Roman" w:cs="Times New Roman"/>
          <w:lang w:val="es-ES"/>
        </w:rPr>
        <w:t>,</w:t>
      </w:r>
      <w:r w:rsidR="002007D4" w:rsidRPr="00CF7282">
        <w:rPr>
          <w:rFonts w:ascii="Times New Roman" w:hAnsi="Times New Roman" w:cs="Times New Roman"/>
          <w:lang w:val="es-ES"/>
        </w:rPr>
        <w:t xml:space="preserve"> se han encontrado limitaciones que p</w:t>
      </w:r>
      <w:r w:rsidR="00812851" w:rsidRPr="00CF7282">
        <w:rPr>
          <w:rFonts w:ascii="Times New Roman" w:hAnsi="Times New Roman" w:cs="Times New Roman"/>
          <w:lang w:val="es-ES"/>
        </w:rPr>
        <w:t>ermiten</w:t>
      </w:r>
      <w:r w:rsidR="002007D4" w:rsidRPr="00CF7282">
        <w:rPr>
          <w:rFonts w:ascii="Times New Roman" w:hAnsi="Times New Roman" w:cs="Times New Roman"/>
          <w:lang w:val="es-ES"/>
        </w:rPr>
        <w:t xml:space="preserve"> establecer líneas futuras de investigación</w:t>
      </w:r>
      <w:r w:rsidR="00812851" w:rsidRPr="00CF7282">
        <w:rPr>
          <w:rFonts w:ascii="Times New Roman" w:hAnsi="Times New Roman" w:cs="Times New Roman"/>
          <w:lang w:val="es-ES"/>
        </w:rPr>
        <w:t>,</w:t>
      </w:r>
      <w:r w:rsidR="002007D4" w:rsidRPr="00CF7282">
        <w:rPr>
          <w:rFonts w:ascii="Times New Roman" w:hAnsi="Times New Roman" w:cs="Times New Roman"/>
          <w:lang w:val="es-ES"/>
        </w:rPr>
        <w:t xml:space="preserve"> como </w:t>
      </w:r>
      <w:r w:rsidR="00812851" w:rsidRPr="00CF7282">
        <w:rPr>
          <w:rFonts w:ascii="Times New Roman" w:hAnsi="Times New Roman" w:cs="Times New Roman"/>
          <w:lang w:val="es-ES"/>
        </w:rPr>
        <w:t xml:space="preserve">la </w:t>
      </w:r>
      <w:r w:rsidR="002007D4" w:rsidRPr="00CF7282">
        <w:rPr>
          <w:rFonts w:ascii="Times New Roman" w:hAnsi="Times New Roman" w:cs="Times New Roman"/>
          <w:lang w:val="es-ES"/>
        </w:rPr>
        <w:t>integra</w:t>
      </w:r>
      <w:r w:rsidR="00812851" w:rsidRPr="00CF7282">
        <w:rPr>
          <w:rFonts w:ascii="Times New Roman" w:hAnsi="Times New Roman" w:cs="Times New Roman"/>
          <w:lang w:val="es-ES"/>
        </w:rPr>
        <w:t>ción de</w:t>
      </w:r>
      <w:r w:rsidR="002007D4" w:rsidRPr="00CF7282">
        <w:rPr>
          <w:rFonts w:ascii="Times New Roman" w:hAnsi="Times New Roman" w:cs="Times New Roman"/>
          <w:lang w:val="es-ES"/>
        </w:rPr>
        <w:t xml:space="preserve"> M</w:t>
      </w:r>
      <w:r w:rsidR="00812851" w:rsidRPr="00CF7282">
        <w:rPr>
          <w:rFonts w:ascii="Times New Roman" w:hAnsi="Times New Roman" w:cs="Times New Roman"/>
          <w:lang w:val="es-ES"/>
        </w:rPr>
        <w:t>ATLAB</w:t>
      </w:r>
      <w:r w:rsidR="002007D4" w:rsidRPr="00CF7282">
        <w:rPr>
          <w:rFonts w:ascii="Times New Roman" w:hAnsi="Times New Roman" w:cs="Times New Roman"/>
          <w:lang w:val="es-ES"/>
        </w:rPr>
        <w:t xml:space="preserve"> con la herramienta GMAT.</w:t>
      </w:r>
    </w:p>
    <w:p w:rsidR="00387C04" w:rsidRDefault="00387C04">
      <w:pPr>
        <w:spacing w:line="276" w:lineRule="auto"/>
        <w:rPr>
          <w:rFonts w:ascii="Times New Roman" w:hAnsi="Times New Roman" w:cs="Times New Roman"/>
          <w:lang w:val="es-ES"/>
        </w:rPr>
      </w:pPr>
    </w:p>
    <w:p w:rsidR="00387C04" w:rsidRDefault="002007D4">
      <w:pPr>
        <w:spacing w:line="276" w:lineRule="auto"/>
        <w:rPr>
          <w:rFonts w:ascii="Times New Roman" w:hAnsi="Times New Roman" w:cs="Times New Roman"/>
          <w:lang w:val="es-ES"/>
        </w:rPr>
      </w:pPr>
      <w:r w:rsidRPr="00CF7282">
        <w:rPr>
          <w:rFonts w:ascii="Times New Roman" w:hAnsi="Times New Roman" w:cs="Times New Roman"/>
          <w:lang w:val="es-ES"/>
        </w:rPr>
        <w:t>El proyecto ha abarcado otros campos</w:t>
      </w:r>
      <w:r w:rsidR="00812851" w:rsidRPr="00CF7282">
        <w:rPr>
          <w:rFonts w:ascii="Times New Roman" w:hAnsi="Times New Roman" w:cs="Times New Roman"/>
          <w:lang w:val="es-ES"/>
        </w:rPr>
        <w:t>,</w:t>
      </w:r>
      <w:r w:rsidRPr="00CF7282">
        <w:rPr>
          <w:rFonts w:ascii="Times New Roman" w:hAnsi="Times New Roman" w:cs="Times New Roman"/>
          <w:lang w:val="es-ES"/>
        </w:rPr>
        <w:t xml:space="preserve"> como el análisis del segmento terrestre. </w:t>
      </w:r>
      <w:r w:rsidR="008E3813" w:rsidRPr="00CF7282">
        <w:rPr>
          <w:rFonts w:ascii="Times New Roman" w:hAnsi="Times New Roman" w:cs="Times New Roman"/>
          <w:lang w:val="es-ES"/>
        </w:rPr>
        <w:t>Debido a otra de</w:t>
      </w:r>
      <w:r w:rsidRPr="00CF7282">
        <w:rPr>
          <w:rFonts w:ascii="Times New Roman" w:hAnsi="Times New Roman" w:cs="Times New Roman"/>
          <w:lang w:val="es-ES"/>
        </w:rPr>
        <w:t xml:space="preserve"> las lim</w:t>
      </w:r>
      <w:r w:rsidR="00E804FF" w:rsidRPr="00CF7282">
        <w:rPr>
          <w:rFonts w:ascii="Times New Roman" w:hAnsi="Times New Roman" w:cs="Times New Roman"/>
          <w:lang w:val="es-ES"/>
        </w:rPr>
        <w:t xml:space="preserve">itaciones de GMAT a la hora del estudio del segmento </w:t>
      </w:r>
      <w:r w:rsidR="008E3813" w:rsidRPr="00CF7282">
        <w:rPr>
          <w:rFonts w:ascii="Times New Roman" w:hAnsi="Times New Roman" w:cs="Times New Roman"/>
          <w:lang w:val="es-ES"/>
        </w:rPr>
        <w:t>terrestre</w:t>
      </w:r>
      <w:r w:rsidR="00E804FF" w:rsidRPr="00CF7282">
        <w:rPr>
          <w:rFonts w:ascii="Times New Roman" w:hAnsi="Times New Roman" w:cs="Times New Roman"/>
          <w:lang w:val="es-ES"/>
        </w:rPr>
        <w:t xml:space="preserve">, se </w:t>
      </w:r>
      <w:r w:rsidR="008E3813" w:rsidRPr="00CF7282">
        <w:rPr>
          <w:rFonts w:ascii="Times New Roman" w:hAnsi="Times New Roman" w:cs="Times New Roman"/>
          <w:lang w:val="es-ES"/>
        </w:rPr>
        <w:t>ha pla</w:t>
      </w:r>
      <w:r w:rsidR="00170F08" w:rsidRPr="00CF7282">
        <w:rPr>
          <w:rFonts w:ascii="Times New Roman" w:hAnsi="Times New Roman" w:cs="Times New Roman"/>
          <w:lang w:val="es-ES"/>
        </w:rPr>
        <w:t>n</w:t>
      </w:r>
      <w:r w:rsidR="008E3813" w:rsidRPr="00CF7282">
        <w:rPr>
          <w:rFonts w:ascii="Times New Roman" w:hAnsi="Times New Roman" w:cs="Times New Roman"/>
          <w:lang w:val="es-ES"/>
        </w:rPr>
        <w:t>teado</w:t>
      </w:r>
      <w:r w:rsidR="00E804FF" w:rsidRPr="00CF7282">
        <w:rPr>
          <w:rFonts w:ascii="Times New Roman" w:hAnsi="Times New Roman" w:cs="Times New Roman"/>
          <w:lang w:val="es-ES"/>
        </w:rPr>
        <w:t xml:space="preserve"> </w:t>
      </w:r>
      <w:r w:rsidR="004D216F" w:rsidRPr="00CF7282">
        <w:rPr>
          <w:rFonts w:ascii="Times New Roman" w:hAnsi="Times New Roman" w:cs="Times New Roman"/>
          <w:lang w:val="es-ES"/>
        </w:rPr>
        <w:t xml:space="preserve">realizar </w:t>
      </w:r>
      <w:r w:rsidR="00E804FF" w:rsidRPr="00CF7282">
        <w:rPr>
          <w:rFonts w:ascii="Times New Roman" w:hAnsi="Times New Roman" w:cs="Times New Roman"/>
          <w:lang w:val="es-ES"/>
        </w:rPr>
        <w:t>el análisis de algunas de las técnicas significativas del MIMO masivo utilizando el software M</w:t>
      </w:r>
      <w:r w:rsidR="00170F08" w:rsidRPr="00CF7282">
        <w:rPr>
          <w:rFonts w:ascii="Times New Roman" w:hAnsi="Times New Roman" w:cs="Times New Roman"/>
          <w:lang w:val="es-ES"/>
        </w:rPr>
        <w:t>ATLAB</w:t>
      </w:r>
      <w:r w:rsidR="004D216F" w:rsidRPr="00CF7282">
        <w:rPr>
          <w:rFonts w:ascii="Times New Roman" w:hAnsi="Times New Roman" w:cs="Times New Roman"/>
          <w:lang w:val="es-ES"/>
        </w:rPr>
        <w:t xml:space="preserve">, que </w:t>
      </w:r>
      <w:r w:rsidR="00170F08" w:rsidRPr="00CF7282">
        <w:rPr>
          <w:rFonts w:ascii="Times New Roman" w:hAnsi="Times New Roman" w:cs="Times New Roman"/>
          <w:lang w:val="es-ES"/>
        </w:rPr>
        <w:t>proporciona</w:t>
      </w:r>
      <w:r w:rsidR="004D216F" w:rsidRPr="00CF7282">
        <w:rPr>
          <w:rFonts w:ascii="Times New Roman" w:hAnsi="Times New Roman" w:cs="Times New Roman"/>
          <w:lang w:val="es-ES"/>
        </w:rPr>
        <w:t xml:space="preserve"> más flexibilidad que la herramienta GMAT para este análisis</w:t>
      </w:r>
      <w:r w:rsidR="00E804FF" w:rsidRPr="00CF7282">
        <w:rPr>
          <w:rFonts w:ascii="Times New Roman" w:hAnsi="Times New Roman" w:cs="Times New Roman"/>
          <w:lang w:val="es-ES"/>
        </w:rPr>
        <w:t xml:space="preserve">. </w:t>
      </w:r>
      <w:r w:rsidR="007B293F" w:rsidRPr="00CF7282">
        <w:rPr>
          <w:rFonts w:ascii="Times New Roman" w:hAnsi="Times New Roman" w:cs="Times New Roman"/>
          <w:lang w:val="es-ES"/>
        </w:rPr>
        <w:t xml:space="preserve">Las técnicas analizadas en </w:t>
      </w:r>
      <w:r w:rsidR="004D216F" w:rsidRPr="00CF7282">
        <w:rPr>
          <w:rFonts w:ascii="Times New Roman" w:hAnsi="Times New Roman" w:cs="Times New Roman"/>
          <w:lang w:val="es-ES"/>
        </w:rPr>
        <w:t>el segmento terrestre</w:t>
      </w:r>
      <w:r w:rsidR="007B293F" w:rsidRPr="00CF7282">
        <w:rPr>
          <w:rFonts w:ascii="Times New Roman" w:hAnsi="Times New Roman" w:cs="Times New Roman"/>
          <w:lang w:val="es-ES"/>
        </w:rPr>
        <w:t xml:space="preserve"> </w:t>
      </w:r>
      <w:r w:rsidR="007D76B5" w:rsidRPr="00CF7282">
        <w:rPr>
          <w:rFonts w:ascii="Times New Roman" w:hAnsi="Times New Roman" w:cs="Times New Roman"/>
          <w:lang w:val="es-ES"/>
        </w:rPr>
        <w:t>han consistido en las comunicaciones no coherente</w:t>
      </w:r>
      <w:r w:rsidR="00170F08" w:rsidRPr="00CF7282">
        <w:rPr>
          <w:rFonts w:ascii="Times New Roman" w:hAnsi="Times New Roman" w:cs="Times New Roman"/>
          <w:lang w:val="es-ES"/>
        </w:rPr>
        <w:t>s</w:t>
      </w:r>
      <w:r w:rsidR="007D76B5" w:rsidRPr="00CF7282">
        <w:rPr>
          <w:rFonts w:ascii="Times New Roman" w:hAnsi="Times New Roman" w:cs="Times New Roman"/>
          <w:lang w:val="es-ES"/>
        </w:rPr>
        <w:t xml:space="preserve"> y algoritmos adaptativos de </w:t>
      </w:r>
      <w:r w:rsidR="007D76B5" w:rsidRPr="00CF7282">
        <w:rPr>
          <w:rFonts w:ascii="Times New Roman" w:hAnsi="Times New Roman" w:cs="Times New Roman"/>
          <w:i/>
          <w:lang w:val="es-ES"/>
        </w:rPr>
        <w:t>beamforming</w:t>
      </w:r>
      <w:r w:rsidR="007D76B5"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2944F8">
      <w:pPr>
        <w:spacing w:line="276" w:lineRule="auto"/>
        <w:rPr>
          <w:rFonts w:ascii="Times New Roman" w:hAnsi="Times New Roman" w:cs="Times New Roman"/>
          <w:lang w:val="es-ES"/>
        </w:rPr>
      </w:pPr>
      <w:r w:rsidRPr="00CF7282">
        <w:rPr>
          <w:rFonts w:ascii="Times New Roman" w:hAnsi="Times New Roman" w:cs="Times New Roman"/>
          <w:lang w:val="es-ES"/>
        </w:rPr>
        <w:t>En el estudio realizado para las t</w:t>
      </w:r>
      <w:r w:rsidR="00FB5A12" w:rsidRPr="00CF7282">
        <w:rPr>
          <w:rFonts w:ascii="Times New Roman" w:hAnsi="Times New Roman" w:cs="Times New Roman"/>
          <w:lang w:val="es-ES"/>
        </w:rPr>
        <w:t xml:space="preserve">écnicas de comunicación </w:t>
      </w:r>
      <w:r w:rsidR="00902AB9" w:rsidRPr="00CF7282">
        <w:rPr>
          <w:rFonts w:ascii="Times New Roman" w:hAnsi="Times New Roman" w:cs="Times New Roman"/>
          <w:lang w:val="es-ES"/>
        </w:rPr>
        <w:t xml:space="preserve">no </w:t>
      </w:r>
      <w:r w:rsidR="00FB5A12" w:rsidRPr="00CF7282">
        <w:rPr>
          <w:rFonts w:ascii="Times New Roman" w:hAnsi="Times New Roman" w:cs="Times New Roman"/>
          <w:lang w:val="es-ES"/>
        </w:rPr>
        <w:t xml:space="preserve">coherente, se </w:t>
      </w:r>
      <w:r w:rsidR="004A4921" w:rsidRPr="00CF7282">
        <w:rPr>
          <w:rFonts w:ascii="Times New Roman" w:hAnsi="Times New Roman" w:cs="Times New Roman"/>
          <w:lang w:val="es-ES"/>
        </w:rPr>
        <w:t>realiza el análisis para un escenario de constelaciones LEO y para un segundo escenario de constelaciones GEO. Como se ha comentado</w:t>
      </w:r>
      <w:r w:rsidR="001D4275" w:rsidRPr="00CF7282">
        <w:rPr>
          <w:rFonts w:ascii="Times New Roman" w:hAnsi="Times New Roman" w:cs="Times New Roman"/>
          <w:lang w:val="es-ES"/>
        </w:rPr>
        <w:t xml:space="preserve"> en el Trabajo</w:t>
      </w:r>
      <w:r w:rsidR="00170F08" w:rsidRPr="00CF7282">
        <w:rPr>
          <w:rFonts w:ascii="Times New Roman" w:hAnsi="Times New Roman" w:cs="Times New Roman"/>
          <w:lang w:val="es-ES"/>
        </w:rPr>
        <w:t>,</w:t>
      </w:r>
      <w:r w:rsidR="004A4921" w:rsidRPr="00CF7282">
        <w:rPr>
          <w:rFonts w:ascii="Times New Roman" w:hAnsi="Times New Roman" w:cs="Times New Roman"/>
          <w:lang w:val="es-ES"/>
        </w:rPr>
        <w:t xml:space="preserve"> las limitaciones que introducían estas comunicaciones no coherente</w:t>
      </w:r>
      <w:r w:rsidR="00170F08" w:rsidRPr="00CF7282">
        <w:rPr>
          <w:rFonts w:ascii="Times New Roman" w:hAnsi="Times New Roman" w:cs="Times New Roman"/>
          <w:lang w:val="es-ES"/>
        </w:rPr>
        <w:t>s</w:t>
      </w:r>
      <w:r w:rsidR="004A4921" w:rsidRPr="00CF7282">
        <w:rPr>
          <w:rFonts w:ascii="Times New Roman" w:hAnsi="Times New Roman" w:cs="Times New Roman"/>
          <w:lang w:val="es-ES"/>
        </w:rPr>
        <w:t xml:space="preserve"> es el reducido número de usuarios al que se podía dar servicio</w:t>
      </w:r>
      <w:r w:rsidR="00170F08" w:rsidRPr="00CF7282">
        <w:rPr>
          <w:rFonts w:ascii="Times New Roman" w:hAnsi="Times New Roman" w:cs="Times New Roman"/>
          <w:lang w:val="es-ES"/>
        </w:rPr>
        <w:t xml:space="preserve"> (</w:t>
      </w:r>
      <w:r w:rsidR="00902AB9" w:rsidRPr="00CF7282">
        <w:rPr>
          <w:rFonts w:ascii="Times New Roman" w:hAnsi="Times New Roman" w:cs="Times New Roman"/>
          <w:lang w:val="es-ES"/>
        </w:rPr>
        <w:t>a mayor número de usuarios las antenas necesarias en la recepción incrementaban de manera significativa</w:t>
      </w:r>
      <w:r w:rsidR="00170F08" w:rsidRPr="00CF7282">
        <w:rPr>
          <w:rFonts w:ascii="Times New Roman" w:hAnsi="Times New Roman" w:cs="Times New Roman"/>
          <w:lang w:val="es-ES"/>
        </w:rPr>
        <w:t>)</w:t>
      </w:r>
      <w:r w:rsidR="00902AB9" w:rsidRPr="00CF7282">
        <w:rPr>
          <w:rFonts w:ascii="Times New Roman" w:hAnsi="Times New Roman" w:cs="Times New Roman"/>
          <w:lang w:val="es-ES"/>
        </w:rPr>
        <w:t xml:space="preserve">. </w:t>
      </w:r>
      <w:r w:rsidR="00BB4CF8" w:rsidRPr="00CF7282">
        <w:rPr>
          <w:rFonts w:ascii="Times New Roman" w:hAnsi="Times New Roman" w:cs="Times New Roman"/>
          <w:lang w:val="es-ES"/>
        </w:rPr>
        <w:t xml:space="preserve">Por lo </w:t>
      </w:r>
      <w:r w:rsidR="00170F08" w:rsidRPr="00CF7282">
        <w:rPr>
          <w:rFonts w:ascii="Times New Roman" w:hAnsi="Times New Roman" w:cs="Times New Roman"/>
          <w:lang w:val="es-ES"/>
        </w:rPr>
        <w:t>tanto</w:t>
      </w:r>
      <w:r w:rsidR="00BB4CF8" w:rsidRPr="00CF7282">
        <w:rPr>
          <w:rFonts w:ascii="Times New Roman" w:hAnsi="Times New Roman" w:cs="Times New Roman"/>
          <w:lang w:val="es-ES"/>
        </w:rPr>
        <w:t xml:space="preserve">, se </w:t>
      </w:r>
      <w:r w:rsidR="00170F08" w:rsidRPr="00CF7282">
        <w:rPr>
          <w:rFonts w:ascii="Times New Roman" w:hAnsi="Times New Roman" w:cs="Times New Roman"/>
          <w:lang w:val="es-ES"/>
        </w:rPr>
        <w:t>planteó</w:t>
      </w:r>
      <w:r w:rsidR="00BB4CF8" w:rsidRPr="00CF7282">
        <w:rPr>
          <w:rFonts w:ascii="Times New Roman" w:hAnsi="Times New Roman" w:cs="Times New Roman"/>
          <w:lang w:val="es-ES"/>
        </w:rPr>
        <w:t xml:space="preserve"> la utilización de las técnicas no coherentes en las constelaciones GEO donde el número de usuarios correspondían con los cuatro satélites que forman la constelación, como es en el caso de los sistemas que proporcionan servicios de posicionamiento. Se ha comprobado en este </w:t>
      </w:r>
      <w:r w:rsidR="00170F08" w:rsidRPr="00CF7282">
        <w:rPr>
          <w:rFonts w:ascii="Times New Roman" w:hAnsi="Times New Roman" w:cs="Times New Roman"/>
          <w:lang w:val="es-ES"/>
        </w:rPr>
        <w:t>Trabajo</w:t>
      </w:r>
      <w:r w:rsidR="00BB4CF8" w:rsidRPr="00CF7282">
        <w:rPr>
          <w:rFonts w:ascii="Times New Roman" w:hAnsi="Times New Roman" w:cs="Times New Roman"/>
          <w:lang w:val="es-ES"/>
        </w:rPr>
        <w:t xml:space="preserve"> </w:t>
      </w:r>
      <w:r w:rsidR="00170F08" w:rsidRPr="00CF7282">
        <w:rPr>
          <w:rFonts w:ascii="Times New Roman" w:hAnsi="Times New Roman" w:cs="Times New Roman"/>
          <w:lang w:val="es-ES"/>
        </w:rPr>
        <w:t>(</w:t>
      </w:r>
      <w:r w:rsidR="00BB4CF8" w:rsidRPr="00CF7282">
        <w:rPr>
          <w:rFonts w:ascii="Times New Roman" w:hAnsi="Times New Roman" w:cs="Times New Roman"/>
          <w:lang w:val="es-ES"/>
        </w:rPr>
        <w:t>mediante el análisis del número de antenas necesario</w:t>
      </w:r>
      <w:r w:rsidR="00170F08" w:rsidRPr="00CF7282">
        <w:rPr>
          <w:rFonts w:ascii="Times New Roman" w:hAnsi="Times New Roman" w:cs="Times New Roman"/>
          <w:lang w:val="es-ES"/>
        </w:rPr>
        <w:t>),</w:t>
      </w:r>
      <w:r w:rsidR="00BB4CF8" w:rsidRPr="00CF7282">
        <w:rPr>
          <w:rFonts w:ascii="Times New Roman" w:hAnsi="Times New Roman" w:cs="Times New Roman"/>
          <w:lang w:val="es-ES"/>
        </w:rPr>
        <w:t xml:space="preserve"> que la </w:t>
      </w:r>
      <w:r w:rsidR="001D4275" w:rsidRPr="00CF7282">
        <w:rPr>
          <w:rFonts w:ascii="Times New Roman" w:hAnsi="Times New Roman" w:cs="Times New Roman"/>
          <w:lang w:val="es-ES"/>
        </w:rPr>
        <w:t>implementación</w:t>
      </w:r>
      <w:r w:rsidR="00BB4CF8" w:rsidRPr="00CF7282">
        <w:rPr>
          <w:rFonts w:ascii="Times New Roman" w:hAnsi="Times New Roman" w:cs="Times New Roman"/>
          <w:lang w:val="es-ES"/>
        </w:rPr>
        <w:t xml:space="preserve"> MIMO masivo en la estación terrestre ser</w:t>
      </w:r>
      <w:r w:rsidR="00440B72" w:rsidRPr="00CF7282">
        <w:rPr>
          <w:rFonts w:ascii="Times New Roman" w:hAnsi="Times New Roman" w:cs="Times New Roman"/>
          <w:lang w:val="es-ES"/>
        </w:rPr>
        <w:t xml:space="preserve">ía </w:t>
      </w:r>
      <w:r w:rsidR="001D4275" w:rsidRPr="00CF7282">
        <w:rPr>
          <w:rFonts w:ascii="Times New Roman" w:hAnsi="Times New Roman" w:cs="Times New Roman"/>
          <w:lang w:val="es-ES"/>
        </w:rPr>
        <w:t>viable</w:t>
      </w:r>
      <w:r w:rsidR="00440B72" w:rsidRPr="00CF7282">
        <w:rPr>
          <w:rFonts w:ascii="Times New Roman" w:hAnsi="Times New Roman" w:cs="Times New Roman"/>
          <w:lang w:val="es-ES"/>
        </w:rPr>
        <w:t xml:space="preserve"> para este tipo de constelaciones.</w:t>
      </w:r>
    </w:p>
    <w:p w:rsidR="00387C04" w:rsidRDefault="00387C04">
      <w:pPr>
        <w:spacing w:line="276" w:lineRule="auto"/>
        <w:rPr>
          <w:rFonts w:ascii="Times New Roman" w:hAnsi="Times New Roman" w:cs="Times New Roman"/>
          <w:lang w:val="es-ES"/>
        </w:rPr>
      </w:pPr>
    </w:p>
    <w:p w:rsidR="00387C04" w:rsidRDefault="00440B72">
      <w:pPr>
        <w:spacing w:line="276" w:lineRule="auto"/>
        <w:rPr>
          <w:rFonts w:ascii="Times New Roman" w:hAnsi="Times New Roman" w:cs="Times New Roman"/>
          <w:lang w:val="es-ES"/>
        </w:rPr>
      </w:pPr>
      <w:r w:rsidRPr="00CF7282">
        <w:rPr>
          <w:rFonts w:ascii="Times New Roman" w:hAnsi="Times New Roman" w:cs="Times New Roman"/>
          <w:lang w:val="es-ES"/>
        </w:rPr>
        <w:t xml:space="preserve">Por otro lado, </w:t>
      </w:r>
      <w:r w:rsidR="004951C2" w:rsidRPr="00CF7282">
        <w:rPr>
          <w:rFonts w:ascii="Times New Roman" w:hAnsi="Times New Roman" w:cs="Times New Roman"/>
          <w:lang w:val="es-ES"/>
        </w:rPr>
        <w:t xml:space="preserve">se ha analizado la utilización de </w:t>
      </w:r>
      <w:r w:rsidR="003D57C6" w:rsidRPr="00CF7282">
        <w:rPr>
          <w:rFonts w:ascii="Times New Roman" w:hAnsi="Times New Roman" w:cs="Times New Roman"/>
          <w:lang w:val="es-ES"/>
        </w:rPr>
        <w:t>algoritmo</w:t>
      </w:r>
      <w:r w:rsidR="00170F08" w:rsidRPr="00CF7282">
        <w:rPr>
          <w:rFonts w:ascii="Times New Roman" w:hAnsi="Times New Roman" w:cs="Times New Roman"/>
          <w:lang w:val="es-ES"/>
        </w:rPr>
        <w:t>s</w:t>
      </w:r>
      <w:r w:rsidR="003D57C6" w:rsidRPr="00CF7282">
        <w:rPr>
          <w:rFonts w:ascii="Times New Roman" w:hAnsi="Times New Roman" w:cs="Times New Roman"/>
          <w:lang w:val="es-ES"/>
        </w:rPr>
        <w:t xml:space="preserve"> adaptativos</w:t>
      </w:r>
      <w:r w:rsidR="0092521D" w:rsidRPr="00CF7282">
        <w:rPr>
          <w:rFonts w:ascii="Times New Roman" w:hAnsi="Times New Roman" w:cs="Times New Roman"/>
          <w:lang w:val="es-ES"/>
        </w:rPr>
        <w:t xml:space="preserve"> de </w:t>
      </w:r>
      <w:r w:rsidR="0092521D" w:rsidRPr="00CF7282">
        <w:rPr>
          <w:rFonts w:ascii="Times New Roman" w:hAnsi="Times New Roman" w:cs="Times New Roman"/>
          <w:i/>
          <w:lang w:val="es-ES"/>
        </w:rPr>
        <w:t>beamforming</w:t>
      </w:r>
      <w:r w:rsidR="00170F08" w:rsidRPr="00CF7282">
        <w:rPr>
          <w:rFonts w:ascii="Times New Roman" w:hAnsi="Times New Roman" w:cs="Times New Roman"/>
          <w:lang w:val="es-ES"/>
        </w:rPr>
        <w:t>, d</w:t>
      </w:r>
      <w:r w:rsidR="004951C2" w:rsidRPr="00CF7282">
        <w:rPr>
          <w:rFonts w:ascii="Times New Roman" w:hAnsi="Times New Roman" w:cs="Times New Roman"/>
          <w:lang w:val="es-ES"/>
        </w:rPr>
        <w:t xml:space="preserve">onde se ha </w:t>
      </w:r>
      <w:r w:rsidR="004E7D1B" w:rsidRPr="00CF7282">
        <w:rPr>
          <w:rFonts w:ascii="Times New Roman" w:hAnsi="Times New Roman" w:cs="Times New Roman"/>
          <w:lang w:val="es-ES"/>
        </w:rPr>
        <w:t>demostrado</w:t>
      </w:r>
      <w:r w:rsidR="004951C2" w:rsidRPr="00CF7282">
        <w:rPr>
          <w:rFonts w:ascii="Times New Roman" w:hAnsi="Times New Roman" w:cs="Times New Roman"/>
          <w:lang w:val="es-ES"/>
        </w:rPr>
        <w:t xml:space="preserve"> el aumento de la directividad del haz a medida que aumentaba el número de antenas. </w:t>
      </w:r>
      <w:r w:rsidR="004E7D1B" w:rsidRPr="00CF7282">
        <w:rPr>
          <w:rFonts w:ascii="Times New Roman" w:hAnsi="Times New Roman" w:cs="Times New Roman"/>
          <w:lang w:val="es-ES"/>
        </w:rPr>
        <w:t>También</w:t>
      </w:r>
      <w:r w:rsidR="003D57C6" w:rsidRPr="00CF7282">
        <w:rPr>
          <w:rFonts w:ascii="Times New Roman" w:hAnsi="Times New Roman" w:cs="Times New Roman"/>
          <w:lang w:val="es-ES"/>
        </w:rPr>
        <w:t xml:space="preserve"> se ha comprobado el efecto de MIMO masivo en las constelaciones de satélites, </w:t>
      </w:r>
      <w:r w:rsidR="00A51763" w:rsidRPr="00CF7282">
        <w:rPr>
          <w:rFonts w:ascii="Times New Roman" w:hAnsi="Times New Roman" w:cs="Times New Roman"/>
          <w:lang w:val="es-ES"/>
        </w:rPr>
        <w:t>donde se puede</w:t>
      </w:r>
      <w:r w:rsidR="004E7D1B" w:rsidRPr="00CF7282">
        <w:rPr>
          <w:rFonts w:ascii="Times New Roman" w:hAnsi="Times New Roman" w:cs="Times New Roman"/>
          <w:lang w:val="es-ES"/>
        </w:rPr>
        <w:t>n</w:t>
      </w:r>
      <w:r w:rsidR="00A51763" w:rsidRPr="00CF7282">
        <w:rPr>
          <w:rFonts w:ascii="Times New Roman" w:hAnsi="Times New Roman" w:cs="Times New Roman"/>
          <w:lang w:val="es-ES"/>
        </w:rPr>
        <w:t xml:space="preserve"> favorecer las comunicaciones gracias al </w:t>
      </w:r>
      <w:r w:rsidR="00A51763" w:rsidRPr="00CF7282">
        <w:rPr>
          <w:rFonts w:ascii="Times New Roman" w:hAnsi="Times New Roman" w:cs="Times New Roman"/>
          <w:lang w:val="es-ES"/>
        </w:rPr>
        <w:lastRenderedPageBreak/>
        <w:t>aumento de la directividad</w:t>
      </w:r>
      <w:r w:rsidR="004E7D1B" w:rsidRPr="00CF7282">
        <w:rPr>
          <w:rFonts w:ascii="Times New Roman" w:hAnsi="Times New Roman" w:cs="Times New Roman"/>
          <w:lang w:val="es-ES"/>
        </w:rPr>
        <w:t xml:space="preserve"> (</w:t>
      </w:r>
      <w:r w:rsidR="00A51763" w:rsidRPr="00CF7282">
        <w:rPr>
          <w:rFonts w:ascii="Times New Roman" w:hAnsi="Times New Roman" w:cs="Times New Roman"/>
          <w:lang w:val="es-ES"/>
        </w:rPr>
        <w:t>y por consiguiente a la reducción de las interferencias ocasionadas por los elementos terrestres o por otros satélites de la constelación</w:t>
      </w:r>
      <w:r w:rsidR="004E7D1B" w:rsidRPr="00CF7282">
        <w:rPr>
          <w:rFonts w:ascii="Times New Roman" w:hAnsi="Times New Roman" w:cs="Times New Roman"/>
          <w:lang w:val="es-ES"/>
        </w:rPr>
        <w:t>)</w:t>
      </w:r>
      <w:r w:rsidR="00A51763"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3C4C1B">
      <w:pPr>
        <w:spacing w:line="276" w:lineRule="auto"/>
        <w:rPr>
          <w:rFonts w:ascii="Times New Roman" w:hAnsi="Times New Roman" w:cs="Times New Roman"/>
          <w:lang w:val="es-ES"/>
        </w:rPr>
      </w:pPr>
      <w:r w:rsidRPr="00CF7282">
        <w:rPr>
          <w:rFonts w:ascii="Times New Roman" w:hAnsi="Times New Roman" w:cs="Times New Roman"/>
          <w:lang w:val="es-ES"/>
        </w:rPr>
        <w:t>Finalmente, se</w:t>
      </w:r>
      <w:r w:rsidR="003D73B0" w:rsidRPr="00CF7282">
        <w:rPr>
          <w:rFonts w:ascii="Times New Roman" w:hAnsi="Times New Roman" w:cs="Times New Roman"/>
          <w:lang w:val="es-ES"/>
        </w:rPr>
        <w:t xml:space="preserve"> </w:t>
      </w:r>
      <w:r w:rsidRPr="00CF7282">
        <w:rPr>
          <w:rFonts w:ascii="Times New Roman" w:hAnsi="Times New Roman" w:cs="Times New Roman"/>
          <w:lang w:val="es-ES"/>
        </w:rPr>
        <w:t>plantean</w:t>
      </w:r>
      <w:r w:rsidR="003D73B0" w:rsidRPr="00CF7282">
        <w:rPr>
          <w:rFonts w:ascii="Times New Roman" w:hAnsi="Times New Roman" w:cs="Times New Roman"/>
          <w:lang w:val="es-ES"/>
        </w:rPr>
        <w:t xml:space="preserve"> </w:t>
      </w:r>
      <w:r w:rsidR="007672C8" w:rsidRPr="00CF7282">
        <w:rPr>
          <w:rFonts w:ascii="Times New Roman" w:hAnsi="Times New Roman" w:cs="Times New Roman"/>
          <w:lang w:val="es-ES"/>
        </w:rPr>
        <w:t>seguir</w:t>
      </w:r>
      <w:r w:rsidR="003D73B0" w:rsidRPr="00CF7282">
        <w:rPr>
          <w:rFonts w:ascii="Times New Roman" w:hAnsi="Times New Roman" w:cs="Times New Roman"/>
          <w:lang w:val="es-ES"/>
        </w:rPr>
        <w:t xml:space="preserve"> diversas líneas futuras, que no se han incluido por limitaciones de tiempo y dimensionados del </w:t>
      </w:r>
      <w:r w:rsidR="004E7D1B" w:rsidRPr="00CF7282">
        <w:rPr>
          <w:rFonts w:ascii="Times New Roman" w:hAnsi="Times New Roman" w:cs="Times New Roman"/>
          <w:lang w:val="es-ES"/>
        </w:rPr>
        <w:t>Trabajo</w:t>
      </w:r>
      <w:r w:rsidR="003D73B0" w:rsidRPr="00CF7282">
        <w:rPr>
          <w:rFonts w:ascii="Times New Roman" w:hAnsi="Times New Roman" w:cs="Times New Roman"/>
          <w:lang w:val="es-ES"/>
        </w:rPr>
        <w:t>:</w:t>
      </w:r>
    </w:p>
    <w:p w:rsidR="00387C04" w:rsidRDefault="00387C04">
      <w:pPr>
        <w:spacing w:line="276" w:lineRule="auto"/>
        <w:rPr>
          <w:rFonts w:ascii="Times New Roman" w:hAnsi="Times New Roman" w:cs="Times New Roman"/>
          <w:lang w:val="es-ES"/>
        </w:rPr>
      </w:pPr>
    </w:p>
    <w:p w:rsidR="00387C04" w:rsidRDefault="007672C8">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Investigar la integración de la herramienta M</w:t>
      </w:r>
      <w:r w:rsidR="004E7D1B" w:rsidRPr="00CF7282">
        <w:rPr>
          <w:rFonts w:ascii="Times New Roman" w:hAnsi="Times New Roman" w:cs="Times New Roman"/>
          <w:lang w:val="es-ES"/>
        </w:rPr>
        <w:t>ATLAB</w:t>
      </w:r>
      <w:r w:rsidRPr="00CF7282">
        <w:rPr>
          <w:rFonts w:ascii="Times New Roman" w:hAnsi="Times New Roman" w:cs="Times New Roman"/>
          <w:lang w:val="es-ES"/>
        </w:rPr>
        <w:t xml:space="preserve"> con GMAT para realizar cálculos y programas más complejos c</w:t>
      </w:r>
      <w:r w:rsidR="00B840DA" w:rsidRPr="00CF7282">
        <w:rPr>
          <w:rFonts w:ascii="Times New Roman" w:hAnsi="Times New Roman" w:cs="Times New Roman"/>
          <w:lang w:val="es-ES"/>
        </w:rPr>
        <w:t xml:space="preserve">omo los vistos en el segmento </w:t>
      </w:r>
      <w:r w:rsidRPr="00CF7282">
        <w:rPr>
          <w:rFonts w:ascii="Times New Roman" w:hAnsi="Times New Roman" w:cs="Times New Roman"/>
          <w:lang w:val="es-ES"/>
        </w:rPr>
        <w:t>terrestre.</w:t>
      </w:r>
    </w:p>
    <w:p w:rsidR="00387C04" w:rsidRDefault="00446FF0">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Implantar un entorno compartido con M</w:t>
      </w:r>
      <w:r w:rsidR="004E7D1B" w:rsidRPr="00CF7282">
        <w:rPr>
          <w:rFonts w:ascii="Times New Roman" w:hAnsi="Times New Roman" w:cs="Times New Roman"/>
          <w:lang w:val="es-ES"/>
        </w:rPr>
        <w:t>ATLAB</w:t>
      </w:r>
      <w:r w:rsidRPr="00CF7282">
        <w:rPr>
          <w:rFonts w:ascii="Times New Roman" w:hAnsi="Times New Roman" w:cs="Times New Roman"/>
          <w:lang w:val="es-ES"/>
        </w:rPr>
        <w:t xml:space="preserve"> donde se codifiquen funciones que puedan ser procesadas en GMAT para ser utilizadas como parte del análisis de las órbitas.</w:t>
      </w:r>
    </w:p>
    <w:p w:rsidR="00387C04" w:rsidRDefault="003C4C1B">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 xml:space="preserve">Investigar todas las posibilidades que ofrece el modelo de error en GMAT, ya que debido a las limitaciones de tiempo no se han podido incluir como parte de este Trabajo. </w:t>
      </w:r>
    </w:p>
    <w:p w:rsidR="00387C04" w:rsidRDefault="007672C8">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 xml:space="preserve">Estudiar la posibilidad de crear </w:t>
      </w:r>
      <w:r w:rsidR="00B840DA" w:rsidRPr="00CF7282">
        <w:rPr>
          <w:rFonts w:ascii="Times New Roman" w:hAnsi="Times New Roman" w:cs="Times New Roman"/>
          <w:lang w:val="es-ES"/>
        </w:rPr>
        <w:t>gráficos basados en funciones d</w:t>
      </w:r>
      <w:r w:rsidR="00D6731F" w:rsidRPr="00CF7282">
        <w:rPr>
          <w:rFonts w:ascii="Times New Roman" w:hAnsi="Times New Roman" w:cs="Times New Roman"/>
          <w:lang w:val="es-ES"/>
        </w:rPr>
        <w:t xml:space="preserve">e </w:t>
      </w:r>
      <w:r w:rsidR="00AC389F" w:rsidRPr="00CF7282">
        <w:rPr>
          <w:rFonts w:ascii="Times New Roman" w:hAnsi="Times New Roman" w:cs="Times New Roman"/>
          <w:lang w:val="es-ES"/>
        </w:rPr>
        <w:t>MATLAB</w:t>
      </w:r>
      <w:r w:rsidR="00B840DA" w:rsidRPr="00CF7282">
        <w:rPr>
          <w:rFonts w:ascii="Times New Roman" w:hAnsi="Times New Roman" w:cs="Times New Roman"/>
          <w:lang w:val="es-ES"/>
        </w:rPr>
        <w:t xml:space="preserve"> mediante llamadas desde GMAT.</w:t>
      </w:r>
    </w:p>
    <w:p w:rsidR="00387C04" w:rsidRDefault="009465B1">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Ampliar la parte de resultados de GMAT utilizando otro tipo de reportes, funcionalidades, etc.</w:t>
      </w:r>
    </w:p>
    <w:p w:rsidR="00387C04" w:rsidRDefault="002C0861">
      <w:pPr>
        <w:pStyle w:val="ListParagraph"/>
        <w:numPr>
          <w:ilvl w:val="0"/>
          <w:numId w:val="42"/>
        </w:numPr>
        <w:spacing w:line="276" w:lineRule="auto"/>
        <w:ind w:left="810"/>
        <w:rPr>
          <w:rFonts w:ascii="Times New Roman" w:hAnsi="Times New Roman" w:cs="Times New Roman"/>
          <w:lang w:val="es-ES"/>
        </w:rPr>
      </w:pPr>
      <w:r w:rsidRPr="00CF7282">
        <w:rPr>
          <w:rFonts w:ascii="Times New Roman" w:hAnsi="Times New Roman" w:cs="Times New Roman"/>
          <w:lang w:val="es-ES"/>
        </w:rPr>
        <w:t>Análisis más profundo</w:t>
      </w:r>
      <w:r w:rsidR="003C4C1B" w:rsidRPr="00CF7282">
        <w:rPr>
          <w:rFonts w:ascii="Times New Roman" w:hAnsi="Times New Roman" w:cs="Times New Roman"/>
          <w:lang w:val="es-ES"/>
        </w:rPr>
        <w:t xml:space="preserve"> de </w:t>
      </w:r>
      <w:r w:rsidR="00AC389F" w:rsidRPr="00CF7282">
        <w:rPr>
          <w:rFonts w:ascii="Times New Roman" w:hAnsi="Times New Roman" w:cs="Times New Roman"/>
          <w:lang w:val="es-ES"/>
        </w:rPr>
        <w:t>constelaciones GEO</w:t>
      </w:r>
      <w:r w:rsidRPr="00CF7282">
        <w:rPr>
          <w:rFonts w:ascii="Times New Roman" w:hAnsi="Times New Roman" w:cs="Times New Roman"/>
          <w:lang w:val="es-ES"/>
        </w:rPr>
        <w:t xml:space="preserve"> basado en técnicas no coherentes.</w:t>
      </w:r>
    </w:p>
    <w:p w:rsidR="00532391" w:rsidRPr="00CF7282" w:rsidRDefault="002547DD" w:rsidP="00446FF0">
      <w:pPr>
        <w:pStyle w:val="ListParagraph"/>
        <w:numPr>
          <w:ilvl w:val="0"/>
          <w:numId w:val="42"/>
        </w:numPr>
        <w:ind w:left="810"/>
        <w:rPr>
          <w:rFonts w:ascii="Times New Roman" w:hAnsi="Times New Roman" w:cs="Times New Roman"/>
          <w:lang w:val="es-ES"/>
        </w:rPr>
      </w:pPr>
      <w:r w:rsidRPr="00CF7282">
        <w:rPr>
          <w:lang w:val="es-ES"/>
        </w:rPr>
        <w:br w:type="page"/>
      </w:r>
    </w:p>
    <w:p w:rsidR="00532391" w:rsidRPr="00CF7282" w:rsidRDefault="00F1498D">
      <w:pPr>
        <w:pStyle w:val="Heading1"/>
        <w:numPr>
          <w:ilvl w:val="0"/>
          <w:numId w:val="6"/>
        </w:numPr>
        <w:tabs>
          <w:tab w:val="left" w:pos="0"/>
        </w:tabs>
        <w:rPr>
          <w:rFonts w:ascii="Times New Roman" w:hAnsi="Times New Roman" w:cs="Times New Roman"/>
          <w:lang w:val="es-ES"/>
        </w:rPr>
      </w:pPr>
      <w:bookmarkStart w:id="110" w:name="_Toc91519633"/>
      <w:r w:rsidRPr="00CF7282">
        <w:rPr>
          <w:rFonts w:ascii="Times New Roman" w:hAnsi="Times New Roman" w:cs="Times New Roman"/>
          <w:lang w:val="es-ES"/>
        </w:rPr>
        <w:lastRenderedPageBreak/>
        <w:t>6</w:t>
      </w:r>
      <w:r w:rsidR="002547DD" w:rsidRPr="00CF7282">
        <w:rPr>
          <w:rFonts w:ascii="Times New Roman" w:hAnsi="Times New Roman" w:cs="Times New Roman"/>
          <w:lang w:val="es-ES"/>
        </w:rPr>
        <w:t>. Glosario</w:t>
      </w:r>
      <w:bookmarkEnd w:id="110"/>
    </w:p>
    <w:p w:rsidR="00387C04" w:rsidRDefault="00387C04">
      <w:pPr>
        <w:spacing w:line="276" w:lineRule="auto"/>
        <w:rPr>
          <w:rFonts w:ascii="Times New Roman" w:hAnsi="Times New Roman" w:cs="Times New Roman"/>
          <w:lang w:val="es-ES"/>
        </w:rPr>
      </w:pPr>
    </w:p>
    <w:p w:rsidR="00387C04" w:rsidRDefault="004F4376">
      <w:pPr>
        <w:spacing w:line="276" w:lineRule="auto"/>
        <w:rPr>
          <w:rFonts w:ascii="Times New Roman" w:hAnsi="Times New Roman" w:cs="Times New Roman"/>
          <w:lang w:val="es-ES"/>
        </w:rPr>
      </w:pPr>
      <w:r w:rsidRPr="00CF7282">
        <w:rPr>
          <w:rFonts w:ascii="Times New Roman" w:hAnsi="Times New Roman" w:cs="Times New Roman"/>
          <w:b/>
          <w:lang w:val="es-ES"/>
        </w:rPr>
        <w:t>AOP</w:t>
      </w:r>
      <w:r w:rsidR="00EA2467" w:rsidRPr="00CF7282">
        <w:rPr>
          <w:rFonts w:ascii="Times New Roman" w:hAnsi="Times New Roman" w:cs="Times New Roman"/>
          <w:b/>
          <w:lang w:val="es-ES"/>
        </w:rPr>
        <w:t>:</w:t>
      </w:r>
      <w:r w:rsidR="00873D8C" w:rsidRPr="00CF7282">
        <w:rPr>
          <w:rFonts w:ascii="Times New Roman" w:hAnsi="Times New Roman" w:cs="Times New Roman"/>
          <w:b/>
          <w:lang w:val="es-ES"/>
        </w:rPr>
        <w:t xml:space="preserve">     </w:t>
      </w:r>
      <w:r w:rsidR="00857E01" w:rsidRPr="00CF7282">
        <w:rPr>
          <w:rFonts w:ascii="Times New Roman" w:hAnsi="Times New Roman" w:cs="Times New Roman"/>
          <w:b/>
          <w:lang w:val="es-ES"/>
        </w:rPr>
        <w:t xml:space="preserve"> </w:t>
      </w:r>
      <w:r w:rsidR="004C18AC" w:rsidRPr="00CF7282">
        <w:rPr>
          <w:rFonts w:ascii="Times New Roman" w:hAnsi="Times New Roman" w:cs="Times New Roman"/>
          <w:b/>
          <w:lang w:val="es-ES"/>
        </w:rPr>
        <w:t xml:space="preserve">     </w:t>
      </w:r>
      <w:r w:rsidR="00E939C0" w:rsidRPr="00CF7282">
        <w:rPr>
          <w:rFonts w:ascii="Times New Roman" w:hAnsi="Times New Roman" w:cs="Times New Roman"/>
          <w:lang w:val="es-ES"/>
        </w:rPr>
        <w:t>Argument of  Periapsis</w:t>
      </w:r>
    </w:p>
    <w:p w:rsidR="00387C04" w:rsidRDefault="009F58F4">
      <w:pPr>
        <w:spacing w:line="276" w:lineRule="auto"/>
        <w:rPr>
          <w:rFonts w:ascii="Times New Roman" w:hAnsi="Times New Roman" w:cs="Times New Roman"/>
          <w:lang w:val="es-ES"/>
        </w:rPr>
      </w:pPr>
      <w:r w:rsidRPr="00CF7282">
        <w:rPr>
          <w:rFonts w:ascii="Times New Roman" w:hAnsi="Times New Roman" w:cs="Times New Roman"/>
          <w:b/>
          <w:lang w:val="es-ES"/>
        </w:rPr>
        <w:t>AWGN</w:t>
      </w:r>
      <w:r w:rsidR="00EA2467" w:rsidRPr="00CF7282">
        <w:rPr>
          <w:rFonts w:ascii="Times New Roman" w:hAnsi="Times New Roman" w:cs="Times New Roman"/>
          <w:b/>
          <w:lang w:val="es-ES"/>
        </w:rPr>
        <w:t>:</w:t>
      </w:r>
      <w:r w:rsidR="00873D8C" w:rsidRPr="00CF7282">
        <w:rPr>
          <w:rFonts w:ascii="Times New Roman" w:hAnsi="Times New Roman" w:cs="Times New Roman"/>
          <w:lang w:val="es-ES"/>
        </w:rPr>
        <w:t xml:space="preserve"> </w:t>
      </w:r>
      <w:r w:rsidR="00857E01" w:rsidRPr="00CF7282">
        <w:rPr>
          <w:rFonts w:ascii="Times New Roman" w:hAnsi="Times New Roman" w:cs="Times New Roman"/>
          <w:lang w:val="es-ES"/>
        </w:rPr>
        <w:t xml:space="preserve"> </w:t>
      </w:r>
      <w:r w:rsidR="004C18AC" w:rsidRPr="00CF7282">
        <w:rPr>
          <w:rFonts w:ascii="Times New Roman" w:hAnsi="Times New Roman" w:cs="Times New Roman"/>
          <w:lang w:val="es-ES"/>
        </w:rPr>
        <w:t xml:space="preserve">     </w:t>
      </w:r>
      <w:r w:rsidRPr="00CF7282">
        <w:rPr>
          <w:rFonts w:ascii="Times New Roman" w:hAnsi="Times New Roman" w:cs="Times New Roman"/>
          <w:lang w:val="es-ES"/>
        </w:rPr>
        <w:t>Additive White Gaussian Noise</w:t>
      </w:r>
    </w:p>
    <w:p w:rsidR="00387C04" w:rsidRDefault="00E939C0">
      <w:pPr>
        <w:spacing w:line="276" w:lineRule="auto"/>
        <w:rPr>
          <w:rFonts w:ascii="Times New Roman" w:hAnsi="Times New Roman" w:cs="Times New Roman"/>
          <w:lang w:val="es-ES"/>
        </w:rPr>
      </w:pPr>
      <w:r w:rsidRPr="00CF7282">
        <w:rPr>
          <w:rFonts w:ascii="Times New Roman" w:hAnsi="Times New Roman" w:cs="Times New Roman"/>
          <w:b/>
          <w:lang w:val="es-ES"/>
        </w:rPr>
        <w:t>CCMC</w:t>
      </w:r>
      <w:r w:rsidR="00EA2467" w:rsidRPr="00CF7282">
        <w:rPr>
          <w:rFonts w:ascii="Times New Roman" w:hAnsi="Times New Roman" w:cs="Times New Roman"/>
          <w:b/>
          <w:lang w:val="es-ES"/>
        </w:rPr>
        <w:t>:</w:t>
      </w:r>
      <w:r w:rsidR="00873D8C" w:rsidRPr="00CF7282">
        <w:rPr>
          <w:rFonts w:ascii="Times New Roman" w:hAnsi="Times New Roman" w:cs="Times New Roman"/>
          <w:b/>
          <w:lang w:val="es-ES"/>
        </w:rPr>
        <w:t xml:space="preserve"> </w:t>
      </w:r>
      <w:r w:rsidR="00857E01" w:rsidRPr="00CF7282">
        <w:rPr>
          <w:rFonts w:ascii="Times New Roman" w:hAnsi="Times New Roman" w:cs="Times New Roman"/>
          <w:b/>
          <w:lang w:val="es-ES"/>
        </w:rPr>
        <w:t xml:space="preserve"> </w:t>
      </w:r>
      <w:r w:rsidR="004C18AC" w:rsidRPr="00CF7282">
        <w:rPr>
          <w:rFonts w:ascii="Times New Roman" w:hAnsi="Times New Roman" w:cs="Times New Roman"/>
          <w:b/>
          <w:lang w:val="es-ES"/>
        </w:rPr>
        <w:t xml:space="preserve">     </w:t>
      </w:r>
      <w:r w:rsidRPr="00CF7282">
        <w:rPr>
          <w:rFonts w:ascii="Times New Roman" w:hAnsi="Times New Roman" w:cs="Times New Roman"/>
          <w:lang w:val="es-ES"/>
        </w:rPr>
        <w:t>Community Coordinated Modeling Center</w:t>
      </w:r>
    </w:p>
    <w:p w:rsidR="00387C04" w:rsidRDefault="008D0C81">
      <w:pPr>
        <w:spacing w:line="276" w:lineRule="auto"/>
        <w:rPr>
          <w:rFonts w:ascii="Times New Roman" w:hAnsi="Times New Roman" w:cs="Times New Roman"/>
          <w:lang w:val="es-ES"/>
        </w:rPr>
      </w:pPr>
      <w:r w:rsidRPr="00CF7282">
        <w:rPr>
          <w:rFonts w:ascii="Times New Roman" w:hAnsi="Times New Roman" w:cs="Times New Roman"/>
          <w:b/>
          <w:lang w:val="es-ES"/>
        </w:rPr>
        <w:t>CSI</w:t>
      </w:r>
      <w:r w:rsidR="00EA2467" w:rsidRPr="00CF7282">
        <w:rPr>
          <w:rFonts w:ascii="Times New Roman" w:hAnsi="Times New Roman" w:cs="Times New Roman"/>
          <w:b/>
          <w:lang w:val="es-ES"/>
        </w:rPr>
        <w:t>:</w:t>
      </w:r>
      <w:r w:rsidR="00EA2467" w:rsidRPr="00CF7282">
        <w:rPr>
          <w:rFonts w:ascii="Times New Roman" w:hAnsi="Times New Roman" w:cs="Times New Roman"/>
          <w:b/>
          <w:lang w:val="es-ES"/>
        </w:rPr>
        <w:tab/>
      </w:r>
      <w:r w:rsidR="00873D8C" w:rsidRPr="00CF7282">
        <w:rPr>
          <w:rFonts w:ascii="Times New Roman" w:hAnsi="Times New Roman" w:cs="Times New Roman"/>
          <w:b/>
          <w:lang w:val="es-ES"/>
        </w:rPr>
        <w:t xml:space="preserve">   </w:t>
      </w:r>
      <w:r w:rsidR="00857E01" w:rsidRPr="00CF7282">
        <w:rPr>
          <w:rFonts w:ascii="Times New Roman" w:hAnsi="Times New Roman" w:cs="Times New Roman"/>
          <w:b/>
          <w:lang w:val="es-ES"/>
        </w:rPr>
        <w:t xml:space="preserve"> </w:t>
      </w:r>
      <w:r w:rsidR="004C18AC" w:rsidRPr="00CF7282">
        <w:rPr>
          <w:rFonts w:ascii="Times New Roman" w:hAnsi="Times New Roman" w:cs="Times New Roman"/>
          <w:b/>
          <w:lang w:val="es-ES"/>
        </w:rPr>
        <w:t xml:space="preserve">     </w:t>
      </w:r>
      <w:r w:rsidRPr="00CF7282">
        <w:rPr>
          <w:rFonts w:ascii="Times New Roman" w:hAnsi="Times New Roman" w:cs="Times New Roman"/>
          <w:lang w:val="es-ES"/>
        </w:rPr>
        <w:t>Channel State Information</w:t>
      </w:r>
    </w:p>
    <w:p w:rsidR="00387C04" w:rsidRDefault="008D0C81">
      <w:pPr>
        <w:spacing w:line="276" w:lineRule="auto"/>
        <w:rPr>
          <w:rFonts w:ascii="Times New Roman" w:hAnsi="Times New Roman" w:cs="Times New Roman"/>
          <w:lang w:val="es-ES"/>
        </w:rPr>
      </w:pPr>
      <w:r w:rsidRPr="00CF7282">
        <w:rPr>
          <w:rFonts w:ascii="Times New Roman" w:hAnsi="Times New Roman" w:cs="Times New Roman"/>
          <w:b/>
          <w:lang w:val="es-ES"/>
        </w:rPr>
        <w:t>DL:</w:t>
      </w:r>
      <w:r w:rsidRPr="00CF7282">
        <w:rPr>
          <w:rFonts w:ascii="Times New Roman" w:hAnsi="Times New Roman" w:cs="Times New Roman"/>
          <w:lang w:val="es-ES"/>
        </w:rPr>
        <w:t xml:space="preserve"> </w:t>
      </w:r>
      <w:r w:rsidR="00873D8C" w:rsidRPr="00CF7282">
        <w:rPr>
          <w:rFonts w:ascii="Times New Roman" w:hAnsi="Times New Roman" w:cs="Times New Roman"/>
          <w:lang w:val="es-ES"/>
        </w:rPr>
        <w:t xml:space="preserve">       </w:t>
      </w:r>
      <w:r w:rsidR="00857E01" w:rsidRPr="00CF7282">
        <w:rPr>
          <w:rFonts w:ascii="Times New Roman" w:hAnsi="Times New Roman" w:cs="Times New Roman"/>
          <w:lang w:val="es-ES"/>
        </w:rPr>
        <w:t xml:space="preserve"> </w:t>
      </w:r>
      <w:r w:rsidR="004C18AC" w:rsidRPr="00CF7282">
        <w:rPr>
          <w:rFonts w:ascii="Times New Roman" w:hAnsi="Times New Roman" w:cs="Times New Roman"/>
          <w:lang w:val="es-ES"/>
        </w:rPr>
        <w:t xml:space="preserve">     </w:t>
      </w:r>
      <w:r w:rsidRPr="00CF7282">
        <w:rPr>
          <w:rFonts w:ascii="Times New Roman" w:hAnsi="Times New Roman" w:cs="Times New Roman"/>
          <w:lang w:val="es-ES"/>
        </w:rPr>
        <w:t xml:space="preserve">Downlink </w:t>
      </w:r>
    </w:p>
    <w:p w:rsidR="00387C04" w:rsidRDefault="008D0C81">
      <w:pPr>
        <w:spacing w:line="276" w:lineRule="auto"/>
        <w:rPr>
          <w:rFonts w:ascii="Times New Roman" w:hAnsi="Times New Roman" w:cs="Times New Roman"/>
          <w:lang w:val="es-ES"/>
        </w:rPr>
      </w:pPr>
      <w:r w:rsidRPr="00CF7282">
        <w:rPr>
          <w:rFonts w:ascii="Times New Roman" w:hAnsi="Times New Roman" w:cs="Times New Roman"/>
          <w:b/>
          <w:lang w:val="es-ES"/>
        </w:rPr>
        <w:t>DSN:</w:t>
      </w:r>
      <w:r w:rsidRPr="00CF7282">
        <w:rPr>
          <w:rFonts w:ascii="Times New Roman" w:hAnsi="Times New Roman" w:cs="Times New Roman"/>
          <w:lang w:val="es-ES"/>
        </w:rPr>
        <w:t xml:space="preserve"> </w:t>
      </w:r>
      <w:r w:rsidR="00873D8C" w:rsidRPr="00CF7282">
        <w:rPr>
          <w:rFonts w:ascii="Times New Roman" w:hAnsi="Times New Roman" w:cs="Times New Roman"/>
          <w:lang w:val="es-ES"/>
        </w:rPr>
        <w:t xml:space="preserve">     </w:t>
      </w:r>
      <w:r w:rsidR="00857E01" w:rsidRPr="00CF7282">
        <w:rPr>
          <w:rFonts w:ascii="Times New Roman" w:hAnsi="Times New Roman" w:cs="Times New Roman"/>
          <w:lang w:val="es-ES"/>
        </w:rPr>
        <w:t xml:space="preserve"> </w:t>
      </w:r>
      <w:r w:rsidR="004C18AC" w:rsidRPr="00CF7282">
        <w:rPr>
          <w:rFonts w:ascii="Times New Roman" w:hAnsi="Times New Roman" w:cs="Times New Roman"/>
          <w:lang w:val="es-ES"/>
        </w:rPr>
        <w:t xml:space="preserve">     </w:t>
      </w:r>
      <w:r w:rsidRPr="00CF7282">
        <w:rPr>
          <w:rFonts w:ascii="Times New Roman" w:hAnsi="Times New Roman" w:cs="Times New Roman"/>
          <w:lang w:val="es-ES"/>
        </w:rPr>
        <w:t>Deep Space Network</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DVB-RCS:</w:t>
      </w:r>
      <w:r w:rsidRPr="00B66A7C">
        <w:rPr>
          <w:rFonts w:ascii="Times New Roman" w:hAnsi="Times New Roman" w:cs="Times New Roman"/>
          <w:lang w:val="en-US"/>
        </w:rPr>
        <w:t xml:space="preserve">   Digital Video Broadcasting – Return Channel via Satellite</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ECC</w:t>
      </w:r>
      <w:r w:rsidRPr="00B66A7C">
        <w:rPr>
          <w:rFonts w:ascii="Times New Roman" w:hAnsi="Times New Roman" w:cs="Times New Roman"/>
          <w:lang w:val="en-US"/>
        </w:rPr>
        <w:t>:            Excentricidad</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FOV:</w:t>
      </w:r>
      <w:r w:rsidRPr="00B66A7C">
        <w:rPr>
          <w:rFonts w:ascii="Times New Roman" w:hAnsi="Times New Roman" w:cs="Times New Roman"/>
          <w:lang w:val="en-US"/>
        </w:rPr>
        <w:t xml:space="preserve">            Field Of View</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GEO</w:t>
      </w:r>
      <w:r w:rsidRPr="00B66A7C">
        <w:rPr>
          <w:rFonts w:ascii="Times New Roman" w:hAnsi="Times New Roman" w:cs="Times New Roman"/>
          <w:lang w:val="en-US"/>
        </w:rPr>
        <w:t>:           Geosynchronous Equatorial Orbit</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 xml:space="preserve">GMAT:        </w:t>
      </w:r>
      <w:r w:rsidRPr="00B66A7C">
        <w:rPr>
          <w:rFonts w:ascii="Times New Roman" w:hAnsi="Times New Roman" w:cs="Times New Roman"/>
          <w:lang w:val="en-US"/>
        </w:rPr>
        <w:t>General Mission Analysis Tool</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GPS:</w:t>
      </w:r>
      <w:r w:rsidRPr="00B66A7C">
        <w:rPr>
          <w:rFonts w:ascii="Times New Roman" w:hAnsi="Times New Roman" w:cs="Times New Roman"/>
          <w:lang w:val="en-US"/>
        </w:rPr>
        <w:t xml:space="preserve">            Global Positioning System</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GUI:</w:t>
      </w:r>
      <w:r w:rsidRPr="00B66A7C">
        <w:rPr>
          <w:rFonts w:ascii="Times New Roman" w:hAnsi="Times New Roman" w:cs="Times New Roman"/>
          <w:lang w:val="en-US"/>
        </w:rPr>
        <w:t xml:space="preserve">            Interfaz gráfica de usuario</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ITU:</w:t>
      </w:r>
      <w:r w:rsidRPr="00B66A7C">
        <w:rPr>
          <w:rFonts w:ascii="Times New Roman" w:hAnsi="Times New Roman" w:cs="Times New Roman"/>
          <w:lang w:val="en-US"/>
        </w:rPr>
        <w:t xml:space="preserve">            Iternational Telecommunication Union</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 xml:space="preserve">LEO:           </w:t>
      </w:r>
      <w:r w:rsidRPr="00B66A7C">
        <w:rPr>
          <w:rFonts w:ascii="Times New Roman" w:hAnsi="Times New Roman" w:cs="Times New Roman"/>
          <w:lang w:val="en-US"/>
        </w:rPr>
        <w:t>Low Earth Orbit</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 xml:space="preserve">LMS:           </w:t>
      </w:r>
      <w:r w:rsidRPr="00B66A7C">
        <w:rPr>
          <w:rFonts w:ascii="Times New Roman" w:hAnsi="Times New Roman" w:cs="Times New Roman"/>
          <w:lang w:val="en-US"/>
        </w:rPr>
        <w:t>Least Mean Square</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MEO</w:t>
      </w:r>
      <w:r w:rsidRPr="00B66A7C">
        <w:rPr>
          <w:rFonts w:ascii="Times New Roman" w:hAnsi="Times New Roman" w:cs="Times New Roman"/>
          <w:lang w:val="en-US"/>
        </w:rPr>
        <w:t>:          Medium Earth Orbit</w:t>
      </w:r>
    </w:p>
    <w:p w:rsidR="00387C04" w:rsidRDefault="00B66A7C">
      <w:pPr>
        <w:spacing w:line="276" w:lineRule="auto"/>
        <w:rPr>
          <w:lang w:val="en-US"/>
        </w:rPr>
      </w:pPr>
      <w:r w:rsidRPr="00B66A7C">
        <w:rPr>
          <w:rFonts w:ascii="Times New Roman" w:hAnsi="Times New Roman" w:cs="Times New Roman"/>
          <w:b/>
          <w:lang w:val="en-US"/>
        </w:rPr>
        <w:t>MISO:</w:t>
      </w:r>
      <w:r w:rsidRPr="00B66A7C">
        <w:rPr>
          <w:rFonts w:ascii="Times New Roman" w:hAnsi="Times New Roman" w:cs="Times New Roman"/>
          <w:lang w:val="en-US"/>
        </w:rPr>
        <w:t xml:space="preserve">         Multiple Input Single </w:t>
      </w:r>
      <w:proofErr w:type="gramStart"/>
      <w:r w:rsidRPr="00B66A7C">
        <w:rPr>
          <w:rFonts w:ascii="Times New Roman" w:hAnsi="Times New Roman" w:cs="Times New Roman"/>
          <w:lang w:val="en-US"/>
        </w:rPr>
        <w:t>Output</w:t>
      </w:r>
      <w:proofErr w:type="gramEnd"/>
      <w:r w:rsidRPr="00B66A7C">
        <w:rPr>
          <w:rFonts w:ascii="Times New Roman" w:hAnsi="Times New Roman" w:cs="Times New Roman"/>
          <w:lang w:val="en-US"/>
        </w:rPr>
        <w:t xml:space="preserve"> </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MIMO</w:t>
      </w:r>
      <w:r w:rsidRPr="00B66A7C">
        <w:rPr>
          <w:rFonts w:ascii="Times New Roman" w:hAnsi="Times New Roman" w:cs="Times New Roman"/>
          <w:lang w:val="en-US"/>
        </w:rPr>
        <w:t>:        Multiple Input Multiple Output</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MSE:</w:t>
      </w:r>
      <w:r w:rsidRPr="00B66A7C">
        <w:rPr>
          <w:rFonts w:ascii="Times New Roman" w:hAnsi="Times New Roman" w:cs="Times New Roman"/>
          <w:lang w:val="en-US"/>
        </w:rPr>
        <w:t xml:space="preserve">           Mean Square Error</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NC:</w:t>
      </w:r>
      <w:r w:rsidRPr="00B66A7C">
        <w:rPr>
          <w:rFonts w:ascii="Times New Roman" w:hAnsi="Times New Roman" w:cs="Times New Roman"/>
          <w:lang w:val="en-US"/>
        </w:rPr>
        <w:t xml:space="preserve">             No Coherente </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NR:</w:t>
      </w:r>
      <w:r w:rsidRPr="00B66A7C">
        <w:rPr>
          <w:rFonts w:ascii="Times New Roman" w:hAnsi="Times New Roman" w:cs="Times New Roman"/>
          <w:lang w:val="en-US"/>
        </w:rPr>
        <w:t xml:space="preserve">             New Radio</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 xml:space="preserve">NTN:          </w:t>
      </w:r>
      <w:r w:rsidRPr="00B66A7C">
        <w:rPr>
          <w:rFonts w:ascii="Times New Roman" w:hAnsi="Times New Roman" w:cs="Times New Roman"/>
          <w:lang w:val="en-US"/>
        </w:rPr>
        <w:t>Non Terrestrial Network</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RAAN</w:t>
      </w:r>
      <w:r w:rsidRPr="00B66A7C">
        <w:rPr>
          <w:rFonts w:ascii="Times New Roman" w:hAnsi="Times New Roman" w:cs="Times New Roman"/>
          <w:lang w:val="en-US"/>
        </w:rPr>
        <w:t>:        Right Ascension of the Ascending Node</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RN:</w:t>
      </w:r>
      <w:r w:rsidRPr="00B66A7C">
        <w:rPr>
          <w:rFonts w:ascii="Times New Roman" w:hAnsi="Times New Roman" w:cs="Times New Roman"/>
          <w:lang w:val="en-US"/>
        </w:rPr>
        <w:t xml:space="preserve">             Relay Node</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RTT</w:t>
      </w:r>
      <w:r w:rsidRPr="00B66A7C">
        <w:rPr>
          <w:rFonts w:ascii="Times New Roman" w:hAnsi="Times New Roman" w:cs="Times New Roman"/>
          <w:lang w:val="en-US"/>
        </w:rPr>
        <w:t>:           Round-Trip Time</w:t>
      </w:r>
    </w:p>
    <w:p w:rsidR="00387C04" w:rsidRDefault="000252AE">
      <w:pPr>
        <w:spacing w:line="276" w:lineRule="auto"/>
        <w:rPr>
          <w:rFonts w:ascii="Times New Roman" w:hAnsi="Times New Roman" w:cs="Times New Roman"/>
          <w:lang w:val="es-ES"/>
        </w:rPr>
      </w:pPr>
      <w:r w:rsidRPr="00CF7282">
        <w:rPr>
          <w:rFonts w:ascii="Times New Roman" w:hAnsi="Times New Roman" w:cs="Times New Roman"/>
          <w:b/>
          <w:lang w:val="es-ES"/>
        </w:rPr>
        <w:t>SATCOM:</w:t>
      </w:r>
      <w:r w:rsidRPr="00CF7282">
        <w:rPr>
          <w:rFonts w:ascii="Times New Roman" w:hAnsi="Times New Roman" w:cs="Times New Roman"/>
          <w:lang w:val="es-ES"/>
        </w:rPr>
        <w:t xml:space="preserve"> Comunicaciones por satélite</w:t>
      </w:r>
    </w:p>
    <w:p w:rsidR="00387C04" w:rsidRDefault="000252AE">
      <w:pPr>
        <w:spacing w:line="276" w:lineRule="auto"/>
        <w:rPr>
          <w:lang w:val="es-ES"/>
        </w:rPr>
      </w:pPr>
      <w:r w:rsidRPr="00CF7282">
        <w:rPr>
          <w:rFonts w:ascii="Times New Roman" w:hAnsi="Times New Roman" w:cs="Times New Roman"/>
          <w:b/>
          <w:lang w:val="es-ES"/>
        </w:rPr>
        <w:t>SIMO:</w:t>
      </w:r>
      <w:r w:rsidRPr="00CF7282">
        <w:rPr>
          <w:rFonts w:ascii="Times New Roman" w:hAnsi="Times New Roman" w:cs="Times New Roman"/>
          <w:lang w:val="es-ES"/>
        </w:rPr>
        <w:t xml:space="preserve">        Single Input Multiple Output</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SISO:</w:t>
      </w:r>
      <w:r w:rsidRPr="00B66A7C">
        <w:rPr>
          <w:rFonts w:ascii="Times New Roman" w:hAnsi="Times New Roman" w:cs="Times New Roman"/>
          <w:lang w:val="en-US"/>
        </w:rPr>
        <w:t xml:space="preserve">         Single Input Single Output </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SMA</w:t>
      </w:r>
      <w:r w:rsidRPr="00B66A7C">
        <w:rPr>
          <w:rFonts w:ascii="Times New Roman" w:hAnsi="Times New Roman" w:cs="Times New Roman"/>
          <w:lang w:val="en-US"/>
        </w:rPr>
        <w:t>:          Semi-eje mayor</w:t>
      </w:r>
    </w:p>
    <w:p w:rsidR="00387C04" w:rsidRDefault="00B66A7C">
      <w:pPr>
        <w:spacing w:line="276" w:lineRule="auto"/>
        <w:rPr>
          <w:lang w:val="en-US"/>
        </w:rPr>
      </w:pPr>
      <w:r w:rsidRPr="00B66A7C">
        <w:rPr>
          <w:rFonts w:ascii="Times New Roman" w:hAnsi="Times New Roman" w:cs="Times New Roman"/>
          <w:b/>
          <w:lang w:val="en-US"/>
        </w:rPr>
        <w:t>SNR</w:t>
      </w:r>
      <w:r w:rsidRPr="00B66A7C">
        <w:rPr>
          <w:rFonts w:ascii="Times New Roman" w:hAnsi="Times New Roman" w:cs="Times New Roman"/>
          <w:lang w:val="en-US"/>
        </w:rPr>
        <w:t>:           Signal-to-Noise Ratio</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TAIMJD:</w:t>
      </w:r>
      <w:r w:rsidRPr="00B66A7C">
        <w:rPr>
          <w:rFonts w:ascii="Times New Roman" w:hAnsi="Times New Roman" w:cs="Times New Roman"/>
          <w:lang w:val="en-US"/>
        </w:rPr>
        <w:t xml:space="preserve">   TAI modified Julian Day</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UL:</w:t>
      </w:r>
      <w:r w:rsidRPr="00B66A7C">
        <w:rPr>
          <w:rFonts w:ascii="Times New Roman" w:hAnsi="Times New Roman" w:cs="Times New Roman"/>
          <w:lang w:val="en-US"/>
        </w:rPr>
        <w:t xml:space="preserve">            Uplink </w:t>
      </w:r>
    </w:p>
    <w:p w:rsidR="00387C04" w:rsidRDefault="00B66A7C">
      <w:pPr>
        <w:spacing w:line="276" w:lineRule="auto"/>
        <w:rPr>
          <w:rFonts w:ascii="Times New Roman" w:hAnsi="Times New Roman" w:cs="Times New Roman"/>
          <w:lang w:val="en-US"/>
        </w:rPr>
      </w:pPr>
      <w:r w:rsidRPr="00B66A7C">
        <w:rPr>
          <w:rFonts w:ascii="Times New Roman" w:hAnsi="Times New Roman" w:cs="Times New Roman"/>
          <w:b/>
          <w:lang w:val="en-US"/>
        </w:rPr>
        <w:t>UPA</w:t>
      </w:r>
      <w:r w:rsidRPr="00B66A7C">
        <w:rPr>
          <w:rFonts w:ascii="Times New Roman" w:hAnsi="Times New Roman" w:cs="Times New Roman"/>
          <w:lang w:val="en-US"/>
        </w:rPr>
        <w:t>:          Uniform Plannar Array</w:t>
      </w:r>
    </w:p>
    <w:p w:rsidR="00387C04" w:rsidRDefault="0027774F">
      <w:pPr>
        <w:spacing w:line="276" w:lineRule="auto"/>
        <w:rPr>
          <w:rFonts w:ascii="Times New Roman" w:hAnsi="Times New Roman" w:cs="Times New Roman"/>
          <w:lang w:val="es-ES"/>
        </w:rPr>
      </w:pPr>
      <w:r w:rsidRPr="00CF7282">
        <w:rPr>
          <w:rFonts w:ascii="Times New Roman" w:hAnsi="Times New Roman" w:cs="Times New Roman"/>
          <w:b/>
          <w:lang w:val="es-ES"/>
        </w:rPr>
        <w:t>WARC</w:t>
      </w:r>
      <w:r w:rsidRPr="00CF7282">
        <w:rPr>
          <w:rFonts w:ascii="Times New Roman" w:hAnsi="Times New Roman" w:cs="Times New Roman"/>
          <w:lang w:val="es-ES"/>
        </w:rPr>
        <w:t xml:space="preserve">: World Administrative Radio Conference </w:t>
      </w:r>
    </w:p>
    <w:p w:rsidR="0027774F" w:rsidRPr="00CF7282" w:rsidRDefault="009875AD" w:rsidP="009875AD">
      <w:pPr>
        <w:suppressAutoHyphens w:val="0"/>
        <w:rPr>
          <w:rFonts w:ascii="Times New Roman" w:hAnsi="Times New Roman" w:cs="Times New Roman"/>
          <w:lang w:val="es-ES"/>
        </w:rPr>
      </w:pPr>
      <w:r w:rsidRPr="00CF7282">
        <w:rPr>
          <w:rFonts w:ascii="Times New Roman" w:hAnsi="Times New Roman" w:cs="Times New Roman"/>
          <w:lang w:val="es-ES"/>
        </w:rPr>
        <w:br w:type="page"/>
      </w:r>
    </w:p>
    <w:p w:rsidR="009F58F4" w:rsidRPr="00CF7282" w:rsidRDefault="009F58F4">
      <w:pPr>
        <w:rPr>
          <w:rFonts w:ascii="Times New Roman" w:hAnsi="Times New Roman" w:cs="Times New Roman"/>
          <w:lang w:val="es-ES"/>
        </w:rPr>
      </w:pPr>
    </w:p>
    <w:p w:rsidR="00532391" w:rsidRPr="00CF7282" w:rsidRDefault="00F1498D">
      <w:pPr>
        <w:pStyle w:val="Heading1"/>
        <w:numPr>
          <w:ilvl w:val="0"/>
          <w:numId w:val="6"/>
        </w:numPr>
        <w:tabs>
          <w:tab w:val="left" w:pos="0"/>
        </w:tabs>
        <w:rPr>
          <w:rFonts w:ascii="Times New Roman" w:hAnsi="Times New Roman" w:cs="Times New Roman"/>
          <w:lang w:val="es-ES"/>
        </w:rPr>
      </w:pPr>
      <w:bookmarkStart w:id="111" w:name="_Toc91519634"/>
      <w:r w:rsidRPr="00CF7282">
        <w:rPr>
          <w:rFonts w:ascii="Times New Roman" w:hAnsi="Times New Roman" w:cs="Times New Roman"/>
          <w:lang w:val="es-ES"/>
        </w:rPr>
        <w:t>7</w:t>
      </w:r>
      <w:r w:rsidR="002547DD" w:rsidRPr="00CF7282">
        <w:rPr>
          <w:rFonts w:ascii="Times New Roman" w:hAnsi="Times New Roman" w:cs="Times New Roman"/>
          <w:lang w:val="es-ES"/>
        </w:rPr>
        <w:t>. Bibliografía</w:t>
      </w:r>
      <w:bookmarkEnd w:id="111"/>
    </w:p>
    <w:p w:rsidR="00532391" w:rsidRPr="00CF7282" w:rsidRDefault="00532391">
      <w:pPr>
        <w:rPr>
          <w:rFonts w:ascii="Times New Roman" w:hAnsi="Times New Roman" w:cs="Times New Roman"/>
          <w:lang w:val="es-E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[1] SES, “The Role of Satellite in 5G”, Forum for Pacific, 24 de Abril de 2017.</w:t>
      </w:r>
    </w:p>
    <w:p w:rsidR="005A5ADD" w:rsidRPr="005249EE" w:rsidRDefault="005A5ADD">
      <w:pPr>
        <w:rPr>
          <w:rFonts w:ascii="Times New Roman" w:hAnsi="Times New Roman" w:cs="Times New Roman"/>
          <w:lang w:val="en-US"/>
        </w:rPr>
      </w:pPr>
    </w:p>
    <w:p w:rsidR="00532391" w:rsidRPr="00DE527C" w:rsidRDefault="00B66A7C">
      <w:pPr>
        <w:rPr>
          <w:rFonts w:ascii="Times New Roman" w:hAnsi="Times New Roman" w:cs="Times New Roman"/>
          <w:lang w:val="en-US"/>
        </w:rPr>
      </w:pPr>
      <w:r w:rsidRPr="00B66A7C">
        <w:rPr>
          <w:rFonts w:ascii="Times New Roman" w:hAnsi="Times New Roman" w:cs="Times New Roman"/>
          <w:lang w:val="en-US"/>
        </w:rPr>
        <w:t>[2] Beatriz Sore</w:t>
      </w:r>
      <w:proofErr w:type="gramStart"/>
      <w:r w:rsidRPr="00B66A7C">
        <w:rPr>
          <w:rFonts w:ascii="Times New Roman" w:hAnsi="Times New Roman" w:cs="Times New Roman"/>
          <w:lang w:val="en-US"/>
        </w:rPr>
        <w:t>,  Israel</w:t>
      </w:r>
      <w:proofErr w:type="gramEnd"/>
      <w:r w:rsidRPr="00B66A7C">
        <w:rPr>
          <w:rFonts w:ascii="Times New Roman" w:hAnsi="Times New Roman" w:cs="Times New Roman"/>
          <w:lang w:val="en-US"/>
        </w:rPr>
        <w:t xml:space="preserve"> Leyva-Mayorga, Maik Röper, Dirk Wübben,  Bho Matthiesen, Armin Dekorsy and Petar Popovski. </w:t>
      </w:r>
      <w:proofErr w:type="gramStart"/>
      <w:r w:rsidRPr="00B66A7C">
        <w:rPr>
          <w:rFonts w:ascii="Times New Roman" w:hAnsi="Times New Roman" w:cs="Times New Roman"/>
          <w:lang w:val="en-US"/>
        </w:rPr>
        <w:t>“LEO Small-Satellite Constellatiions for 5G and Beyond-5G Communications”.</w:t>
      </w:r>
      <w:proofErr w:type="gramEnd"/>
      <w:r w:rsidRPr="00B66A7C">
        <w:rPr>
          <w:rFonts w:ascii="Times New Roman" w:hAnsi="Times New Roman" w:cs="Times New Roman"/>
          <w:lang w:val="en-US"/>
        </w:rPr>
        <w:t xml:space="preserve"> </w:t>
      </w:r>
      <w:proofErr w:type="gramStart"/>
      <w:r w:rsidRPr="00B66A7C">
        <w:rPr>
          <w:rFonts w:ascii="Times New Roman" w:hAnsi="Times New Roman" w:cs="Times New Roman"/>
          <w:lang w:val="en-US"/>
        </w:rPr>
        <w:t>Research Gate.</w:t>
      </w:r>
      <w:proofErr w:type="gramEnd"/>
      <w:r w:rsidRPr="00B66A7C">
        <w:rPr>
          <w:rFonts w:ascii="Times New Roman" w:hAnsi="Times New Roman" w:cs="Times New Roman"/>
          <w:lang w:val="en-US"/>
        </w:rPr>
        <w:t xml:space="preserve"> </w:t>
      </w:r>
      <w:proofErr w:type="gramStart"/>
      <w:r w:rsidRPr="00B66A7C">
        <w:rPr>
          <w:rFonts w:ascii="Times New Roman" w:hAnsi="Times New Roman" w:cs="Times New Roman"/>
          <w:lang w:val="en-US"/>
        </w:rPr>
        <w:t>Mobile Communications.</w:t>
      </w:r>
      <w:proofErr w:type="gramEnd"/>
      <w:r w:rsidRPr="00B66A7C">
        <w:rPr>
          <w:rFonts w:ascii="Times New Roman" w:hAnsi="Times New Roman" w:cs="Times New Roman"/>
          <w:lang w:val="en-US"/>
        </w:rPr>
        <w:t xml:space="preserve"> 17 Dec 2019. </w:t>
      </w:r>
    </w:p>
    <w:p w:rsidR="00521C05" w:rsidRPr="00DE527C" w:rsidRDefault="00521C05">
      <w:pPr>
        <w:rPr>
          <w:rFonts w:ascii="Times New Roman" w:hAnsi="Times New Roman" w:cs="Times New Roman"/>
          <w:lang w:val="en-U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 xml:space="preserve">[3] Barry Evans, Markus Werner, Erich Lutz, Michael Bousquet, Giovanni E.Corazza, Gerard Maral, Robert Rumeau, Erina Ferro. </w:t>
      </w:r>
      <w:proofErr w:type="gramStart"/>
      <w:r w:rsidRPr="00B66A7C">
        <w:rPr>
          <w:rFonts w:ascii="Times New Roman" w:hAnsi="Times New Roman" w:cs="Times New Roman"/>
          <w:lang w:val="en-US"/>
        </w:rPr>
        <w:t>“Integration of Satellite and Terrestrial System in Multimedia Communications”.</w:t>
      </w:r>
      <w:proofErr w:type="gramEnd"/>
      <w:r w:rsidRPr="00B66A7C">
        <w:rPr>
          <w:rFonts w:ascii="Times New Roman" w:hAnsi="Times New Roman" w:cs="Times New Roman"/>
          <w:lang w:val="en-US"/>
        </w:rPr>
        <w:t xml:space="preserve"> </w:t>
      </w:r>
      <w:proofErr w:type="gramStart"/>
      <w:r w:rsidRPr="00B66A7C">
        <w:rPr>
          <w:rFonts w:ascii="Times New Roman" w:hAnsi="Times New Roman" w:cs="Times New Roman"/>
          <w:lang w:val="en-US"/>
        </w:rPr>
        <w:t>IEEE Wireless Communications.</w:t>
      </w:r>
      <w:proofErr w:type="gramEnd"/>
      <w:r w:rsidRPr="00B66A7C">
        <w:rPr>
          <w:rFonts w:ascii="Times New Roman" w:hAnsi="Times New Roman" w:cs="Times New Roman"/>
          <w:lang w:val="en-US"/>
        </w:rPr>
        <w:t xml:space="preserve"> pp 72-80. </w:t>
      </w:r>
      <w:proofErr w:type="gramStart"/>
      <w:r w:rsidRPr="00B66A7C">
        <w:rPr>
          <w:rFonts w:ascii="Times New Roman" w:hAnsi="Times New Roman" w:cs="Times New Roman"/>
          <w:lang w:val="en-US"/>
        </w:rPr>
        <w:t>Octubre 2005.</w:t>
      </w:r>
      <w:proofErr w:type="gramEnd"/>
      <w:r w:rsidRPr="00B66A7C">
        <w:rPr>
          <w:rFonts w:ascii="Times New Roman" w:hAnsi="Times New Roman" w:cs="Times New Roman"/>
          <w:lang w:val="en-US"/>
        </w:rPr>
        <w:t xml:space="preserve"> </w:t>
      </w:r>
    </w:p>
    <w:p w:rsidR="00532391" w:rsidRPr="005249EE" w:rsidRDefault="00532391">
      <w:pPr>
        <w:rPr>
          <w:rFonts w:ascii="Times New Roman" w:hAnsi="Times New Roman" w:cs="Times New Roman"/>
          <w:lang w:val="en-U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 xml:space="preserve">[4] SES, “Satellite Communications in the 5G Ecosystem”, University of Luxemburg. 2020. </w:t>
      </w:r>
    </w:p>
    <w:p w:rsidR="00532391" w:rsidRPr="005249EE" w:rsidRDefault="00532391">
      <w:pPr>
        <w:rPr>
          <w:rFonts w:ascii="Times New Roman" w:hAnsi="Times New Roman" w:cs="Times New Roman"/>
          <w:lang w:val="en-U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 xml:space="preserve">[5] Bruce R. Elbert. </w:t>
      </w:r>
      <w:proofErr w:type="gramStart"/>
      <w:r w:rsidRPr="00B66A7C">
        <w:rPr>
          <w:rFonts w:ascii="Times New Roman" w:hAnsi="Times New Roman" w:cs="Times New Roman"/>
          <w:lang w:val="en-US"/>
        </w:rPr>
        <w:t>“The Satellite Communication Applications Handbook”.</w:t>
      </w:r>
      <w:proofErr w:type="gramEnd"/>
      <w:r w:rsidRPr="00B66A7C">
        <w:rPr>
          <w:rFonts w:ascii="Times New Roman" w:hAnsi="Times New Roman" w:cs="Times New Roman"/>
          <w:lang w:val="en-US"/>
        </w:rPr>
        <w:t xml:space="preserve"> Artech House, second edition, 2004. </w:t>
      </w:r>
    </w:p>
    <w:p w:rsidR="00532391" w:rsidRPr="005249EE" w:rsidRDefault="00532391">
      <w:pPr>
        <w:rPr>
          <w:rFonts w:ascii="Times New Roman" w:hAnsi="Times New Roman" w:cs="Times New Roman"/>
          <w:lang w:val="en-US"/>
        </w:rPr>
      </w:pPr>
    </w:p>
    <w:p w:rsidR="00532391"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[6] Wei Jiang. </w:t>
      </w:r>
      <w:proofErr w:type="gramStart"/>
      <w:r w:rsidRPr="00B66A7C">
        <w:rPr>
          <w:rFonts w:ascii="Times New Roman" w:hAnsi="Times New Roman" w:cs="Times New Roman"/>
          <w:lang w:val="en-US"/>
        </w:rPr>
        <w:t>“Co-Existence Analysis on Satellite-Terrestrial Integrated IMT System.</w:t>
      </w:r>
      <w:proofErr w:type="gramEnd"/>
      <w:r w:rsidRPr="00B66A7C">
        <w:rPr>
          <w:rFonts w:ascii="Times New Roman" w:hAnsi="Times New Roman" w:cs="Times New Roman"/>
          <w:lang w:val="en-US"/>
        </w:rPr>
        <w:t xml:space="preserve"> </w:t>
      </w:r>
      <w:r w:rsidR="002547DD" w:rsidRPr="00CF7282">
        <w:rPr>
          <w:rFonts w:ascii="Times New Roman" w:hAnsi="Times New Roman" w:cs="Times New Roman"/>
          <w:lang w:val="es-ES"/>
        </w:rPr>
        <w:t xml:space="preserve">IEEE, 2019. </w:t>
      </w:r>
    </w:p>
    <w:p w:rsidR="00532391" w:rsidRPr="00CF7282" w:rsidRDefault="00532391">
      <w:pPr>
        <w:rPr>
          <w:rFonts w:ascii="Times New Roman" w:hAnsi="Times New Roman" w:cs="Times New Roman"/>
          <w:lang w:val="es-ES"/>
        </w:rPr>
      </w:pPr>
    </w:p>
    <w:p w:rsidR="00532391" w:rsidRPr="005249EE" w:rsidRDefault="005B6FAC">
      <w:pPr>
        <w:rPr>
          <w:rFonts w:ascii="Times New Roman" w:hAnsi="Times New Roman" w:cs="Times New Roman"/>
          <w:lang w:val="en-US"/>
        </w:rPr>
      </w:pPr>
      <w:r w:rsidRPr="00CF7282">
        <w:rPr>
          <w:rFonts w:ascii="Times New Roman" w:hAnsi="Times New Roman" w:cs="Times New Roman"/>
          <w:lang w:val="es-ES"/>
        </w:rPr>
        <w:t xml:space="preserve">[7] </w:t>
      </w:r>
      <w:r w:rsidR="002547DD" w:rsidRPr="00CF7282">
        <w:rPr>
          <w:rFonts w:ascii="Times New Roman" w:hAnsi="Times New Roman" w:cs="Times New Roman"/>
          <w:lang w:val="es-ES"/>
        </w:rPr>
        <w:t>ITU-R</w:t>
      </w:r>
      <w:r w:rsidRPr="00CF7282">
        <w:rPr>
          <w:rFonts w:ascii="Times New Roman" w:hAnsi="Times New Roman" w:cs="Times New Roman"/>
          <w:lang w:val="es-ES"/>
        </w:rPr>
        <w:t>, “</w:t>
      </w:r>
      <w:r w:rsidR="00FE3C6D" w:rsidRPr="00CF7282">
        <w:rPr>
          <w:rFonts w:ascii="Times New Roman" w:hAnsi="Times New Roman" w:cs="Times New Roman"/>
          <w:lang w:val="es-ES"/>
        </w:rPr>
        <w:t>Especificaciones detalladas de las interfaces radioeléctricas de la componente de satélite de las telecomunicaciones móviles internacionales</w:t>
      </w:r>
      <w:r w:rsidRPr="00CF7282">
        <w:rPr>
          <w:rFonts w:ascii="Times New Roman" w:hAnsi="Times New Roman" w:cs="Times New Roman"/>
          <w:lang w:val="es-ES"/>
        </w:rPr>
        <w:t xml:space="preserve">”. </w:t>
      </w:r>
      <w:r w:rsidR="00B66A7C" w:rsidRPr="00B66A7C">
        <w:rPr>
          <w:rFonts w:ascii="Times New Roman" w:hAnsi="Times New Roman" w:cs="Times New Roman"/>
          <w:lang w:val="en-US"/>
        </w:rPr>
        <w:t xml:space="preserve">Recomendación ITU-R M.1850. 2016. </w:t>
      </w:r>
    </w:p>
    <w:p w:rsidR="00532391" w:rsidRPr="005249EE" w:rsidRDefault="00532391">
      <w:pPr>
        <w:rPr>
          <w:rFonts w:ascii="Times New Roman" w:hAnsi="Times New Roman" w:cs="Times New Roman"/>
          <w:lang w:val="en-US"/>
        </w:rPr>
      </w:pPr>
    </w:p>
    <w:p w:rsidR="00532391" w:rsidRPr="005249EE" w:rsidRDefault="00B66A7C" w:rsidP="00FE3C6D">
      <w:pPr>
        <w:rPr>
          <w:rFonts w:ascii="Times New Roman" w:hAnsi="Times New Roman" w:cs="Times New Roman"/>
          <w:color w:val="0000FF"/>
          <w:u w:val="single"/>
          <w:lang w:val="en-US"/>
        </w:rPr>
      </w:pPr>
      <w:r w:rsidRPr="00B66A7C">
        <w:rPr>
          <w:rFonts w:ascii="Times New Roman" w:hAnsi="Times New Roman" w:cs="Times New Roman"/>
          <w:lang w:val="en-US"/>
        </w:rPr>
        <w:t xml:space="preserve">[8] ITU-R, “Characteristics of terrestrial IMT-Advanced systems for frequency sharing/interference anlyses”.  Report ITU-R M.2292. 2014. </w:t>
      </w:r>
    </w:p>
    <w:p w:rsidR="00532391" w:rsidRPr="005249EE" w:rsidRDefault="00532391">
      <w:pPr>
        <w:rPr>
          <w:rFonts w:ascii="Times New Roman" w:hAnsi="Times New Roman" w:cs="Times New Roman"/>
          <w:lang w:val="en-U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[9] A. Guidotti, A. Vanelli-Coralli, M. Conti, S. Andrenacci, S. Chatzinotas, N. Maturo, B. Evans, A. Awoseyila, A. Ugolini, T. Foggi, L. Gaudio, N. Alagha, S. Cioni. “Architectures and Key Technical Challenges for 5G Systems Incorporating Satellites” IEEE, pp 2-4, Junio 2018.</w:t>
      </w:r>
    </w:p>
    <w:p w:rsidR="00532391" w:rsidRPr="005249EE" w:rsidRDefault="00532391">
      <w:pPr>
        <w:rPr>
          <w:rFonts w:ascii="Times New Roman" w:hAnsi="Times New Roman" w:cs="Times New Roman"/>
          <w:lang w:val="en-US"/>
        </w:rPr>
      </w:pPr>
    </w:p>
    <w:p w:rsidR="00532391" w:rsidRPr="005249EE" w:rsidRDefault="00B66A7C">
      <w:pPr>
        <w:rPr>
          <w:lang w:val="en-US"/>
        </w:rPr>
      </w:pPr>
      <w:r w:rsidRPr="00B66A7C">
        <w:rPr>
          <w:rFonts w:ascii="Times New Roman" w:hAnsi="Times New Roman" w:cs="Times New Roman"/>
          <w:lang w:val="en-US"/>
        </w:rPr>
        <w:t xml:space="preserve">[10] 3GPP TS 38.211 “Physical channels and modulation (Release 15),” Diciembre. 2017. </w:t>
      </w:r>
    </w:p>
    <w:p w:rsidR="000877D8" w:rsidRPr="005249EE" w:rsidRDefault="000877D8">
      <w:pPr>
        <w:rPr>
          <w:rFonts w:ascii="Times New Roman" w:hAnsi="Times New Roman" w:cs="Times New Roman"/>
          <w:lang w:val="en-US"/>
        </w:rPr>
      </w:pPr>
    </w:p>
    <w:p w:rsidR="00532391" w:rsidRPr="005249EE" w:rsidRDefault="00B66A7C">
      <w:pPr>
        <w:rPr>
          <w:rFonts w:ascii="Times New Roman" w:hAnsi="Times New Roman" w:cs="Times New Roman"/>
          <w:lang w:val="en-US"/>
        </w:rPr>
      </w:pPr>
      <w:r w:rsidRPr="00B66A7C">
        <w:rPr>
          <w:rFonts w:ascii="Times New Roman" w:hAnsi="Times New Roman" w:cs="Times New Roman"/>
          <w:lang w:val="en-US"/>
        </w:rPr>
        <w:t xml:space="preserve">[11] Oltjon Kodheli, Alessandro Guidotti, Alessandro Vanelli-Coralli. </w:t>
      </w:r>
      <w:proofErr w:type="gramStart"/>
      <w:r w:rsidRPr="00B66A7C">
        <w:rPr>
          <w:rFonts w:ascii="Times New Roman" w:hAnsi="Times New Roman" w:cs="Times New Roman"/>
          <w:lang w:val="en-US"/>
        </w:rPr>
        <w:t>“Integration of Satellite in 5G through LEO Constellation”.</w:t>
      </w:r>
      <w:proofErr w:type="gramEnd"/>
      <w:r w:rsidRPr="00B66A7C">
        <w:rPr>
          <w:rFonts w:ascii="Times New Roman" w:hAnsi="Times New Roman" w:cs="Times New Roman"/>
          <w:lang w:val="en-US"/>
        </w:rPr>
        <w:t xml:space="preserve"> </w:t>
      </w:r>
      <w:proofErr w:type="gramStart"/>
      <w:r w:rsidRPr="00B66A7C">
        <w:rPr>
          <w:rFonts w:ascii="Times New Roman" w:hAnsi="Times New Roman" w:cs="Times New Roman"/>
          <w:lang w:val="en-US"/>
        </w:rPr>
        <w:t>IEEE Global Communications Conference.</w:t>
      </w:r>
      <w:proofErr w:type="gramEnd"/>
      <w:r w:rsidRPr="00B66A7C">
        <w:rPr>
          <w:rFonts w:ascii="Times New Roman" w:hAnsi="Times New Roman" w:cs="Times New Roman"/>
          <w:lang w:val="en-US"/>
        </w:rPr>
        <w:t xml:space="preserve"> </w:t>
      </w:r>
      <w:proofErr w:type="gramStart"/>
      <w:r w:rsidRPr="00B66A7C">
        <w:rPr>
          <w:rFonts w:ascii="Times New Roman" w:hAnsi="Times New Roman" w:cs="Times New Roman"/>
          <w:lang w:val="en-US"/>
        </w:rPr>
        <w:t>Enero 2018.</w:t>
      </w:r>
      <w:proofErr w:type="gramEnd"/>
      <w:r w:rsidRPr="00B66A7C">
        <w:rPr>
          <w:rFonts w:ascii="Times New Roman" w:hAnsi="Times New Roman" w:cs="Times New Roman"/>
          <w:lang w:val="en-US"/>
        </w:rPr>
        <w:t xml:space="preserve">  </w:t>
      </w:r>
    </w:p>
    <w:p w:rsidR="00532391" w:rsidRPr="005249EE" w:rsidRDefault="00532391">
      <w:pPr>
        <w:rPr>
          <w:rFonts w:ascii="Times New Roman" w:hAnsi="Times New Roman" w:cs="Times New Roman"/>
          <w:lang w:val="en-US"/>
        </w:rPr>
      </w:pPr>
    </w:p>
    <w:p w:rsidR="00532391" w:rsidRPr="005249EE" w:rsidRDefault="00B66A7C">
      <w:pPr>
        <w:jc w:val="left"/>
        <w:rPr>
          <w:rFonts w:ascii="Times New Roman" w:hAnsi="Times New Roman" w:cs="Times New Roman"/>
          <w:lang w:val="en-US"/>
        </w:rPr>
      </w:pPr>
      <w:r w:rsidRPr="00B66A7C">
        <w:rPr>
          <w:rFonts w:ascii="Times New Roman" w:hAnsi="Times New Roman" w:cs="Times New Roman"/>
          <w:lang w:val="en-US"/>
        </w:rPr>
        <w:t xml:space="preserve">[12] H Srikanth Kamath, Adarsh. “Overview </w:t>
      </w:r>
      <w:proofErr w:type="gramStart"/>
      <w:r w:rsidRPr="00B66A7C">
        <w:rPr>
          <w:rFonts w:ascii="Times New Roman" w:hAnsi="Times New Roman" w:cs="Times New Roman"/>
          <w:lang w:val="en-US"/>
        </w:rPr>
        <w:t>On</w:t>
      </w:r>
      <w:proofErr w:type="gramEnd"/>
      <w:r w:rsidRPr="00B66A7C">
        <w:rPr>
          <w:rFonts w:ascii="Times New Roman" w:hAnsi="Times New Roman" w:cs="Times New Roman"/>
          <w:lang w:val="en-US"/>
        </w:rPr>
        <w:t xml:space="preserve"> 5G-Massive MIMO Cellular Communication”, IEEE. 2019. </w:t>
      </w:r>
    </w:p>
    <w:p w:rsidR="00532391" w:rsidRPr="005249EE" w:rsidRDefault="00532391" w:rsidP="008147EA">
      <w:pPr>
        <w:rPr>
          <w:rFonts w:ascii="Times New Roman" w:hAnsi="Times New Roman" w:cs="Times New Roman"/>
          <w:lang w:val="en-US"/>
        </w:rPr>
      </w:pPr>
    </w:p>
    <w:p w:rsidR="00532391" w:rsidRPr="00CF7282" w:rsidRDefault="00B66A7C" w:rsidP="008147EA">
      <w:pPr>
        <w:rPr>
          <w:rFonts w:ascii="Times New Roman" w:hAnsi="Times New Roman" w:cs="Times New Roman"/>
          <w:lang w:val="es-ES"/>
        </w:rPr>
      </w:pPr>
      <w:r w:rsidRPr="00B66A7C">
        <w:rPr>
          <w:rFonts w:ascii="Times New Roman" w:hAnsi="Times New Roman" w:cs="Times New Roman"/>
          <w:lang w:val="en-US"/>
        </w:rPr>
        <w:t xml:space="preserve">[13] Zhenyu Xiao, Lipeng Zhu, Jinho Choi, Pengfei Xia. “Joint Power Allocation and Beamforming for Non-Orthogonal Multiple Access (NOMA) in 5G Milimeter- Wave Communications”. </w:t>
      </w:r>
      <w:r w:rsidR="002547DD" w:rsidRPr="00CF7282">
        <w:rPr>
          <w:rFonts w:ascii="Times New Roman" w:hAnsi="Times New Roman" w:cs="Times New Roman"/>
          <w:lang w:val="es-ES"/>
        </w:rPr>
        <w:t>IEEE, Nov</w:t>
      </w:r>
      <w:r w:rsidR="008147EA" w:rsidRPr="00CF7282">
        <w:rPr>
          <w:rFonts w:ascii="Times New Roman" w:hAnsi="Times New Roman" w:cs="Times New Roman"/>
          <w:lang w:val="es-ES"/>
        </w:rPr>
        <w:t>iembre</w:t>
      </w:r>
      <w:r w:rsidR="002547DD" w:rsidRPr="00CF7282">
        <w:rPr>
          <w:rFonts w:ascii="Times New Roman" w:hAnsi="Times New Roman" w:cs="Times New Roman"/>
          <w:lang w:val="es-ES"/>
        </w:rPr>
        <w:t xml:space="preserve"> de 2017</w:t>
      </w:r>
      <w:r w:rsidR="008147EA" w:rsidRPr="00CF7282">
        <w:rPr>
          <w:rFonts w:ascii="Times New Roman" w:hAnsi="Times New Roman" w:cs="Times New Roman"/>
          <w:lang w:val="es-ES"/>
        </w:rPr>
        <w:t>.</w:t>
      </w:r>
    </w:p>
    <w:p w:rsidR="00532391" w:rsidRPr="00CF7282" w:rsidRDefault="007228C2">
      <w:pPr>
        <w:rPr>
          <w:rFonts w:ascii="Times New Roman" w:hAnsi="Times New Roman" w:cs="Times New Roman"/>
          <w:lang w:val="es-ES"/>
        </w:rPr>
      </w:pPr>
      <w:r w:rsidRPr="00CF7282">
        <w:rPr>
          <w:rFonts w:ascii="Times New Roman" w:hAnsi="Times New Roman" w:cs="Times New Roman"/>
          <w:lang w:val="es-ES"/>
        </w:rPr>
        <w:t>[14] Fabián Jiménez López, Juan Mauricio Salamanca</w:t>
      </w:r>
      <w:r w:rsidR="002547DD" w:rsidRPr="00CF7282">
        <w:rPr>
          <w:rFonts w:ascii="Times New Roman" w:hAnsi="Times New Roman" w:cs="Times New Roman"/>
          <w:lang w:val="es-ES"/>
        </w:rPr>
        <w:t xml:space="preserve">. “Algoritmos LMS de filtrado adaptativos para cancelación de eco acústico en sistemas de telecomunicaciones”. </w:t>
      </w:r>
      <w:r w:rsidR="002547DD" w:rsidRPr="00CF7282">
        <w:rPr>
          <w:rFonts w:ascii="Times New Roman" w:hAnsi="Times New Roman" w:cs="Times New Roman"/>
          <w:lang w:val="es-ES"/>
        </w:rPr>
        <w:lastRenderedPageBreak/>
        <w:t xml:space="preserve">Conference, X Congreso Internacional de Electrónica y Tecnologías de Avanzada – X Cieta. Universidad de Pamplona. Marzo 2014. </w:t>
      </w:r>
    </w:p>
    <w:p w:rsidR="00532391" w:rsidRPr="00CF7282" w:rsidRDefault="00532391">
      <w:pPr>
        <w:rPr>
          <w:rFonts w:ascii="Times New Roman" w:hAnsi="Times New Roman" w:cs="Times New Roman"/>
          <w:lang w:val="es-ES"/>
        </w:rPr>
      </w:pPr>
    </w:p>
    <w:p w:rsidR="00532391" w:rsidRPr="00CF7282" w:rsidRDefault="002547DD">
      <w:pPr>
        <w:rPr>
          <w:rFonts w:ascii="Times New Roman" w:hAnsi="Times New Roman" w:cs="Times New Roman"/>
          <w:lang w:val="es-ES"/>
        </w:rPr>
      </w:pPr>
      <w:r w:rsidRPr="00CF7282">
        <w:rPr>
          <w:rFonts w:ascii="Times New Roman" w:hAnsi="Times New Roman" w:cs="Times New Roman"/>
          <w:lang w:val="es-ES"/>
        </w:rPr>
        <w:t>[15] L. Kuand et al. “Terrestrial Satellite Communication Networks, Wirelles Networks”. Capítulo 2. Beamforming Transmission. Springer International. 2018.</w:t>
      </w:r>
    </w:p>
    <w:p w:rsidR="00B43AFE" w:rsidRPr="00CF7282" w:rsidRDefault="00B43AFE">
      <w:pPr>
        <w:rPr>
          <w:rFonts w:ascii="Times New Roman" w:hAnsi="Times New Roman" w:cs="Times New Roman"/>
          <w:lang w:val="es-ES"/>
        </w:rPr>
      </w:pPr>
    </w:p>
    <w:p w:rsidR="00B43AFE" w:rsidRPr="00CF7282" w:rsidRDefault="00B43AFE">
      <w:pPr>
        <w:rPr>
          <w:rFonts w:ascii="Times New Roman" w:hAnsi="Times New Roman" w:cs="Times New Roman"/>
          <w:lang w:val="es-ES"/>
        </w:rPr>
      </w:pPr>
      <w:r w:rsidRPr="00CF7282">
        <w:rPr>
          <w:rFonts w:ascii="Times New Roman" w:hAnsi="Times New Roman" w:cs="Times New Roman"/>
          <w:lang w:val="es-ES"/>
        </w:rPr>
        <w:t xml:space="preserve">[16] Victor Monzon Baeza. </w:t>
      </w:r>
      <w:r w:rsidR="00B66A7C" w:rsidRPr="00B66A7C">
        <w:rPr>
          <w:rFonts w:ascii="Times New Roman" w:hAnsi="Times New Roman" w:cs="Times New Roman"/>
          <w:lang w:val="en-US"/>
        </w:rPr>
        <w:t xml:space="preserve">“Multiuser Non Coherent Massive MIMO Schemes based on DPSK for Future Communication Systems”. </w:t>
      </w:r>
      <w:r w:rsidRPr="00CF7282">
        <w:rPr>
          <w:rFonts w:ascii="Times New Roman" w:hAnsi="Times New Roman" w:cs="Times New Roman"/>
          <w:lang w:val="es-ES"/>
        </w:rPr>
        <w:t>University Carlos I</w:t>
      </w:r>
      <w:r w:rsidR="00534ABA">
        <w:rPr>
          <w:rFonts w:ascii="Times New Roman" w:hAnsi="Times New Roman" w:cs="Times New Roman"/>
          <w:lang w:val="es-ES"/>
        </w:rPr>
        <w:t>I</w:t>
      </w:r>
      <w:r w:rsidRPr="00CF7282">
        <w:rPr>
          <w:rFonts w:ascii="Times New Roman" w:hAnsi="Times New Roman" w:cs="Times New Roman"/>
          <w:lang w:val="es-ES"/>
        </w:rPr>
        <w:t>I de Madrid. 2019.</w:t>
      </w:r>
    </w:p>
    <w:p w:rsidR="00532391" w:rsidRPr="00CF7282" w:rsidRDefault="00532391">
      <w:pPr>
        <w:rPr>
          <w:rFonts w:ascii="Times New Roman" w:hAnsi="Times New Roman" w:cs="Times New Roman"/>
          <w:lang w:val="es-ES"/>
        </w:rPr>
      </w:pPr>
    </w:p>
    <w:p w:rsidR="0032661A" w:rsidRPr="00CF7282" w:rsidRDefault="00CF7DA3">
      <w:pPr>
        <w:rPr>
          <w:rFonts w:ascii="Times New Roman" w:hAnsi="Times New Roman" w:cs="Times New Roman"/>
          <w:lang w:val="es-ES"/>
        </w:rPr>
      </w:pPr>
      <w:proofErr w:type="gramStart"/>
      <w:r w:rsidRPr="00466A95">
        <w:rPr>
          <w:rFonts w:ascii="Times New Roman" w:hAnsi="Times New Roman" w:cs="Times New Roman"/>
          <w:lang w:val="en-US"/>
        </w:rPr>
        <w:t>[17] General Mission Analysis Tool (GMAT) Version R2018a.</w:t>
      </w:r>
      <w:proofErr w:type="gramEnd"/>
      <w:r w:rsidRPr="00466A95">
        <w:rPr>
          <w:rFonts w:ascii="Times New Roman" w:hAnsi="Times New Roman" w:cs="Times New Roman"/>
          <w:lang w:val="en-US"/>
        </w:rPr>
        <w:t xml:space="preserve"> </w:t>
      </w:r>
      <w:r w:rsidR="0032661A" w:rsidRPr="00CF7282">
        <w:rPr>
          <w:rFonts w:ascii="Times New Roman" w:hAnsi="Times New Roman" w:cs="Times New Roman"/>
          <w:lang w:val="es-ES"/>
        </w:rPr>
        <w:t>NASA Technology Transfer Program. (</w:t>
      </w:r>
      <w:proofErr w:type="gramStart"/>
      <w:r w:rsidR="0032661A" w:rsidRPr="00CF7282">
        <w:rPr>
          <w:rFonts w:ascii="Times New Roman" w:hAnsi="Times New Roman" w:cs="Times New Roman"/>
          <w:lang w:val="es-ES"/>
        </w:rPr>
        <w:t>sin</w:t>
      </w:r>
      <w:proofErr w:type="gramEnd"/>
      <w:r w:rsidR="0032661A" w:rsidRPr="00CF7282">
        <w:rPr>
          <w:rFonts w:ascii="Times New Roman" w:hAnsi="Times New Roman" w:cs="Times New Roman"/>
          <w:lang w:val="es-ES"/>
        </w:rPr>
        <w:t xml:space="preserve"> fecha). </w:t>
      </w:r>
      <w:hyperlink r:id="rId112" w:history="1">
        <w:r w:rsidR="0032661A" w:rsidRPr="00CF7282">
          <w:rPr>
            <w:rStyle w:val="Hyperlink"/>
            <w:rFonts w:ascii="Times New Roman" w:hAnsi="Times New Roman" w:cs="Times New Roman"/>
            <w:lang w:val="es-ES"/>
          </w:rPr>
          <w:t>https://software.nasa.gov/software/GSC-18094-1</w:t>
        </w:r>
      </w:hyperlink>
      <w:r w:rsidR="0032661A" w:rsidRPr="00CF7282">
        <w:rPr>
          <w:lang w:val="es-ES"/>
        </w:rPr>
        <w:t xml:space="preserve"> </w:t>
      </w:r>
      <w:r w:rsidR="0032661A" w:rsidRPr="00CF7282">
        <w:rPr>
          <w:rFonts w:ascii="Times New Roman" w:hAnsi="Times New Roman" w:cs="Times New Roman"/>
          <w:lang w:val="es-ES"/>
        </w:rPr>
        <w:t>[Último acceso: 26 diciembre 2021]</w:t>
      </w:r>
    </w:p>
    <w:p w:rsidR="0032661A" w:rsidRPr="00CF7282" w:rsidRDefault="0032661A">
      <w:pPr>
        <w:rPr>
          <w:rFonts w:ascii="Times New Roman" w:hAnsi="Times New Roman" w:cs="Times New Roman"/>
          <w:lang w:val="es-ES"/>
        </w:rPr>
      </w:pPr>
    </w:p>
    <w:p w:rsidR="00832287"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[18] Gerard Maral, Michel Bousquete, </w:t>
      </w:r>
      <w:proofErr w:type="gramStart"/>
      <w:r w:rsidRPr="00B66A7C">
        <w:rPr>
          <w:rFonts w:ascii="Times New Roman" w:hAnsi="Times New Roman" w:cs="Times New Roman"/>
          <w:lang w:val="en-US"/>
        </w:rPr>
        <w:t>Zhili</w:t>
      </w:r>
      <w:proofErr w:type="gramEnd"/>
      <w:r w:rsidRPr="00B66A7C">
        <w:rPr>
          <w:rFonts w:ascii="Times New Roman" w:hAnsi="Times New Roman" w:cs="Times New Roman"/>
          <w:lang w:val="en-US"/>
        </w:rPr>
        <w:t xml:space="preserve"> Sun. “Satellite Communications Systems: Systems, Techniques and Technology, 6th Edition”. </w:t>
      </w:r>
      <w:r w:rsidR="00086D09" w:rsidRPr="00CF7282">
        <w:rPr>
          <w:rFonts w:ascii="Times New Roman" w:hAnsi="Times New Roman" w:cs="Times New Roman"/>
          <w:lang w:val="es-ES"/>
        </w:rPr>
        <w:t xml:space="preserve">ISBN: 978-1-119-38212-6. Febrero 2020. </w:t>
      </w:r>
    </w:p>
    <w:p w:rsidR="00832287" w:rsidRPr="00CF7282" w:rsidRDefault="00832287">
      <w:pPr>
        <w:rPr>
          <w:rFonts w:ascii="Times New Roman" w:hAnsi="Times New Roman" w:cs="Times New Roman"/>
          <w:lang w:val="es-ES"/>
        </w:rPr>
      </w:pPr>
    </w:p>
    <w:p w:rsidR="007B393A" w:rsidRPr="00CF7282" w:rsidRDefault="0032661A">
      <w:pPr>
        <w:rPr>
          <w:rFonts w:ascii="Times New Roman" w:hAnsi="Times New Roman" w:cs="Times New Roman"/>
          <w:lang w:val="es-ES"/>
        </w:rPr>
      </w:pPr>
      <w:r w:rsidRPr="00CF7282">
        <w:rPr>
          <w:rFonts w:ascii="Times New Roman" w:hAnsi="Times New Roman" w:cs="Times New Roman"/>
          <w:lang w:val="es-ES"/>
        </w:rPr>
        <w:t>[19</w:t>
      </w:r>
      <w:r w:rsidR="00B43AFE" w:rsidRPr="00CF7282">
        <w:rPr>
          <w:rFonts w:ascii="Times New Roman" w:hAnsi="Times New Roman" w:cs="Times New Roman"/>
          <w:lang w:val="es-ES"/>
        </w:rPr>
        <w:t>]</w:t>
      </w:r>
      <w:r w:rsidR="007B393A" w:rsidRPr="00CF7282">
        <w:rPr>
          <w:rFonts w:ascii="Times New Roman" w:hAnsi="Times New Roman" w:cs="Times New Roman"/>
          <w:lang w:val="es-ES"/>
        </w:rPr>
        <w:t xml:space="preserve"> </w:t>
      </w:r>
      <w:hyperlink r:id="rId113" w:history="1">
        <w:r w:rsidR="007B393A" w:rsidRPr="00CF7282">
          <w:rPr>
            <w:rStyle w:val="Hyperlink"/>
            <w:rFonts w:ascii="Times New Roman" w:hAnsi="Times New Roman" w:cs="Times New Roman"/>
            <w:lang w:val="es-ES"/>
          </w:rPr>
          <w:t>https://es.wikipedia.org/wiki/Iridium</w:t>
        </w:r>
      </w:hyperlink>
      <w:r w:rsidR="00E91772" w:rsidRPr="00CF7282">
        <w:rPr>
          <w:rStyle w:val="Hyperlink"/>
          <w:rFonts w:ascii="Times New Roman" w:hAnsi="Times New Roman" w:cs="Times New Roman"/>
          <w:lang w:val="es-ES"/>
        </w:rPr>
        <w:t xml:space="preserve">  </w:t>
      </w:r>
      <w:r w:rsidR="00E91772" w:rsidRPr="00CF7282">
        <w:rPr>
          <w:rFonts w:ascii="Times New Roman" w:hAnsi="Times New Roman" w:cs="Times New Roman"/>
          <w:lang w:val="es-ES"/>
        </w:rPr>
        <w:t>[</w:t>
      </w:r>
      <w:r w:rsidR="00824C94" w:rsidRPr="00CF7282">
        <w:rPr>
          <w:rFonts w:ascii="Times New Roman" w:hAnsi="Times New Roman" w:cs="Times New Roman"/>
          <w:lang w:val="es-ES"/>
        </w:rPr>
        <w:t>Último acceso</w:t>
      </w:r>
      <w:r w:rsidR="00792D83" w:rsidRPr="00CF7282">
        <w:rPr>
          <w:rFonts w:ascii="Times New Roman" w:hAnsi="Times New Roman" w:cs="Times New Roman"/>
          <w:lang w:val="es-ES"/>
        </w:rPr>
        <w:t>:</w:t>
      </w:r>
      <w:r w:rsidR="00824C94" w:rsidRPr="00CF7282">
        <w:rPr>
          <w:rFonts w:ascii="Times New Roman" w:hAnsi="Times New Roman" w:cs="Times New Roman"/>
          <w:lang w:val="es-ES"/>
        </w:rPr>
        <w:t xml:space="preserve"> </w:t>
      </w:r>
      <w:r w:rsidR="00792D83" w:rsidRPr="00CF7282">
        <w:rPr>
          <w:rFonts w:ascii="Times New Roman" w:hAnsi="Times New Roman" w:cs="Times New Roman"/>
          <w:lang w:val="es-ES"/>
        </w:rPr>
        <w:t>26 diciembre</w:t>
      </w:r>
      <w:r w:rsidR="00824C94" w:rsidRPr="00CF7282">
        <w:rPr>
          <w:rFonts w:ascii="Times New Roman" w:hAnsi="Times New Roman" w:cs="Times New Roman"/>
          <w:lang w:val="es-ES"/>
        </w:rPr>
        <w:t xml:space="preserve"> 202</w:t>
      </w:r>
      <w:r w:rsidR="00792D83" w:rsidRPr="00CF7282">
        <w:rPr>
          <w:rFonts w:ascii="Times New Roman" w:hAnsi="Times New Roman" w:cs="Times New Roman"/>
          <w:lang w:val="es-ES"/>
        </w:rPr>
        <w:t>1</w:t>
      </w:r>
      <w:r w:rsidR="00E91772" w:rsidRPr="00CF7282">
        <w:rPr>
          <w:rFonts w:ascii="Times New Roman" w:hAnsi="Times New Roman" w:cs="Times New Roman"/>
          <w:lang w:val="es-ES"/>
        </w:rPr>
        <w:t>]</w:t>
      </w:r>
    </w:p>
    <w:p w:rsidR="00E91772" w:rsidRPr="00CF7282" w:rsidRDefault="00E91772">
      <w:pPr>
        <w:rPr>
          <w:rFonts w:ascii="Times New Roman" w:hAnsi="Times New Roman" w:cs="Times New Roman"/>
          <w:lang w:val="es-ES"/>
        </w:rPr>
      </w:pPr>
    </w:p>
    <w:p w:rsidR="00E91772" w:rsidRPr="00CF7282" w:rsidRDefault="0032661A">
      <w:pPr>
        <w:rPr>
          <w:rFonts w:ascii="Times New Roman" w:hAnsi="Times New Roman" w:cs="Times New Roman"/>
          <w:lang w:val="es-ES"/>
        </w:rPr>
      </w:pPr>
      <w:r w:rsidRPr="00CF7282">
        <w:rPr>
          <w:rFonts w:ascii="Times New Roman" w:hAnsi="Times New Roman" w:cs="Times New Roman"/>
          <w:lang w:val="es-ES"/>
        </w:rPr>
        <w:t>[20</w:t>
      </w:r>
      <w:r w:rsidR="00B43AFE" w:rsidRPr="00CF7282">
        <w:rPr>
          <w:rFonts w:ascii="Times New Roman" w:hAnsi="Times New Roman" w:cs="Times New Roman"/>
          <w:lang w:val="es-ES"/>
        </w:rPr>
        <w:t>]</w:t>
      </w:r>
      <w:r w:rsidR="00920C48" w:rsidRPr="00CF7282">
        <w:rPr>
          <w:rFonts w:ascii="Times New Roman" w:hAnsi="Times New Roman" w:cs="Times New Roman"/>
          <w:lang w:val="es-ES"/>
        </w:rPr>
        <w:t xml:space="preserve"> </w:t>
      </w:r>
      <w:hyperlink r:id="rId114" w:history="1">
        <w:r w:rsidR="00920C48" w:rsidRPr="00CF7282">
          <w:rPr>
            <w:rStyle w:val="Hyperlink"/>
            <w:rFonts w:ascii="Times New Roman" w:hAnsi="Times New Roman" w:cs="Times New Roman"/>
            <w:lang w:val="es-ES"/>
          </w:rPr>
          <w:t>https://en.wikipedia.org/wiki/OneWeb_satellite_constellation</w:t>
        </w:r>
      </w:hyperlink>
      <w:r w:rsidR="00920C48" w:rsidRPr="00CF7282">
        <w:rPr>
          <w:rFonts w:ascii="Times New Roman" w:hAnsi="Times New Roman" w:cs="Times New Roman"/>
          <w:color w:val="0000FF"/>
          <w:u w:val="single"/>
          <w:lang w:val="es-ES"/>
        </w:rPr>
        <w:t xml:space="preserve"> </w:t>
      </w:r>
      <w:r w:rsidR="00792D83" w:rsidRPr="00CF7282">
        <w:rPr>
          <w:rFonts w:ascii="Times New Roman" w:hAnsi="Times New Roman" w:cs="Times New Roman"/>
          <w:lang w:val="es-ES"/>
        </w:rPr>
        <w:t>[Último acceso: 26 diciembre 2021</w:t>
      </w:r>
      <w:r w:rsidR="00920C48" w:rsidRPr="00CF7282">
        <w:rPr>
          <w:rFonts w:ascii="Times New Roman" w:hAnsi="Times New Roman" w:cs="Times New Roman"/>
          <w:lang w:val="es-ES"/>
        </w:rPr>
        <w:t>]</w:t>
      </w:r>
    </w:p>
    <w:p w:rsidR="005256A3" w:rsidRPr="00CF7282" w:rsidRDefault="005256A3">
      <w:pPr>
        <w:rPr>
          <w:rFonts w:ascii="Times New Roman" w:hAnsi="Times New Roman" w:cs="Times New Roman"/>
          <w:lang w:val="es-ES"/>
        </w:rPr>
      </w:pPr>
    </w:p>
    <w:p w:rsidR="00B96C24" w:rsidRPr="00CF7282" w:rsidRDefault="0032661A">
      <w:pPr>
        <w:rPr>
          <w:rFonts w:ascii="Times New Roman" w:hAnsi="Times New Roman" w:cs="Times New Roman"/>
          <w:lang w:val="es-ES"/>
        </w:rPr>
      </w:pPr>
      <w:r w:rsidRPr="00CF7282">
        <w:rPr>
          <w:rFonts w:ascii="Times New Roman" w:hAnsi="Times New Roman" w:cs="Times New Roman"/>
          <w:lang w:val="es-ES"/>
        </w:rPr>
        <w:t>[21</w:t>
      </w:r>
      <w:r w:rsidR="00B43AFE" w:rsidRPr="00CF7282">
        <w:rPr>
          <w:rFonts w:ascii="Times New Roman" w:hAnsi="Times New Roman" w:cs="Times New Roman"/>
          <w:lang w:val="es-ES"/>
        </w:rPr>
        <w:t>]</w:t>
      </w:r>
      <w:r w:rsidR="005256A3" w:rsidRPr="00CF7282">
        <w:rPr>
          <w:rFonts w:ascii="Times New Roman" w:hAnsi="Times New Roman" w:cs="Times New Roman"/>
          <w:lang w:val="es-ES"/>
        </w:rPr>
        <w:t xml:space="preserve"> </w:t>
      </w:r>
      <w:hyperlink r:id="rId115" w:history="1">
        <w:r w:rsidR="005256A3" w:rsidRPr="00CF7282">
          <w:rPr>
            <w:rStyle w:val="Hyperlink"/>
            <w:rFonts w:ascii="Times New Roman" w:hAnsi="Times New Roman" w:cs="Times New Roman"/>
            <w:lang w:val="es-ES"/>
          </w:rPr>
          <w:t>http://latamsatelital.com/oneweb-optimiza-su-constelacion/</w:t>
        </w:r>
      </w:hyperlink>
      <w:r w:rsidR="00BD18B7" w:rsidRPr="00CF7282">
        <w:rPr>
          <w:rFonts w:ascii="Times New Roman" w:hAnsi="Times New Roman" w:cs="Times New Roman"/>
          <w:lang w:val="es-ES"/>
        </w:rPr>
        <w:t xml:space="preserve"> [Último acceso: 26  diciembre  2021</w:t>
      </w:r>
      <w:r w:rsidR="00B96C24" w:rsidRPr="00CF7282">
        <w:rPr>
          <w:rFonts w:ascii="Times New Roman" w:hAnsi="Times New Roman" w:cs="Times New Roman"/>
          <w:lang w:val="es-ES"/>
        </w:rPr>
        <w:t>]</w:t>
      </w:r>
    </w:p>
    <w:p w:rsidR="005256A3" w:rsidRPr="00CF7282" w:rsidRDefault="005256A3">
      <w:pPr>
        <w:rPr>
          <w:rFonts w:ascii="Times New Roman" w:hAnsi="Times New Roman" w:cs="Times New Roman"/>
          <w:lang w:val="es-ES"/>
        </w:rPr>
      </w:pPr>
    </w:p>
    <w:p w:rsidR="00F54433" w:rsidRPr="00CF7282" w:rsidRDefault="00D703CF" w:rsidP="00F54433">
      <w:pPr>
        <w:rPr>
          <w:rFonts w:ascii="Times New Roman" w:hAnsi="Times New Roman" w:cs="Times New Roman"/>
          <w:lang w:val="es-ES"/>
        </w:rPr>
      </w:pPr>
      <w:r w:rsidRPr="00CF7282">
        <w:rPr>
          <w:rFonts w:ascii="Times New Roman" w:hAnsi="Times New Roman" w:cs="Times New Roman"/>
          <w:lang w:val="es-ES"/>
        </w:rPr>
        <w:t>[22</w:t>
      </w:r>
      <w:r w:rsidR="00BD18B7" w:rsidRPr="00CF7282">
        <w:rPr>
          <w:rFonts w:ascii="Times New Roman" w:hAnsi="Times New Roman" w:cs="Times New Roman"/>
          <w:lang w:val="es-ES"/>
        </w:rPr>
        <w:t>]</w:t>
      </w:r>
      <w:hyperlink r:id="rId116" w:anchor="38_101_1_Table_5_2_1" w:history="1">
        <w:r w:rsidR="00F54433" w:rsidRPr="00CF7282">
          <w:rPr>
            <w:rStyle w:val="Hyperlink"/>
            <w:rFonts w:ascii="Times New Roman" w:hAnsi="Times New Roman" w:cs="Times New Roman"/>
            <w:lang w:val="es-ES"/>
          </w:rPr>
          <w:t>http://www.sharetechnote.com/html/5G/5G_FR_Bandwidth.html#38_101_1_Table_5_2_1</w:t>
        </w:r>
      </w:hyperlink>
      <w:r w:rsidR="00F54433" w:rsidRPr="00CF7282">
        <w:rPr>
          <w:rFonts w:ascii="Times New Roman" w:hAnsi="Times New Roman" w:cs="Times New Roman"/>
          <w:lang w:val="es-ES"/>
        </w:rPr>
        <w:t xml:space="preserve"> [</w:t>
      </w:r>
      <w:r w:rsidR="00622E38" w:rsidRPr="00CF7282">
        <w:rPr>
          <w:rFonts w:ascii="Times New Roman" w:hAnsi="Times New Roman" w:cs="Times New Roman"/>
          <w:lang w:val="es-ES"/>
        </w:rPr>
        <w:t>Último acceso: 26  diciembre  2021</w:t>
      </w:r>
      <w:r w:rsidR="00F54433" w:rsidRPr="00CF7282">
        <w:rPr>
          <w:rFonts w:ascii="Times New Roman" w:hAnsi="Times New Roman" w:cs="Times New Roman"/>
          <w:lang w:val="es-ES"/>
        </w:rPr>
        <w:t>]</w:t>
      </w:r>
    </w:p>
    <w:p w:rsidR="00F54433" w:rsidRPr="00CF7282" w:rsidRDefault="00F54433">
      <w:pPr>
        <w:rPr>
          <w:rFonts w:ascii="Times New Roman" w:hAnsi="Times New Roman" w:cs="Times New Roman"/>
          <w:lang w:val="es-ES"/>
        </w:rPr>
      </w:pPr>
    </w:p>
    <w:p w:rsidR="00F54433" w:rsidRPr="00CF7282" w:rsidRDefault="00D703CF">
      <w:pPr>
        <w:rPr>
          <w:rFonts w:ascii="Times New Roman" w:hAnsi="Times New Roman" w:cs="Times New Roman"/>
          <w:lang w:val="es-ES"/>
        </w:rPr>
      </w:pPr>
      <w:r w:rsidRPr="00CF7282">
        <w:rPr>
          <w:rFonts w:ascii="Times New Roman" w:hAnsi="Times New Roman" w:cs="Times New Roman"/>
          <w:lang w:val="es-ES"/>
        </w:rPr>
        <w:t>[23</w:t>
      </w:r>
      <w:r w:rsidR="00622E38" w:rsidRPr="00CF7282">
        <w:rPr>
          <w:rFonts w:ascii="Times New Roman" w:hAnsi="Times New Roman" w:cs="Times New Roman"/>
          <w:lang w:val="es-ES"/>
        </w:rPr>
        <w:t>]</w:t>
      </w:r>
      <w:r w:rsidR="00F54433" w:rsidRPr="00CF7282">
        <w:rPr>
          <w:rFonts w:ascii="Times New Roman" w:hAnsi="Times New Roman" w:cs="Times New Roman"/>
          <w:lang w:val="es-ES"/>
        </w:rPr>
        <w:t xml:space="preserve"> </w:t>
      </w:r>
      <w:r w:rsidR="00622E38" w:rsidRPr="00CF7282">
        <w:rPr>
          <w:rFonts w:ascii="Times New Roman" w:hAnsi="Times New Roman" w:cs="Times New Roman"/>
          <w:lang w:val="es-ES"/>
        </w:rPr>
        <w:t xml:space="preserve">ITU-R. </w:t>
      </w:r>
      <w:r w:rsidR="00F54433" w:rsidRPr="00CF7282">
        <w:rPr>
          <w:rFonts w:ascii="Times New Roman" w:hAnsi="Times New Roman" w:cs="Times New Roman"/>
          <w:lang w:val="es-ES"/>
        </w:rPr>
        <w:t xml:space="preserve">“Atenuación debida a los gases atmosféricos”. </w:t>
      </w:r>
      <w:r w:rsidR="00622E38" w:rsidRPr="00CF7282">
        <w:rPr>
          <w:rFonts w:ascii="Times New Roman" w:hAnsi="Times New Roman" w:cs="Times New Roman"/>
          <w:lang w:val="es-ES"/>
        </w:rPr>
        <w:t xml:space="preserve">Recomendación </w:t>
      </w:r>
      <w:r w:rsidR="00F54433" w:rsidRPr="00CF7282">
        <w:rPr>
          <w:rFonts w:ascii="Times New Roman" w:hAnsi="Times New Roman" w:cs="Times New Roman"/>
          <w:lang w:val="es-ES"/>
        </w:rPr>
        <w:t xml:space="preserve">UIT-R-P.676-3. </w:t>
      </w:r>
    </w:p>
    <w:p w:rsidR="00F54433" w:rsidRPr="00CF7282" w:rsidRDefault="00F54433" w:rsidP="00F54433">
      <w:pPr>
        <w:rPr>
          <w:rFonts w:ascii="Times New Roman" w:hAnsi="Times New Roman" w:cs="Times New Roman"/>
          <w:lang w:val="es-ES"/>
        </w:rPr>
      </w:pPr>
    </w:p>
    <w:p w:rsidR="00546C49" w:rsidRPr="00CF7282" w:rsidRDefault="00D703CF" w:rsidP="00546C49">
      <w:pPr>
        <w:rPr>
          <w:rFonts w:ascii="Times New Roman" w:hAnsi="Times New Roman" w:cs="Times New Roman"/>
          <w:lang w:val="es-ES"/>
        </w:rPr>
      </w:pPr>
      <w:r w:rsidRPr="00CF7282">
        <w:rPr>
          <w:rFonts w:ascii="Times New Roman" w:hAnsi="Times New Roman" w:cs="Times New Roman"/>
          <w:lang w:val="es-ES"/>
        </w:rPr>
        <w:t>[24</w:t>
      </w:r>
      <w:r w:rsidR="00622E38" w:rsidRPr="00CF7282">
        <w:rPr>
          <w:rFonts w:ascii="Times New Roman" w:hAnsi="Times New Roman" w:cs="Times New Roman"/>
          <w:lang w:val="es-ES"/>
        </w:rPr>
        <w:t>]</w:t>
      </w:r>
      <w:r w:rsidR="000355E2" w:rsidRPr="00CF7282">
        <w:rPr>
          <w:rFonts w:ascii="Times New Roman" w:hAnsi="Times New Roman" w:cs="Times New Roman"/>
          <w:lang w:val="es-ES"/>
        </w:rPr>
        <w:t xml:space="preserve"> </w:t>
      </w:r>
      <w:r w:rsidR="00546C49" w:rsidRPr="00CF7282">
        <w:rPr>
          <w:rFonts w:ascii="Times New Roman" w:hAnsi="Times New Roman" w:cs="Times New Roman"/>
          <w:lang w:val="es-ES"/>
        </w:rPr>
        <w:t>ITU-R</w:t>
      </w:r>
      <w:proofErr w:type="gramStart"/>
      <w:r w:rsidR="00546C49" w:rsidRPr="00CF7282">
        <w:rPr>
          <w:rFonts w:ascii="Times New Roman" w:hAnsi="Times New Roman" w:cs="Times New Roman"/>
          <w:lang w:val="es-ES"/>
        </w:rPr>
        <w:t>.</w:t>
      </w:r>
      <w:r w:rsidR="000355E2" w:rsidRPr="00CF7282">
        <w:rPr>
          <w:rFonts w:ascii="Times New Roman" w:hAnsi="Times New Roman" w:cs="Times New Roman"/>
          <w:lang w:val="es-ES"/>
        </w:rPr>
        <w:t>“</w:t>
      </w:r>
      <w:proofErr w:type="gramEnd"/>
      <w:r w:rsidR="000355E2" w:rsidRPr="00CF7282">
        <w:rPr>
          <w:rFonts w:ascii="Times New Roman" w:hAnsi="Times New Roman" w:cs="Times New Roman"/>
          <w:lang w:val="es-ES"/>
        </w:rPr>
        <w:t xml:space="preserve">Vapor de agua: Densdiad den la superficie y contenido de columna total”. </w:t>
      </w:r>
      <w:r w:rsidR="00546C49" w:rsidRPr="00CF7282">
        <w:rPr>
          <w:rFonts w:ascii="Times New Roman" w:hAnsi="Times New Roman" w:cs="Times New Roman"/>
          <w:lang w:val="es-ES"/>
        </w:rPr>
        <w:t xml:space="preserve">Recomendación </w:t>
      </w:r>
      <w:r w:rsidR="000355E2" w:rsidRPr="00CF7282">
        <w:rPr>
          <w:rFonts w:ascii="Times New Roman" w:hAnsi="Times New Roman" w:cs="Times New Roman"/>
          <w:lang w:val="es-ES"/>
        </w:rPr>
        <w:t>UIT-R P.836-1.</w:t>
      </w:r>
    </w:p>
    <w:p w:rsidR="00FA6D4B" w:rsidRPr="00CF7282" w:rsidRDefault="00FA6D4B">
      <w:pPr>
        <w:rPr>
          <w:rFonts w:ascii="Times New Roman" w:hAnsi="Times New Roman" w:cs="Times New Roman"/>
          <w:lang w:val="es-ES"/>
        </w:rPr>
      </w:pPr>
    </w:p>
    <w:p w:rsidR="00A05575" w:rsidRPr="00CF7282" w:rsidRDefault="00D703CF">
      <w:pPr>
        <w:rPr>
          <w:rFonts w:ascii="Times New Roman" w:hAnsi="Times New Roman" w:cs="Times New Roman"/>
          <w:lang w:val="es-ES"/>
        </w:rPr>
      </w:pPr>
      <w:r w:rsidRPr="00CF7282">
        <w:rPr>
          <w:rFonts w:ascii="Times New Roman" w:hAnsi="Times New Roman" w:cs="Times New Roman"/>
          <w:lang w:val="es-ES"/>
        </w:rPr>
        <w:t>[25</w:t>
      </w:r>
      <w:r w:rsidR="00C24981" w:rsidRPr="00CF7282">
        <w:rPr>
          <w:rFonts w:ascii="Times New Roman" w:hAnsi="Times New Roman" w:cs="Times New Roman"/>
          <w:lang w:val="es-ES"/>
        </w:rPr>
        <w:t>]</w:t>
      </w:r>
      <w:r w:rsidR="00A05575" w:rsidRPr="00CF7282">
        <w:rPr>
          <w:rFonts w:ascii="Times New Roman" w:hAnsi="Times New Roman" w:cs="Times New Roman"/>
          <w:lang w:val="es-ES"/>
        </w:rPr>
        <w:t xml:space="preserve"> </w:t>
      </w:r>
      <w:hyperlink r:id="rId117" w:history="1">
        <w:r w:rsidR="00BD424E" w:rsidRPr="00CF7282">
          <w:rPr>
            <w:rStyle w:val="Hyperlink"/>
            <w:rFonts w:ascii="Times New Roman" w:hAnsi="Times New Roman" w:cs="Times New Roman"/>
            <w:lang w:val="es-ES"/>
          </w:rPr>
          <w:t>https://www.xataka.com/espacio/asi-se-comunica-la-esa-con-sus-sondas-en-el-espacio-profundo</w:t>
        </w:r>
      </w:hyperlink>
      <w:r w:rsidR="00BD424E" w:rsidRPr="00CF7282">
        <w:rPr>
          <w:rFonts w:ascii="Times New Roman" w:hAnsi="Times New Roman" w:cs="Times New Roman"/>
          <w:lang w:val="es-ES"/>
        </w:rPr>
        <w:t xml:space="preserve">  [</w:t>
      </w:r>
      <w:r w:rsidR="00546C49" w:rsidRPr="00CF7282">
        <w:rPr>
          <w:rFonts w:ascii="Times New Roman" w:hAnsi="Times New Roman" w:cs="Times New Roman"/>
          <w:lang w:val="es-ES"/>
        </w:rPr>
        <w:t>Último acceso: 26  diciembre  2021</w:t>
      </w:r>
      <w:r w:rsidR="00BD424E" w:rsidRPr="00CF7282">
        <w:rPr>
          <w:rFonts w:ascii="Times New Roman" w:hAnsi="Times New Roman" w:cs="Times New Roman"/>
          <w:lang w:val="es-ES"/>
        </w:rPr>
        <w:t>]</w:t>
      </w:r>
    </w:p>
    <w:p w:rsidR="00F76242" w:rsidRPr="00CF7282" w:rsidRDefault="00F76242">
      <w:pPr>
        <w:rPr>
          <w:rFonts w:ascii="Times New Roman" w:hAnsi="Times New Roman" w:cs="Times New Roman"/>
          <w:lang w:val="es-ES"/>
        </w:rPr>
      </w:pPr>
    </w:p>
    <w:p w:rsidR="00255558"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[26] MSISE Model. CCMC Service available for MSISE. </w:t>
      </w:r>
      <w:hyperlink r:id="rId118" w:history="1">
        <w:r w:rsidR="00255558" w:rsidRPr="00CF7282">
          <w:rPr>
            <w:rStyle w:val="Hyperlink"/>
            <w:rFonts w:ascii="Times New Roman" w:hAnsi="Times New Roman" w:cs="Times New Roman"/>
            <w:lang w:val="es-ES"/>
          </w:rPr>
          <w:t>https://ccmc.gsfc.nasa.gov/models/modelinfo.php?model=MSISE</w:t>
        </w:r>
      </w:hyperlink>
      <w:r w:rsidR="007D1139" w:rsidRPr="00CF7282">
        <w:rPr>
          <w:rFonts w:ascii="Times New Roman" w:hAnsi="Times New Roman" w:cs="Times New Roman"/>
          <w:lang w:val="es-ES"/>
        </w:rPr>
        <w:t xml:space="preserve"> [Último acceso: 26 diciembre 2021]</w:t>
      </w:r>
    </w:p>
    <w:p w:rsidR="00BD424E" w:rsidRPr="00CF7282" w:rsidRDefault="00BD424E">
      <w:pPr>
        <w:rPr>
          <w:rFonts w:ascii="Times New Roman" w:hAnsi="Times New Roman" w:cs="Times New Roman"/>
          <w:lang w:val="es-ES"/>
        </w:rPr>
      </w:pPr>
    </w:p>
    <w:p w:rsidR="00255558" w:rsidRPr="005249EE" w:rsidRDefault="00B66A7C">
      <w:pPr>
        <w:rPr>
          <w:rFonts w:ascii="Times New Roman" w:hAnsi="Times New Roman" w:cs="Times New Roman"/>
          <w:lang w:val="en-US"/>
        </w:rPr>
      </w:pPr>
      <w:r w:rsidRPr="00B66A7C">
        <w:rPr>
          <w:rFonts w:ascii="Times New Roman" w:hAnsi="Times New Roman" w:cs="Times New Roman"/>
          <w:lang w:val="en-US"/>
        </w:rPr>
        <w:t xml:space="preserve">[27] MSISE Model simulator. CCMC Service available. </w:t>
      </w:r>
    </w:p>
    <w:p w:rsidR="004F4D3C" w:rsidRPr="00CF7282" w:rsidRDefault="00C61B78">
      <w:pPr>
        <w:rPr>
          <w:rFonts w:ascii="Times New Roman" w:hAnsi="Times New Roman" w:cs="Times New Roman"/>
          <w:lang w:val="es-ES"/>
        </w:rPr>
      </w:pPr>
      <w:hyperlink r:id="rId119" w:history="1">
        <w:r w:rsidR="004F4D3C" w:rsidRPr="00CF7282">
          <w:rPr>
            <w:rStyle w:val="Hyperlink"/>
            <w:rFonts w:ascii="Times New Roman" w:hAnsi="Times New Roman" w:cs="Times New Roman"/>
            <w:lang w:val="es-ES"/>
          </w:rPr>
          <w:t>https://ccmc.gsfc.nasa.gov/modelweb/models/msis_vitmo.php</w:t>
        </w:r>
      </w:hyperlink>
      <w:r w:rsidR="007D1139" w:rsidRPr="00CF7282">
        <w:rPr>
          <w:lang w:val="es-ES"/>
        </w:rPr>
        <w:t xml:space="preserve"> </w:t>
      </w:r>
      <w:r w:rsidR="007D1139" w:rsidRPr="00CF7282">
        <w:rPr>
          <w:rFonts w:ascii="Times New Roman" w:hAnsi="Times New Roman" w:cs="Times New Roman"/>
          <w:lang w:val="es-ES"/>
        </w:rPr>
        <w:t>[Último acceso: 26 diciembre 2021]</w:t>
      </w:r>
    </w:p>
    <w:p w:rsidR="00255558" w:rsidRPr="00CF7282" w:rsidRDefault="00255558">
      <w:pPr>
        <w:rPr>
          <w:rFonts w:ascii="Times New Roman" w:hAnsi="Times New Roman" w:cs="Times New Roman"/>
          <w:lang w:val="es-ES"/>
        </w:rPr>
      </w:pPr>
    </w:p>
    <w:p w:rsidR="004F4D3C"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[28] About CCMC. Community Coordinated Modeling Center. </w:t>
      </w:r>
      <w:hyperlink r:id="rId120" w:history="1">
        <w:r w:rsidR="004F4D3C" w:rsidRPr="00CF7282">
          <w:rPr>
            <w:rStyle w:val="Hyperlink"/>
            <w:rFonts w:ascii="Times New Roman" w:hAnsi="Times New Roman" w:cs="Times New Roman"/>
            <w:lang w:val="es-ES"/>
          </w:rPr>
          <w:t>https://ccmc.gsfc.nasa.gov/about.php</w:t>
        </w:r>
      </w:hyperlink>
      <w:r w:rsidR="0062085F" w:rsidRPr="00CF7282">
        <w:rPr>
          <w:lang w:val="es-ES"/>
        </w:rPr>
        <w:t xml:space="preserve"> </w:t>
      </w:r>
      <w:r w:rsidR="0062085F" w:rsidRPr="00CF7282">
        <w:rPr>
          <w:rFonts w:ascii="Times New Roman" w:hAnsi="Times New Roman" w:cs="Times New Roman"/>
          <w:lang w:val="es-ES"/>
        </w:rPr>
        <w:t>[Último acceso: 26 diciembre 2021]</w:t>
      </w:r>
    </w:p>
    <w:p w:rsidR="00D3332D" w:rsidRPr="00CF7282" w:rsidRDefault="00D3332D">
      <w:pPr>
        <w:rPr>
          <w:rFonts w:ascii="Times New Roman" w:hAnsi="Times New Roman" w:cs="Times New Roman"/>
          <w:lang w:val="es-ES"/>
        </w:rPr>
      </w:pPr>
    </w:p>
    <w:p w:rsidR="00F61937" w:rsidRPr="00CF7282" w:rsidRDefault="00022FD7">
      <w:pPr>
        <w:rPr>
          <w:rFonts w:ascii="Times New Roman" w:hAnsi="Times New Roman" w:cs="Times New Roman"/>
          <w:lang w:val="es-ES"/>
        </w:rPr>
      </w:pPr>
      <w:r>
        <w:rPr>
          <w:rFonts w:ascii="Times New Roman" w:hAnsi="Times New Roman" w:cs="Times New Roman"/>
          <w:lang w:val="en-US"/>
        </w:rPr>
        <w:lastRenderedPageBreak/>
        <w:t>[29]</w:t>
      </w:r>
      <w:r w:rsidR="00B66A7C" w:rsidRPr="00B66A7C">
        <w:rPr>
          <w:rFonts w:ascii="Times New Roman" w:hAnsi="Times New Roman" w:cs="Times New Roman"/>
          <w:lang w:val="en-US"/>
        </w:rPr>
        <w:t xml:space="preserve"> International Reference Ionosphere – IRI- 2007. Community Coordinated Modeling Center.  </w:t>
      </w:r>
      <w:hyperlink r:id="rId121" w:history="1">
        <w:r w:rsidR="00F61937" w:rsidRPr="00CF7282">
          <w:rPr>
            <w:rStyle w:val="Hyperlink"/>
            <w:rFonts w:ascii="Times New Roman" w:hAnsi="Times New Roman" w:cs="Times New Roman"/>
            <w:lang w:val="es-ES"/>
          </w:rPr>
          <w:t>https://ccmc.gsfc.nasa.gov/modelweb/models/iri_vitmo.php</w:t>
        </w:r>
      </w:hyperlink>
      <w:r w:rsidR="0062085F" w:rsidRPr="00CF7282">
        <w:rPr>
          <w:lang w:val="es-ES"/>
        </w:rPr>
        <w:t xml:space="preserve"> </w:t>
      </w:r>
      <w:r w:rsidR="0062085F" w:rsidRPr="00CF7282">
        <w:rPr>
          <w:rFonts w:ascii="Times New Roman" w:hAnsi="Times New Roman" w:cs="Times New Roman"/>
          <w:lang w:val="es-ES"/>
        </w:rPr>
        <w:t>[Último acceso: 26 diciembre 2021]</w:t>
      </w:r>
    </w:p>
    <w:p w:rsidR="00D3332D" w:rsidRPr="00CF7282" w:rsidRDefault="00D3332D">
      <w:pPr>
        <w:rPr>
          <w:rFonts w:ascii="Times New Roman" w:hAnsi="Times New Roman" w:cs="Times New Roman"/>
          <w:lang w:val="es-ES"/>
        </w:rPr>
      </w:pPr>
    </w:p>
    <w:p w:rsidR="00D3332D" w:rsidRPr="00CF7282" w:rsidRDefault="00D703CF">
      <w:pPr>
        <w:rPr>
          <w:rFonts w:ascii="Times New Roman" w:hAnsi="Times New Roman" w:cs="Times New Roman"/>
          <w:lang w:val="es-ES"/>
        </w:rPr>
      </w:pPr>
      <w:r w:rsidRPr="00CF7282">
        <w:rPr>
          <w:rFonts w:ascii="Times New Roman" w:hAnsi="Times New Roman" w:cs="Times New Roman"/>
          <w:lang w:val="es-ES"/>
        </w:rPr>
        <w:t>[30</w:t>
      </w:r>
      <w:r w:rsidR="005238F1" w:rsidRPr="00CF7282">
        <w:rPr>
          <w:rFonts w:ascii="Times New Roman" w:hAnsi="Times New Roman" w:cs="Times New Roman"/>
          <w:lang w:val="es-ES"/>
        </w:rPr>
        <w:t>]</w:t>
      </w:r>
      <w:r w:rsidR="00A15D65" w:rsidRPr="00CF7282">
        <w:rPr>
          <w:rFonts w:ascii="Times New Roman" w:hAnsi="Times New Roman" w:cs="Times New Roman"/>
          <w:lang w:val="es-ES"/>
        </w:rPr>
        <w:t xml:space="preserve"> </w:t>
      </w:r>
      <w:r w:rsidR="00893C84" w:rsidRPr="00CF7282">
        <w:rPr>
          <w:rFonts w:ascii="Times New Roman" w:hAnsi="Times New Roman" w:cs="Times New Roman"/>
          <w:lang w:val="es-ES"/>
        </w:rPr>
        <w:t xml:space="preserve">R. </w:t>
      </w:r>
      <w:r w:rsidR="00A15D65" w:rsidRPr="00CF7282">
        <w:rPr>
          <w:rFonts w:ascii="Times New Roman" w:hAnsi="Times New Roman" w:cs="Times New Roman"/>
          <w:lang w:val="es-ES"/>
        </w:rPr>
        <w:t xml:space="preserve">Perdiguer, J. Zurutuza. M.C. Ruiz y M.J. Sevilla. “Estrategias de cálculo del retardo troposferica y su influencia en procesamiento GPS de alta precisión”. Asamblea Hispano Portuguesa de Geodesia y Geofisica. </w:t>
      </w:r>
      <w:r w:rsidR="00893C84" w:rsidRPr="00CF7282">
        <w:rPr>
          <w:rFonts w:ascii="Times New Roman" w:hAnsi="Times New Roman" w:cs="Times New Roman"/>
          <w:lang w:val="es-ES"/>
        </w:rPr>
        <w:t>2008.</w:t>
      </w:r>
      <w:r w:rsidR="00A15D65" w:rsidRPr="00CF7282">
        <w:rPr>
          <w:rFonts w:ascii="Times New Roman" w:hAnsi="Times New Roman" w:cs="Times New Roman"/>
          <w:lang w:val="es-ES"/>
        </w:rPr>
        <w:t xml:space="preserve"> </w:t>
      </w:r>
    </w:p>
    <w:p w:rsidR="00893C84" w:rsidRPr="00CF7282" w:rsidRDefault="00893C84">
      <w:pPr>
        <w:rPr>
          <w:lang w:val="es-ES"/>
        </w:rPr>
      </w:pPr>
    </w:p>
    <w:p w:rsidR="00A15D65" w:rsidRPr="00CF7282" w:rsidRDefault="00D703CF">
      <w:pPr>
        <w:rPr>
          <w:rFonts w:ascii="Times New Roman" w:hAnsi="Times New Roman" w:cs="Times New Roman"/>
          <w:lang w:val="es-ES"/>
        </w:rPr>
      </w:pPr>
      <w:r w:rsidRPr="00CF7282">
        <w:rPr>
          <w:rFonts w:ascii="Times New Roman" w:hAnsi="Times New Roman" w:cs="Times New Roman"/>
          <w:lang w:val="es-ES"/>
        </w:rPr>
        <w:t>[31</w:t>
      </w:r>
      <w:r w:rsidR="00893C84" w:rsidRPr="00CF7282">
        <w:rPr>
          <w:rFonts w:ascii="Times New Roman" w:hAnsi="Times New Roman" w:cs="Times New Roman"/>
          <w:lang w:val="es-ES"/>
        </w:rPr>
        <w:t>]</w:t>
      </w:r>
      <w:r w:rsidR="00BE5AD5" w:rsidRPr="00CF7282">
        <w:rPr>
          <w:rFonts w:ascii="Times New Roman" w:hAnsi="Times New Roman" w:cs="Times New Roman"/>
          <w:lang w:val="es-ES"/>
        </w:rPr>
        <w:t xml:space="preserve">Francisco Ramos. “Cálculo de la atenuación por lluvia en un radioenlace”. Radioenlaces. (2019) </w:t>
      </w:r>
      <w:hyperlink r:id="rId122" w:history="1">
        <w:r w:rsidR="0029140B" w:rsidRPr="00CF7282">
          <w:rPr>
            <w:rStyle w:val="Hyperlink"/>
            <w:rFonts w:ascii="Times New Roman" w:hAnsi="Times New Roman" w:cs="Times New Roman"/>
            <w:lang w:val="es-ES"/>
          </w:rPr>
          <w:t>http://www.radioenlaces.es/articulos/calculo-de-la-atenuacion-por-lluvia-en-un-radioenlace/</w:t>
        </w:r>
      </w:hyperlink>
      <w:r w:rsidR="00893C84" w:rsidRPr="00CF7282">
        <w:rPr>
          <w:rFonts w:ascii="Times New Roman" w:hAnsi="Times New Roman" w:cs="Times New Roman"/>
          <w:lang w:val="es-ES"/>
        </w:rPr>
        <w:t xml:space="preserve"> [Último acceso: 26 diciembre 2021]</w:t>
      </w:r>
    </w:p>
    <w:p w:rsidR="00893C84" w:rsidRPr="00CF7282" w:rsidRDefault="00893C84">
      <w:pPr>
        <w:rPr>
          <w:rFonts w:ascii="Times New Roman" w:hAnsi="Times New Roman" w:cs="Times New Roman"/>
          <w:lang w:val="es-ES"/>
        </w:rPr>
      </w:pPr>
    </w:p>
    <w:p w:rsidR="0029140B" w:rsidRPr="00CF7282" w:rsidRDefault="00D703CF">
      <w:pPr>
        <w:rPr>
          <w:rFonts w:ascii="Times New Roman" w:hAnsi="Times New Roman" w:cs="Times New Roman"/>
          <w:lang w:val="es-ES"/>
        </w:rPr>
      </w:pPr>
      <w:r w:rsidRPr="00CF7282">
        <w:rPr>
          <w:rFonts w:ascii="Times New Roman" w:hAnsi="Times New Roman" w:cs="Times New Roman"/>
          <w:lang w:val="es-ES"/>
        </w:rPr>
        <w:t>[32</w:t>
      </w:r>
      <w:r w:rsidR="00893C84" w:rsidRPr="00CF7282">
        <w:rPr>
          <w:rFonts w:ascii="Times New Roman" w:hAnsi="Times New Roman" w:cs="Times New Roman"/>
          <w:lang w:val="es-ES"/>
        </w:rPr>
        <w:t>]</w:t>
      </w:r>
      <w:r w:rsidR="004333F1" w:rsidRPr="00CF7282">
        <w:rPr>
          <w:rFonts w:ascii="Times New Roman" w:hAnsi="Times New Roman" w:cs="Times New Roman"/>
          <w:lang w:val="es-ES"/>
        </w:rPr>
        <w:t xml:space="preserve"> </w:t>
      </w:r>
      <w:r w:rsidR="00B43FAD" w:rsidRPr="00CF7282">
        <w:rPr>
          <w:rFonts w:ascii="Times New Roman" w:hAnsi="Times New Roman" w:cs="Times New Roman"/>
          <w:lang w:val="es-ES"/>
        </w:rPr>
        <w:t>UIT</w:t>
      </w:r>
      <w:r w:rsidR="00893C84" w:rsidRPr="00CF7282">
        <w:rPr>
          <w:rFonts w:ascii="Times New Roman" w:hAnsi="Times New Roman" w:cs="Times New Roman"/>
          <w:lang w:val="es-ES"/>
        </w:rPr>
        <w:t>-</w:t>
      </w:r>
      <w:proofErr w:type="gramStart"/>
      <w:r w:rsidR="00893C84" w:rsidRPr="00CF7282">
        <w:rPr>
          <w:rFonts w:ascii="Times New Roman" w:hAnsi="Times New Roman" w:cs="Times New Roman"/>
          <w:lang w:val="es-ES"/>
        </w:rPr>
        <w:t>R .“</w:t>
      </w:r>
      <w:proofErr w:type="gramEnd"/>
      <w:r w:rsidR="004333F1" w:rsidRPr="00CF7282">
        <w:rPr>
          <w:rFonts w:ascii="Times New Roman" w:hAnsi="Times New Roman" w:cs="Times New Roman"/>
          <w:lang w:val="es-ES"/>
        </w:rPr>
        <w:t>Modelo de atenuación específica debida a la lluvia para los métodos de predicción</w:t>
      </w:r>
      <w:r w:rsidR="00893C84" w:rsidRPr="00CF7282">
        <w:rPr>
          <w:rFonts w:ascii="Times New Roman" w:hAnsi="Times New Roman" w:cs="Times New Roman"/>
          <w:lang w:val="es-ES"/>
        </w:rPr>
        <w:t>”</w:t>
      </w:r>
      <w:r w:rsidR="004333F1" w:rsidRPr="00CF7282">
        <w:rPr>
          <w:rFonts w:ascii="Times New Roman" w:hAnsi="Times New Roman" w:cs="Times New Roman"/>
          <w:lang w:val="es-ES"/>
        </w:rPr>
        <w:t xml:space="preserve">. </w:t>
      </w:r>
      <w:r w:rsidR="00893C84" w:rsidRPr="00CF7282">
        <w:rPr>
          <w:rFonts w:ascii="Times New Roman" w:hAnsi="Times New Roman" w:cs="Times New Roman"/>
          <w:lang w:val="es-ES"/>
        </w:rPr>
        <w:t xml:space="preserve">Recomendación </w:t>
      </w:r>
      <w:r w:rsidR="004333F1" w:rsidRPr="00CF7282">
        <w:rPr>
          <w:rFonts w:ascii="Times New Roman" w:hAnsi="Times New Roman" w:cs="Times New Roman"/>
          <w:lang w:val="es-ES"/>
        </w:rPr>
        <w:t xml:space="preserve">UIT-R P.838-3. </w:t>
      </w:r>
      <w:r w:rsidR="00893C84" w:rsidRPr="00CF7282">
        <w:rPr>
          <w:rFonts w:ascii="Times New Roman" w:hAnsi="Times New Roman" w:cs="Times New Roman"/>
          <w:lang w:val="es-ES"/>
        </w:rPr>
        <w:t>2005.</w:t>
      </w:r>
    </w:p>
    <w:p w:rsidR="0029140B" w:rsidRPr="00CF7282" w:rsidRDefault="0029140B">
      <w:pPr>
        <w:rPr>
          <w:rFonts w:ascii="Times New Roman" w:hAnsi="Times New Roman" w:cs="Times New Roman"/>
          <w:lang w:val="es-ES"/>
        </w:rPr>
      </w:pPr>
    </w:p>
    <w:p w:rsidR="0095588B" w:rsidRPr="005249EE" w:rsidRDefault="00D703CF" w:rsidP="00B43FAD">
      <w:pPr>
        <w:rPr>
          <w:rFonts w:ascii="Times New Roman" w:hAnsi="Times New Roman" w:cs="Times New Roman"/>
          <w:lang w:val="en-US"/>
        </w:rPr>
      </w:pPr>
      <w:r w:rsidRPr="00CF7282">
        <w:rPr>
          <w:rFonts w:ascii="Times New Roman" w:hAnsi="Times New Roman" w:cs="Times New Roman"/>
          <w:lang w:val="es-ES"/>
        </w:rPr>
        <w:t>[33</w:t>
      </w:r>
      <w:r w:rsidR="00B43FAD" w:rsidRPr="00CF7282">
        <w:rPr>
          <w:rFonts w:ascii="Times New Roman" w:hAnsi="Times New Roman" w:cs="Times New Roman"/>
          <w:lang w:val="es-ES"/>
        </w:rPr>
        <w:t>]</w:t>
      </w:r>
      <w:r w:rsidR="0095588B" w:rsidRPr="00CF7282">
        <w:rPr>
          <w:rFonts w:ascii="Times New Roman" w:hAnsi="Times New Roman" w:cs="Times New Roman"/>
          <w:lang w:val="es-ES"/>
        </w:rPr>
        <w:t xml:space="preserve"> </w:t>
      </w:r>
      <w:r w:rsidR="00893C84" w:rsidRPr="00CF7282">
        <w:rPr>
          <w:rFonts w:ascii="Times New Roman" w:hAnsi="Times New Roman" w:cs="Times New Roman"/>
          <w:lang w:val="es-ES"/>
        </w:rPr>
        <w:t>UIT-R. “</w:t>
      </w:r>
      <w:r w:rsidR="0095588B" w:rsidRPr="00CF7282">
        <w:rPr>
          <w:rFonts w:ascii="Times New Roman" w:hAnsi="Times New Roman" w:cs="Times New Roman"/>
          <w:lang w:val="es-ES"/>
        </w:rPr>
        <w:t>Características de la precipitación para establecer modelos de propagación</w:t>
      </w:r>
      <w:r w:rsidR="00B43FAD" w:rsidRPr="00CF7282">
        <w:rPr>
          <w:rFonts w:ascii="Times New Roman" w:hAnsi="Times New Roman" w:cs="Times New Roman"/>
          <w:lang w:val="es-ES"/>
        </w:rPr>
        <w:t>”</w:t>
      </w:r>
      <w:r w:rsidR="0095588B" w:rsidRPr="00CF7282">
        <w:rPr>
          <w:rFonts w:ascii="Times New Roman" w:hAnsi="Times New Roman" w:cs="Times New Roman"/>
          <w:lang w:val="es-ES"/>
        </w:rPr>
        <w:t xml:space="preserve">. </w:t>
      </w:r>
      <w:proofErr w:type="gramStart"/>
      <w:r w:rsidR="00B66A7C" w:rsidRPr="00B66A7C">
        <w:rPr>
          <w:rFonts w:ascii="Times New Roman" w:hAnsi="Times New Roman" w:cs="Times New Roman"/>
          <w:lang w:val="en-US"/>
        </w:rPr>
        <w:t>Recomendación UIT-R PN.837-1.</w:t>
      </w:r>
      <w:proofErr w:type="gramEnd"/>
      <w:r w:rsidR="00B66A7C" w:rsidRPr="00B66A7C">
        <w:rPr>
          <w:rFonts w:ascii="Times New Roman" w:hAnsi="Times New Roman" w:cs="Times New Roman"/>
          <w:lang w:val="en-US"/>
        </w:rPr>
        <w:t xml:space="preserve">  </w:t>
      </w:r>
    </w:p>
    <w:p w:rsidR="005256A3" w:rsidRPr="005249EE" w:rsidRDefault="005256A3">
      <w:pPr>
        <w:rPr>
          <w:rFonts w:ascii="Times New Roman" w:hAnsi="Times New Roman" w:cs="Times New Roman"/>
          <w:lang w:val="en-US"/>
        </w:rPr>
      </w:pPr>
    </w:p>
    <w:p w:rsidR="00B43FAD"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[34] Jim Taylor. “The Deep Space Network: </w:t>
      </w:r>
      <w:proofErr w:type="gramStart"/>
      <w:r w:rsidRPr="00B66A7C">
        <w:rPr>
          <w:rFonts w:ascii="Times New Roman" w:hAnsi="Times New Roman" w:cs="Times New Roman"/>
          <w:lang w:val="en-US"/>
        </w:rPr>
        <w:t>A  functional</w:t>
      </w:r>
      <w:proofErr w:type="gramEnd"/>
      <w:r w:rsidRPr="00B66A7C">
        <w:rPr>
          <w:rFonts w:ascii="Times New Roman" w:hAnsi="Times New Roman" w:cs="Times New Roman"/>
          <w:lang w:val="en-US"/>
        </w:rPr>
        <w:t xml:space="preserve"> description” Chapter 2. </w:t>
      </w:r>
      <w:hyperlink r:id="rId123">
        <w:r w:rsidR="009D4888" w:rsidRPr="00CF7282">
          <w:rPr>
            <w:rStyle w:val="Hyperlink"/>
            <w:rFonts w:ascii="Times New Roman" w:hAnsi="Times New Roman" w:cs="Times New Roman"/>
            <w:lang w:val="es-ES"/>
          </w:rPr>
          <w:t>https://descanso.jpl.nasa.gov/monograph/series13/DeepCommo_Chapter2--141029.pdf</w:t>
        </w:r>
      </w:hyperlink>
      <w:r w:rsidR="009D4888" w:rsidRPr="00CF7282">
        <w:rPr>
          <w:lang w:val="es-ES"/>
        </w:rPr>
        <w:t xml:space="preserve"> </w:t>
      </w:r>
      <w:r w:rsidR="009D4888" w:rsidRPr="00CF7282">
        <w:rPr>
          <w:rFonts w:ascii="Times New Roman" w:hAnsi="Times New Roman" w:cs="Times New Roman"/>
          <w:lang w:val="es-ES"/>
        </w:rPr>
        <w:t>[Último acceso: 26 diciembre 2021]</w:t>
      </w:r>
    </w:p>
    <w:p w:rsidR="009D4888" w:rsidRPr="00CF7282" w:rsidRDefault="009D4888">
      <w:pPr>
        <w:rPr>
          <w:rFonts w:ascii="Times New Roman" w:hAnsi="Times New Roman" w:cs="Times New Roman"/>
          <w:lang w:val="es-ES"/>
        </w:rPr>
      </w:pPr>
    </w:p>
    <w:p w:rsidR="00E26EEB" w:rsidRPr="00CF7282" w:rsidRDefault="00E26EEB">
      <w:pPr>
        <w:rPr>
          <w:rFonts w:ascii="Times New Roman" w:hAnsi="Times New Roman" w:cs="Times New Roman"/>
          <w:lang w:val="es-ES"/>
        </w:rPr>
      </w:pPr>
      <w:r w:rsidRPr="00CF7282">
        <w:rPr>
          <w:rFonts w:ascii="Times New Roman" w:hAnsi="Times New Roman" w:cs="Times New Roman"/>
          <w:lang w:val="es-ES"/>
        </w:rPr>
        <w:t xml:space="preserve">[35] Tiago Varum, Joao N. Matos, Pedro Pinho. </w:t>
      </w:r>
      <w:r w:rsidR="00B66A7C" w:rsidRPr="00B66A7C">
        <w:rPr>
          <w:rFonts w:ascii="Times New Roman" w:hAnsi="Times New Roman" w:cs="Times New Roman"/>
          <w:lang w:val="en-US"/>
        </w:rPr>
        <w:t xml:space="preserve">“Detect and Pointing Algorithms Performance for a 2D Adaptive Antenna Array”. </w:t>
      </w:r>
      <w:r w:rsidRPr="00CF7282">
        <w:rPr>
          <w:rFonts w:ascii="Times New Roman" w:hAnsi="Times New Roman" w:cs="Times New Roman"/>
          <w:lang w:val="es-ES"/>
        </w:rPr>
        <w:t xml:space="preserve">Antenna Arrays and Beam-formation. Chapter 4. Mayo 2017.  </w:t>
      </w:r>
    </w:p>
    <w:p w:rsidR="00BB4177" w:rsidRPr="00CF7282" w:rsidRDefault="00BB4177">
      <w:pPr>
        <w:rPr>
          <w:rFonts w:ascii="Times New Roman" w:hAnsi="Times New Roman" w:cs="Times New Roman"/>
          <w:lang w:val="es-ES"/>
        </w:rPr>
      </w:pPr>
    </w:p>
    <w:p w:rsidR="003E5ED1" w:rsidRPr="00CF7282" w:rsidRDefault="00BB4177">
      <w:pPr>
        <w:rPr>
          <w:rFonts w:ascii="Times New Roman" w:hAnsi="Times New Roman" w:cs="Times New Roman"/>
          <w:lang w:val="es-ES"/>
        </w:rPr>
      </w:pPr>
      <w:r w:rsidRPr="00CF7282">
        <w:rPr>
          <w:rFonts w:ascii="Times New Roman" w:hAnsi="Times New Roman" w:cs="Times New Roman"/>
          <w:lang w:val="es-ES"/>
        </w:rPr>
        <w:t xml:space="preserve">[36]  </w:t>
      </w:r>
      <w:hyperlink r:id="rId124">
        <w:r w:rsidRPr="00CF7282">
          <w:rPr>
            <w:rStyle w:val="Hyperlink"/>
            <w:rFonts w:ascii="Times New Roman" w:hAnsi="Times New Roman" w:cs="Times New Roman"/>
            <w:lang w:val="es-ES"/>
          </w:rPr>
          <w:t>http://gmat.sourceforge.net/doc/R2017a/html/Antenna.html</w:t>
        </w:r>
      </w:hyperlink>
      <w:r w:rsidRPr="00CF7282">
        <w:rPr>
          <w:lang w:val="es-ES"/>
        </w:rPr>
        <w:t xml:space="preserve"> </w:t>
      </w:r>
      <w:r w:rsidRPr="00CF7282">
        <w:rPr>
          <w:rFonts w:ascii="Times New Roman" w:hAnsi="Times New Roman" w:cs="Times New Roman"/>
          <w:lang w:val="es-ES"/>
        </w:rPr>
        <w:t>[Último acceso: 26 diciembre 2021]</w:t>
      </w:r>
    </w:p>
    <w:p w:rsidR="00BB4177" w:rsidRPr="00CF7282" w:rsidRDefault="00BB4177">
      <w:pPr>
        <w:rPr>
          <w:rFonts w:ascii="Times New Roman" w:hAnsi="Times New Roman" w:cs="Times New Roman"/>
          <w:lang w:val="es-ES"/>
        </w:rPr>
      </w:pPr>
    </w:p>
    <w:p w:rsidR="00310396" w:rsidRPr="00CF7282" w:rsidRDefault="00E26EEB">
      <w:pPr>
        <w:rPr>
          <w:rFonts w:ascii="Times New Roman" w:hAnsi="Times New Roman" w:cs="Times New Roman"/>
          <w:lang w:val="es-ES"/>
        </w:rPr>
      </w:pPr>
      <w:r w:rsidRPr="00CF7282">
        <w:rPr>
          <w:rFonts w:ascii="Times New Roman" w:hAnsi="Times New Roman" w:cs="Times New Roman"/>
          <w:lang w:val="es-ES"/>
        </w:rPr>
        <w:t>[3</w:t>
      </w:r>
      <w:r w:rsidR="00BB4177" w:rsidRPr="00CF7282">
        <w:rPr>
          <w:rFonts w:ascii="Times New Roman" w:hAnsi="Times New Roman" w:cs="Times New Roman"/>
          <w:lang w:val="es-ES"/>
        </w:rPr>
        <w:t>7</w:t>
      </w:r>
      <w:r w:rsidR="00D703CF" w:rsidRPr="00CF7282">
        <w:rPr>
          <w:rFonts w:ascii="Times New Roman" w:hAnsi="Times New Roman" w:cs="Times New Roman"/>
          <w:lang w:val="es-ES"/>
        </w:rPr>
        <w:t>]</w:t>
      </w:r>
      <w:r w:rsidR="00310396" w:rsidRPr="00CF7282">
        <w:rPr>
          <w:rFonts w:ascii="Times New Roman" w:hAnsi="Times New Roman" w:cs="Times New Roman"/>
          <w:lang w:val="es-ES"/>
        </w:rPr>
        <w:t xml:space="preserve"> “Método de Runge-Kutta”. Wikipedia. </w:t>
      </w:r>
      <w:r w:rsidR="00F76F84" w:rsidRPr="00CF7282">
        <w:rPr>
          <w:rFonts w:ascii="Times New Roman" w:hAnsi="Times New Roman" w:cs="Times New Roman"/>
          <w:lang w:val="es-ES"/>
        </w:rPr>
        <w:t xml:space="preserve">29 de Mayo de 2020. </w:t>
      </w:r>
      <w:hyperlink r:id="rId125" w:history="1">
        <w:r w:rsidR="00310396" w:rsidRPr="00CF7282">
          <w:rPr>
            <w:rStyle w:val="Hyperlink"/>
            <w:rFonts w:ascii="Times New Roman" w:hAnsi="Times New Roman" w:cs="Times New Roman"/>
            <w:lang w:val="es-ES"/>
          </w:rPr>
          <w:t>https://es.wikipedia.org/wiki/M%C3%A9todo_de_Runge-Kutta</w:t>
        </w:r>
      </w:hyperlink>
      <w:r w:rsidR="007A05FF" w:rsidRPr="00CF7282">
        <w:rPr>
          <w:rFonts w:ascii="Times New Roman" w:hAnsi="Times New Roman" w:cs="Times New Roman"/>
          <w:lang w:val="es-ES"/>
        </w:rPr>
        <w:t xml:space="preserve"> [Último acceso: 26 diciembre 2021]</w:t>
      </w:r>
    </w:p>
    <w:p w:rsidR="007A05FF" w:rsidRPr="00CF7282" w:rsidRDefault="007A05FF">
      <w:pPr>
        <w:rPr>
          <w:rFonts w:ascii="Times New Roman" w:hAnsi="Times New Roman" w:cs="Times New Roman"/>
          <w:lang w:val="es-ES"/>
        </w:rPr>
      </w:pPr>
    </w:p>
    <w:p w:rsidR="00C527AC" w:rsidRPr="00CF7282" w:rsidRDefault="00E26EEB">
      <w:pPr>
        <w:rPr>
          <w:rFonts w:ascii="Times New Roman" w:hAnsi="Times New Roman" w:cs="Times New Roman"/>
          <w:lang w:val="es-ES"/>
        </w:rPr>
      </w:pPr>
      <w:r w:rsidRPr="00CF7282">
        <w:rPr>
          <w:rFonts w:ascii="Times New Roman" w:hAnsi="Times New Roman" w:cs="Times New Roman"/>
          <w:lang w:val="es-ES"/>
        </w:rPr>
        <w:t>[3</w:t>
      </w:r>
      <w:r w:rsidR="00BB4177" w:rsidRPr="00CF7282">
        <w:rPr>
          <w:rFonts w:ascii="Times New Roman" w:hAnsi="Times New Roman" w:cs="Times New Roman"/>
          <w:lang w:val="es-ES"/>
        </w:rPr>
        <w:t>8</w:t>
      </w:r>
      <w:r w:rsidR="00D703CF" w:rsidRPr="00CF7282">
        <w:rPr>
          <w:rFonts w:ascii="Times New Roman" w:hAnsi="Times New Roman" w:cs="Times New Roman"/>
          <w:lang w:val="es-ES"/>
        </w:rPr>
        <w:t>]</w:t>
      </w:r>
      <w:r w:rsidR="007A13A8" w:rsidRPr="00CF7282">
        <w:rPr>
          <w:rFonts w:ascii="Times New Roman" w:hAnsi="Times New Roman" w:cs="Times New Roman"/>
          <w:lang w:val="es-ES"/>
        </w:rPr>
        <w:t xml:space="preserve"> </w:t>
      </w:r>
      <w:hyperlink r:id="rId126" w:history="1">
        <w:r w:rsidR="00C527AC" w:rsidRPr="00CF7282">
          <w:rPr>
            <w:rStyle w:val="Hyperlink"/>
            <w:rFonts w:ascii="Times New Roman" w:hAnsi="Times New Roman" w:cs="Times New Roman"/>
            <w:lang w:val="es-ES"/>
          </w:rPr>
          <w:t>http://gmat.sourceforge.net/docs/R2020a/help.html</w:t>
        </w:r>
      </w:hyperlink>
      <w:r w:rsidR="007A13A8" w:rsidRPr="00CF7282">
        <w:rPr>
          <w:lang w:val="es-ES"/>
        </w:rPr>
        <w:t xml:space="preserve"> </w:t>
      </w:r>
      <w:r w:rsidR="007A13A8" w:rsidRPr="00CF7282">
        <w:rPr>
          <w:rFonts w:ascii="Times New Roman" w:hAnsi="Times New Roman" w:cs="Times New Roman"/>
          <w:lang w:val="es-ES"/>
        </w:rPr>
        <w:t>[Último acceso: 26 diciembre 2021]</w:t>
      </w:r>
    </w:p>
    <w:p w:rsidR="005C76F4" w:rsidRPr="00CF7282" w:rsidRDefault="005C76F4">
      <w:pPr>
        <w:rPr>
          <w:rFonts w:ascii="Times New Roman" w:hAnsi="Times New Roman" w:cs="Times New Roman"/>
          <w:lang w:val="es-ES"/>
        </w:rPr>
      </w:pPr>
    </w:p>
    <w:p w:rsidR="007D63C8" w:rsidRPr="00CF7282" w:rsidRDefault="00BB4177">
      <w:pPr>
        <w:rPr>
          <w:rFonts w:ascii="Times New Roman" w:hAnsi="Times New Roman" w:cs="Times New Roman"/>
          <w:lang w:val="es-ES"/>
        </w:rPr>
      </w:pPr>
      <w:r w:rsidRPr="00CF7282">
        <w:rPr>
          <w:rFonts w:ascii="Times New Roman" w:hAnsi="Times New Roman" w:cs="Times New Roman"/>
          <w:lang w:val="es-ES"/>
        </w:rPr>
        <w:t>[39</w:t>
      </w:r>
      <w:r w:rsidR="00E26EEB" w:rsidRPr="00CF7282">
        <w:rPr>
          <w:rFonts w:ascii="Times New Roman" w:hAnsi="Times New Roman" w:cs="Times New Roman"/>
          <w:lang w:val="es-ES"/>
        </w:rPr>
        <w:t>]</w:t>
      </w:r>
      <w:r w:rsidR="007D63C8" w:rsidRPr="00CF7282">
        <w:rPr>
          <w:rFonts w:ascii="Times New Roman" w:hAnsi="Times New Roman" w:cs="Times New Roman"/>
          <w:lang w:val="es-ES"/>
        </w:rPr>
        <w:t xml:space="preserve"> </w:t>
      </w:r>
      <w:hyperlink r:id="rId127" w:history="1">
        <w:r w:rsidR="007D63C8" w:rsidRPr="00CF7282">
          <w:rPr>
            <w:rStyle w:val="Hyperlink"/>
            <w:rFonts w:ascii="Times New Roman" w:hAnsi="Times New Roman" w:cs="Times New Roman"/>
            <w:lang w:val="es-ES"/>
          </w:rPr>
          <w:t>http://gmat.sourceforge.net/doc/R2017a/html/Transponder.html</w:t>
        </w:r>
      </w:hyperlink>
      <w:r w:rsidR="007A13A8" w:rsidRPr="00CF7282">
        <w:rPr>
          <w:lang w:val="es-ES"/>
        </w:rPr>
        <w:t xml:space="preserve"> </w:t>
      </w:r>
      <w:r w:rsidR="007A13A8" w:rsidRPr="00CF7282">
        <w:rPr>
          <w:rFonts w:ascii="Times New Roman" w:hAnsi="Times New Roman" w:cs="Times New Roman"/>
          <w:lang w:val="es-ES"/>
        </w:rPr>
        <w:t>[Último acceso: 26 diciembre 2021]</w:t>
      </w:r>
    </w:p>
    <w:p w:rsidR="007D63C8" w:rsidRPr="00CF7282" w:rsidRDefault="007D63C8">
      <w:pPr>
        <w:rPr>
          <w:rFonts w:ascii="Times New Roman" w:hAnsi="Times New Roman" w:cs="Times New Roman"/>
          <w:lang w:val="es-ES"/>
        </w:rPr>
      </w:pPr>
    </w:p>
    <w:p w:rsidR="00F905E8" w:rsidRPr="00CF7282" w:rsidRDefault="00FB28C1">
      <w:pPr>
        <w:rPr>
          <w:rFonts w:ascii="Times New Roman" w:hAnsi="Times New Roman" w:cs="Times New Roman"/>
          <w:lang w:val="es-ES"/>
        </w:rPr>
      </w:pPr>
      <w:r w:rsidRPr="00CF7282">
        <w:rPr>
          <w:rFonts w:ascii="Times New Roman" w:hAnsi="Times New Roman" w:cs="Times New Roman"/>
          <w:lang w:val="es-ES"/>
        </w:rPr>
        <w:t>[40</w:t>
      </w:r>
      <w:r w:rsidR="00E26EEB" w:rsidRPr="00CF7282">
        <w:rPr>
          <w:rFonts w:ascii="Times New Roman" w:hAnsi="Times New Roman" w:cs="Times New Roman"/>
          <w:lang w:val="es-ES"/>
        </w:rPr>
        <w:t>]</w:t>
      </w:r>
      <w:r w:rsidR="006A5F15" w:rsidRPr="00CF7282">
        <w:rPr>
          <w:rFonts w:ascii="Times New Roman" w:hAnsi="Times New Roman" w:cs="Times New Roman"/>
          <w:lang w:val="es-ES"/>
        </w:rPr>
        <w:t xml:space="preserve"> </w:t>
      </w:r>
      <w:hyperlink r:id="rId128" w:history="1">
        <w:r w:rsidR="00F905E8" w:rsidRPr="00CF7282">
          <w:rPr>
            <w:rStyle w:val="Hyperlink"/>
            <w:rFonts w:ascii="Times New Roman" w:hAnsi="Times New Roman" w:cs="Times New Roman"/>
            <w:lang w:val="es-ES"/>
          </w:rPr>
          <w:t>http://gmat.sourceforge.net/docs/R2018a/html/Create_Realistic_GMD.html</w:t>
        </w:r>
      </w:hyperlink>
      <w:r w:rsidR="00437D2B" w:rsidRPr="00CF7282">
        <w:rPr>
          <w:lang w:val="es-ES"/>
        </w:rPr>
        <w:t xml:space="preserve">  </w:t>
      </w:r>
      <w:r w:rsidR="00437D2B" w:rsidRPr="00CF7282">
        <w:rPr>
          <w:rFonts w:ascii="Times New Roman" w:hAnsi="Times New Roman" w:cs="Times New Roman"/>
          <w:lang w:val="es-ES"/>
        </w:rPr>
        <w:t>[Último acceso: 26 diciembre 2021]</w:t>
      </w:r>
    </w:p>
    <w:p w:rsidR="00F905E8" w:rsidRPr="00CF7282" w:rsidRDefault="00F905E8">
      <w:pPr>
        <w:rPr>
          <w:rFonts w:ascii="Times New Roman" w:hAnsi="Times New Roman" w:cs="Times New Roman"/>
          <w:lang w:val="es-ES"/>
        </w:rPr>
      </w:pPr>
    </w:p>
    <w:p w:rsidR="00990A41" w:rsidRPr="00CF7282" w:rsidRDefault="00FB28C1">
      <w:pPr>
        <w:rPr>
          <w:rFonts w:ascii="Times New Roman" w:hAnsi="Times New Roman" w:cs="Times New Roman"/>
          <w:lang w:val="es-ES"/>
        </w:rPr>
      </w:pPr>
      <w:r w:rsidRPr="00CF7282">
        <w:rPr>
          <w:rFonts w:ascii="Times New Roman" w:hAnsi="Times New Roman" w:cs="Times New Roman"/>
          <w:lang w:val="es-ES"/>
        </w:rPr>
        <w:t>[41</w:t>
      </w:r>
      <w:r w:rsidR="00E26EEB" w:rsidRPr="00CF7282">
        <w:rPr>
          <w:rFonts w:ascii="Times New Roman" w:hAnsi="Times New Roman" w:cs="Times New Roman"/>
          <w:lang w:val="es-ES"/>
        </w:rPr>
        <w:t>]</w:t>
      </w:r>
      <w:r w:rsidR="00990A41" w:rsidRPr="00CF7282">
        <w:rPr>
          <w:rFonts w:ascii="Times New Roman" w:hAnsi="Times New Roman" w:cs="Times New Roman"/>
          <w:lang w:val="es-ES"/>
        </w:rPr>
        <w:t xml:space="preserve">  </w:t>
      </w:r>
      <w:r w:rsidR="00437D2B" w:rsidRPr="00CF7282">
        <w:rPr>
          <w:rFonts w:ascii="Times New Roman" w:hAnsi="Times New Roman" w:cs="Times New Roman"/>
          <w:lang w:val="es-ES"/>
        </w:rPr>
        <w:t>“</w:t>
      </w:r>
      <w:r w:rsidR="00990A41" w:rsidRPr="00CF7282">
        <w:rPr>
          <w:rFonts w:ascii="Times New Roman" w:hAnsi="Times New Roman" w:cs="Times New Roman"/>
          <w:lang w:val="es-ES"/>
        </w:rPr>
        <w:t>Órbita altamente elíptica</w:t>
      </w:r>
      <w:r w:rsidR="00437D2B" w:rsidRPr="00CF7282">
        <w:rPr>
          <w:rFonts w:ascii="Times New Roman" w:hAnsi="Times New Roman" w:cs="Times New Roman"/>
          <w:lang w:val="es-ES"/>
        </w:rPr>
        <w:t>”</w:t>
      </w:r>
      <w:r w:rsidR="00990A41" w:rsidRPr="00CF7282">
        <w:rPr>
          <w:rFonts w:ascii="Times New Roman" w:hAnsi="Times New Roman" w:cs="Times New Roman"/>
          <w:lang w:val="es-ES"/>
        </w:rPr>
        <w:t>. Wikipedia.</w:t>
      </w:r>
      <w:r w:rsidR="00437D2B" w:rsidRPr="00CF7282">
        <w:rPr>
          <w:rFonts w:ascii="Times New Roman" w:hAnsi="Times New Roman" w:cs="Times New Roman"/>
          <w:lang w:val="es-ES"/>
        </w:rPr>
        <w:t xml:space="preserve"> 22  Octubre 2020. </w:t>
      </w:r>
      <w:hyperlink r:id="rId129" w:history="1">
        <w:r w:rsidR="00990A41" w:rsidRPr="00CF7282">
          <w:rPr>
            <w:rStyle w:val="Hyperlink"/>
            <w:rFonts w:ascii="Times New Roman" w:hAnsi="Times New Roman" w:cs="Times New Roman"/>
            <w:lang w:val="es-ES"/>
          </w:rPr>
          <w:t>https://es.wikipedia.org/wiki/%C3%93rbita_altamente_el%C3%ADptica</w:t>
        </w:r>
      </w:hyperlink>
      <w:r w:rsidR="00437D2B" w:rsidRPr="00CF7282">
        <w:rPr>
          <w:lang w:val="es-ES"/>
        </w:rPr>
        <w:t xml:space="preserve"> </w:t>
      </w:r>
      <w:r w:rsidR="00437D2B" w:rsidRPr="00CF7282">
        <w:rPr>
          <w:rFonts w:ascii="Times New Roman" w:hAnsi="Times New Roman" w:cs="Times New Roman"/>
          <w:lang w:val="es-ES"/>
        </w:rPr>
        <w:t>[Último acceso: 26 diciembre 2021]</w:t>
      </w:r>
    </w:p>
    <w:p w:rsidR="00B43AFE" w:rsidRPr="00CF7282" w:rsidRDefault="00B43AFE">
      <w:pPr>
        <w:rPr>
          <w:rFonts w:ascii="Times New Roman" w:hAnsi="Times New Roman" w:cs="Times New Roman"/>
          <w:lang w:val="es-ES"/>
        </w:rPr>
      </w:pPr>
    </w:p>
    <w:p w:rsidR="00035570" w:rsidRPr="00CF7282" w:rsidRDefault="00035570">
      <w:pPr>
        <w:rPr>
          <w:rFonts w:ascii="Times New Roman" w:hAnsi="Times New Roman" w:cs="Times New Roman"/>
          <w:lang w:val="es-ES"/>
        </w:rPr>
      </w:pPr>
      <w:r w:rsidRPr="00CF7282">
        <w:rPr>
          <w:rFonts w:ascii="Times New Roman" w:hAnsi="Times New Roman" w:cs="Times New Roman"/>
          <w:lang w:val="es-ES"/>
        </w:rPr>
        <w:t xml:space="preserve">[42] </w:t>
      </w:r>
      <w:hyperlink r:id="rId130" w:history="1">
        <w:r w:rsidRPr="00CF7282">
          <w:rPr>
            <w:rStyle w:val="Hyperlink"/>
            <w:rFonts w:ascii="Times New Roman" w:hAnsi="Times New Roman" w:cs="Times New Roman"/>
            <w:lang w:val="es-ES"/>
          </w:rPr>
          <w:t>https://lweb.cfa.harvard.edu/space_geodesy/ATLAS/gps_es.html</w:t>
        </w:r>
      </w:hyperlink>
      <w:r w:rsidR="006A5F15" w:rsidRPr="00CF7282">
        <w:rPr>
          <w:lang w:val="es-ES"/>
        </w:rPr>
        <w:t xml:space="preserve"> </w:t>
      </w:r>
      <w:r w:rsidR="006A5F15" w:rsidRPr="00CF7282">
        <w:rPr>
          <w:rFonts w:ascii="Times New Roman" w:hAnsi="Times New Roman" w:cs="Times New Roman"/>
          <w:lang w:val="es-ES"/>
        </w:rPr>
        <w:t>[Último acceso: 26 diciembre 2021]</w:t>
      </w:r>
    </w:p>
    <w:p w:rsidR="00035570" w:rsidRPr="00CF7282" w:rsidRDefault="00035570">
      <w:pPr>
        <w:rPr>
          <w:rFonts w:ascii="Times New Roman" w:hAnsi="Times New Roman" w:cs="Times New Roman"/>
          <w:lang w:val="es-ES"/>
        </w:rPr>
      </w:pPr>
    </w:p>
    <w:p w:rsidR="000C2942" w:rsidRPr="00CF7282" w:rsidRDefault="00B66A7C" w:rsidP="000C2942">
      <w:pPr>
        <w:rPr>
          <w:rFonts w:ascii="Times New Roman" w:hAnsi="Times New Roman" w:cs="Times New Roman"/>
          <w:lang w:val="es-ES"/>
        </w:rPr>
      </w:pPr>
      <w:r w:rsidRPr="00B66A7C">
        <w:rPr>
          <w:rFonts w:ascii="Times New Roman" w:hAnsi="Times New Roman" w:cs="Times New Roman"/>
          <w:lang w:val="en-US"/>
        </w:rPr>
        <w:lastRenderedPageBreak/>
        <w:t xml:space="preserve">[43] “New Phased Array Antenna for SATCOM Applications on Mobile Platforms”. </w:t>
      </w:r>
      <w:r w:rsidR="000C2942" w:rsidRPr="00CF7282">
        <w:rPr>
          <w:rFonts w:ascii="Times New Roman" w:hAnsi="Times New Roman" w:cs="Times New Roman"/>
          <w:lang w:val="es-ES"/>
        </w:rPr>
        <w:t>Everything</w:t>
      </w:r>
      <w:r w:rsidR="006A5F15" w:rsidRPr="00CF7282">
        <w:rPr>
          <w:rFonts w:ascii="Times New Roman" w:hAnsi="Times New Roman" w:cs="Times New Roman"/>
          <w:lang w:val="es-ES"/>
        </w:rPr>
        <w:t xml:space="preserve"> RF</w:t>
      </w:r>
      <w:r w:rsidR="000C2942" w:rsidRPr="00CF7282">
        <w:rPr>
          <w:rFonts w:ascii="Times New Roman" w:hAnsi="Times New Roman" w:cs="Times New Roman"/>
          <w:lang w:val="es-ES"/>
        </w:rPr>
        <w:t>.</w:t>
      </w:r>
      <w:r w:rsidR="006A5F15" w:rsidRPr="00CF7282">
        <w:rPr>
          <w:rFonts w:ascii="Times New Roman" w:hAnsi="Times New Roman" w:cs="Times New Roman"/>
          <w:lang w:val="es-ES"/>
        </w:rPr>
        <w:t xml:space="preserve"> 17  Octubre 2019. </w:t>
      </w:r>
      <w:r w:rsidR="000C2942" w:rsidRPr="00CF7282">
        <w:rPr>
          <w:rFonts w:ascii="Times New Roman" w:hAnsi="Times New Roman" w:cs="Times New Roman"/>
          <w:lang w:val="es-ES"/>
        </w:rPr>
        <w:t xml:space="preserve"> </w:t>
      </w:r>
      <w:hyperlink r:id="rId131" w:history="1">
        <w:r w:rsidR="000C2942" w:rsidRPr="00CF7282">
          <w:rPr>
            <w:rStyle w:val="Hyperlink"/>
            <w:rFonts w:ascii="Times New Roman" w:hAnsi="Times New Roman" w:cs="Times New Roman"/>
            <w:lang w:val="es-ES"/>
          </w:rPr>
          <w:t>https://www.everythingrf.com/news/details/9090-New-Phased-Array-Antenna-for-SATCOM-Applications-on-Mobile-Platforms</w:t>
        </w:r>
      </w:hyperlink>
      <w:r w:rsidR="006A5F15" w:rsidRPr="00CF7282">
        <w:rPr>
          <w:lang w:val="es-ES"/>
        </w:rPr>
        <w:t xml:space="preserve"> </w:t>
      </w:r>
      <w:r w:rsidR="006A5F15" w:rsidRPr="00CF7282">
        <w:rPr>
          <w:rFonts w:ascii="Times New Roman" w:hAnsi="Times New Roman" w:cs="Times New Roman"/>
          <w:lang w:val="es-ES"/>
        </w:rPr>
        <w:t>[Último acceso: 26 diciembre 2021]</w:t>
      </w:r>
    </w:p>
    <w:p w:rsidR="00F76F84" w:rsidRPr="00CF7282" w:rsidRDefault="00F76F84">
      <w:pPr>
        <w:rPr>
          <w:rFonts w:ascii="Times New Roman" w:hAnsi="Times New Roman" w:cs="Times New Roman"/>
          <w:lang w:val="es-ES"/>
        </w:rPr>
      </w:pPr>
    </w:p>
    <w:p w:rsidR="00F36524"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[44] Mingming </w:t>
      </w:r>
      <w:proofErr w:type="gramStart"/>
      <w:r w:rsidRPr="00B66A7C">
        <w:rPr>
          <w:rFonts w:ascii="Times New Roman" w:hAnsi="Times New Roman" w:cs="Times New Roman"/>
          <w:lang w:val="en-US"/>
        </w:rPr>
        <w:t>Cai</w:t>
      </w:r>
      <w:proofErr w:type="gramEnd"/>
      <w:r w:rsidRPr="00B66A7C">
        <w:rPr>
          <w:rFonts w:ascii="Times New Roman" w:hAnsi="Times New Roman" w:cs="Times New Roman"/>
          <w:lang w:val="en-US"/>
        </w:rPr>
        <w:t xml:space="preserve">. “Modeling and Mitigatin Beam squint in millimeter wave wireless communication. </w:t>
      </w:r>
      <w:r w:rsidR="00F36524" w:rsidRPr="00CF7282">
        <w:rPr>
          <w:rFonts w:ascii="Times New Roman" w:hAnsi="Times New Roman" w:cs="Times New Roman"/>
          <w:lang w:val="es-ES"/>
        </w:rPr>
        <w:t xml:space="preserve">“. </w:t>
      </w:r>
      <w:r w:rsidR="00C61730" w:rsidRPr="00CF7282">
        <w:rPr>
          <w:rFonts w:ascii="Times New Roman" w:hAnsi="Times New Roman" w:cs="Times New Roman"/>
          <w:lang w:val="es-ES"/>
        </w:rPr>
        <w:t>Universidad  de Notre Dame. Marzo 2018.</w:t>
      </w:r>
      <w:r w:rsidR="00F36524" w:rsidRPr="00CF7282">
        <w:rPr>
          <w:rFonts w:ascii="Times New Roman" w:hAnsi="Times New Roman" w:cs="Times New Roman"/>
          <w:lang w:val="es-ES"/>
        </w:rPr>
        <w:t xml:space="preserve"> </w:t>
      </w:r>
    </w:p>
    <w:p w:rsidR="00F36524" w:rsidRPr="00CF7282" w:rsidRDefault="00F36524">
      <w:pPr>
        <w:rPr>
          <w:rFonts w:ascii="Times New Roman" w:hAnsi="Times New Roman" w:cs="Times New Roman"/>
          <w:lang w:val="es-ES"/>
        </w:rPr>
      </w:pPr>
    </w:p>
    <w:p w:rsidR="00F76F84" w:rsidRPr="005249EE" w:rsidRDefault="00F36524" w:rsidP="000D10A7">
      <w:pPr>
        <w:rPr>
          <w:rFonts w:ascii="Times New Roman" w:hAnsi="Times New Roman" w:cs="Times New Roman"/>
          <w:lang w:val="en-US"/>
        </w:rPr>
      </w:pPr>
      <w:r w:rsidRPr="00CF7282">
        <w:rPr>
          <w:rFonts w:ascii="Times New Roman" w:hAnsi="Times New Roman" w:cs="Times New Roman"/>
          <w:lang w:val="es-ES"/>
        </w:rPr>
        <w:t xml:space="preserve">[45] </w:t>
      </w:r>
      <w:r w:rsidR="000D10A7" w:rsidRPr="00CF7282">
        <w:rPr>
          <w:rFonts w:ascii="Times New Roman" w:hAnsi="Times New Roman" w:cs="Times New Roman"/>
          <w:lang w:val="es-ES"/>
        </w:rPr>
        <w:t xml:space="preserve">Alamanda Baba Rajeev  Kumar, Sri Devi, Inapurapu SuryaRajitha. </w:t>
      </w:r>
      <w:r w:rsidR="00B66A7C" w:rsidRPr="00B66A7C">
        <w:rPr>
          <w:rFonts w:ascii="Times New Roman" w:hAnsi="Times New Roman" w:cs="Times New Roman"/>
          <w:lang w:val="en-US"/>
        </w:rPr>
        <w:t xml:space="preserve">“Design of planar smart antenna using LMS algorithm”. </w:t>
      </w:r>
      <w:proofErr w:type="gramStart"/>
      <w:r w:rsidR="00B66A7C" w:rsidRPr="00B66A7C">
        <w:rPr>
          <w:rFonts w:ascii="Times New Roman" w:hAnsi="Times New Roman" w:cs="Times New Roman"/>
          <w:lang w:val="en-US"/>
        </w:rPr>
        <w:t>International Journal of Advance Engineering and Research Development.</w:t>
      </w:r>
      <w:proofErr w:type="gramEnd"/>
      <w:r w:rsidR="00B66A7C" w:rsidRPr="00B66A7C">
        <w:rPr>
          <w:rFonts w:ascii="Times New Roman" w:hAnsi="Times New Roman" w:cs="Times New Roman"/>
          <w:lang w:val="en-US"/>
        </w:rPr>
        <w:t xml:space="preserve"> Volume 4, Issue 12. </w:t>
      </w:r>
      <w:proofErr w:type="gramStart"/>
      <w:r w:rsidR="00B66A7C" w:rsidRPr="00B66A7C">
        <w:rPr>
          <w:rFonts w:ascii="Times New Roman" w:hAnsi="Times New Roman" w:cs="Times New Roman"/>
          <w:lang w:val="en-US"/>
        </w:rPr>
        <w:t>Diciembre 2017.</w:t>
      </w:r>
      <w:proofErr w:type="gramEnd"/>
      <w:r w:rsidR="00B66A7C" w:rsidRPr="00B66A7C">
        <w:rPr>
          <w:rFonts w:ascii="Times New Roman" w:hAnsi="Times New Roman" w:cs="Times New Roman"/>
          <w:lang w:val="en-US"/>
        </w:rPr>
        <w:t xml:space="preserve"> </w:t>
      </w:r>
    </w:p>
    <w:p w:rsidR="00F36524" w:rsidRPr="005249EE" w:rsidRDefault="00F36524">
      <w:pPr>
        <w:rPr>
          <w:rFonts w:ascii="Times New Roman" w:hAnsi="Times New Roman" w:cs="Times New Roman"/>
          <w:lang w:val="en-US"/>
        </w:rPr>
      </w:pPr>
    </w:p>
    <w:p w:rsidR="00F36524" w:rsidRPr="00CF7282" w:rsidRDefault="00B66A7C">
      <w:pPr>
        <w:rPr>
          <w:rFonts w:ascii="Times New Roman" w:hAnsi="Times New Roman" w:cs="Times New Roman"/>
          <w:lang w:val="es-ES"/>
        </w:rPr>
      </w:pPr>
      <w:r w:rsidRPr="00B66A7C">
        <w:rPr>
          <w:rFonts w:ascii="Times New Roman" w:hAnsi="Times New Roman" w:cs="Times New Roman"/>
          <w:lang w:val="en-US"/>
        </w:rPr>
        <w:t xml:space="preserve">[46] B.S. Reddy, Dr. A. S. Bhalchandra, Dr. V. R. Ratnaparkhe. “Adaptive Digital Beam Forming using LMS Algorithm”. </w:t>
      </w:r>
      <w:proofErr w:type="gramStart"/>
      <w:r w:rsidRPr="00B66A7C">
        <w:rPr>
          <w:rFonts w:ascii="Times New Roman" w:hAnsi="Times New Roman" w:cs="Times New Roman"/>
          <w:lang w:val="en-US"/>
        </w:rPr>
        <w:t>IOSR Journal of Electronics and Communication Engineering.</w:t>
      </w:r>
      <w:proofErr w:type="gramEnd"/>
      <w:r w:rsidRPr="00B66A7C">
        <w:rPr>
          <w:rFonts w:ascii="Times New Roman" w:hAnsi="Times New Roman" w:cs="Times New Roman"/>
          <w:lang w:val="en-US"/>
        </w:rPr>
        <w:t xml:space="preserve"> ISSN: 2278-8735.Volume 9, Issue 2, Ver. </w:t>
      </w:r>
      <w:r w:rsidR="00DF09EE" w:rsidRPr="00CF7282">
        <w:rPr>
          <w:rFonts w:ascii="Times New Roman" w:hAnsi="Times New Roman" w:cs="Times New Roman"/>
          <w:lang w:val="es-ES"/>
        </w:rPr>
        <w:t>IV</w:t>
      </w:r>
      <w:r w:rsidR="004E271E" w:rsidRPr="00CF7282">
        <w:rPr>
          <w:rFonts w:ascii="Times New Roman" w:hAnsi="Times New Roman" w:cs="Times New Roman"/>
          <w:lang w:val="es-ES"/>
        </w:rPr>
        <w:t>,</w:t>
      </w:r>
      <w:r w:rsidR="00DF09EE" w:rsidRPr="00CF7282">
        <w:rPr>
          <w:rFonts w:ascii="Times New Roman" w:hAnsi="Times New Roman" w:cs="Times New Roman"/>
          <w:lang w:val="es-ES"/>
        </w:rPr>
        <w:t xml:space="preserve"> pp 63-68. Marzo 2014.</w:t>
      </w:r>
    </w:p>
    <w:p w:rsidR="004E271E" w:rsidRPr="00CF7282" w:rsidRDefault="004E271E" w:rsidP="004E271E">
      <w:pPr>
        <w:suppressAutoHyphens w:val="0"/>
        <w:rPr>
          <w:rFonts w:ascii="Times New Roman" w:hAnsi="Times New Roman" w:cs="Times New Roman"/>
          <w:lang w:val="es-ES"/>
        </w:rPr>
      </w:pPr>
      <w:r w:rsidRPr="00CF7282">
        <w:rPr>
          <w:rFonts w:ascii="Times New Roman" w:hAnsi="Times New Roman" w:cs="Times New Roman"/>
          <w:lang w:val="es-ES"/>
        </w:rPr>
        <w:br w:type="page"/>
      </w:r>
    </w:p>
    <w:p w:rsidR="00532391" w:rsidRPr="00CF7282" w:rsidRDefault="00F1498D">
      <w:pPr>
        <w:pStyle w:val="Heading1"/>
        <w:numPr>
          <w:ilvl w:val="0"/>
          <w:numId w:val="6"/>
        </w:numPr>
        <w:tabs>
          <w:tab w:val="left" w:pos="0"/>
        </w:tabs>
        <w:rPr>
          <w:rFonts w:ascii="Times New Roman" w:hAnsi="Times New Roman" w:cs="Times New Roman"/>
          <w:lang w:val="es-ES"/>
        </w:rPr>
      </w:pPr>
      <w:bookmarkStart w:id="112" w:name="_Toc91519635"/>
      <w:r w:rsidRPr="00CF7282">
        <w:rPr>
          <w:rFonts w:ascii="Times New Roman" w:hAnsi="Times New Roman" w:cs="Times New Roman"/>
          <w:lang w:val="es-ES"/>
        </w:rPr>
        <w:lastRenderedPageBreak/>
        <w:t>8</w:t>
      </w:r>
      <w:r w:rsidR="002547DD" w:rsidRPr="00CF7282">
        <w:rPr>
          <w:rFonts w:ascii="Times New Roman" w:hAnsi="Times New Roman" w:cs="Times New Roman"/>
          <w:lang w:val="es-ES"/>
        </w:rPr>
        <w:t>. Anexos</w:t>
      </w:r>
      <w:bookmarkEnd w:id="112"/>
    </w:p>
    <w:p w:rsidR="00532391" w:rsidRPr="00CF7282" w:rsidRDefault="00532391">
      <w:pPr>
        <w:rPr>
          <w:rFonts w:ascii="Times New Roman" w:hAnsi="Times New Roman" w:cs="Times New Roman"/>
          <w:lang w:val="es-ES"/>
        </w:rPr>
      </w:pPr>
    </w:p>
    <w:p w:rsidR="00387C04" w:rsidRDefault="001F10D9">
      <w:pPr>
        <w:spacing w:line="276" w:lineRule="auto"/>
        <w:rPr>
          <w:rFonts w:ascii="Times New Roman" w:hAnsi="Times New Roman" w:cs="Times New Roman"/>
          <w:lang w:val="es-ES"/>
        </w:rPr>
      </w:pPr>
      <w:r w:rsidRPr="00CF7282">
        <w:rPr>
          <w:rFonts w:ascii="Times New Roman" w:hAnsi="Times New Roman" w:cs="Times New Roman"/>
          <w:lang w:val="es-ES"/>
        </w:rPr>
        <w:t xml:space="preserve">En  esta sección se presentan los anexos referentes a los valores obtenidos con la aplicación de simulación del IRI2007 modelo ionosférico, y los valores obtenidos en GMAT con el recurso </w:t>
      </w:r>
      <w:r w:rsidRPr="00CF7282">
        <w:rPr>
          <w:rFonts w:ascii="Times New Roman" w:hAnsi="Times New Roman" w:cs="Times New Roman"/>
          <w:i/>
          <w:lang w:val="es-ES"/>
        </w:rPr>
        <w:t>contact locator</w:t>
      </w:r>
      <w:r w:rsidRPr="00CF7282">
        <w:rPr>
          <w:rFonts w:ascii="Times New Roman" w:hAnsi="Times New Roman" w:cs="Times New Roman"/>
          <w:lang w:val="es-ES"/>
        </w:rPr>
        <w:t>.</w:t>
      </w:r>
    </w:p>
    <w:p w:rsidR="00A45B6A" w:rsidRPr="00CF7282" w:rsidRDefault="00A45B6A" w:rsidP="00A45B6A">
      <w:pPr>
        <w:pStyle w:val="Caption"/>
        <w:keepNext/>
        <w:rPr>
          <w:bCs w:val="0"/>
          <w:sz w:val="24"/>
          <w:szCs w:val="24"/>
          <w:lang w:val="es-ES"/>
        </w:rPr>
      </w:pPr>
    </w:p>
    <w:p w:rsidR="00A45B6A" w:rsidRPr="00CF7282" w:rsidRDefault="00F1498D" w:rsidP="00673379">
      <w:pPr>
        <w:pStyle w:val="Heading2"/>
        <w:numPr>
          <w:ilvl w:val="0"/>
          <w:numId w:val="0"/>
        </w:numPr>
        <w:rPr>
          <w:rFonts w:ascii="Times New Roman" w:hAnsi="Times New Roman" w:cs="Times New Roman"/>
          <w:lang w:val="es-ES"/>
        </w:rPr>
      </w:pPr>
      <w:bookmarkStart w:id="113" w:name="_Toc91519636"/>
      <w:r w:rsidRPr="00CF7282">
        <w:rPr>
          <w:rFonts w:ascii="Times New Roman" w:hAnsi="Times New Roman" w:cs="Times New Roman"/>
          <w:lang w:val="es-ES"/>
        </w:rPr>
        <w:t>8</w:t>
      </w:r>
      <w:r w:rsidR="00A45B6A" w:rsidRPr="00CF7282">
        <w:rPr>
          <w:rFonts w:ascii="Times New Roman" w:hAnsi="Times New Roman" w:cs="Times New Roman"/>
          <w:lang w:val="es-ES"/>
        </w:rPr>
        <w:t>.1. IRI2007 - Valores para Madrid, Asunción y Shanghai</w:t>
      </w:r>
      <w:bookmarkEnd w:id="113"/>
    </w:p>
    <w:p w:rsidR="00A45B6A" w:rsidRPr="00CF7282" w:rsidRDefault="00A45B6A" w:rsidP="00673379">
      <w:pPr>
        <w:rPr>
          <w:lang w:val="es-ES"/>
        </w:rPr>
      </w:pPr>
    </w:p>
    <w:tbl>
      <w:tblPr>
        <w:tblStyle w:val="11"/>
        <w:tblW w:w="7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
        <w:gridCol w:w="990"/>
        <w:gridCol w:w="2946"/>
        <w:gridCol w:w="2178"/>
      </w:tblGrid>
      <w:tr w:rsidR="00A45B6A" w:rsidRPr="00CF7282" w:rsidTr="009E3A36">
        <w:trPr>
          <w:jc w:val="center"/>
        </w:trPr>
        <w:tc>
          <w:tcPr>
            <w:tcW w:w="1080" w:type="dxa"/>
            <w:tcBorders>
              <w:top w:val="single" w:sz="12" w:space="0" w:color="000000"/>
              <w:left w:val="single" w:sz="12" w:space="0" w:color="000000"/>
              <w:bottom w:val="single" w:sz="12" w:space="0" w:color="000000"/>
            </w:tcBorders>
            <w:vAlign w:val="center"/>
          </w:tcPr>
          <w:p w:rsidR="00A45B6A" w:rsidRPr="00CF7282" w:rsidRDefault="00A45B6A" w:rsidP="009E3A36">
            <w:pPr>
              <w:pBdr>
                <w:top w:val="nil"/>
                <w:left w:val="nil"/>
                <w:bottom w:val="nil"/>
                <w:right w:val="nil"/>
                <w:between w:val="nil"/>
              </w:pBdr>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Ciudad</w:t>
            </w:r>
          </w:p>
        </w:tc>
        <w:tc>
          <w:tcPr>
            <w:tcW w:w="990" w:type="dxa"/>
            <w:tcBorders>
              <w:top w:val="single" w:sz="12" w:space="0" w:color="000000"/>
              <w:bottom w:val="single" w:sz="12" w:space="0" w:color="000000"/>
            </w:tcBorders>
            <w:vAlign w:val="center"/>
          </w:tcPr>
          <w:p w:rsidR="00A45B6A" w:rsidRPr="00CF7282" w:rsidRDefault="00A45B6A" w:rsidP="009E3A36">
            <w:pPr>
              <w:pBdr>
                <w:top w:val="nil"/>
                <w:left w:val="nil"/>
                <w:bottom w:val="nil"/>
                <w:right w:val="nil"/>
                <w:between w:val="nil"/>
              </w:pBdr>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Altura (km)</w:t>
            </w:r>
          </w:p>
        </w:tc>
        <w:tc>
          <w:tcPr>
            <w:tcW w:w="2946" w:type="dxa"/>
            <w:tcBorders>
              <w:top w:val="single" w:sz="12" w:space="0" w:color="000000"/>
              <w:bottom w:val="single" w:sz="12" w:space="0" w:color="000000"/>
            </w:tcBorders>
            <w:vAlign w:val="center"/>
          </w:tcPr>
          <w:p w:rsidR="00A45B6A" w:rsidRPr="00CF7282" w:rsidRDefault="00A45B6A" w:rsidP="009E3A36">
            <w:pPr>
              <w:pBdr>
                <w:top w:val="nil"/>
                <w:left w:val="nil"/>
                <w:bottom w:val="nil"/>
                <w:right w:val="nil"/>
                <w:between w:val="nil"/>
              </w:pBdr>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Densidad de Electrones (m</w:t>
            </w:r>
            <w:r w:rsidRPr="00CF7282">
              <w:rPr>
                <w:rFonts w:ascii="Times New Roman" w:hAnsi="Times New Roman" w:cs="Times New Roman"/>
                <w:b/>
                <w:color w:val="000000"/>
                <w:sz w:val="20"/>
                <w:szCs w:val="20"/>
                <w:vertAlign w:val="superscript"/>
                <w:lang w:val="es-ES"/>
              </w:rPr>
              <w:t>-3</w:t>
            </w:r>
            <w:r w:rsidRPr="00CF7282">
              <w:rPr>
                <w:rFonts w:ascii="Times New Roman" w:hAnsi="Times New Roman" w:cs="Times New Roman"/>
                <w:b/>
                <w:color w:val="000000"/>
                <w:sz w:val="20"/>
                <w:szCs w:val="20"/>
                <w:lang w:val="es-ES"/>
              </w:rPr>
              <w:t>)</w:t>
            </w:r>
          </w:p>
        </w:tc>
        <w:tc>
          <w:tcPr>
            <w:tcW w:w="2178" w:type="dxa"/>
            <w:tcBorders>
              <w:top w:val="single" w:sz="12" w:space="0" w:color="000000"/>
              <w:bottom w:val="single" w:sz="12" w:space="0" w:color="000000"/>
              <w:right w:val="single" w:sz="12" w:space="0" w:color="000000"/>
            </w:tcBorders>
          </w:tcPr>
          <w:p w:rsidR="00A45B6A" w:rsidRPr="00CF7282" w:rsidRDefault="00A45B6A" w:rsidP="009E3A36">
            <w:pPr>
              <w:pBdr>
                <w:top w:val="nil"/>
                <w:left w:val="nil"/>
                <w:bottom w:val="nil"/>
                <w:right w:val="nil"/>
                <w:between w:val="nil"/>
              </w:pBdr>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 xml:space="preserve">Ratio </w:t>
            </w:r>
          </w:p>
          <w:p w:rsidR="00A45B6A" w:rsidRPr="00CF7282" w:rsidRDefault="00A45B6A" w:rsidP="009E3A36">
            <w:pPr>
              <w:pBdr>
                <w:top w:val="nil"/>
                <w:left w:val="nil"/>
                <w:bottom w:val="nil"/>
                <w:right w:val="nil"/>
                <w:between w:val="nil"/>
              </w:pBdr>
              <w:jc w:val="center"/>
              <w:rPr>
                <w:rFonts w:ascii="Times New Roman" w:hAnsi="Times New Roman" w:cs="Times New Roman"/>
                <w:b/>
                <w:color w:val="000000"/>
                <w:sz w:val="20"/>
                <w:szCs w:val="20"/>
                <w:lang w:val="es-ES"/>
              </w:rPr>
            </w:pPr>
            <w:r w:rsidRPr="00CF7282">
              <w:rPr>
                <w:rFonts w:ascii="Times New Roman" w:hAnsi="Times New Roman" w:cs="Times New Roman"/>
                <w:b/>
                <w:color w:val="000000"/>
                <w:sz w:val="20"/>
                <w:szCs w:val="20"/>
                <w:lang w:val="es-ES"/>
              </w:rPr>
              <w:t>(density/F2 peak)</w:t>
            </w:r>
          </w:p>
        </w:tc>
      </w:tr>
      <w:tr w:rsidR="00A45B6A" w:rsidRPr="00CF7282" w:rsidTr="009E3A36">
        <w:trPr>
          <w:jc w:val="center"/>
        </w:trPr>
        <w:tc>
          <w:tcPr>
            <w:tcW w:w="1080" w:type="dxa"/>
            <w:vMerge w:val="restart"/>
            <w:tcBorders>
              <w:top w:val="single" w:sz="12" w:space="0" w:color="000000"/>
              <w:left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Madrid</w:t>
            </w:r>
          </w:p>
        </w:tc>
        <w:tc>
          <w:tcPr>
            <w:tcW w:w="990" w:type="dxa"/>
            <w:tcBorders>
              <w:top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150</w:t>
            </w:r>
          </w:p>
        </w:tc>
        <w:tc>
          <w:tcPr>
            <w:tcW w:w="2946" w:type="dxa"/>
            <w:tcBorders>
              <w:top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0.71452E+09</w:t>
            </w:r>
          </w:p>
        </w:tc>
        <w:tc>
          <w:tcPr>
            <w:tcW w:w="2178" w:type="dxa"/>
            <w:tcBorders>
              <w:top w:val="single" w:sz="12" w:space="0" w:color="000000"/>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0.003</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0.97246E+11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0.344</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350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0.27185E+12</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0.962</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0.15308E+12</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0.541</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550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0.76138E+11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0.269</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0.41496E+11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0.147</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750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0.25137E+11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0.089</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850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0.16613E+11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0.059</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 xml:space="preserve">0.11752E+11 </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0.042</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1050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0.87638E+10</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0.031</w:t>
            </w:r>
          </w:p>
        </w:tc>
      </w:tr>
      <w:tr w:rsidR="00A45B6A" w:rsidRPr="00CF7282" w:rsidTr="009E3A36">
        <w:trPr>
          <w:jc w:val="center"/>
        </w:trPr>
        <w:tc>
          <w:tcPr>
            <w:tcW w:w="1080" w:type="dxa"/>
            <w:vMerge w:val="restart"/>
            <w:tcBorders>
              <w:top w:val="single" w:sz="12" w:space="0" w:color="000000"/>
              <w:left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Asunción</w:t>
            </w:r>
          </w:p>
        </w:tc>
        <w:tc>
          <w:tcPr>
            <w:tcW w:w="990" w:type="dxa"/>
            <w:tcBorders>
              <w:top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150</w:t>
            </w:r>
          </w:p>
        </w:tc>
        <w:tc>
          <w:tcPr>
            <w:tcW w:w="2946" w:type="dxa"/>
            <w:tcBorders>
              <w:top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0.10459E+10</w:t>
            </w:r>
          </w:p>
        </w:tc>
        <w:tc>
          <w:tcPr>
            <w:tcW w:w="2178" w:type="dxa"/>
            <w:tcBorders>
              <w:top w:val="single" w:sz="12" w:space="0" w:color="000000"/>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0.001</w:t>
            </w:r>
          </w:p>
        </w:tc>
      </w:tr>
      <w:tr w:rsidR="00A45B6A" w:rsidRPr="00CF7282" w:rsidTr="00241017">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250</w:t>
            </w:r>
          </w:p>
        </w:tc>
        <w:tc>
          <w:tcPr>
            <w:tcW w:w="2946" w:type="dxa"/>
            <w:tcBorders>
              <w:bottom w:val="single" w:sz="4"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0.14511E+12</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0.145</w:t>
            </w:r>
          </w:p>
        </w:tc>
      </w:tr>
      <w:tr w:rsidR="00A45B6A" w:rsidRPr="00CF7282" w:rsidTr="00241017">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350</w:t>
            </w:r>
          </w:p>
        </w:tc>
        <w:tc>
          <w:tcPr>
            <w:tcW w:w="2946" w:type="dxa"/>
            <w:tcBorders>
              <w:bottom w:val="single" w:sz="4" w:space="0" w:color="auto"/>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0.99839E+12</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0.999</w:t>
            </w:r>
          </w:p>
        </w:tc>
      </w:tr>
      <w:tr w:rsidR="00A45B6A" w:rsidRPr="00CF7282" w:rsidTr="00241017">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450</w:t>
            </w:r>
          </w:p>
        </w:tc>
        <w:tc>
          <w:tcPr>
            <w:tcW w:w="2946" w:type="dxa"/>
            <w:tcBorders>
              <w:top w:val="single" w:sz="4" w:space="0" w:color="auto"/>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0.58979E+12</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0.590</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550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0.27310E+12</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0.273</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0.14051E+12</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0.141</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750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0.82026E+11</w:t>
            </w:r>
          </w:p>
        </w:tc>
        <w:tc>
          <w:tcPr>
            <w:tcW w:w="2178" w:type="dxa"/>
            <w:tcBorders>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0.082</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tcBorders>
              <w:bottom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850</w:t>
            </w:r>
          </w:p>
        </w:tc>
        <w:tc>
          <w:tcPr>
            <w:tcW w:w="2946" w:type="dxa"/>
            <w:tcBorders>
              <w:bottom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0.52982E+11</w:t>
            </w:r>
          </w:p>
        </w:tc>
        <w:tc>
          <w:tcPr>
            <w:tcW w:w="2178" w:type="dxa"/>
            <w:tcBorders>
              <w:bottom w:val="single" w:sz="12" w:space="0" w:color="000000"/>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0.053</w:t>
            </w:r>
          </w:p>
        </w:tc>
      </w:tr>
      <w:tr w:rsidR="00A45B6A" w:rsidRPr="00CF7282" w:rsidTr="00241017">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tcBorders>
              <w:top w:val="single" w:sz="4" w:space="0" w:color="auto"/>
              <w:bottom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950</w:t>
            </w:r>
          </w:p>
        </w:tc>
        <w:tc>
          <w:tcPr>
            <w:tcW w:w="2946" w:type="dxa"/>
            <w:tcBorders>
              <w:top w:val="single" w:sz="4" w:space="0" w:color="auto"/>
              <w:bottom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0.36951E+11</w:t>
            </w:r>
          </w:p>
        </w:tc>
        <w:tc>
          <w:tcPr>
            <w:tcW w:w="2178" w:type="dxa"/>
            <w:tcBorders>
              <w:top w:val="single" w:sz="4" w:space="0" w:color="auto"/>
              <w:bottom w:val="single" w:sz="12" w:space="0" w:color="000000"/>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0.037</w:t>
            </w:r>
          </w:p>
        </w:tc>
      </w:tr>
      <w:tr w:rsidR="00A45B6A" w:rsidRPr="00CF7282" w:rsidTr="00241017">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tcBorders>
              <w:top w:val="single" w:sz="4" w:space="0" w:color="auto"/>
              <w:bottom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1050</w:t>
            </w:r>
          </w:p>
        </w:tc>
        <w:tc>
          <w:tcPr>
            <w:tcW w:w="2946" w:type="dxa"/>
            <w:tcBorders>
              <w:top w:val="single" w:sz="4" w:space="0" w:color="auto"/>
              <w:bottom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0.27318E+11</w:t>
            </w:r>
          </w:p>
        </w:tc>
        <w:tc>
          <w:tcPr>
            <w:tcW w:w="2178" w:type="dxa"/>
            <w:tcBorders>
              <w:top w:val="single" w:sz="4" w:space="0" w:color="auto"/>
              <w:bottom w:val="single" w:sz="12" w:space="0" w:color="000000"/>
              <w:right w:val="single" w:sz="12" w:space="0" w:color="000000"/>
            </w:tcBorders>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0.027</w:t>
            </w:r>
          </w:p>
        </w:tc>
      </w:tr>
      <w:tr w:rsidR="00A45B6A" w:rsidRPr="00CF7282" w:rsidTr="009E3A36">
        <w:trPr>
          <w:jc w:val="center"/>
        </w:trPr>
        <w:tc>
          <w:tcPr>
            <w:tcW w:w="1080" w:type="dxa"/>
            <w:vMerge w:val="restart"/>
            <w:tcBorders>
              <w:top w:val="single" w:sz="12" w:space="0" w:color="000000"/>
              <w:left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Shanghai</w:t>
            </w:r>
          </w:p>
        </w:tc>
        <w:tc>
          <w:tcPr>
            <w:tcW w:w="990" w:type="dxa"/>
            <w:tcBorders>
              <w:top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150</w:t>
            </w:r>
          </w:p>
        </w:tc>
        <w:tc>
          <w:tcPr>
            <w:tcW w:w="2946" w:type="dxa"/>
            <w:tcBorders>
              <w:top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0.32228E+12</w:t>
            </w:r>
          </w:p>
        </w:tc>
        <w:tc>
          <w:tcPr>
            <w:tcW w:w="2178" w:type="dxa"/>
            <w:tcBorders>
              <w:top w:val="single" w:sz="12" w:space="0" w:color="000000"/>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0.278</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250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0.11562E+13</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0.997</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350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0.67534E+12</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0.582</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450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0.31752E+12</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0.274</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550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0.16529E+12</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0.142</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650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0.97191E+11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0.084</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750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0.63047E+11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0.054</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850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0.44081E+11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0.038</w:t>
            </w:r>
          </w:p>
        </w:tc>
      </w:tr>
      <w:tr w:rsidR="00A45B6A" w:rsidRPr="00CF7282" w:rsidTr="009E3A36">
        <w:trPr>
          <w:jc w:val="center"/>
        </w:trPr>
        <w:tc>
          <w:tcPr>
            <w:tcW w:w="1080" w:type="dxa"/>
            <w:vMerge/>
            <w:tcBorders>
              <w:left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950</w:t>
            </w:r>
          </w:p>
        </w:tc>
        <w:tc>
          <w:tcPr>
            <w:tcW w:w="2946" w:type="dxa"/>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0.32636E+11</w:t>
            </w:r>
          </w:p>
        </w:tc>
        <w:tc>
          <w:tcPr>
            <w:tcW w:w="2178" w:type="dxa"/>
            <w:tcBorders>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0.028</w:t>
            </w:r>
          </w:p>
        </w:tc>
      </w:tr>
      <w:tr w:rsidR="00A45B6A" w:rsidRPr="00CF7282" w:rsidTr="009E3A36">
        <w:trPr>
          <w:jc w:val="center"/>
        </w:trPr>
        <w:tc>
          <w:tcPr>
            <w:tcW w:w="1080" w:type="dxa"/>
            <w:vMerge/>
            <w:tcBorders>
              <w:left w:val="single" w:sz="12" w:space="0" w:color="000000"/>
              <w:bottom w:val="single" w:sz="12" w:space="0" w:color="000000"/>
            </w:tcBorders>
            <w:vAlign w:val="center"/>
          </w:tcPr>
          <w:p w:rsidR="00A45B6A" w:rsidRPr="00241017" w:rsidRDefault="00A45B6A" w:rsidP="009E3A36">
            <w:pPr>
              <w:widowControl w:val="0"/>
              <w:pBdr>
                <w:top w:val="nil"/>
                <w:left w:val="nil"/>
                <w:bottom w:val="nil"/>
                <w:right w:val="nil"/>
                <w:between w:val="nil"/>
              </w:pBdr>
              <w:spacing w:line="276" w:lineRule="auto"/>
              <w:jc w:val="left"/>
              <w:rPr>
                <w:rFonts w:ascii="Times New Roman" w:hAnsi="Times New Roman" w:cs="Times New Roman"/>
                <w:color w:val="000000"/>
                <w:sz w:val="18"/>
                <w:szCs w:val="18"/>
                <w:lang w:val="es-ES"/>
              </w:rPr>
            </w:pPr>
          </w:p>
        </w:tc>
        <w:tc>
          <w:tcPr>
            <w:tcW w:w="990" w:type="dxa"/>
            <w:tcBorders>
              <w:bottom w:val="single" w:sz="12" w:space="0" w:color="000000"/>
            </w:tcBorders>
            <w:vAlign w:val="center"/>
          </w:tcPr>
          <w:p w:rsidR="00A45B6A" w:rsidRPr="00241017" w:rsidRDefault="00B66A7C" w:rsidP="009E3A36">
            <w:pPr>
              <w:pBdr>
                <w:top w:val="nil"/>
                <w:left w:val="nil"/>
                <w:bottom w:val="nil"/>
                <w:right w:val="nil"/>
                <w:between w:val="nil"/>
              </w:pBd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1050</w:t>
            </w:r>
          </w:p>
        </w:tc>
        <w:tc>
          <w:tcPr>
            <w:tcW w:w="2946" w:type="dxa"/>
            <w:tcBorders>
              <w:bottom w:val="single" w:sz="12" w:space="0" w:color="000000"/>
            </w:tcBorders>
            <w:vAlign w:val="center"/>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 xml:space="preserve">0.25255E+11 </w:t>
            </w:r>
          </w:p>
        </w:tc>
        <w:tc>
          <w:tcPr>
            <w:tcW w:w="2178" w:type="dxa"/>
            <w:tcBorders>
              <w:bottom w:val="single" w:sz="12" w:space="0" w:color="000000"/>
              <w:right w:val="single" w:sz="12" w:space="0" w:color="000000"/>
            </w:tcBorders>
          </w:tcPr>
          <w:p w:rsidR="00A45B6A" w:rsidRPr="00241017" w:rsidRDefault="00B66A7C" w:rsidP="009E3A36">
            <w:pPr>
              <w:jc w:val="center"/>
              <w:rPr>
                <w:rFonts w:ascii="Times New Roman" w:hAnsi="Times New Roman" w:cs="Times New Roman"/>
                <w:color w:val="000000"/>
                <w:sz w:val="18"/>
                <w:szCs w:val="18"/>
                <w:lang w:val="es-ES"/>
              </w:rPr>
            </w:pPr>
            <w:r w:rsidRPr="00B66A7C">
              <w:rPr>
                <w:rFonts w:ascii="Times New Roman" w:hAnsi="Times New Roman" w:cs="Times New Roman"/>
                <w:color w:val="000000"/>
                <w:sz w:val="18"/>
                <w:szCs w:val="18"/>
                <w:lang w:val="es-ES"/>
              </w:rPr>
              <w:t>0.022</w:t>
            </w:r>
          </w:p>
        </w:tc>
      </w:tr>
    </w:tbl>
    <w:p w:rsidR="00A45B6A" w:rsidRPr="00CF7282" w:rsidRDefault="00A45B6A">
      <w:pPr>
        <w:ind w:left="708"/>
        <w:rPr>
          <w:highlight w:val="yellow"/>
          <w:lang w:val="es-ES"/>
        </w:rPr>
      </w:pPr>
    </w:p>
    <w:p w:rsidR="001575F1" w:rsidRPr="00CF7282" w:rsidRDefault="00F1498D" w:rsidP="001575F1">
      <w:pPr>
        <w:pStyle w:val="Heading2"/>
        <w:numPr>
          <w:ilvl w:val="0"/>
          <w:numId w:val="0"/>
        </w:numPr>
        <w:rPr>
          <w:rFonts w:ascii="Times New Roman" w:hAnsi="Times New Roman" w:cs="Times New Roman"/>
          <w:lang w:val="es-ES"/>
        </w:rPr>
      </w:pPr>
      <w:bookmarkStart w:id="114" w:name="_Toc91519637"/>
      <w:r w:rsidRPr="00CF7282">
        <w:rPr>
          <w:rFonts w:ascii="Times New Roman" w:hAnsi="Times New Roman" w:cs="Times New Roman"/>
          <w:lang w:val="es-ES"/>
        </w:rPr>
        <w:t>8</w:t>
      </w:r>
      <w:r w:rsidR="001575F1" w:rsidRPr="00CF7282">
        <w:rPr>
          <w:rFonts w:ascii="Times New Roman" w:hAnsi="Times New Roman" w:cs="Times New Roman"/>
          <w:lang w:val="es-ES"/>
        </w:rPr>
        <w:t>.</w:t>
      </w:r>
      <w:r w:rsidR="00673379" w:rsidRPr="00CF7282">
        <w:rPr>
          <w:rFonts w:ascii="Times New Roman" w:hAnsi="Times New Roman" w:cs="Times New Roman"/>
          <w:lang w:val="es-ES"/>
        </w:rPr>
        <w:t>2</w:t>
      </w:r>
      <w:r w:rsidR="001575F1" w:rsidRPr="00CF7282">
        <w:rPr>
          <w:rFonts w:ascii="Times New Roman" w:hAnsi="Times New Roman" w:cs="Times New Roman"/>
          <w:lang w:val="es-ES"/>
        </w:rPr>
        <w:t>. Valores Contact Locator Escenario 1</w:t>
      </w:r>
      <w:bookmarkEnd w:id="114"/>
    </w:p>
    <w:p w:rsidR="001575F1" w:rsidRPr="00CF7282" w:rsidRDefault="001575F1" w:rsidP="001575F1">
      <w:pPr>
        <w:rPr>
          <w:highlight w:val="yellow"/>
          <w:lang w:val="es-ES"/>
        </w:rPr>
      </w:pPr>
    </w:p>
    <w:tbl>
      <w:tblPr>
        <w:tblStyle w:val="TableGrid"/>
        <w:tblW w:w="9684" w:type="dxa"/>
        <w:tblInd w:w="-252" w:type="dxa"/>
        <w:tblLook w:val="04A0"/>
      </w:tblPr>
      <w:tblGrid>
        <w:gridCol w:w="1039"/>
        <w:gridCol w:w="1384"/>
        <w:gridCol w:w="1496"/>
        <w:gridCol w:w="1389"/>
        <w:gridCol w:w="1496"/>
        <w:gridCol w:w="1384"/>
        <w:gridCol w:w="1496"/>
      </w:tblGrid>
      <w:tr w:rsidR="001575F1" w:rsidRPr="00CF7282" w:rsidTr="00316A92">
        <w:tc>
          <w:tcPr>
            <w:tcW w:w="1039" w:type="dxa"/>
          </w:tcPr>
          <w:p w:rsidR="001575F1" w:rsidRPr="00CF7282" w:rsidRDefault="001575F1" w:rsidP="001575F1">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Satélites</w:t>
            </w:r>
          </w:p>
        </w:tc>
        <w:tc>
          <w:tcPr>
            <w:tcW w:w="2880" w:type="dxa"/>
            <w:gridSpan w:val="2"/>
          </w:tcPr>
          <w:p w:rsidR="001575F1" w:rsidRPr="00CF7282" w:rsidRDefault="001575F1" w:rsidP="001575F1">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Asunción</w:t>
            </w:r>
          </w:p>
        </w:tc>
        <w:tc>
          <w:tcPr>
            <w:tcW w:w="2885" w:type="dxa"/>
            <w:gridSpan w:val="2"/>
          </w:tcPr>
          <w:p w:rsidR="001575F1" w:rsidRPr="00CF7282" w:rsidRDefault="001575F1" w:rsidP="001575F1">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Shanghai</w:t>
            </w:r>
          </w:p>
        </w:tc>
        <w:tc>
          <w:tcPr>
            <w:tcW w:w="2880" w:type="dxa"/>
            <w:gridSpan w:val="2"/>
          </w:tcPr>
          <w:p w:rsidR="001575F1" w:rsidRPr="00CF7282" w:rsidRDefault="001575F1" w:rsidP="001575F1">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Madrid</w:t>
            </w:r>
          </w:p>
        </w:tc>
      </w:tr>
      <w:tr w:rsidR="001575F1" w:rsidRPr="00CF7282" w:rsidTr="00316A92">
        <w:trPr>
          <w:trHeight w:val="396"/>
        </w:trPr>
        <w:tc>
          <w:tcPr>
            <w:tcW w:w="1039"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Sat11</w:t>
            </w:r>
          </w:p>
        </w:tc>
        <w:tc>
          <w:tcPr>
            <w:tcW w:w="1384" w:type="dxa"/>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1575F1" w:rsidRPr="00CF7282" w:rsidTr="00316A92">
        <w:trPr>
          <w:trHeight w:val="228"/>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01:26:44.052</w:t>
            </w:r>
          </w:p>
        </w:tc>
        <w:tc>
          <w:tcPr>
            <w:tcW w:w="1496"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900.64449030</w:t>
            </w: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00:29:41.032</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881.79797212</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228"/>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496"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02:23:30.15</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700.20474504</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354"/>
        </w:trPr>
        <w:tc>
          <w:tcPr>
            <w:tcW w:w="1039"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Sat12</w:t>
            </w:r>
          </w:p>
        </w:tc>
        <w:tc>
          <w:tcPr>
            <w:tcW w:w="1384"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174"/>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01:14:11.886</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905.68874886</w:t>
            </w: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00:17:05.225</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893.95765050</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174"/>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03:08:18.562</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701.42756423</w:t>
            </w: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02:10:45.188</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741.14057492</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300"/>
        </w:trPr>
        <w:tc>
          <w:tcPr>
            <w:tcW w:w="1039"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Sat13</w:t>
            </w:r>
          </w:p>
        </w:tc>
        <w:tc>
          <w:tcPr>
            <w:tcW w:w="1384"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1575F1" w:rsidRPr="00CF7282" w:rsidTr="00316A92">
        <w:trPr>
          <w:trHeight w:val="150"/>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 xml:space="preserve">01 Nov 2021 </w:t>
            </w:r>
            <w:r w:rsidRPr="00B66A7C">
              <w:rPr>
                <w:rFonts w:ascii="Times New Roman" w:hAnsi="Times New Roman" w:cs="Times New Roman"/>
                <w:bCs/>
                <w:sz w:val="18"/>
                <w:szCs w:val="18"/>
                <w:lang w:val="es-ES"/>
              </w:rPr>
              <w:lastRenderedPageBreak/>
              <w:t>01:01:39.980</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lastRenderedPageBreak/>
              <w:t>911.78048967</w:t>
            </w: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 xml:space="preserve">01 Nov 2021 </w:t>
            </w:r>
            <w:r w:rsidRPr="00B66A7C">
              <w:rPr>
                <w:rFonts w:ascii="Times New Roman" w:hAnsi="Times New Roman" w:cs="Times New Roman"/>
                <w:bCs/>
                <w:sz w:val="18"/>
                <w:szCs w:val="18"/>
                <w:lang w:val="es-ES"/>
              </w:rPr>
              <w:lastRenderedPageBreak/>
              <w:t>00:04:29.442</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lastRenderedPageBreak/>
              <w:t>902.94183909</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150"/>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02:55:36.267</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753.13120780</w:t>
            </w:r>
          </w:p>
        </w:tc>
        <w:tc>
          <w:tcPr>
            <w:tcW w:w="1389"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01:58:03.534</w:t>
            </w:r>
          </w:p>
        </w:tc>
        <w:tc>
          <w:tcPr>
            <w:tcW w:w="1496" w:type="dxa"/>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776.14103981</w:t>
            </w:r>
          </w:p>
        </w:tc>
        <w:tc>
          <w:tcPr>
            <w:tcW w:w="2880" w:type="dxa"/>
            <w:gridSpan w:val="2"/>
            <w:vMerge/>
            <w:vAlign w:val="center"/>
          </w:tcPr>
          <w:p w:rsidR="001575F1" w:rsidRPr="00241017" w:rsidRDefault="001575F1" w:rsidP="001575F1">
            <w:pPr>
              <w:jc w:val="center"/>
              <w:rPr>
                <w:rFonts w:ascii="Times New Roman" w:hAnsi="Times New Roman" w:cs="Times New Roman"/>
                <w:bCs/>
                <w:sz w:val="18"/>
                <w:szCs w:val="18"/>
                <w:lang w:val="es-ES"/>
              </w:rPr>
            </w:pPr>
          </w:p>
        </w:tc>
      </w:tr>
      <w:tr w:rsidR="001575F1" w:rsidRPr="00CF7282" w:rsidTr="00316A92">
        <w:trPr>
          <w:trHeight w:val="402"/>
        </w:trPr>
        <w:tc>
          <w:tcPr>
            <w:tcW w:w="1039"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Sat14</w:t>
            </w:r>
          </w:p>
        </w:tc>
        <w:tc>
          <w:tcPr>
            <w:tcW w:w="1384"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1575F1"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1575F1"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1575F1" w:rsidRPr="00CF7282" w:rsidTr="00316A92">
        <w:trPr>
          <w:trHeight w:val="204"/>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00:49:05.481</w:t>
            </w:r>
          </w:p>
        </w:tc>
        <w:tc>
          <w:tcPr>
            <w:tcW w:w="1496"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914.49602230</w:t>
            </w:r>
          </w:p>
        </w:tc>
        <w:tc>
          <w:tcPr>
            <w:tcW w:w="1389"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422.52975341</w:t>
            </w:r>
          </w:p>
        </w:tc>
        <w:tc>
          <w:tcPr>
            <w:tcW w:w="1384"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03:08:26.099</w:t>
            </w:r>
          </w:p>
        </w:tc>
        <w:tc>
          <w:tcPr>
            <w:tcW w:w="1496" w:type="dxa"/>
            <w:vMerge w:val="restart"/>
            <w:vAlign w:val="center"/>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616.46240732</w:t>
            </w:r>
          </w:p>
        </w:tc>
      </w:tr>
      <w:tr w:rsidR="001575F1" w:rsidRPr="00CF7282" w:rsidTr="00316A92">
        <w:trPr>
          <w:trHeight w:val="204"/>
        </w:trPr>
        <w:tc>
          <w:tcPr>
            <w:tcW w:w="1039"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384"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02:42:48.999</w:t>
            </w:r>
          </w:p>
        </w:tc>
        <w:tc>
          <w:tcPr>
            <w:tcW w:w="1496"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785.53253012</w:t>
            </w:r>
          </w:p>
        </w:tc>
        <w:tc>
          <w:tcPr>
            <w:tcW w:w="1389"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01:45:20.136</w:t>
            </w:r>
          </w:p>
        </w:tc>
        <w:tc>
          <w:tcPr>
            <w:tcW w:w="1496" w:type="dxa"/>
          </w:tcPr>
          <w:p w:rsidR="001575F1"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802.96594145</w:t>
            </w:r>
          </w:p>
        </w:tc>
        <w:tc>
          <w:tcPr>
            <w:tcW w:w="1384" w:type="dxa"/>
            <w:vMerge/>
            <w:vAlign w:val="center"/>
          </w:tcPr>
          <w:p w:rsidR="001575F1" w:rsidRPr="00241017" w:rsidRDefault="001575F1" w:rsidP="001575F1">
            <w:pPr>
              <w:jc w:val="center"/>
              <w:rPr>
                <w:rFonts w:ascii="Times New Roman" w:hAnsi="Times New Roman" w:cs="Times New Roman"/>
                <w:bCs/>
                <w:sz w:val="18"/>
                <w:szCs w:val="18"/>
                <w:lang w:val="es-ES"/>
              </w:rPr>
            </w:pPr>
          </w:p>
        </w:tc>
        <w:tc>
          <w:tcPr>
            <w:tcW w:w="1496" w:type="dxa"/>
            <w:vMerge/>
            <w:vAlign w:val="center"/>
          </w:tcPr>
          <w:p w:rsidR="001575F1" w:rsidRPr="00241017" w:rsidRDefault="001575F1" w:rsidP="001575F1">
            <w:pPr>
              <w:jc w:val="center"/>
              <w:rPr>
                <w:rFonts w:ascii="Times New Roman" w:hAnsi="Times New Roman" w:cs="Times New Roman"/>
                <w:bCs/>
                <w:sz w:val="18"/>
                <w:szCs w:val="18"/>
                <w:lang w:val="es-ES"/>
              </w:rPr>
            </w:pPr>
          </w:p>
        </w:tc>
      </w:tr>
      <w:tr w:rsidR="002A3BF3" w:rsidRPr="00CF7282" w:rsidTr="00316A92">
        <w:trPr>
          <w:trHeight w:val="31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Sat15</w:t>
            </w:r>
          </w:p>
        </w:tc>
        <w:tc>
          <w:tcPr>
            <w:tcW w:w="1384" w:type="dxa"/>
            <w:vAlign w:val="center"/>
          </w:tcPr>
          <w:p w:rsidR="002A3BF3"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A3BF3"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2A3BF3"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A3BF3"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2A3BF3"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A3BF3"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00:36:31.885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913.73923577</w:t>
            </w:r>
          </w:p>
        </w:tc>
        <w:tc>
          <w:tcPr>
            <w:tcW w:w="1389"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01:32:36.189</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824.31147702</w:t>
            </w:r>
          </w:p>
        </w:tc>
        <w:tc>
          <w:tcPr>
            <w:tcW w:w="1384"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02:56:18.871</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565.65666141</w:t>
            </w: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02:30:02.086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809.23899446</w:t>
            </w:r>
          </w:p>
        </w:tc>
        <w:tc>
          <w:tcPr>
            <w:tcW w:w="1389"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Sat16</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2A3BF3" w:rsidRPr="00CF7282" w:rsidTr="00316A92">
        <w:trPr>
          <w:trHeight w:val="17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00:23:57.639</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917.73731651</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01:19:58.838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839.33190921</w:t>
            </w:r>
          </w:p>
        </w:tc>
        <w:tc>
          <w:tcPr>
            <w:tcW w:w="1384"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02:44:23.146</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507.19949130</w:t>
            </w:r>
          </w:p>
        </w:tc>
      </w:tr>
      <w:tr w:rsidR="002A3BF3" w:rsidRPr="00CF7282" w:rsidTr="00316A92">
        <w:trPr>
          <w:trHeight w:val="17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02:17:20.337</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834.06851994</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03:15:11.333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288.65772381</w:t>
            </w:r>
          </w:p>
        </w:tc>
        <w:tc>
          <w:tcPr>
            <w:tcW w:w="1384"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Sat17</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2A3BF3" w:rsidRPr="00CF7282" w:rsidTr="00316A92">
        <w:trPr>
          <w:trHeight w:val="145"/>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00:11:22.008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922.99498388</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01:07:25.858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853.19715725</w:t>
            </w:r>
          </w:p>
        </w:tc>
        <w:tc>
          <w:tcPr>
            <w:tcW w:w="1384"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02:32:35.749</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446.43191204</w:t>
            </w:r>
          </w:p>
        </w:tc>
      </w:tr>
      <w:tr w:rsidR="002A3BF3" w:rsidRPr="00CF7282" w:rsidTr="00316A92">
        <w:trPr>
          <w:trHeight w:val="145"/>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02:04:42.460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859.39748792</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03:02:12.646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549.46684779</w:t>
            </w:r>
          </w:p>
        </w:tc>
        <w:tc>
          <w:tcPr>
            <w:tcW w:w="1384"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1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Sat18</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850.67114721</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00:54:50.704</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866.51004396</w:t>
            </w:r>
          </w:p>
        </w:tc>
        <w:tc>
          <w:tcPr>
            <w:tcW w:w="1384"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00:54:50.704</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866.51004396</w:t>
            </w: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01:52:04.342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877.97870000</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02:49:16.876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612.75512665</w:t>
            </w:r>
          </w:p>
        </w:tc>
        <w:tc>
          <w:tcPr>
            <w:tcW w:w="1384"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02:49:16.876</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612.75512665</w:t>
            </w: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Sat19</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94.699885533</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00:42:15.407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873.99059959</w:t>
            </w:r>
          </w:p>
        </w:tc>
        <w:tc>
          <w:tcPr>
            <w:tcW w:w="1384"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02:09:34.813</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229.56868949</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01:39:23.055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891.69714865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02:36:20.982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660.30935661</w:t>
            </w:r>
          </w:p>
        </w:tc>
        <w:tc>
          <w:tcPr>
            <w:tcW w:w="1384"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Sat21</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01:14:19.463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907.81459794</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00:17:34.196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913.09918034</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03:07:28.728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751.26435889</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02:10:29.105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909.04136470</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48"/>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Sat22</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01:01:46.798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904.83585857</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00:05:00.339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915.98298177</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02:55:00.375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918.33785735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01:57:56.079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915.29857528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1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Sat23</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00:49:11.939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906.69186056</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462.97674032</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0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02:42:32.435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917.64443266</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01:45:24.795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918.63364445</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Sat24</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00:36:34.799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907.07073694</w:t>
            </w:r>
          </w:p>
        </w:tc>
        <w:tc>
          <w:tcPr>
            <w:tcW w:w="138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01:32:50.052</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919.36895371</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02:29:57.620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915.03213480</w:t>
            </w:r>
          </w:p>
        </w:tc>
        <w:tc>
          <w:tcPr>
            <w:tcW w:w="1389"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tcPr>
          <w:p w:rsidR="002A3BF3" w:rsidRPr="00241017" w:rsidRDefault="002A3BF3" w:rsidP="001575F1">
            <w:pPr>
              <w:jc w:val="center"/>
              <w:rPr>
                <w:rFonts w:ascii="Times New Roman" w:hAnsi="Times New Roman" w:cs="Times New Roman"/>
                <w:bCs/>
                <w:sz w:val="18"/>
                <w:szCs w:val="18"/>
                <w:lang w:val="es-ES"/>
              </w:rPr>
            </w:pP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96"/>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Sat25</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00:23:57.611</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907.47603643</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01:20:13.872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917.43125928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02:17:19.570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911.00896995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03:13:12.406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407.58975669</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Sat26</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00:11:19.288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912.68532408</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01:07:42.689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913.23132418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02:04:43.196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912.49810327</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03:00:38.883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898.98147283</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Sat27</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838.10623849</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00:55:12.919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913.25737985</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01:52:09.988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914.92285186</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02:48:12.568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902.36076167</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Sat28</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82.489920140</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00:42:40.272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914.59074493</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01:39:35.475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914.23940405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02:35:41.863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906.69366382</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4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Sat29</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48"/>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01:26:56.356</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912.40837992</w:t>
            </w:r>
          </w:p>
        </w:tc>
        <w:tc>
          <w:tcPr>
            <w:tcW w:w="1389"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00:30:07.364</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912.38304939</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48"/>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496"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9"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02:23:05.501</w:t>
            </w:r>
          </w:p>
        </w:tc>
        <w:tc>
          <w:tcPr>
            <w:tcW w:w="1496" w:type="dxa"/>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906.73968833</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2A3BF3" w:rsidP="001575F1">
            <w:pPr>
              <w:jc w:val="center"/>
              <w:rPr>
                <w:rFonts w:ascii="Times New Roman" w:hAnsi="Times New Roman" w:cs="Times New Roman"/>
                <w:bCs/>
                <w:sz w:val="18"/>
                <w:szCs w:val="18"/>
                <w:lang w:val="es-ES"/>
              </w:rPr>
            </w:pPr>
          </w:p>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Sat31</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00:59:17.613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712.69054252</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00:08:27.861</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537.74553803</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02:45:31.391</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717.32064622</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01:52:49.490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697.72692894</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Sat32</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00:49:21.850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902.36193157</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443.57900714</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02:42:19.239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910.85291316</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01:46:13.169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894.11104530</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Sat33</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00:36:54.308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898.65074168</w:t>
            </w:r>
          </w:p>
        </w:tc>
        <w:tc>
          <w:tcPr>
            <w:tcW w:w="138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01:33:49.267</w:t>
            </w:r>
          </w:p>
        </w:tc>
        <w:tc>
          <w:tcPr>
            <w:tcW w:w="1496"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886.79073101</w:t>
            </w:r>
          </w:p>
        </w:tc>
        <w:tc>
          <w:tcPr>
            <w:tcW w:w="2880" w:type="dxa"/>
            <w:gridSpan w:val="2"/>
            <w:vMerge/>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02:29:47.893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915.47460468</w:t>
            </w:r>
          </w:p>
        </w:tc>
        <w:tc>
          <w:tcPr>
            <w:tcW w:w="1389"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tcPr>
          <w:p w:rsidR="002A3BF3" w:rsidRPr="00241017" w:rsidRDefault="002A3BF3" w:rsidP="001575F1">
            <w:pPr>
              <w:jc w:val="center"/>
              <w:rPr>
                <w:rFonts w:ascii="Times New Roman" w:hAnsi="Times New Roman" w:cs="Times New Roman"/>
                <w:bCs/>
                <w:sz w:val="18"/>
                <w:szCs w:val="18"/>
                <w:lang w:val="es-ES"/>
              </w:rPr>
            </w:pPr>
          </w:p>
        </w:tc>
        <w:tc>
          <w:tcPr>
            <w:tcW w:w="2880" w:type="dxa"/>
            <w:gridSpan w:val="2"/>
            <w:vMerge/>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96"/>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Sat34</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00:24:27.392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889.28413871</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01:21:23.087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876.11110050</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02:17:11.037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917.41754073</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03:13:48.620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371.37553291</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Sat35</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00:12:01.987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877.35143054</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01:08:57.688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859.87623583</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02:04:31.293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918.71225591</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03:01:10.354</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913.45437794</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96"/>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Sat36</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842.34424011</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00:56:37.499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841.81135444</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01:51:54.329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922.84226205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02:48:40.133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907.21984062</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lastRenderedPageBreak/>
              <w:t>Sat37</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82.425718114</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00:44:18.157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828.11206870</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01:39:23.087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924.36853872</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02:36:15.365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906.08740171</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Sat38</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01:26:51.696</w:t>
            </w:r>
          </w:p>
        </w:tc>
        <w:tc>
          <w:tcPr>
            <w:tcW w:w="1496"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922.82019008</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00:31:58.516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810.99096268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tcPr>
          <w:p w:rsidR="002A3BF3" w:rsidRPr="00241017" w:rsidRDefault="002A3BF3" w:rsidP="001575F1">
            <w:pPr>
              <w:jc w:val="center"/>
              <w:rPr>
                <w:rFonts w:ascii="Times New Roman" w:hAnsi="Times New Roman" w:cs="Times New Roman"/>
                <w:bCs/>
                <w:sz w:val="18"/>
                <w:szCs w:val="18"/>
                <w:lang w:val="es-ES"/>
              </w:rPr>
            </w:pP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02:23:46.816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905.12180206</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Sat39</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01:14:18.074</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917.94106120</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00:19:41.101</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787.09623649</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3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03:07:30.742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749.25038370</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02:11:13.947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900.15578218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4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Sat41</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48"/>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00:55:39.845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293.69771734</w:t>
            </w:r>
          </w:p>
        </w:tc>
        <w:tc>
          <w:tcPr>
            <w:tcW w:w="1389"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01:51:40.388</w:t>
            </w:r>
          </w:p>
        </w:tc>
        <w:tc>
          <w:tcPr>
            <w:tcW w:w="1496"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422.81702491</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48"/>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02:43:30.017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835.14421881</w:t>
            </w:r>
          </w:p>
        </w:tc>
        <w:tc>
          <w:tcPr>
            <w:tcW w:w="1389"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tcPr>
          <w:p w:rsidR="002A3BF3" w:rsidRPr="00241017" w:rsidRDefault="002A3BF3" w:rsidP="001575F1">
            <w:pPr>
              <w:jc w:val="center"/>
              <w:rPr>
                <w:rFonts w:ascii="Times New Roman" w:hAnsi="Times New Roman" w:cs="Times New Roman"/>
                <w:bCs/>
                <w:sz w:val="18"/>
                <w:szCs w:val="18"/>
                <w:lang w:val="es-ES"/>
              </w:rPr>
            </w:pP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96"/>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Sat42</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39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02:31:15.873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812.70274585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01:40:19.325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293.42674309</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02"/>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Sat43</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402"/>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02:19:03.559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789.79369754</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03:15:57.229</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242.76325777</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Sat44</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35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02:06:49.583</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757.00387715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03:03:42.131</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761.25332038</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44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Sat45</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44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01:54:35.246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717.92292808</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02:51:26.396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722.10773175</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Sat46</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354"/>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01:42:27.467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672.65889955</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02:39:19.925</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679.01814262</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96"/>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Sat47</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39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01:30:30.347</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614.70423786</w:t>
            </w:r>
          </w:p>
        </w:tc>
        <w:tc>
          <w:tcPr>
            <w:tcW w:w="1389"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02:27:19.866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636.93076246</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Sat48</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01:18:39.222</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541.23409723</w:t>
            </w:r>
          </w:p>
        </w:tc>
        <w:tc>
          <w:tcPr>
            <w:tcW w:w="1389"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02:15:21.935</w:t>
            </w:r>
          </w:p>
        </w:tc>
        <w:tc>
          <w:tcPr>
            <w:tcW w:w="1496"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583.45759112</w:t>
            </w: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116"/>
        </w:trPr>
        <w:tc>
          <w:tcPr>
            <w:tcW w:w="1039" w:type="dxa"/>
            <w:vMerge/>
            <w:vAlign w:val="center"/>
          </w:tcPr>
          <w:p w:rsidR="002A3BF3" w:rsidRPr="00241017" w:rsidRDefault="002A3BF3" w:rsidP="001575F1">
            <w:pPr>
              <w:jc w:val="center"/>
              <w:rPr>
                <w:rFonts w:ascii="Times New Roman" w:hAnsi="Times New Roman" w:cs="Times New Roman"/>
                <w:bCs/>
                <w:sz w:val="18"/>
                <w:szCs w:val="18"/>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03:08:19.178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700.81385648</w:t>
            </w:r>
          </w:p>
        </w:tc>
        <w:tc>
          <w:tcPr>
            <w:tcW w:w="1389" w:type="dxa"/>
            <w:vMerge/>
          </w:tcPr>
          <w:p w:rsidR="002A3BF3" w:rsidRPr="00241017" w:rsidRDefault="002A3BF3" w:rsidP="001575F1">
            <w:pPr>
              <w:jc w:val="center"/>
              <w:rPr>
                <w:rFonts w:ascii="Times New Roman" w:hAnsi="Times New Roman" w:cs="Times New Roman"/>
                <w:bCs/>
                <w:sz w:val="18"/>
                <w:szCs w:val="18"/>
                <w:lang w:val="es-ES"/>
              </w:rPr>
            </w:pPr>
          </w:p>
        </w:tc>
        <w:tc>
          <w:tcPr>
            <w:tcW w:w="1496" w:type="dxa"/>
            <w:vMerge/>
          </w:tcPr>
          <w:p w:rsidR="002A3BF3" w:rsidRPr="00241017" w:rsidRDefault="002A3BF3" w:rsidP="001575F1">
            <w:pPr>
              <w:jc w:val="center"/>
              <w:rPr>
                <w:rFonts w:ascii="Times New Roman" w:hAnsi="Times New Roman" w:cs="Times New Roman"/>
                <w:bCs/>
                <w:sz w:val="18"/>
                <w:szCs w:val="18"/>
                <w:lang w:val="es-ES"/>
              </w:rPr>
            </w:pPr>
          </w:p>
        </w:tc>
        <w:tc>
          <w:tcPr>
            <w:tcW w:w="2880" w:type="dxa"/>
            <w:gridSpan w:val="2"/>
            <w:vMerge/>
            <w:vAlign w:val="center"/>
          </w:tcPr>
          <w:p w:rsidR="002A3BF3" w:rsidRPr="00241017" w:rsidRDefault="002A3BF3" w:rsidP="001575F1">
            <w:pPr>
              <w:jc w:val="center"/>
              <w:rPr>
                <w:rFonts w:ascii="Times New Roman" w:hAnsi="Times New Roman" w:cs="Times New Roman"/>
                <w:bCs/>
                <w:sz w:val="18"/>
                <w:szCs w:val="18"/>
                <w:lang w:val="es-ES"/>
              </w:rPr>
            </w:pPr>
          </w:p>
        </w:tc>
      </w:tr>
      <w:tr w:rsidR="002A3BF3" w:rsidRPr="00CF7282" w:rsidTr="00316A92">
        <w:trPr>
          <w:trHeight w:val="354"/>
        </w:trPr>
        <w:tc>
          <w:tcPr>
            <w:tcW w:w="1039" w:type="dxa"/>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Sat49</w:t>
            </w:r>
          </w:p>
        </w:tc>
        <w:tc>
          <w:tcPr>
            <w:tcW w:w="1384"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A3BF3" w:rsidRPr="00241017" w:rsidRDefault="00B66A7C" w:rsidP="001575F1">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A3BF3" w:rsidRPr="00241017" w:rsidRDefault="00B66A7C" w:rsidP="001575F1">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2A3BF3" w:rsidRPr="00CF7282" w:rsidTr="00316A92">
        <w:trPr>
          <w:trHeight w:val="116"/>
        </w:trPr>
        <w:tc>
          <w:tcPr>
            <w:tcW w:w="1039" w:type="dxa"/>
            <w:vMerge/>
            <w:vAlign w:val="center"/>
          </w:tcPr>
          <w:p w:rsidR="002A3BF3" w:rsidRPr="00CF7282" w:rsidRDefault="002A3BF3" w:rsidP="001575F1">
            <w:pPr>
              <w:jc w:val="center"/>
              <w:rPr>
                <w:rFonts w:ascii="Times New Roman" w:hAnsi="Times New Roman" w:cs="Times New Roman"/>
                <w:bCs/>
                <w:sz w:val="20"/>
                <w:szCs w:val="20"/>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01:06:57.178</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440.96175022</w:t>
            </w:r>
          </w:p>
        </w:tc>
        <w:tc>
          <w:tcPr>
            <w:tcW w:w="1389"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02:03:26.845</w:t>
            </w:r>
          </w:p>
        </w:tc>
        <w:tc>
          <w:tcPr>
            <w:tcW w:w="1496" w:type="dxa"/>
            <w:vMerge w:val="restart"/>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511.84383942</w:t>
            </w:r>
          </w:p>
        </w:tc>
        <w:tc>
          <w:tcPr>
            <w:tcW w:w="2880" w:type="dxa"/>
            <w:gridSpan w:val="2"/>
            <w:vMerge/>
          </w:tcPr>
          <w:p w:rsidR="002A3BF3" w:rsidRPr="00CF7282" w:rsidRDefault="002A3BF3" w:rsidP="001575F1">
            <w:pPr>
              <w:jc w:val="center"/>
              <w:rPr>
                <w:rFonts w:ascii="Times New Roman" w:hAnsi="Times New Roman" w:cs="Times New Roman"/>
                <w:bCs/>
                <w:sz w:val="20"/>
                <w:szCs w:val="20"/>
                <w:lang w:val="es-ES"/>
              </w:rPr>
            </w:pPr>
          </w:p>
        </w:tc>
      </w:tr>
      <w:tr w:rsidR="002A3BF3" w:rsidRPr="00CF7282" w:rsidTr="00316A92">
        <w:trPr>
          <w:trHeight w:val="116"/>
        </w:trPr>
        <w:tc>
          <w:tcPr>
            <w:tcW w:w="1039" w:type="dxa"/>
            <w:vMerge/>
            <w:vAlign w:val="center"/>
          </w:tcPr>
          <w:p w:rsidR="002A3BF3" w:rsidRPr="00CF7282" w:rsidRDefault="002A3BF3" w:rsidP="001575F1">
            <w:pPr>
              <w:jc w:val="center"/>
              <w:rPr>
                <w:rFonts w:ascii="Times New Roman" w:hAnsi="Times New Roman" w:cs="Times New Roman"/>
                <w:bCs/>
                <w:sz w:val="20"/>
                <w:szCs w:val="20"/>
                <w:lang w:val="es-ES"/>
              </w:rPr>
            </w:pPr>
          </w:p>
        </w:tc>
        <w:tc>
          <w:tcPr>
            <w:tcW w:w="1384"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02:55:52.546</w:t>
            </w:r>
          </w:p>
        </w:tc>
        <w:tc>
          <w:tcPr>
            <w:tcW w:w="1496" w:type="dxa"/>
          </w:tcPr>
          <w:p w:rsidR="002A3BF3" w:rsidRPr="00241017" w:rsidRDefault="00B66A7C" w:rsidP="001575F1">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860.37371572</w:t>
            </w:r>
          </w:p>
        </w:tc>
        <w:tc>
          <w:tcPr>
            <w:tcW w:w="1389" w:type="dxa"/>
            <w:vMerge/>
          </w:tcPr>
          <w:p w:rsidR="002A3BF3" w:rsidRPr="00CF7282" w:rsidRDefault="002A3BF3" w:rsidP="001575F1">
            <w:pPr>
              <w:jc w:val="center"/>
              <w:rPr>
                <w:rFonts w:ascii="Times New Roman" w:hAnsi="Times New Roman" w:cs="Times New Roman"/>
                <w:bCs/>
                <w:sz w:val="20"/>
                <w:szCs w:val="20"/>
                <w:lang w:val="es-ES"/>
              </w:rPr>
            </w:pPr>
          </w:p>
        </w:tc>
        <w:tc>
          <w:tcPr>
            <w:tcW w:w="1496" w:type="dxa"/>
            <w:vMerge/>
          </w:tcPr>
          <w:p w:rsidR="002A3BF3" w:rsidRPr="00CF7282" w:rsidRDefault="002A3BF3" w:rsidP="001575F1">
            <w:pPr>
              <w:jc w:val="center"/>
              <w:rPr>
                <w:rFonts w:ascii="Times New Roman" w:hAnsi="Times New Roman" w:cs="Times New Roman"/>
                <w:bCs/>
                <w:sz w:val="20"/>
                <w:szCs w:val="20"/>
                <w:lang w:val="es-ES"/>
              </w:rPr>
            </w:pPr>
          </w:p>
        </w:tc>
        <w:tc>
          <w:tcPr>
            <w:tcW w:w="2880" w:type="dxa"/>
            <w:gridSpan w:val="2"/>
            <w:vMerge/>
          </w:tcPr>
          <w:p w:rsidR="002A3BF3" w:rsidRPr="00CF7282" w:rsidRDefault="002A3BF3" w:rsidP="001575F1">
            <w:pPr>
              <w:jc w:val="center"/>
              <w:rPr>
                <w:rFonts w:ascii="Times New Roman" w:hAnsi="Times New Roman" w:cs="Times New Roman"/>
                <w:bCs/>
                <w:sz w:val="20"/>
                <w:szCs w:val="20"/>
                <w:lang w:val="es-ES"/>
              </w:rPr>
            </w:pPr>
          </w:p>
        </w:tc>
      </w:tr>
    </w:tbl>
    <w:p w:rsidR="00532391" w:rsidRPr="00CF7282" w:rsidRDefault="00532391">
      <w:pPr>
        <w:rPr>
          <w:lang w:val="es-ES"/>
        </w:rPr>
      </w:pPr>
    </w:p>
    <w:p w:rsidR="00A409DA" w:rsidRPr="00CF7282" w:rsidRDefault="00F1498D" w:rsidP="00A409DA">
      <w:pPr>
        <w:pStyle w:val="Heading2"/>
        <w:numPr>
          <w:ilvl w:val="0"/>
          <w:numId w:val="0"/>
        </w:numPr>
        <w:rPr>
          <w:rFonts w:ascii="Times New Roman" w:hAnsi="Times New Roman" w:cs="Times New Roman"/>
          <w:lang w:val="es-ES"/>
        </w:rPr>
      </w:pPr>
      <w:bookmarkStart w:id="115" w:name="_Toc91519638"/>
      <w:r w:rsidRPr="00CF7282">
        <w:rPr>
          <w:rFonts w:ascii="Times New Roman" w:hAnsi="Times New Roman" w:cs="Times New Roman"/>
          <w:lang w:val="es-ES"/>
        </w:rPr>
        <w:t>8</w:t>
      </w:r>
      <w:r w:rsidR="00A409DA" w:rsidRPr="00CF7282">
        <w:rPr>
          <w:rFonts w:ascii="Times New Roman" w:hAnsi="Times New Roman" w:cs="Times New Roman"/>
          <w:lang w:val="es-ES"/>
        </w:rPr>
        <w:t>.</w:t>
      </w:r>
      <w:r w:rsidR="00673379" w:rsidRPr="00CF7282">
        <w:rPr>
          <w:rFonts w:ascii="Times New Roman" w:hAnsi="Times New Roman" w:cs="Times New Roman"/>
          <w:lang w:val="es-ES"/>
        </w:rPr>
        <w:t>3</w:t>
      </w:r>
      <w:r w:rsidR="00A409DA" w:rsidRPr="00CF7282">
        <w:rPr>
          <w:rFonts w:ascii="Times New Roman" w:hAnsi="Times New Roman" w:cs="Times New Roman"/>
          <w:lang w:val="es-ES"/>
        </w:rPr>
        <w:t>. Valores Contact Locator Escenario 2</w:t>
      </w:r>
      <w:bookmarkEnd w:id="115"/>
    </w:p>
    <w:p w:rsidR="00A409DA" w:rsidRPr="00CF7282" w:rsidRDefault="00A409DA" w:rsidP="00A409DA">
      <w:pPr>
        <w:rPr>
          <w:lang w:val="es-ES"/>
        </w:rPr>
      </w:pPr>
    </w:p>
    <w:tbl>
      <w:tblPr>
        <w:tblStyle w:val="TableGrid"/>
        <w:tblW w:w="9684" w:type="dxa"/>
        <w:tblInd w:w="-252" w:type="dxa"/>
        <w:tblLook w:val="04A0"/>
      </w:tblPr>
      <w:tblGrid>
        <w:gridCol w:w="1039"/>
        <w:gridCol w:w="1384"/>
        <w:gridCol w:w="1496"/>
        <w:gridCol w:w="1389"/>
        <w:gridCol w:w="1496"/>
        <w:gridCol w:w="1384"/>
        <w:gridCol w:w="1496"/>
      </w:tblGrid>
      <w:tr w:rsidR="007F6485" w:rsidRPr="00CF7282" w:rsidTr="00316A92">
        <w:tc>
          <w:tcPr>
            <w:tcW w:w="1039" w:type="dxa"/>
          </w:tcPr>
          <w:p w:rsidR="00A409DA" w:rsidRPr="00CF7282" w:rsidRDefault="00A409DA" w:rsidP="00A409DA">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Satélites</w:t>
            </w:r>
          </w:p>
        </w:tc>
        <w:tc>
          <w:tcPr>
            <w:tcW w:w="2880" w:type="dxa"/>
            <w:gridSpan w:val="2"/>
          </w:tcPr>
          <w:p w:rsidR="00A409DA" w:rsidRPr="00CF7282" w:rsidRDefault="00A409DA" w:rsidP="00A409DA">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Asunción</w:t>
            </w:r>
          </w:p>
        </w:tc>
        <w:tc>
          <w:tcPr>
            <w:tcW w:w="2885" w:type="dxa"/>
            <w:gridSpan w:val="2"/>
          </w:tcPr>
          <w:p w:rsidR="00A409DA" w:rsidRPr="00CF7282" w:rsidRDefault="00A409DA" w:rsidP="00A409DA">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Shanghai</w:t>
            </w:r>
          </w:p>
        </w:tc>
        <w:tc>
          <w:tcPr>
            <w:tcW w:w="2880" w:type="dxa"/>
            <w:gridSpan w:val="2"/>
          </w:tcPr>
          <w:p w:rsidR="00A409DA" w:rsidRPr="00CF7282" w:rsidRDefault="00A409DA" w:rsidP="00A409DA">
            <w:pPr>
              <w:jc w:val="center"/>
              <w:rPr>
                <w:rFonts w:ascii="Times New Roman" w:hAnsi="Times New Roman" w:cs="Times New Roman"/>
                <w:b/>
                <w:bCs/>
                <w:sz w:val="20"/>
                <w:szCs w:val="20"/>
                <w:lang w:val="es-ES"/>
              </w:rPr>
            </w:pPr>
            <w:r w:rsidRPr="00CF7282">
              <w:rPr>
                <w:rFonts w:ascii="Times New Roman" w:hAnsi="Times New Roman" w:cs="Times New Roman"/>
                <w:b/>
                <w:bCs/>
                <w:sz w:val="20"/>
                <w:szCs w:val="20"/>
                <w:lang w:val="es-ES"/>
              </w:rPr>
              <w:t>Madrid</w:t>
            </w:r>
          </w:p>
        </w:tc>
      </w:tr>
      <w:tr w:rsidR="00CD76C3" w:rsidRPr="00CF7282" w:rsidTr="00316A92">
        <w:trPr>
          <w:trHeight w:val="396"/>
        </w:trPr>
        <w:tc>
          <w:tcPr>
            <w:tcW w:w="1039" w:type="dxa"/>
            <w:vMerge w:val="restart"/>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lastRenderedPageBreak/>
              <w:t>Sat11</w:t>
            </w:r>
          </w:p>
        </w:tc>
        <w:tc>
          <w:tcPr>
            <w:tcW w:w="1384" w:type="dxa"/>
          </w:tcPr>
          <w:p w:rsidR="00697F27"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697F27"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697F27"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697F27"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697F27"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697F27"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CD76C3" w:rsidRPr="00CF7282" w:rsidTr="00316A92">
        <w:trPr>
          <w:trHeight w:val="228"/>
        </w:trPr>
        <w:tc>
          <w:tcPr>
            <w:tcW w:w="1039" w:type="dxa"/>
            <w:vMerge/>
            <w:vAlign w:val="center"/>
          </w:tcPr>
          <w:p w:rsidR="00697F27" w:rsidRPr="00241017" w:rsidRDefault="00697F27" w:rsidP="00A409DA">
            <w:pPr>
              <w:jc w:val="center"/>
              <w:rPr>
                <w:rFonts w:ascii="Times New Roman" w:hAnsi="Times New Roman" w:cs="Times New Roman"/>
                <w:bCs/>
                <w:sz w:val="18"/>
                <w:szCs w:val="18"/>
                <w:lang w:val="es-ES"/>
              </w:rPr>
            </w:pPr>
          </w:p>
        </w:tc>
        <w:tc>
          <w:tcPr>
            <w:tcW w:w="1384"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01:31:05.741</w:t>
            </w:r>
          </w:p>
        </w:tc>
        <w:tc>
          <w:tcPr>
            <w:tcW w:w="1496"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378.10852483</w:t>
            </w:r>
          </w:p>
        </w:tc>
        <w:tc>
          <w:tcPr>
            <w:tcW w:w="1389"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00:40:09.761</w:t>
            </w:r>
          </w:p>
        </w:tc>
        <w:tc>
          <w:tcPr>
            <w:tcW w:w="1496"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251.34786093</w:t>
            </w:r>
          </w:p>
        </w:tc>
        <w:tc>
          <w:tcPr>
            <w:tcW w:w="1384" w:type="dxa"/>
            <w:vMerge w:val="restart"/>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00:07:53.463</w:t>
            </w:r>
          </w:p>
        </w:tc>
        <w:tc>
          <w:tcPr>
            <w:tcW w:w="1496" w:type="dxa"/>
            <w:vMerge w:val="restart"/>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633.87376650</w:t>
            </w:r>
          </w:p>
        </w:tc>
      </w:tr>
      <w:tr w:rsidR="00CD76C3" w:rsidRPr="00CF7282" w:rsidTr="00316A92">
        <w:trPr>
          <w:trHeight w:val="228"/>
        </w:trPr>
        <w:tc>
          <w:tcPr>
            <w:tcW w:w="1039" w:type="dxa"/>
            <w:vMerge/>
            <w:vAlign w:val="center"/>
          </w:tcPr>
          <w:p w:rsidR="00697F27" w:rsidRPr="00241017" w:rsidRDefault="00697F27" w:rsidP="00A409DA">
            <w:pPr>
              <w:jc w:val="center"/>
              <w:rPr>
                <w:rFonts w:ascii="Times New Roman" w:hAnsi="Times New Roman" w:cs="Times New Roman"/>
                <w:bCs/>
                <w:sz w:val="18"/>
                <w:szCs w:val="18"/>
                <w:lang w:val="es-ES"/>
              </w:rPr>
            </w:pPr>
          </w:p>
        </w:tc>
        <w:tc>
          <w:tcPr>
            <w:tcW w:w="1384"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03:10:04.402</w:t>
            </w:r>
          </w:p>
        </w:tc>
        <w:tc>
          <w:tcPr>
            <w:tcW w:w="1496"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470.22427475</w:t>
            </w:r>
          </w:p>
        </w:tc>
        <w:tc>
          <w:tcPr>
            <w:tcW w:w="1389"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02:15:52.272</w:t>
            </w:r>
          </w:p>
        </w:tc>
        <w:tc>
          <w:tcPr>
            <w:tcW w:w="1496" w:type="dxa"/>
            <w:vAlign w:val="center"/>
          </w:tcPr>
          <w:p w:rsidR="00697F2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836.13540265</w:t>
            </w:r>
          </w:p>
        </w:tc>
        <w:tc>
          <w:tcPr>
            <w:tcW w:w="1384" w:type="dxa"/>
            <w:vMerge/>
            <w:vAlign w:val="center"/>
          </w:tcPr>
          <w:p w:rsidR="00697F27" w:rsidRPr="00241017" w:rsidRDefault="00697F27" w:rsidP="00A409DA">
            <w:pPr>
              <w:jc w:val="center"/>
              <w:rPr>
                <w:rFonts w:ascii="Times New Roman" w:hAnsi="Times New Roman" w:cs="Times New Roman"/>
                <w:bCs/>
                <w:sz w:val="18"/>
                <w:szCs w:val="18"/>
                <w:lang w:val="es-ES"/>
              </w:rPr>
            </w:pPr>
          </w:p>
        </w:tc>
        <w:tc>
          <w:tcPr>
            <w:tcW w:w="1496" w:type="dxa"/>
            <w:vMerge/>
            <w:vAlign w:val="center"/>
          </w:tcPr>
          <w:p w:rsidR="00697F27" w:rsidRPr="00241017" w:rsidRDefault="00697F27" w:rsidP="00A409DA">
            <w:pPr>
              <w:jc w:val="center"/>
              <w:rPr>
                <w:rFonts w:ascii="Times New Roman" w:hAnsi="Times New Roman" w:cs="Times New Roman"/>
                <w:bCs/>
                <w:sz w:val="18"/>
                <w:szCs w:val="18"/>
                <w:lang w:val="es-ES"/>
              </w:rPr>
            </w:pPr>
          </w:p>
        </w:tc>
      </w:tr>
      <w:tr w:rsidR="007F6485" w:rsidRPr="00CF7282" w:rsidTr="00316A92">
        <w:trPr>
          <w:trHeight w:val="354"/>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Sat12</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F6485" w:rsidRPr="00CF7282" w:rsidTr="00316A92">
        <w:trPr>
          <w:trHeight w:val="174"/>
        </w:trPr>
        <w:tc>
          <w:tcPr>
            <w:tcW w:w="1039"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384"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01:21:16.663</w:t>
            </w:r>
          </w:p>
        </w:tc>
        <w:tc>
          <w:tcPr>
            <w:tcW w:w="1496"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265.66423966</w:t>
            </w:r>
          </w:p>
        </w:tc>
        <w:tc>
          <w:tcPr>
            <w:tcW w:w="138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02:05:14.133</w:t>
            </w:r>
          </w:p>
        </w:tc>
        <w:tc>
          <w:tcPr>
            <w:tcW w:w="1496"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835.33206166</w:t>
            </w:r>
          </w:p>
        </w:tc>
        <w:tc>
          <w:tcPr>
            <w:tcW w:w="1384"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470.61336060</w:t>
            </w:r>
          </w:p>
        </w:tc>
      </w:tr>
      <w:tr w:rsidR="007F6485" w:rsidRPr="00CF7282" w:rsidTr="00316A92">
        <w:trPr>
          <w:trHeight w:val="174"/>
        </w:trPr>
        <w:tc>
          <w:tcPr>
            <w:tcW w:w="1039"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384"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02:59:13.972</w:t>
            </w:r>
          </w:p>
        </w:tc>
        <w:tc>
          <w:tcPr>
            <w:tcW w:w="1496"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510.84175366</w:t>
            </w:r>
          </w:p>
        </w:tc>
        <w:tc>
          <w:tcPr>
            <w:tcW w:w="1389"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496"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384"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496" w:type="dxa"/>
            <w:vMerge/>
            <w:vAlign w:val="center"/>
          </w:tcPr>
          <w:p w:rsidR="00AB0225" w:rsidRPr="00241017" w:rsidRDefault="00AB0225" w:rsidP="00A409DA">
            <w:pPr>
              <w:jc w:val="center"/>
              <w:rPr>
                <w:rFonts w:ascii="Times New Roman" w:hAnsi="Times New Roman" w:cs="Times New Roman"/>
                <w:bCs/>
                <w:sz w:val="18"/>
                <w:szCs w:val="18"/>
                <w:lang w:val="es-ES"/>
              </w:rPr>
            </w:pPr>
          </w:p>
        </w:tc>
      </w:tr>
      <w:tr w:rsidR="00E0015A" w:rsidRPr="00CF7282" w:rsidTr="00316A92">
        <w:trPr>
          <w:trHeight w:val="300"/>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Sat13</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7F6485" w:rsidRPr="00CF7282" w:rsidTr="00316A92">
        <w:trPr>
          <w:trHeight w:val="470"/>
        </w:trPr>
        <w:tc>
          <w:tcPr>
            <w:tcW w:w="1039" w:type="dxa"/>
            <w:vMerge/>
            <w:vAlign w:val="center"/>
          </w:tcPr>
          <w:p w:rsidR="00AB0225" w:rsidRPr="00241017" w:rsidRDefault="00AB0225" w:rsidP="00A409DA">
            <w:pPr>
              <w:jc w:val="center"/>
              <w:rPr>
                <w:rFonts w:ascii="Times New Roman" w:hAnsi="Times New Roman" w:cs="Times New Roman"/>
                <w:bCs/>
                <w:sz w:val="18"/>
                <w:szCs w:val="18"/>
                <w:lang w:val="es-ES"/>
              </w:rPr>
            </w:pPr>
          </w:p>
        </w:tc>
        <w:tc>
          <w:tcPr>
            <w:tcW w:w="1384"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02:48:11.854</w:t>
            </w:r>
          </w:p>
        </w:tc>
        <w:tc>
          <w:tcPr>
            <w:tcW w:w="1496"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548.92883899</w:t>
            </w:r>
          </w:p>
        </w:tc>
        <w:tc>
          <w:tcPr>
            <w:tcW w:w="1389"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01:54:22.277</w:t>
            </w:r>
          </w:p>
        </w:tc>
        <w:tc>
          <w:tcPr>
            <w:tcW w:w="1496" w:type="dxa"/>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822.71964925</w:t>
            </w:r>
          </w:p>
        </w:tc>
        <w:tc>
          <w:tcPr>
            <w:tcW w:w="2880" w:type="dxa"/>
            <w:gridSpan w:val="2"/>
            <w:vMerge/>
            <w:vAlign w:val="center"/>
          </w:tcPr>
          <w:p w:rsidR="00AB0225" w:rsidRPr="00241017" w:rsidRDefault="00AB0225" w:rsidP="00A409DA">
            <w:pPr>
              <w:jc w:val="center"/>
              <w:rPr>
                <w:rFonts w:ascii="Times New Roman" w:hAnsi="Times New Roman" w:cs="Times New Roman"/>
                <w:bCs/>
                <w:sz w:val="18"/>
                <w:szCs w:val="18"/>
                <w:lang w:val="es-ES"/>
              </w:rPr>
            </w:pPr>
          </w:p>
        </w:tc>
      </w:tr>
      <w:tr w:rsidR="00CD76C3" w:rsidRPr="00CF7282" w:rsidTr="00316A92">
        <w:trPr>
          <w:trHeight w:val="402"/>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Sat14</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F6485" w:rsidRPr="00CF7282" w:rsidTr="00316A92">
        <w:trPr>
          <w:trHeight w:val="470"/>
        </w:trPr>
        <w:tc>
          <w:tcPr>
            <w:tcW w:w="1039" w:type="dxa"/>
            <w:vMerge/>
            <w:vAlign w:val="center"/>
          </w:tcPr>
          <w:p w:rsidR="0076330D" w:rsidRPr="00241017" w:rsidRDefault="0076330D" w:rsidP="00A409DA">
            <w:pPr>
              <w:jc w:val="center"/>
              <w:rPr>
                <w:rFonts w:ascii="Times New Roman" w:hAnsi="Times New Roman" w:cs="Times New Roman"/>
                <w:bCs/>
                <w:sz w:val="18"/>
                <w:szCs w:val="18"/>
                <w:lang w:val="es-ES"/>
              </w:rPr>
            </w:pPr>
          </w:p>
        </w:tc>
        <w:tc>
          <w:tcPr>
            <w:tcW w:w="1384" w:type="dxa"/>
            <w:vAlign w:val="center"/>
          </w:tcPr>
          <w:p w:rsidR="0076330D" w:rsidRPr="00241017" w:rsidRDefault="00B66A7C" w:rsidP="0076330D">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02:36:24.448</w:t>
            </w:r>
          </w:p>
        </w:tc>
        <w:tc>
          <w:tcPr>
            <w:tcW w:w="1496" w:type="dxa"/>
            <w:vAlign w:val="center"/>
          </w:tcPr>
          <w:p w:rsidR="0076330D" w:rsidRPr="00241017" w:rsidRDefault="00B66A7C" w:rsidP="0076330D">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570.21412763</w:t>
            </w:r>
          </w:p>
        </w:tc>
        <w:tc>
          <w:tcPr>
            <w:tcW w:w="1389" w:type="dxa"/>
            <w:vAlign w:val="center"/>
          </w:tcPr>
          <w:p w:rsidR="0076330D" w:rsidRPr="00241017" w:rsidRDefault="00B66A7C" w:rsidP="0076330D">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01:43:00.626</w:t>
            </w:r>
          </w:p>
        </w:tc>
        <w:tc>
          <w:tcPr>
            <w:tcW w:w="1496" w:type="dxa"/>
            <w:vAlign w:val="center"/>
          </w:tcPr>
          <w:p w:rsidR="0076330D" w:rsidRPr="00241017" w:rsidRDefault="00B66A7C" w:rsidP="0076330D">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789.00049970</w:t>
            </w:r>
          </w:p>
        </w:tc>
        <w:tc>
          <w:tcPr>
            <w:tcW w:w="1384" w:type="dxa"/>
            <w:vAlign w:val="center"/>
          </w:tcPr>
          <w:p w:rsidR="0076330D"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6330D"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CD76C3" w:rsidRPr="00CF7282" w:rsidTr="00316A92">
        <w:trPr>
          <w:trHeight w:val="312"/>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Sat15</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F6485" w:rsidRPr="00CF7282" w:rsidTr="00316A92">
        <w:trPr>
          <w:trHeight w:val="104"/>
        </w:trPr>
        <w:tc>
          <w:tcPr>
            <w:tcW w:w="1039" w:type="dxa"/>
            <w:vMerge/>
            <w:vAlign w:val="center"/>
          </w:tcPr>
          <w:p w:rsidR="0076330D" w:rsidRPr="00241017" w:rsidRDefault="0076330D" w:rsidP="00A409DA">
            <w:pPr>
              <w:jc w:val="center"/>
              <w:rPr>
                <w:rFonts w:ascii="Times New Roman" w:hAnsi="Times New Roman" w:cs="Times New Roman"/>
                <w:bCs/>
                <w:sz w:val="18"/>
                <w:szCs w:val="18"/>
                <w:lang w:val="es-ES"/>
              </w:rPr>
            </w:pPr>
          </w:p>
        </w:tc>
        <w:tc>
          <w:tcPr>
            <w:tcW w:w="1384" w:type="dxa"/>
            <w:vMerge w:val="restart"/>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02:24:27.759</w:t>
            </w:r>
          </w:p>
        </w:tc>
        <w:tc>
          <w:tcPr>
            <w:tcW w:w="1496" w:type="dxa"/>
            <w:vMerge w:val="restart"/>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560.47383175</w:t>
            </w:r>
          </w:p>
        </w:tc>
        <w:tc>
          <w:tcPr>
            <w:tcW w:w="1389" w:type="dxa"/>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01:31:22.90</w:t>
            </w:r>
          </w:p>
        </w:tc>
        <w:tc>
          <w:tcPr>
            <w:tcW w:w="1496" w:type="dxa"/>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748.68830008</w:t>
            </w:r>
          </w:p>
        </w:tc>
        <w:tc>
          <w:tcPr>
            <w:tcW w:w="1384" w:type="dxa"/>
            <w:vMerge w:val="restart"/>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01:06:33.833</w:t>
            </w:r>
          </w:p>
        </w:tc>
        <w:tc>
          <w:tcPr>
            <w:tcW w:w="1496" w:type="dxa"/>
            <w:vMerge w:val="restart"/>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243.08196770</w:t>
            </w:r>
          </w:p>
        </w:tc>
      </w:tr>
      <w:tr w:rsidR="007F6485" w:rsidRPr="00CF7282" w:rsidTr="00316A92">
        <w:trPr>
          <w:trHeight w:val="104"/>
        </w:trPr>
        <w:tc>
          <w:tcPr>
            <w:tcW w:w="1039" w:type="dxa"/>
            <w:vMerge/>
            <w:vAlign w:val="center"/>
          </w:tcPr>
          <w:p w:rsidR="0076330D" w:rsidRPr="00241017" w:rsidRDefault="0076330D" w:rsidP="00A409DA">
            <w:pPr>
              <w:jc w:val="center"/>
              <w:rPr>
                <w:rFonts w:ascii="Times New Roman" w:hAnsi="Times New Roman" w:cs="Times New Roman"/>
                <w:bCs/>
                <w:sz w:val="18"/>
                <w:szCs w:val="18"/>
                <w:lang w:val="es-ES"/>
              </w:rPr>
            </w:pPr>
          </w:p>
        </w:tc>
        <w:tc>
          <w:tcPr>
            <w:tcW w:w="1384" w:type="dxa"/>
            <w:vMerge/>
            <w:vAlign w:val="center"/>
          </w:tcPr>
          <w:p w:rsidR="0076330D" w:rsidRPr="00241017" w:rsidRDefault="0076330D" w:rsidP="008D1387">
            <w:pPr>
              <w:jc w:val="center"/>
              <w:rPr>
                <w:rFonts w:ascii="Times New Roman" w:hAnsi="Times New Roman" w:cs="Times New Roman"/>
                <w:bCs/>
                <w:sz w:val="18"/>
                <w:szCs w:val="18"/>
                <w:lang w:val="es-ES"/>
              </w:rPr>
            </w:pPr>
          </w:p>
        </w:tc>
        <w:tc>
          <w:tcPr>
            <w:tcW w:w="1496" w:type="dxa"/>
            <w:vMerge/>
            <w:vAlign w:val="center"/>
          </w:tcPr>
          <w:p w:rsidR="0076330D" w:rsidRPr="00241017" w:rsidRDefault="0076330D" w:rsidP="008D1387">
            <w:pPr>
              <w:jc w:val="center"/>
              <w:rPr>
                <w:rFonts w:ascii="Times New Roman" w:hAnsi="Times New Roman" w:cs="Times New Roman"/>
                <w:bCs/>
                <w:sz w:val="18"/>
                <w:szCs w:val="18"/>
                <w:lang w:val="es-ES"/>
              </w:rPr>
            </w:pPr>
          </w:p>
        </w:tc>
        <w:tc>
          <w:tcPr>
            <w:tcW w:w="1389" w:type="dxa"/>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03:10:59.752</w:t>
            </w:r>
          </w:p>
        </w:tc>
        <w:tc>
          <w:tcPr>
            <w:tcW w:w="1496" w:type="dxa"/>
            <w:vAlign w:val="center"/>
          </w:tcPr>
          <w:p w:rsidR="0076330D"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540.24142195</w:t>
            </w:r>
          </w:p>
        </w:tc>
        <w:tc>
          <w:tcPr>
            <w:tcW w:w="1384" w:type="dxa"/>
            <w:vMerge/>
            <w:vAlign w:val="center"/>
          </w:tcPr>
          <w:p w:rsidR="0076330D" w:rsidRPr="00241017" w:rsidRDefault="0076330D" w:rsidP="008D1387">
            <w:pPr>
              <w:jc w:val="center"/>
              <w:rPr>
                <w:rFonts w:ascii="Times New Roman" w:hAnsi="Times New Roman" w:cs="Times New Roman"/>
                <w:bCs/>
                <w:sz w:val="18"/>
                <w:szCs w:val="18"/>
                <w:lang w:val="es-ES"/>
              </w:rPr>
            </w:pPr>
          </w:p>
        </w:tc>
        <w:tc>
          <w:tcPr>
            <w:tcW w:w="1496" w:type="dxa"/>
            <w:vMerge/>
            <w:vAlign w:val="center"/>
          </w:tcPr>
          <w:p w:rsidR="0076330D" w:rsidRPr="00241017" w:rsidRDefault="0076330D" w:rsidP="008D1387">
            <w:pPr>
              <w:jc w:val="center"/>
              <w:rPr>
                <w:rFonts w:ascii="Times New Roman" w:hAnsi="Times New Roman" w:cs="Times New Roman"/>
                <w:bCs/>
                <w:sz w:val="18"/>
                <w:szCs w:val="18"/>
                <w:lang w:val="es-ES"/>
              </w:rPr>
            </w:pPr>
          </w:p>
        </w:tc>
      </w:tr>
      <w:tr w:rsidR="00CD76C3" w:rsidRPr="00CF7282" w:rsidTr="00316A92">
        <w:trPr>
          <w:trHeight w:val="354"/>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Sat16</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F6485" w:rsidRPr="00CF7282" w:rsidTr="00316A92">
        <w:trPr>
          <w:trHeight w:val="174"/>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02:13:00.242</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549.83789820</w:t>
            </w: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01:20:10.815</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696.02954137</w:t>
            </w: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00:53:40.952</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382.55436706</w:t>
            </w:r>
          </w:p>
        </w:tc>
      </w:tr>
      <w:tr w:rsidR="00CD76C3" w:rsidRPr="00CF7282" w:rsidTr="00316A92">
        <w:trPr>
          <w:trHeight w:val="174"/>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02:59:13.958</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805.02454557</w:t>
            </w: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r>
      <w:tr w:rsidR="00CD76C3" w:rsidRPr="00CF7282" w:rsidTr="00316A92">
        <w:trPr>
          <w:trHeight w:val="354"/>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Sat17</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F6485" w:rsidRPr="00CF7282" w:rsidTr="00316A92">
        <w:trPr>
          <w:trHeight w:val="145"/>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02:02:10.198</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541.07606871</w:t>
            </w: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01:09:34.752</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639.17686242</w:t>
            </w: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00:41:31.273</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495.14565122</w:t>
            </w:r>
          </w:p>
        </w:tc>
      </w:tr>
      <w:tr w:rsidR="00CD76C3" w:rsidRPr="00CF7282" w:rsidTr="00316A92">
        <w:trPr>
          <w:trHeight w:val="145"/>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02:48:20.725</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829.38675092</w:t>
            </w: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r>
      <w:tr w:rsidR="00CD76C3" w:rsidRPr="00CF7282" w:rsidTr="00316A92">
        <w:trPr>
          <w:trHeight w:val="312"/>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Sat18</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CD76C3" w:rsidRPr="00CF7282" w:rsidTr="00316A92">
        <w:trPr>
          <w:trHeight w:val="104"/>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01:51:44.430</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505.39950767</w:t>
            </w: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00:59:13.943</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574.84861297</w:t>
            </w:r>
          </w:p>
        </w:tc>
        <w:tc>
          <w:tcPr>
            <w:tcW w:w="1384"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00:29:57.525</w:t>
            </w:r>
          </w:p>
        </w:tc>
        <w:tc>
          <w:tcPr>
            <w:tcW w:w="1496" w:type="dxa"/>
            <w:vMerge w:val="restart"/>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565.26497077</w:t>
            </w:r>
          </w:p>
        </w:tc>
      </w:tr>
      <w:tr w:rsidR="00CD76C3" w:rsidRPr="00CF7282" w:rsidTr="00316A92">
        <w:trPr>
          <w:trHeight w:val="104"/>
        </w:trPr>
        <w:tc>
          <w:tcPr>
            <w:tcW w:w="1039" w:type="dxa"/>
            <w:vMerge/>
            <w:vAlign w:val="center"/>
          </w:tcPr>
          <w:p w:rsidR="005339B6" w:rsidRPr="00241017" w:rsidRDefault="005339B6" w:rsidP="00A409DA">
            <w:pPr>
              <w:jc w:val="center"/>
              <w:rPr>
                <w:rFonts w:ascii="Times New Roman" w:hAnsi="Times New Roman" w:cs="Times New Roman"/>
                <w:bCs/>
                <w:sz w:val="18"/>
                <w:szCs w:val="18"/>
                <w:lang w:val="es-ES"/>
              </w:rPr>
            </w:pP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389"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02:37:33.937</w:t>
            </w:r>
          </w:p>
        </w:tc>
        <w:tc>
          <w:tcPr>
            <w:tcW w:w="1496" w:type="dxa"/>
            <w:vAlign w:val="center"/>
          </w:tcPr>
          <w:p w:rsidR="005339B6"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853.40158181</w:t>
            </w:r>
          </w:p>
        </w:tc>
        <w:tc>
          <w:tcPr>
            <w:tcW w:w="1384" w:type="dxa"/>
            <w:vMerge/>
            <w:vAlign w:val="center"/>
          </w:tcPr>
          <w:p w:rsidR="005339B6" w:rsidRPr="00241017" w:rsidRDefault="005339B6" w:rsidP="008D1387">
            <w:pPr>
              <w:jc w:val="center"/>
              <w:rPr>
                <w:rFonts w:ascii="Times New Roman" w:hAnsi="Times New Roman" w:cs="Times New Roman"/>
                <w:bCs/>
                <w:sz w:val="18"/>
                <w:szCs w:val="18"/>
                <w:lang w:val="es-ES"/>
              </w:rPr>
            </w:pPr>
          </w:p>
        </w:tc>
        <w:tc>
          <w:tcPr>
            <w:tcW w:w="1496" w:type="dxa"/>
            <w:vMerge/>
            <w:vAlign w:val="center"/>
          </w:tcPr>
          <w:p w:rsidR="005339B6" w:rsidRPr="00241017" w:rsidRDefault="005339B6" w:rsidP="008D1387">
            <w:pPr>
              <w:jc w:val="center"/>
              <w:rPr>
                <w:rFonts w:ascii="Times New Roman" w:hAnsi="Times New Roman" w:cs="Times New Roman"/>
                <w:bCs/>
                <w:sz w:val="18"/>
                <w:szCs w:val="18"/>
                <w:lang w:val="es-ES"/>
              </w:rPr>
            </w:pPr>
          </w:p>
        </w:tc>
      </w:tr>
      <w:tr w:rsidR="00CD76C3" w:rsidRPr="00CF7282" w:rsidTr="00316A92">
        <w:trPr>
          <w:trHeight w:val="354"/>
        </w:trPr>
        <w:tc>
          <w:tcPr>
            <w:tcW w:w="1039" w:type="dxa"/>
            <w:vMerge w:val="restart"/>
            <w:vAlign w:val="center"/>
          </w:tcPr>
          <w:p w:rsidR="00AB022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Sat19</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AB022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AB022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01:41:20.607</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450.29129502</w:t>
            </w:r>
          </w:p>
        </w:tc>
        <w:tc>
          <w:tcPr>
            <w:tcW w:w="1389"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00:49:19.023</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453.85145569</w:t>
            </w: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00:18:53.247</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598.39701295</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496"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389"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02:26:37.901</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850.74695523</w:t>
            </w:r>
          </w:p>
        </w:tc>
        <w:tc>
          <w:tcPr>
            <w:tcW w:w="1384"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496" w:type="dxa"/>
            <w:vMerge/>
            <w:vAlign w:val="center"/>
          </w:tcPr>
          <w:p w:rsidR="008D1387" w:rsidRPr="00241017" w:rsidRDefault="008D1387" w:rsidP="008D1387">
            <w:pPr>
              <w:jc w:val="center"/>
              <w:rPr>
                <w:rFonts w:ascii="Times New Roman" w:hAnsi="Times New Roman" w:cs="Times New Roman"/>
                <w:bCs/>
                <w:sz w:val="18"/>
                <w:szCs w:val="18"/>
                <w:lang w:val="es-ES"/>
              </w:rPr>
            </w:pPr>
          </w:p>
        </w:tc>
      </w:tr>
      <w:tr w:rsidR="00CD76C3" w:rsidRPr="00CF7282" w:rsidTr="00316A92">
        <w:trPr>
          <w:trHeight w:val="354"/>
        </w:trPr>
        <w:tc>
          <w:tcPr>
            <w:tcW w:w="1039" w:type="dxa"/>
            <w:vMerge w:val="restart"/>
            <w:vAlign w:val="center"/>
          </w:tcPr>
          <w:p w:rsidR="000B5974"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Sat21</w:t>
            </w:r>
          </w:p>
        </w:tc>
        <w:tc>
          <w:tcPr>
            <w:tcW w:w="1384" w:type="dxa"/>
            <w:vAlign w:val="center"/>
          </w:tcPr>
          <w:p w:rsidR="000B5974"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0B5974"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0B5974"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0B5974"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0B5974"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0B5974"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03:10:10.996</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445.86500265</w:t>
            </w:r>
          </w:p>
        </w:tc>
        <w:tc>
          <w:tcPr>
            <w:tcW w:w="1389"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02:18:28.292</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425.55364191</w:t>
            </w: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00:07:10.796</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681.19768503</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9"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4"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01:47:53.182</w:t>
            </w:r>
          </w:p>
        </w:tc>
        <w:tc>
          <w:tcPr>
            <w:tcW w:w="1496"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598.58077308</w:t>
            </w:r>
          </w:p>
        </w:tc>
      </w:tr>
      <w:tr w:rsidR="00CD76C3" w:rsidRPr="00CF7282" w:rsidTr="00316A92">
        <w:trPr>
          <w:trHeight w:val="348"/>
        </w:trPr>
        <w:tc>
          <w:tcPr>
            <w:tcW w:w="1039" w:type="dxa"/>
            <w:vMerge w:val="restart"/>
            <w:vAlign w:val="center"/>
          </w:tcPr>
          <w:p w:rsidR="0025017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Sat22</w:t>
            </w:r>
          </w:p>
        </w:tc>
        <w:tc>
          <w:tcPr>
            <w:tcW w:w="1384" w:type="dxa"/>
          </w:tcPr>
          <w:p w:rsidR="0025017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5017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50175"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CD76C3" w:rsidRPr="00CF7282" w:rsidTr="00316A92">
        <w:trPr>
          <w:trHeight w:val="195"/>
        </w:trPr>
        <w:tc>
          <w:tcPr>
            <w:tcW w:w="1039" w:type="dxa"/>
            <w:vMerge/>
            <w:vAlign w:val="center"/>
          </w:tcPr>
          <w:p w:rsidR="00250175" w:rsidRPr="00241017" w:rsidRDefault="00250175" w:rsidP="00A409DA">
            <w:pPr>
              <w:jc w:val="center"/>
              <w:rPr>
                <w:rFonts w:ascii="Times New Roman" w:hAnsi="Times New Roman" w:cs="Times New Roman"/>
                <w:bCs/>
                <w:sz w:val="18"/>
                <w:szCs w:val="18"/>
                <w:lang w:val="es-ES"/>
              </w:rPr>
            </w:pPr>
          </w:p>
        </w:tc>
        <w:tc>
          <w:tcPr>
            <w:tcW w:w="1384"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03:00:10.320</w:t>
            </w:r>
          </w:p>
        </w:tc>
        <w:tc>
          <w:tcPr>
            <w:tcW w:w="1496"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373.37332370</w:t>
            </w:r>
          </w:p>
        </w:tc>
        <w:tc>
          <w:tcPr>
            <w:tcW w:w="1389"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02:09:03.283</w:t>
            </w:r>
          </w:p>
        </w:tc>
        <w:tc>
          <w:tcPr>
            <w:tcW w:w="1496"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259.74469887</w:t>
            </w:r>
          </w:p>
        </w:tc>
        <w:tc>
          <w:tcPr>
            <w:tcW w:w="1384"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456.03353122</w:t>
            </w:r>
          </w:p>
        </w:tc>
      </w:tr>
      <w:tr w:rsidR="00CD76C3" w:rsidRPr="00CF7282" w:rsidTr="00316A92">
        <w:trPr>
          <w:trHeight w:val="195"/>
        </w:trPr>
        <w:tc>
          <w:tcPr>
            <w:tcW w:w="1039" w:type="dxa"/>
            <w:vMerge/>
            <w:vAlign w:val="center"/>
          </w:tcPr>
          <w:p w:rsidR="00250175" w:rsidRPr="00241017" w:rsidRDefault="00250175" w:rsidP="00A409DA">
            <w:pPr>
              <w:jc w:val="center"/>
              <w:rPr>
                <w:rFonts w:ascii="Times New Roman" w:hAnsi="Times New Roman" w:cs="Times New Roman"/>
                <w:bCs/>
                <w:sz w:val="18"/>
                <w:szCs w:val="18"/>
                <w:lang w:val="es-ES"/>
              </w:rPr>
            </w:pPr>
          </w:p>
        </w:tc>
        <w:tc>
          <w:tcPr>
            <w:tcW w:w="1384" w:type="dxa"/>
            <w:vMerge/>
            <w:vAlign w:val="center"/>
          </w:tcPr>
          <w:p w:rsidR="00250175" w:rsidRPr="00241017" w:rsidRDefault="00250175" w:rsidP="008D1387">
            <w:pPr>
              <w:jc w:val="center"/>
              <w:rPr>
                <w:rFonts w:ascii="Times New Roman" w:hAnsi="Times New Roman" w:cs="Times New Roman"/>
                <w:bCs/>
                <w:sz w:val="18"/>
                <w:szCs w:val="18"/>
                <w:lang w:val="es-ES"/>
              </w:rPr>
            </w:pPr>
          </w:p>
        </w:tc>
        <w:tc>
          <w:tcPr>
            <w:tcW w:w="1496" w:type="dxa"/>
            <w:vMerge/>
            <w:vAlign w:val="center"/>
          </w:tcPr>
          <w:p w:rsidR="00250175" w:rsidRPr="00241017" w:rsidRDefault="00250175" w:rsidP="008D1387">
            <w:pPr>
              <w:jc w:val="center"/>
              <w:rPr>
                <w:rFonts w:ascii="Times New Roman" w:hAnsi="Times New Roman" w:cs="Times New Roman"/>
                <w:bCs/>
                <w:sz w:val="18"/>
                <w:szCs w:val="18"/>
                <w:lang w:val="es-ES"/>
              </w:rPr>
            </w:pPr>
          </w:p>
        </w:tc>
        <w:tc>
          <w:tcPr>
            <w:tcW w:w="1389" w:type="dxa"/>
            <w:vMerge/>
            <w:vAlign w:val="center"/>
          </w:tcPr>
          <w:p w:rsidR="00250175" w:rsidRPr="00241017" w:rsidRDefault="00250175" w:rsidP="008D1387">
            <w:pPr>
              <w:jc w:val="center"/>
              <w:rPr>
                <w:rFonts w:ascii="Times New Roman" w:hAnsi="Times New Roman" w:cs="Times New Roman"/>
                <w:bCs/>
                <w:sz w:val="18"/>
                <w:szCs w:val="18"/>
                <w:lang w:val="es-ES"/>
              </w:rPr>
            </w:pPr>
          </w:p>
        </w:tc>
        <w:tc>
          <w:tcPr>
            <w:tcW w:w="1496" w:type="dxa"/>
            <w:vMerge/>
            <w:vAlign w:val="center"/>
          </w:tcPr>
          <w:p w:rsidR="00250175" w:rsidRPr="00241017" w:rsidRDefault="00250175" w:rsidP="008D1387">
            <w:pPr>
              <w:jc w:val="center"/>
              <w:rPr>
                <w:rFonts w:ascii="Times New Roman" w:hAnsi="Times New Roman" w:cs="Times New Roman"/>
                <w:bCs/>
                <w:sz w:val="18"/>
                <w:szCs w:val="18"/>
                <w:lang w:val="es-ES"/>
              </w:rPr>
            </w:pPr>
          </w:p>
        </w:tc>
        <w:tc>
          <w:tcPr>
            <w:tcW w:w="1384"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01:36:46.032</w:t>
            </w:r>
          </w:p>
        </w:tc>
        <w:tc>
          <w:tcPr>
            <w:tcW w:w="1496"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639.55618042</w:t>
            </w:r>
          </w:p>
        </w:tc>
      </w:tr>
      <w:tr w:rsidR="00CD76C3" w:rsidRPr="00CF7282" w:rsidTr="00316A92">
        <w:trPr>
          <w:trHeight w:val="312"/>
        </w:trPr>
        <w:tc>
          <w:tcPr>
            <w:tcW w:w="1039" w:type="dxa"/>
            <w:vMerge w:val="restart"/>
            <w:vAlign w:val="center"/>
          </w:tcPr>
          <w:p w:rsidR="0025017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Sat23</w:t>
            </w:r>
          </w:p>
        </w:tc>
        <w:tc>
          <w:tcPr>
            <w:tcW w:w="1384"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470"/>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02:50:08.800</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276.49686044</w:t>
            </w:r>
          </w:p>
        </w:tc>
        <w:tc>
          <w:tcPr>
            <w:tcW w:w="1389"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01:25:27.348</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671.41409327</w:t>
            </w:r>
          </w:p>
        </w:tc>
      </w:tr>
      <w:tr w:rsidR="00CD76C3" w:rsidRPr="00CF7282" w:rsidTr="00316A92">
        <w:trPr>
          <w:trHeight w:val="354"/>
        </w:trPr>
        <w:tc>
          <w:tcPr>
            <w:tcW w:w="1039" w:type="dxa"/>
            <w:vMerge w:val="restart"/>
            <w:vAlign w:val="center"/>
          </w:tcPr>
          <w:p w:rsidR="0025017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Sat24</w:t>
            </w:r>
          </w:p>
        </w:tc>
        <w:tc>
          <w:tcPr>
            <w:tcW w:w="1384"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250175" w:rsidRPr="00241017" w:rsidRDefault="00B66A7C" w:rsidP="008D1387">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250175" w:rsidRPr="00241017" w:rsidRDefault="00B66A7C" w:rsidP="008D1387">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CD76C3" w:rsidRPr="00CF7282" w:rsidTr="00316A92">
        <w:trPr>
          <w:trHeight w:val="116"/>
        </w:trPr>
        <w:tc>
          <w:tcPr>
            <w:tcW w:w="1039" w:type="dxa"/>
            <w:vMerge/>
            <w:vAlign w:val="center"/>
          </w:tcPr>
          <w:p w:rsidR="00250175" w:rsidRPr="00241017" w:rsidRDefault="00250175" w:rsidP="00A409DA">
            <w:pPr>
              <w:jc w:val="center"/>
              <w:rPr>
                <w:rFonts w:ascii="Times New Roman" w:hAnsi="Times New Roman" w:cs="Times New Roman"/>
                <w:bCs/>
                <w:sz w:val="18"/>
                <w:szCs w:val="18"/>
                <w:lang w:val="es-ES"/>
              </w:rPr>
            </w:pPr>
          </w:p>
        </w:tc>
        <w:tc>
          <w:tcPr>
            <w:tcW w:w="1384"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01:13:34.041</w:t>
            </w:r>
          </w:p>
        </w:tc>
        <w:tc>
          <w:tcPr>
            <w:tcW w:w="1496" w:type="dxa"/>
            <w:vAlign w:val="center"/>
          </w:tcPr>
          <w:p w:rsidR="00250175"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700.12198862</w:t>
            </w:r>
          </w:p>
        </w:tc>
      </w:tr>
      <w:tr w:rsidR="00CD76C3" w:rsidRPr="00CF7282" w:rsidTr="00316A92">
        <w:trPr>
          <w:trHeight w:val="116"/>
        </w:trPr>
        <w:tc>
          <w:tcPr>
            <w:tcW w:w="1039" w:type="dxa"/>
            <w:vMerge/>
            <w:vAlign w:val="center"/>
          </w:tcPr>
          <w:p w:rsidR="00250175" w:rsidRPr="00241017" w:rsidRDefault="00250175" w:rsidP="00A409DA">
            <w:pPr>
              <w:jc w:val="center"/>
              <w:rPr>
                <w:rFonts w:ascii="Times New Roman" w:hAnsi="Times New Roman" w:cs="Times New Roman"/>
                <w:bCs/>
                <w:sz w:val="18"/>
                <w:szCs w:val="18"/>
                <w:lang w:val="es-ES"/>
              </w:rPr>
            </w:pPr>
          </w:p>
        </w:tc>
        <w:tc>
          <w:tcPr>
            <w:tcW w:w="1384" w:type="dxa"/>
          </w:tcPr>
          <w:p w:rsidR="00250175" w:rsidRPr="00241017" w:rsidRDefault="00250175" w:rsidP="00A409DA">
            <w:pPr>
              <w:jc w:val="center"/>
              <w:rPr>
                <w:rFonts w:ascii="Times New Roman" w:hAnsi="Times New Roman" w:cs="Times New Roman"/>
                <w:bCs/>
                <w:sz w:val="18"/>
                <w:szCs w:val="18"/>
                <w:lang w:val="es-ES"/>
              </w:rPr>
            </w:pPr>
          </w:p>
        </w:tc>
        <w:tc>
          <w:tcPr>
            <w:tcW w:w="1496" w:type="dxa"/>
          </w:tcPr>
          <w:p w:rsidR="00250175" w:rsidRPr="00241017" w:rsidRDefault="00250175" w:rsidP="00A409DA">
            <w:pPr>
              <w:jc w:val="center"/>
              <w:rPr>
                <w:rFonts w:ascii="Times New Roman" w:hAnsi="Times New Roman" w:cs="Times New Roman"/>
                <w:bCs/>
                <w:sz w:val="18"/>
                <w:szCs w:val="18"/>
                <w:lang w:val="es-ES"/>
              </w:rPr>
            </w:pPr>
          </w:p>
        </w:tc>
        <w:tc>
          <w:tcPr>
            <w:tcW w:w="1389" w:type="dxa"/>
            <w:vMerge/>
          </w:tcPr>
          <w:p w:rsidR="00250175" w:rsidRPr="00241017" w:rsidRDefault="00250175" w:rsidP="00A409DA">
            <w:pPr>
              <w:jc w:val="center"/>
              <w:rPr>
                <w:rFonts w:ascii="Times New Roman" w:hAnsi="Times New Roman" w:cs="Times New Roman"/>
                <w:bCs/>
                <w:sz w:val="18"/>
                <w:szCs w:val="18"/>
                <w:lang w:val="es-ES"/>
              </w:rPr>
            </w:pPr>
          </w:p>
        </w:tc>
        <w:tc>
          <w:tcPr>
            <w:tcW w:w="1496" w:type="dxa"/>
            <w:vMerge/>
          </w:tcPr>
          <w:p w:rsidR="00250175" w:rsidRPr="00241017" w:rsidRDefault="00250175" w:rsidP="00A409DA">
            <w:pPr>
              <w:jc w:val="center"/>
              <w:rPr>
                <w:rFonts w:ascii="Times New Roman" w:hAnsi="Times New Roman" w:cs="Times New Roman"/>
                <w:bCs/>
                <w:sz w:val="18"/>
                <w:szCs w:val="18"/>
                <w:lang w:val="es-ES"/>
              </w:rPr>
            </w:pPr>
          </w:p>
        </w:tc>
        <w:tc>
          <w:tcPr>
            <w:tcW w:w="1384" w:type="dxa"/>
            <w:vAlign w:val="center"/>
          </w:tcPr>
          <w:p w:rsidR="00250175" w:rsidRPr="00241017" w:rsidRDefault="00250175" w:rsidP="00A409DA">
            <w:pPr>
              <w:jc w:val="center"/>
              <w:rPr>
                <w:rFonts w:ascii="Times New Roman" w:hAnsi="Times New Roman" w:cs="Times New Roman"/>
                <w:bCs/>
                <w:sz w:val="18"/>
                <w:szCs w:val="18"/>
                <w:lang w:val="es-ES"/>
              </w:rPr>
            </w:pPr>
          </w:p>
        </w:tc>
        <w:tc>
          <w:tcPr>
            <w:tcW w:w="1496" w:type="dxa"/>
            <w:vAlign w:val="center"/>
          </w:tcPr>
          <w:p w:rsidR="00250175" w:rsidRPr="00241017" w:rsidRDefault="00250175" w:rsidP="00A409DA">
            <w:pPr>
              <w:jc w:val="center"/>
              <w:rPr>
                <w:rFonts w:ascii="Times New Roman" w:hAnsi="Times New Roman" w:cs="Times New Roman"/>
                <w:bCs/>
                <w:sz w:val="18"/>
                <w:szCs w:val="18"/>
                <w:lang w:val="es-ES"/>
              </w:rPr>
            </w:pPr>
          </w:p>
        </w:tc>
      </w:tr>
      <w:tr w:rsidR="00ED110F" w:rsidRPr="00CF7282" w:rsidTr="00316A92">
        <w:trPr>
          <w:trHeight w:val="396"/>
        </w:trPr>
        <w:tc>
          <w:tcPr>
            <w:tcW w:w="1039" w:type="dxa"/>
            <w:vMerge w:val="restart"/>
            <w:vAlign w:val="center"/>
          </w:tcPr>
          <w:p w:rsidR="0025017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Sat25</w:t>
            </w:r>
          </w:p>
        </w:tc>
        <w:tc>
          <w:tcPr>
            <w:tcW w:w="1384" w:type="dxa"/>
          </w:tcPr>
          <w:p w:rsidR="0025017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25017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250175"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250175"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470"/>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D138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03:10:51.033</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548.96068698</w:t>
            </w:r>
          </w:p>
        </w:tc>
        <w:tc>
          <w:tcPr>
            <w:tcW w:w="1384" w:type="dxa"/>
            <w:vAlign w:val="center"/>
          </w:tcPr>
          <w:p w:rsidR="008D138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01:01:34.780</w:t>
            </w:r>
          </w:p>
        </w:tc>
        <w:tc>
          <w:tcPr>
            <w:tcW w:w="1496" w:type="dxa"/>
            <w:vAlign w:val="center"/>
          </w:tcPr>
          <w:p w:rsidR="008D138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709.72808562</w:t>
            </w:r>
          </w:p>
        </w:tc>
      </w:tr>
      <w:tr w:rsidR="00ED110F" w:rsidRPr="00CF7282" w:rsidTr="00316A92">
        <w:trPr>
          <w:trHeight w:val="402"/>
        </w:trPr>
        <w:tc>
          <w:tcPr>
            <w:tcW w:w="1039" w:type="dxa"/>
            <w:vMerge w:val="restart"/>
            <w:vAlign w:val="center"/>
          </w:tcPr>
          <w:p w:rsidR="00E0015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Sat26</w:t>
            </w:r>
          </w:p>
        </w:tc>
        <w:tc>
          <w:tcPr>
            <w:tcW w:w="1384"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E0015A"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13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02:59:31.312</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741.0949018</w:t>
            </w:r>
          </w:p>
        </w:tc>
        <w:tc>
          <w:tcPr>
            <w:tcW w:w="1384"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00:50:00.626</w:t>
            </w:r>
          </w:p>
        </w:tc>
        <w:tc>
          <w:tcPr>
            <w:tcW w:w="1496"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712.69355969</w:t>
            </w:r>
          </w:p>
        </w:tc>
      </w:tr>
      <w:tr w:rsidR="008D1387" w:rsidRPr="00CF7282" w:rsidTr="00316A92">
        <w:trPr>
          <w:trHeight w:val="13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9"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4"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02:34:30.479</w:t>
            </w:r>
          </w:p>
        </w:tc>
        <w:tc>
          <w:tcPr>
            <w:tcW w:w="1496"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260.97489361</w:t>
            </w:r>
          </w:p>
        </w:tc>
      </w:tr>
      <w:tr w:rsidR="007F6485" w:rsidRPr="00CF7282" w:rsidTr="00316A92">
        <w:trPr>
          <w:trHeight w:val="354"/>
        </w:trPr>
        <w:tc>
          <w:tcPr>
            <w:tcW w:w="1039" w:type="dxa"/>
            <w:vMerge w:val="restart"/>
            <w:vAlign w:val="center"/>
          </w:tcPr>
          <w:p w:rsidR="00E0015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Sat27</w:t>
            </w:r>
          </w:p>
        </w:tc>
        <w:tc>
          <w:tcPr>
            <w:tcW w:w="1384"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E0015A"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02:49:03.233</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698.46717431</w:t>
            </w: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00:38:48.940</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728.30173387</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496"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389"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496" w:type="dxa"/>
            <w:vMerge/>
            <w:vAlign w:val="center"/>
          </w:tcPr>
          <w:p w:rsidR="008D1387" w:rsidRPr="00241017" w:rsidRDefault="008D1387" w:rsidP="008D1387">
            <w:pPr>
              <w:jc w:val="center"/>
              <w:rPr>
                <w:rFonts w:ascii="Times New Roman" w:hAnsi="Times New Roman" w:cs="Times New Roman"/>
                <w:bCs/>
                <w:sz w:val="18"/>
                <w:szCs w:val="18"/>
                <w:lang w:val="es-ES"/>
              </w:rPr>
            </w:pPr>
          </w:p>
        </w:tc>
        <w:tc>
          <w:tcPr>
            <w:tcW w:w="1384"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02:22:12.091</w:t>
            </w:r>
          </w:p>
        </w:tc>
        <w:tc>
          <w:tcPr>
            <w:tcW w:w="1496" w:type="dxa"/>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416.77999363</w:t>
            </w:r>
          </w:p>
        </w:tc>
      </w:tr>
      <w:tr w:rsidR="007F6485" w:rsidRPr="00CF7282" w:rsidTr="00316A92">
        <w:trPr>
          <w:trHeight w:val="354"/>
        </w:trPr>
        <w:tc>
          <w:tcPr>
            <w:tcW w:w="1039" w:type="dxa"/>
            <w:vMerge w:val="restart"/>
            <w:vAlign w:val="center"/>
          </w:tcPr>
          <w:p w:rsidR="00E0015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Sat28</w:t>
            </w:r>
          </w:p>
        </w:tc>
        <w:tc>
          <w:tcPr>
            <w:tcW w:w="1384"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E0015A"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02:38:43.406</w:t>
            </w:r>
          </w:p>
        </w:tc>
        <w:tc>
          <w:tcPr>
            <w:tcW w:w="1496" w:type="dxa"/>
            <w:vMerge w:val="restart"/>
            <w:vAlign w:val="center"/>
          </w:tcPr>
          <w:p w:rsidR="008D1387" w:rsidRPr="00241017" w:rsidRDefault="00B66A7C" w:rsidP="008D1387">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651.83231863</w:t>
            </w:r>
          </w:p>
        </w:tc>
        <w:tc>
          <w:tcPr>
            <w:tcW w:w="1384"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00:28:00.173</w:t>
            </w:r>
          </w:p>
        </w:tc>
        <w:tc>
          <w:tcPr>
            <w:tcW w:w="1496"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726.91110887</w:t>
            </w:r>
          </w:p>
        </w:tc>
      </w:tr>
      <w:tr w:rsidR="008D1387" w:rsidRPr="00CF7282" w:rsidTr="00316A92">
        <w:trPr>
          <w:trHeight w:val="116"/>
        </w:trPr>
        <w:tc>
          <w:tcPr>
            <w:tcW w:w="1039" w:type="dxa"/>
            <w:vMerge/>
            <w:vAlign w:val="center"/>
          </w:tcPr>
          <w:p w:rsidR="008D1387" w:rsidRPr="00241017" w:rsidRDefault="008D1387" w:rsidP="00A409DA">
            <w:pPr>
              <w:jc w:val="center"/>
              <w:rPr>
                <w:rFonts w:ascii="Times New Roman" w:hAnsi="Times New Roman" w:cs="Times New Roman"/>
                <w:bCs/>
                <w:sz w:val="18"/>
                <w:szCs w:val="18"/>
                <w:lang w:val="es-ES"/>
              </w:rPr>
            </w:pPr>
          </w:p>
        </w:tc>
        <w:tc>
          <w:tcPr>
            <w:tcW w:w="1384"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9" w:type="dxa"/>
            <w:vMerge/>
          </w:tcPr>
          <w:p w:rsidR="008D1387" w:rsidRPr="00241017" w:rsidRDefault="008D1387" w:rsidP="00A409DA">
            <w:pPr>
              <w:jc w:val="center"/>
              <w:rPr>
                <w:rFonts w:ascii="Times New Roman" w:hAnsi="Times New Roman" w:cs="Times New Roman"/>
                <w:bCs/>
                <w:sz w:val="18"/>
                <w:szCs w:val="18"/>
                <w:lang w:val="es-ES"/>
              </w:rPr>
            </w:pPr>
          </w:p>
        </w:tc>
        <w:tc>
          <w:tcPr>
            <w:tcW w:w="1496" w:type="dxa"/>
            <w:vMerge/>
          </w:tcPr>
          <w:p w:rsidR="008D1387" w:rsidRPr="00241017" w:rsidRDefault="008D1387" w:rsidP="00A409DA">
            <w:pPr>
              <w:jc w:val="center"/>
              <w:rPr>
                <w:rFonts w:ascii="Times New Roman" w:hAnsi="Times New Roman" w:cs="Times New Roman"/>
                <w:bCs/>
                <w:sz w:val="18"/>
                <w:szCs w:val="18"/>
                <w:lang w:val="es-ES"/>
              </w:rPr>
            </w:pPr>
          </w:p>
        </w:tc>
        <w:tc>
          <w:tcPr>
            <w:tcW w:w="1384"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02:10:36.173</w:t>
            </w:r>
          </w:p>
        </w:tc>
        <w:tc>
          <w:tcPr>
            <w:tcW w:w="1496" w:type="dxa"/>
            <w:vAlign w:val="center"/>
          </w:tcPr>
          <w:p w:rsidR="008D1387"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506.17060557</w:t>
            </w:r>
          </w:p>
        </w:tc>
      </w:tr>
      <w:tr w:rsidR="007F6485" w:rsidRPr="00CF7282" w:rsidTr="00316A92">
        <w:trPr>
          <w:trHeight w:val="444"/>
        </w:trPr>
        <w:tc>
          <w:tcPr>
            <w:tcW w:w="1039" w:type="dxa"/>
            <w:vMerge w:val="restart"/>
            <w:vAlign w:val="center"/>
          </w:tcPr>
          <w:p w:rsidR="00E0015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Sat29</w:t>
            </w:r>
          </w:p>
        </w:tc>
        <w:tc>
          <w:tcPr>
            <w:tcW w:w="1384"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E0015A"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E0015A"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E0015A"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48"/>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02:28:23.497</w:t>
            </w:r>
          </w:p>
        </w:tc>
        <w:tc>
          <w:tcPr>
            <w:tcW w:w="1496" w:type="dxa"/>
            <w:vMerge w:val="restart"/>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559.03847788</w:t>
            </w: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00:17:33.922</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701.80607003</w:t>
            </w:r>
          </w:p>
        </w:tc>
      </w:tr>
      <w:tr w:rsidR="00647E8A" w:rsidRPr="00CF7282" w:rsidTr="00316A92">
        <w:trPr>
          <w:trHeight w:val="148"/>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01:59:12.060</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552.34551259</w:t>
            </w:r>
          </w:p>
        </w:tc>
      </w:tr>
      <w:tr w:rsidR="007F6485" w:rsidRPr="00CF7282" w:rsidTr="00316A92">
        <w:trPr>
          <w:trHeight w:val="402"/>
        </w:trPr>
        <w:tc>
          <w:tcPr>
            <w:tcW w:w="1039" w:type="dxa"/>
            <w:vMerge w:val="restart"/>
            <w:vAlign w:val="center"/>
          </w:tcPr>
          <w:p w:rsidR="005F38CE" w:rsidRPr="00241017" w:rsidRDefault="005F38CE" w:rsidP="00A409DA">
            <w:pPr>
              <w:jc w:val="center"/>
              <w:rPr>
                <w:rFonts w:ascii="Times New Roman" w:hAnsi="Times New Roman" w:cs="Times New Roman"/>
                <w:bCs/>
                <w:sz w:val="18"/>
                <w:szCs w:val="18"/>
                <w:lang w:val="es-ES"/>
              </w:rPr>
            </w:pPr>
          </w:p>
          <w:p w:rsidR="005F38CE"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Sat31</w:t>
            </w:r>
          </w:p>
        </w:tc>
        <w:tc>
          <w:tcPr>
            <w:tcW w:w="1384" w:type="dxa"/>
          </w:tcPr>
          <w:p w:rsidR="005F38C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5F38C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5F38C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5F38C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5F38CE"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5F38CE"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470"/>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01:46:36.327</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698.32227499</w:t>
            </w:r>
          </w:p>
        </w:tc>
      </w:tr>
      <w:tr w:rsidR="007F6485" w:rsidRPr="00CF7282" w:rsidTr="00316A92">
        <w:trPr>
          <w:trHeight w:val="354"/>
        </w:trPr>
        <w:tc>
          <w:tcPr>
            <w:tcW w:w="1039" w:type="dxa"/>
            <w:vMerge w:val="restart"/>
            <w:vAlign w:val="center"/>
          </w:tcPr>
          <w:p w:rsidR="005F38CE"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Sat32</w:t>
            </w:r>
          </w:p>
        </w:tc>
        <w:tc>
          <w:tcPr>
            <w:tcW w:w="1384" w:type="dxa"/>
            <w:vAlign w:val="center"/>
          </w:tcPr>
          <w:p w:rsidR="005F38CE"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5F38CE" w:rsidRPr="00241017" w:rsidRDefault="00B66A7C" w:rsidP="00647E8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5F38CE"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5F38CE" w:rsidRPr="00241017" w:rsidRDefault="00B66A7C" w:rsidP="00647E8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5F38CE"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5F38CE"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1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01:36:06.425</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682.17021012</w:t>
            </w:r>
          </w:p>
        </w:tc>
      </w:tr>
      <w:tr w:rsidR="00647E8A" w:rsidRPr="00CF7282" w:rsidTr="00316A92">
        <w:trPr>
          <w:trHeight w:val="11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9"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03:16:53.482</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186.51188125</w:t>
            </w:r>
          </w:p>
        </w:tc>
      </w:tr>
      <w:tr w:rsidR="007F6485" w:rsidRPr="00CF7282" w:rsidTr="00316A92">
        <w:trPr>
          <w:trHeight w:val="402"/>
        </w:trPr>
        <w:tc>
          <w:tcPr>
            <w:tcW w:w="1039" w:type="dxa"/>
            <w:vMerge w:val="restart"/>
            <w:vAlign w:val="center"/>
          </w:tcPr>
          <w:p w:rsidR="003E6FE6"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Sat33</w:t>
            </w:r>
          </w:p>
        </w:tc>
        <w:tc>
          <w:tcPr>
            <w:tcW w:w="1384" w:type="dxa"/>
            <w:vAlign w:val="center"/>
          </w:tcPr>
          <w:p w:rsidR="003E6FE6"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3E6FE6" w:rsidRPr="00241017" w:rsidRDefault="00B66A7C" w:rsidP="00647E8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3E6FE6"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3E6FE6" w:rsidRPr="00241017" w:rsidRDefault="00B66A7C" w:rsidP="00647E8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3E6FE6" w:rsidRPr="00241017" w:rsidRDefault="00B66A7C" w:rsidP="00647E8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3E6FE6"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01:25:24.508</w:t>
            </w:r>
          </w:p>
        </w:tc>
        <w:tc>
          <w:tcPr>
            <w:tcW w:w="1496" w:type="dxa"/>
            <w:vAlign w:val="center"/>
          </w:tcPr>
          <w:p w:rsidR="00647E8A" w:rsidRPr="00241017" w:rsidRDefault="00B66A7C" w:rsidP="003E6FE6">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657.97732214</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9"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03:05:43.683</w:t>
            </w:r>
          </w:p>
        </w:tc>
        <w:tc>
          <w:tcPr>
            <w:tcW w:w="1496" w:type="dxa"/>
            <w:vAlign w:val="center"/>
          </w:tcPr>
          <w:p w:rsidR="00647E8A" w:rsidRPr="00241017" w:rsidRDefault="00B66A7C" w:rsidP="003E6FE6">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643.99567712</w:t>
            </w:r>
          </w:p>
        </w:tc>
      </w:tr>
      <w:tr w:rsidR="007F6485" w:rsidRPr="00CF7282" w:rsidTr="00316A92">
        <w:trPr>
          <w:trHeight w:val="396"/>
        </w:trPr>
        <w:tc>
          <w:tcPr>
            <w:tcW w:w="1039" w:type="dxa"/>
            <w:vMerge w:val="restart"/>
            <w:vAlign w:val="center"/>
          </w:tcPr>
          <w:p w:rsidR="003E6FE6"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Sat34</w:t>
            </w:r>
          </w:p>
        </w:tc>
        <w:tc>
          <w:tcPr>
            <w:tcW w:w="1384" w:type="dxa"/>
          </w:tcPr>
          <w:p w:rsidR="003E6FE6"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E6FE6"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3E6FE6"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E6FE6"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3E6FE6"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E6FE6"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32"/>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01:14:10.087</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627.45393201</w:t>
            </w:r>
          </w:p>
        </w:tc>
      </w:tr>
      <w:tr w:rsidR="00647E8A" w:rsidRPr="00CF7282" w:rsidTr="00316A92">
        <w:trPr>
          <w:trHeight w:val="132"/>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9"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02:53:42.778</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680.69473720</w:t>
            </w:r>
          </w:p>
        </w:tc>
      </w:tr>
      <w:tr w:rsidR="007F6485" w:rsidRPr="00CF7282" w:rsidTr="00316A92">
        <w:trPr>
          <w:trHeight w:val="402"/>
        </w:trPr>
        <w:tc>
          <w:tcPr>
            <w:tcW w:w="1039" w:type="dxa"/>
            <w:vMerge w:val="restart"/>
            <w:vAlign w:val="center"/>
          </w:tcPr>
          <w:p w:rsidR="0035509F"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Sat35</w:t>
            </w:r>
          </w:p>
        </w:tc>
        <w:tc>
          <w:tcPr>
            <w:tcW w:w="1384"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35509F"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01:02:52.397</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572.67433230</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9"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496" w:type="dxa"/>
            <w:vMerge/>
            <w:vAlign w:val="center"/>
          </w:tcPr>
          <w:p w:rsidR="00647E8A" w:rsidRPr="00241017" w:rsidRDefault="00647E8A" w:rsidP="00647E8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02:41:24.654</w:t>
            </w:r>
          </w:p>
        </w:tc>
        <w:tc>
          <w:tcPr>
            <w:tcW w:w="1496" w:type="dxa"/>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697.76012191</w:t>
            </w:r>
          </w:p>
        </w:tc>
      </w:tr>
      <w:tr w:rsidR="00CD76C3" w:rsidRPr="00CF7282" w:rsidTr="00316A92">
        <w:trPr>
          <w:trHeight w:val="396"/>
        </w:trPr>
        <w:tc>
          <w:tcPr>
            <w:tcW w:w="1039" w:type="dxa"/>
            <w:vMerge w:val="restart"/>
            <w:vAlign w:val="center"/>
          </w:tcPr>
          <w:p w:rsidR="0035509F"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Sat36</w:t>
            </w:r>
          </w:p>
        </w:tc>
        <w:tc>
          <w:tcPr>
            <w:tcW w:w="1384"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35509F"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32"/>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00:52:02.253</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505.87410056</w:t>
            </w:r>
          </w:p>
        </w:tc>
      </w:tr>
      <w:tr w:rsidR="00647E8A" w:rsidRPr="00CF7282" w:rsidTr="00316A92">
        <w:trPr>
          <w:trHeight w:val="132"/>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9"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02:29:43.244</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706.99092485</w:t>
            </w:r>
          </w:p>
        </w:tc>
      </w:tr>
      <w:tr w:rsidR="00CD76C3" w:rsidRPr="00CF7282" w:rsidTr="00316A92">
        <w:trPr>
          <w:trHeight w:val="402"/>
        </w:trPr>
        <w:tc>
          <w:tcPr>
            <w:tcW w:w="1039" w:type="dxa"/>
            <w:vMerge w:val="restart"/>
            <w:vAlign w:val="center"/>
          </w:tcPr>
          <w:p w:rsidR="0035509F"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Sat37</w:t>
            </w:r>
          </w:p>
        </w:tc>
        <w:tc>
          <w:tcPr>
            <w:tcW w:w="1384"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35509F"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35509F"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35509F"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00:41:35.794</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449.12788037</w:t>
            </w:r>
          </w:p>
        </w:tc>
      </w:tr>
      <w:tr w:rsidR="00647E8A" w:rsidRPr="00CF7282" w:rsidTr="00316A92">
        <w:trPr>
          <w:trHeight w:val="13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9"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02:18:41.641</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728.28320211</w:t>
            </w:r>
          </w:p>
        </w:tc>
      </w:tr>
      <w:tr w:rsidR="00CD76C3" w:rsidRPr="00CF7282" w:rsidTr="00316A92">
        <w:trPr>
          <w:trHeight w:val="354"/>
        </w:trPr>
        <w:tc>
          <w:tcPr>
            <w:tcW w:w="1039" w:type="dxa"/>
            <w:vMerge w:val="restart"/>
            <w:vAlign w:val="center"/>
          </w:tcPr>
          <w:p w:rsidR="001B0EDD"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Sat38</w:t>
            </w:r>
          </w:p>
        </w:tc>
        <w:tc>
          <w:tcPr>
            <w:tcW w:w="1384" w:type="dxa"/>
          </w:tcPr>
          <w:p w:rsidR="001B0EDD"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1B0EDD"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1B0EDD"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1B0EDD"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1B0EDD"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1B0EDD"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47E8A" w:rsidRPr="00CF7282" w:rsidTr="00316A92">
        <w:trPr>
          <w:trHeight w:val="11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647E8A"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00:31:42.192</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355.16639294</w:t>
            </w:r>
          </w:p>
        </w:tc>
      </w:tr>
      <w:tr w:rsidR="00647E8A" w:rsidRPr="00CF7282" w:rsidTr="00316A92">
        <w:trPr>
          <w:trHeight w:val="116"/>
        </w:trPr>
        <w:tc>
          <w:tcPr>
            <w:tcW w:w="1039" w:type="dxa"/>
            <w:vMerge/>
            <w:vAlign w:val="center"/>
          </w:tcPr>
          <w:p w:rsidR="00647E8A" w:rsidRPr="00241017" w:rsidRDefault="00647E8A" w:rsidP="00A409DA">
            <w:pPr>
              <w:jc w:val="center"/>
              <w:rPr>
                <w:rFonts w:ascii="Times New Roman" w:hAnsi="Times New Roman" w:cs="Times New Roman"/>
                <w:bCs/>
                <w:sz w:val="18"/>
                <w:szCs w:val="18"/>
                <w:lang w:val="es-ES"/>
              </w:rPr>
            </w:pPr>
          </w:p>
        </w:tc>
        <w:tc>
          <w:tcPr>
            <w:tcW w:w="1384"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9" w:type="dxa"/>
            <w:vMerge/>
          </w:tcPr>
          <w:p w:rsidR="00647E8A" w:rsidRPr="00241017" w:rsidRDefault="00647E8A" w:rsidP="00A409DA">
            <w:pPr>
              <w:jc w:val="center"/>
              <w:rPr>
                <w:rFonts w:ascii="Times New Roman" w:hAnsi="Times New Roman" w:cs="Times New Roman"/>
                <w:bCs/>
                <w:sz w:val="18"/>
                <w:szCs w:val="18"/>
                <w:lang w:val="es-ES"/>
              </w:rPr>
            </w:pPr>
          </w:p>
        </w:tc>
        <w:tc>
          <w:tcPr>
            <w:tcW w:w="1496" w:type="dxa"/>
            <w:vMerge/>
          </w:tcPr>
          <w:p w:rsidR="00647E8A" w:rsidRPr="00241017" w:rsidRDefault="00647E8A" w:rsidP="00A409DA">
            <w:pPr>
              <w:jc w:val="center"/>
              <w:rPr>
                <w:rFonts w:ascii="Times New Roman" w:hAnsi="Times New Roman" w:cs="Times New Roman"/>
                <w:bCs/>
                <w:sz w:val="18"/>
                <w:szCs w:val="18"/>
                <w:lang w:val="es-ES"/>
              </w:rPr>
            </w:pPr>
          </w:p>
        </w:tc>
        <w:tc>
          <w:tcPr>
            <w:tcW w:w="1384"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02:07:57.626</w:t>
            </w:r>
          </w:p>
        </w:tc>
        <w:tc>
          <w:tcPr>
            <w:tcW w:w="1496" w:type="dxa"/>
            <w:vAlign w:val="center"/>
          </w:tcPr>
          <w:p w:rsidR="00647E8A"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732.65397999</w:t>
            </w:r>
          </w:p>
        </w:tc>
      </w:tr>
      <w:tr w:rsidR="00CD76C3" w:rsidRPr="00CF7282" w:rsidTr="00316A92">
        <w:trPr>
          <w:trHeight w:val="402"/>
        </w:trPr>
        <w:tc>
          <w:tcPr>
            <w:tcW w:w="1039" w:type="dxa"/>
            <w:vMerge w:val="restart"/>
            <w:vAlign w:val="center"/>
          </w:tcPr>
          <w:p w:rsidR="000F081E"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Sat39</w:t>
            </w:r>
          </w:p>
        </w:tc>
        <w:tc>
          <w:tcPr>
            <w:tcW w:w="1384" w:type="dxa"/>
          </w:tcPr>
          <w:p w:rsidR="000F081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0F081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0F081E"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136"/>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vMerge w:val="restart"/>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Merge w:val="restart"/>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00:22:55.627</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148.30224453</w:t>
            </w:r>
          </w:p>
        </w:tc>
      </w:tr>
      <w:tr w:rsidR="00816208" w:rsidRPr="00CF7282" w:rsidTr="00316A92">
        <w:trPr>
          <w:trHeight w:val="136"/>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vMerge/>
          </w:tcPr>
          <w:p w:rsidR="00816208" w:rsidRPr="00241017" w:rsidRDefault="00816208" w:rsidP="00A409DA">
            <w:pPr>
              <w:jc w:val="center"/>
              <w:rPr>
                <w:rFonts w:ascii="Times New Roman" w:hAnsi="Times New Roman" w:cs="Times New Roman"/>
                <w:bCs/>
                <w:sz w:val="18"/>
                <w:szCs w:val="18"/>
                <w:lang w:val="es-ES"/>
              </w:rPr>
            </w:pPr>
          </w:p>
        </w:tc>
        <w:tc>
          <w:tcPr>
            <w:tcW w:w="1496" w:type="dxa"/>
            <w:vMerge/>
          </w:tcPr>
          <w:p w:rsidR="00816208" w:rsidRPr="00241017" w:rsidRDefault="00816208" w:rsidP="00A409DA">
            <w:pPr>
              <w:jc w:val="center"/>
              <w:rPr>
                <w:rFonts w:ascii="Times New Roman" w:hAnsi="Times New Roman" w:cs="Times New Roman"/>
                <w:bCs/>
                <w:sz w:val="18"/>
                <w:szCs w:val="18"/>
                <w:lang w:val="es-ES"/>
              </w:rPr>
            </w:pPr>
          </w:p>
        </w:tc>
        <w:tc>
          <w:tcPr>
            <w:tcW w:w="1389" w:type="dxa"/>
            <w:vMerge/>
          </w:tcPr>
          <w:p w:rsidR="00816208" w:rsidRPr="00241017" w:rsidRDefault="00816208" w:rsidP="00A409DA">
            <w:pPr>
              <w:jc w:val="center"/>
              <w:rPr>
                <w:rFonts w:ascii="Times New Roman" w:hAnsi="Times New Roman" w:cs="Times New Roman"/>
                <w:bCs/>
                <w:sz w:val="18"/>
                <w:szCs w:val="18"/>
                <w:lang w:val="es-ES"/>
              </w:rPr>
            </w:pPr>
          </w:p>
        </w:tc>
        <w:tc>
          <w:tcPr>
            <w:tcW w:w="1496" w:type="dxa"/>
            <w:vMerge/>
          </w:tcPr>
          <w:p w:rsidR="00816208" w:rsidRPr="00241017" w:rsidRDefault="00816208" w:rsidP="00A409DA">
            <w:pPr>
              <w:jc w:val="center"/>
              <w:rPr>
                <w:rFonts w:ascii="Times New Roman" w:hAnsi="Times New Roman" w:cs="Times New Roman"/>
                <w:bCs/>
                <w:sz w:val="18"/>
                <w:szCs w:val="18"/>
                <w:lang w:val="es-ES"/>
              </w:rPr>
            </w:pP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01:57:15.635</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713.22783876</w:t>
            </w:r>
          </w:p>
        </w:tc>
      </w:tr>
      <w:tr w:rsidR="00CD76C3" w:rsidRPr="00CF7282" w:rsidTr="00316A92">
        <w:trPr>
          <w:trHeight w:val="444"/>
        </w:trPr>
        <w:tc>
          <w:tcPr>
            <w:tcW w:w="1039" w:type="dxa"/>
            <w:vMerge w:val="restart"/>
            <w:vAlign w:val="center"/>
          </w:tcPr>
          <w:p w:rsidR="000F081E"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Sat41</w:t>
            </w:r>
          </w:p>
        </w:tc>
        <w:tc>
          <w:tcPr>
            <w:tcW w:w="1384" w:type="dxa"/>
          </w:tcPr>
          <w:p w:rsidR="000F081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0F081E"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0F081E"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0F081E"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470"/>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16208" w:rsidRPr="00241017" w:rsidRDefault="00B66A7C" w:rsidP="0081620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01:52:13.879</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114.67275327</w:t>
            </w:r>
          </w:p>
        </w:tc>
      </w:tr>
      <w:tr w:rsidR="00CD76C3" w:rsidRPr="00CF7282" w:rsidTr="00316A92">
        <w:trPr>
          <w:trHeight w:val="396"/>
        </w:trPr>
        <w:tc>
          <w:tcPr>
            <w:tcW w:w="1039" w:type="dxa"/>
            <w:vMerge w:val="restart"/>
            <w:vAlign w:val="center"/>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Sat42</w:t>
            </w:r>
          </w:p>
        </w:tc>
        <w:tc>
          <w:tcPr>
            <w:tcW w:w="1384" w:type="dxa"/>
          </w:tcPr>
          <w:p w:rsidR="007F648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7F648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7F6485"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CD76C3" w:rsidRPr="00CF7282" w:rsidTr="00316A92">
        <w:trPr>
          <w:trHeight w:val="396"/>
        </w:trPr>
        <w:tc>
          <w:tcPr>
            <w:tcW w:w="1039" w:type="dxa"/>
            <w:vMerge/>
            <w:vAlign w:val="center"/>
          </w:tcPr>
          <w:p w:rsidR="007F6485" w:rsidRPr="00241017" w:rsidRDefault="007F6485" w:rsidP="00A409DA">
            <w:pPr>
              <w:jc w:val="center"/>
              <w:rPr>
                <w:rFonts w:ascii="Times New Roman" w:hAnsi="Times New Roman" w:cs="Times New Roman"/>
                <w:bCs/>
                <w:sz w:val="18"/>
                <w:szCs w:val="18"/>
                <w:lang w:val="es-ES"/>
              </w:rPr>
            </w:pPr>
          </w:p>
        </w:tc>
        <w:tc>
          <w:tcPr>
            <w:tcW w:w="1384" w:type="dxa"/>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03:15:39.402</w:t>
            </w:r>
          </w:p>
        </w:tc>
        <w:tc>
          <w:tcPr>
            <w:tcW w:w="1496" w:type="dxa"/>
            <w:vAlign w:val="center"/>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260.59395435</w:t>
            </w:r>
          </w:p>
        </w:tc>
      </w:tr>
      <w:tr w:rsidR="00CD76C3" w:rsidRPr="00CF7282" w:rsidTr="00316A92">
        <w:trPr>
          <w:trHeight w:val="402"/>
        </w:trPr>
        <w:tc>
          <w:tcPr>
            <w:tcW w:w="1039" w:type="dxa"/>
            <w:vMerge w:val="restart"/>
            <w:vAlign w:val="center"/>
          </w:tcPr>
          <w:p w:rsidR="007F6485"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Sat43</w:t>
            </w:r>
          </w:p>
        </w:tc>
        <w:tc>
          <w:tcPr>
            <w:tcW w:w="1384" w:type="dxa"/>
          </w:tcPr>
          <w:p w:rsidR="007F648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7F6485"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7F6485"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7F6485"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402"/>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03:05:06.453</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682.88867678</w:t>
            </w:r>
          </w:p>
        </w:tc>
      </w:tr>
      <w:tr w:rsidR="00816208" w:rsidRPr="00CF7282" w:rsidTr="00316A92">
        <w:trPr>
          <w:trHeight w:val="354"/>
        </w:trPr>
        <w:tc>
          <w:tcPr>
            <w:tcW w:w="1039" w:type="dxa"/>
            <w:vMerge w:val="restart"/>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Sat44</w:t>
            </w:r>
          </w:p>
        </w:tc>
        <w:tc>
          <w:tcPr>
            <w:tcW w:w="1384"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16208"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354"/>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02:53:44.588</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660.23835362</w:t>
            </w:r>
          </w:p>
        </w:tc>
      </w:tr>
      <w:tr w:rsidR="00816208" w:rsidRPr="00CF7282" w:rsidTr="00316A92">
        <w:trPr>
          <w:trHeight w:val="444"/>
        </w:trPr>
        <w:tc>
          <w:tcPr>
            <w:tcW w:w="1039" w:type="dxa"/>
            <w:vMerge w:val="restart"/>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Sat45</w:t>
            </w:r>
          </w:p>
        </w:tc>
        <w:tc>
          <w:tcPr>
            <w:tcW w:w="1384"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16208"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444"/>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02:42:07.309</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614.85742646</w:t>
            </w:r>
          </w:p>
        </w:tc>
      </w:tr>
      <w:tr w:rsidR="00816208" w:rsidRPr="00CF7282" w:rsidTr="00316A92">
        <w:trPr>
          <w:trHeight w:val="354"/>
        </w:trPr>
        <w:tc>
          <w:tcPr>
            <w:tcW w:w="1039" w:type="dxa"/>
            <w:vMerge w:val="restart"/>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Sat46</w:t>
            </w:r>
          </w:p>
        </w:tc>
        <w:tc>
          <w:tcPr>
            <w:tcW w:w="1384"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16208"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354"/>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02:31:06.843</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560.45255503</w:t>
            </w:r>
          </w:p>
        </w:tc>
      </w:tr>
      <w:tr w:rsidR="00816208" w:rsidRPr="00CF7282" w:rsidTr="00316A92">
        <w:trPr>
          <w:trHeight w:val="396"/>
        </w:trPr>
        <w:tc>
          <w:tcPr>
            <w:tcW w:w="1039" w:type="dxa"/>
            <w:vMerge w:val="restart"/>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Sat47</w:t>
            </w:r>
          </w:p>
        </w:tc>
        <w:tc>
          <w:tcPr>
            <w:tcW w:w="1384"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16208"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16208" w:rsidRPr="00CF7282" w:rsidTr="00316A92">
        <w:trPr>
          <w:trHeight w:val="396"/>
        </w:trPr>
        <w:tc>
          <w:tcPr>
            <w:tcW w:w="1039" w:type="dxa"/>
            <w:vMerge/>
            <w:vAlign w:val="center"/>
          </w:tcPr>
          <w:p w:rsidR="00816208" w:rsidRPr="00241017" w:rsidRDefault="00816208" w:rsidP="00A409DA">
            <w:pPr>
              <w:jc w:val="center"/>
              <w:rPr>
                <w:rFonts w:ascii="Times New Roman" w:hAnsi="Times New Roman" w:cs="Times New Roman"/>
                <w:bCs/>
                <w:sz w:val="18"/>
                <w:szCs w:val="18"/>
                <w:lang w:val="es-ES"/>
              </w:rPr>
            </w:pPr>
          </w:p>
        </w:tc>
        <w:tc>
          <w:tcPr>
            <w:tcW w:w="1384"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16208"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02:20:45.027</w:t>
            </w:r>
          </w:p>
        </w:tc>
        <w:tc>
          <w:tcPr>
            <w:tcW w:w="1496" w:type="dxa"/>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519.61533405</w:t>
            </w:r>
          </w:p>
        </w:tc>
      </w:tr>
      <w:tr w:rsidR="00816208" w:rsidRPr="00CF7282" w:rsidTr="00316A92">
        <w:trPr>
          <w:trHeight w:val="390"/>
        </w:trPr>
        <w:tc>
          <w:tcPr>
            <w:tcW w:w="1039" w:type="dxa"/>
            <w:vMerge w:val="restart"/>
            <w:vAlign w:val="center"/>
          </w:tcPr>
          <w:p w:rsidR="00816208"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Sat48</w:t>
            </w:r>
          </w:p>
        </w:tc>
        <w:tc>
          <w:tcPr>
            <w:tcW w:w="1384"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16208"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16208"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16208"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A409DA">
            <w:pPr>
              <w:jc w:val="center"/>
              <w:rPr>
                <w:rFonts w:ascii="Times New Roman" w:hAnsi="Times New Roman" w:cs="Times New Roman"/>
                <w:bCs/>
                <w:sz w:val="18"/>
                <w:szCs w:val="18"/>
                <w:lang w:val="es-ES"/>
              </w:rPr>
            </w:pPr>
          </w:p>
        </w:tc>
        <w:tc>
          <w:tcPr>
            <w:tcW w:w="1384"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02:10:45.907</w:t>
            </w:r>
          </w:p>
        </w:tc>
        <w:tc>
          <w:tcPr>
            <w:tcW w:w="1496" w:type="dxa"/>
            <w:vAlign w:val="center"/>
          </w:tcPr>
          <w:p w:rsidR="00D43CDB"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451.54194863</w:t>
            </w:r>
          </w:p>
        </w:tc>
      </w:tr>
      <w:tr w:rsidR="00D43CDB" w:rsidRPr="00CF7282" w:rsidTr="00316A92">
        <w:trPr>
          <w:trHeight w:val="354"/>
        </w:trPr>
        <w:tc>
          <w:tcPr>
            <w:tcW w:w="1039" w:type="dxa"/>
            <w:vMerge w:val="restart"/>
            <w:vAlign w:val="center"/>
          </w:tcPr>
          <w:p w:rsidR="00D43CDB"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Sat49</w:t>
            </w:r>
          </w:p>
        </w:tc>
        <w:tc>
          <w:tcPr>
            <w:tcW w:w="1384" w:type="dxa"/>
          </w:tcPr>
          <w:p w:rsidR="00D43CDB"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A409DA">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A409DA">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A409DA">
            <w:pPr>
              <w:jc w:val="center"/>
              <w:rPr>
                <w:rFonts w:ascii="Times New Roman" w:hAnsi="Times New Roman" w:cs="Times New Roman"/>
                <w:bCs/>
                <w:sz w:val="18"/>
                <w:szCs w:val="18"/>
                <w:lang w:val="es-ES"/>
              </w:rPr>
            </w:pPr>
          </w:p>
        </w:tc>
        <w:tc>
          <w:tcPr>
            <w:tcW w:w="1384"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D43CDB" w:rsidRPr="00241017" w:rsidRDefault="00B66A7C" w:rsidP="00653DC8">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tcPr>
          <w:p w:rsidR="00D43CDB"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02:01:06.202</w:t>
            </w:r>
          </w:p>
        </w:tc>
        <w:tc>
          <w:tcPr>
            <w:tcW w:w="1496" w:type="dxa"/>
          </w:tcPr>
          <w:p w:rsidR="00D43CDB" w:rsidRPr="00241017" w:rsidRDefault="00B66A7C" w:rsidP="00A409D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325.28491368</w:t>
            </w:r>
          </w:p>
        </w:tc>
      </w:tr>
      <w:tr w:rsidR="00D43CDB" w:rsidRPr="00CF7282" w:rsidTr="00316A92">
        <w:trPr>
          <w:trHeight w:val="396"/>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Sat51</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Sat52</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174"/>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01:21:16.663</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265.66423966</w:t>
            </w:r>
          </w:p>
        </w:tc>
        <w:tc>
          <w:tcPr>
            <w:tcW w:w="138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02:05:14.133</w:t>
            </w:r>
          </w:p>
        </w:tc>
        <w:tc>
          <w:tcPr>
            <w:tcW w:w="1496"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835.33206166</w:t>
            </w:r>
          </w:p>
        </w:tc>
        <w:tc>
          <w:tcPr>
            <w:tcW w:w="1384"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470.61336060</w:t>
            </w:r>
          </w:p>
        </w:tc>
      </w:tr>
      <w:tr w:rsidR="00D43CDB" w:rsidRPr="00CF7282" w:rsidTr="00316A92">
        <w:trPr>
          <w:trHeight w:val="174"/>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02:59:13.972</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510.84175366</w:t>
            </w:r>
          </w:p>
        </w:tc>
        <w:tc>
          <w:tcPr>
            <w:tcW w:w="138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496"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496" w:type="dxa"/>
            <w:vMerge/>
            <w:vAlign w:val="center"/>
          </w:tcPr>
          <w:p w:rsidR="00D43CDB" w:rsidRPr="00241017" w:rsidRDefault="00D43CDB" w:rsidP="00ED110F">
            <w:pPr>
              <w:jc w:val="center"/>
              <w:rPr>
                <w:rFonts w:ascii="Times New Roman" w:hAnsi="Times New Roman" w:cs="Times New Roman"/>
                <w:bCs/>
                <w:sz w:val="18"/>
                <w:szCs w:val="18"/>
                <w:lang w:val="es-ES"/>
              </w:rPr>
            </w:pPr>
          </w:p>
        </w:tc>
      </w:tr>
      <w:tr w:rsidR="00D43CDB" w:rsidRPr="00CF7282" w:rsidTr="00316A92">
        <w:trPr>
          <w:trHeight w:val="300"/>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Sat53</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2880" w:type="dxa"/>
            <w:gridSpan w:val="2"/>
            <w:vMerge w:val="restart"/>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2880" w:type="dxa"/>
            <w:gridSpan w:val="2"/>
            <w:vMerge/>
            <w:vAlign w:val="center"/>
          </w:tcPr>
          <w:p w:rsidR="00D43CDB" w:rsidRPr="00241017" w:rsidRDefault="00D43CDB" w:rsidP="00ED110F">
            <w:pPr>
              <w:jc w:val="center"/>
              <w:rPr>
                <w:rFonts w:ascii="Times New Roman" w:hAnsi="Times New Roman" w:cs="Times New Roman"/>
                <w:bCs/>
                <w:sz w:val="18"/>
                <w:szCs w:val="18"/>
                <w:lang w:val="es-ES"/>
              </w:rPr>
            </w:pP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Sat54</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1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Sat55</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Sat56</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Sat57</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1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Sat58</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Sat59</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D43CDB">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Sat61</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D43CDB" w:rsidRPr="00CF7282" w:rsidTr="00316A92">
        <w:trPr>
          <w:trHeight w:val="470"/>
        </w:trPr>
        <w:tc>
          <w:tcPr>
            <w:tcW w:w="1039" w:type="dxa"/>
            <w:vMerge/>
            <w:vAlign w:val="center"/>
          </w:tcPr>
          <w:p w:rsidR="00D43CDB" w:rsidRPr="00241017" w:rsidRDefault="00D43CDB" w:rsidP="00ED110F">
            <w:pPr>
              <w:jc w:val="center"/>
              <w:rPr>
                <w:rFonts w:ascii="Times New Roman" w:hAnsi="Times New Roman" w:cs="Times New Roman"/>
                <w:bCs/>
                <w:sz w:val="18"/>
                <w:szCs w:val="18"/>
                <w:lang w:val="es-ES"/>
              </w:rPr>
            </w:pPr>
          </w:p>
        </w:tc>
        <w:tc>
          <w:tcPr>
            <w:tcW w:w="1384"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D43CDB"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48"/>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Sat62</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121.11715134</w:t>
            </w: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1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Sat63</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Sat64</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96"/>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Sat65</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7932D9">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Sat66</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Sat67</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Sat68</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4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Sat69</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4" w:type="dxa"/>
            <w:vAlign w:val="center"/>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647E8A">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02"/>
        </w:trPr>
        <w:tc>
          <w:tcPr>
            <w:tcW w:w="1039" w:type="dxa"/>
            <w:vMerge w:val="restart"/>
            <w:vAlign w:val="center"/>
          </w:tcPr>
          <w:p w:rsidR="00D43CDB" w:rsidRPr="00241017" w:rsidRDefault="00D43CDB" w:rsidP="00ED110F">
            <w:pPr>
              <w:jc w:val="center"/>
              <w:rPr>
                <w:rFonts w:ascii="Times New Roman" w:hAnsi="Times New Roman" w:cs="Times New Roman"/>
                <w:bCs/>
                <w:sz w:val="18"/>
                <w:szCs w:val="18"/>
                <w:lang w:val="es-ES"/>
              </w:rPr>
            </w:pPr>
          </w:p>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Sat71</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00:56:02.241</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445.00741262</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00:04:42.523</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688.11312636</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Sat72</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00:44:26.525</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540.52022594</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326.44821644</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Sat73</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00:32:35.871</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617.87635685</w:t>
            </w:r>
          </w:p>
        </w:tc>
        <w:tc>
          <w:tcPr>
            <w:tcW w:w="1389"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01:27:15.829</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223.23391666</w:t>
            </w:r>
          </w:p>
        </w:tc>
        <w:tc>
          <w:tcPr>
            <w:tcW w:w="1384"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96"/>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Sat74</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7932D9" w:rsidRPr="00CF7282" w:rsidTr="00316A92">
        <w:trPr>
          <w:trHeight w:val="470"/>
        </w:trPr>
        <w:tc>
          <w:tcPr>
            <w:tcW w:w="1039" w:type="dxa"/>
            <w:vMerge/>
            <w:vAlign w:val="center"/>
          </w:tcPr>
          <w:p w:rsidR="007932D9" w:rsidRPr="00241017" w:rsidRDefault="007932D9" w:rsidP="00ED110F">
            <w:pPr>
              <w:jc w:val="center"/>
              <w:rPr>
                <w:rFonts w:ascii="Times New Roman" w:hAnsi="Times New Roman" w:cs="Times New Roman"/>
                <w:bCs/>
                <w:sz w:val="18"/>
                <w:szCs w:val="18"/>
                <w:lang w:val="es-ES"/>
              </w:rPr>
            </w:pPr>
          </w:p>
        </w:tc>
        <w:tc>
          <w:tcPr>
            <w:tcW w:w="1384"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00:20:38.746</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656.47858159</w:t>
            </w:r>
          </w:p>
        </w:tc>
        <w:tc>
          <w:tcPr>
            <w:tcW w:w="1389"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01:14:02.780</w:t>
            </w:r>
          </w:p>
        </w:tc>
        <w:tc>
          <w:tcPr>
            <w:tcW w:w="1496" w:type="dxa"/>
          </w:tcPr>
          <w:p w:rsidR="007932D9"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402.30386263</w:t>
            </w:r>
          </w:p>
        </w:tc>
        <w:tc>
          <w:tcPr>
            <w:tcW w:w="1384" w:type="dxa"/>
            <w:vAlign w:val="center"/>
          </w:tcPr>
          <w:p w:rsidR="007932D9" w:rsidRPr="00241017" w:rsidRDefault="007932D9" w:rsidP="00ED110F">
            <w:pPr>
              <w:jc w:val="center"/>
              <w:rPr>
                <w:rFonts w:ascii="Times New Roman" w:hAnsi="Times New Roman" w:cs="Times New Roman"/>
                <w:bCs/>
                <w:sz w:val="18"/>
                <w:szCs w:val="18"/>
                <w:lang w:val="es-ES"/>
              </w:rPr>
            </w:pPr>
          </w:p>
        </w:tc>
        <w:tc>
          <w:tcPr>
            <w:tcW w:w="1496" w:type="dxa"/>
            <w:vAlign w:val="center"/>
          </w:tcPr>
          <w:p w:rsidR="007932D9" w:rsidRPr="00241017" w:rsidRDefault="007932D9" w:rsidP="00ED110F">
            <w:pPr>
              <w:jc w:val="center"/>
              <w:rPr>
                <w:rFonts w:ascii="Times New Roman" w:hAnsi="Times New Roman" w:cs="Times New Roman"/>
                <w:bCs/>
                <w:sz w:val="18"/>
                <w:szCs w:val="18"/>
                <w:lang w:val="es-ES"/>
              </w:rPr>
            </w:pP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Sat75</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70"/>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00:08:43.278</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681.84479352</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01:01:17.815</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494.89622276</w:t>
            </w:r>
          </w:p>
        </w:tc>
        <w:tc>
          <w:tcPr>
            <w:tcW w:w="1384"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96"/>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Sat76</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567"/>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524.68139960</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00:49:08.774</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559.29647946</w:t>
            </w:r>
          </w:p>
        </w:tc>
        <w:tc>
          <w:tcPr>
            <w:tcW w:w="1384"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Sat77</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70"/>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00:37:27.235</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625.20977739</w:t>
            </w:r>
          </w:p>
        </w:tc>
        <w:tc>
          <w:tcPr>
            <w:tcW w:w="1384"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354"/>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Sat78</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70"/>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826563" w:rsidP="00ED110F">
            <w:pPr>
              <w:jc w:val="center"/>
              <w:rPr>
                <w:rFonts w:ascii="Times New Roman" w:hAnsi="Times New Roman" w:cs="Times New Roman"/>
                <w:bCs/>
                <w:sz w:val="18"/>
                <w:szCs w:val="18"/>
                <w:lang w:val="es-ES"/>
              </w:rPr>
            </w:pP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00:26:14.420</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663.59293334</w:t>
            </w:r>
          </w:p>
        </w:tc>
        <w:tc>
          <w:tcPr>
            <w:tcW w:w="1384"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D43CDB" w:rsidRPr="00CF7282" w:rsidTr="00316A92">
        <w:trPr>
          <w:trHeight w:val="402"/>
        </w:trPr>
        <w:tc>
          <w:tcPr>
            <w:tcW w:w="1039" w:type="dxa"/>
            <w:vMerge w:val="restart"/>
            <w:vAlign w:val="center"/>
          </w:tcPr>
          <w:p w:rsidR="00D43CDB"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Sat79</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D43CDB"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D43CDB"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70"/>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01:07:48.559</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332.38892677</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00:15:26.644</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674.58445772</w:t>
            </w:r>
          </w:p>
        </w:tc>
        <w:tc>
          <w:tcPr>
            <w:tcW w:w="1384"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444"/>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Sat81</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653DC8">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653DC8">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148"/>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00:53:34.088</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696.3239093</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Nov 2021 00:06:37.169</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484.64632047</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148"/>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02:36:45.146</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321.61606603</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Nov 2021 01:44:27.086</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673.53024082</w:t>
            </w:r>
          </w:p>
        </w:tc>
        <w:tc>
          <w:tcPr>
            <w:tcW w:w="1384"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ED110F">
            <w:pPr>
              <w:jc w:val="center"/>
              <w:rPr>
                <w:rFonts w:ascii="Times New Roman" w:hAnsi="Times New Roman" w:cs="Times New Roman"/>
                <w:bCs/>
                <w:sz w:val="18"/>
                <w:szCs w:val="18"/>
                <w:lang w:val="es-ES"/>
              </w:rPr>
            </w:pPr>
          </w:p>
        </w:tc>
      </w:tr>
      <w:tr w:rsidR="00826563" w:rsidRPr="00CF7282" w:rsidTr="00316A92">
        <w:trPr>
          <w:trHeight w:val="396"/>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Sat82</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396"/>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00:43:00.234</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683.36089969</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195.99501227</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396"/>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02:24:55.405</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458.81360754</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01:33:36.406</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690.65929163</w:t>
            </w:r>
          </w:p>
        </w:tc>
        <w:tc>
          <w:tcPr>
            <w:tcW w:w="1384"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ED110F">
            <w:pPr>
              <w:jc w:val="center"/>
              <w:rPr>
                <w:rFonts w:ascii="Times New Roman" w:hAnsi="Times New Roman" w:cs="Times New Roman"/>
                <w:bCs/>
                <w:sz w:val="18"/>
                <w:szCs w:val="18"/>
                <w:lang w:val="es-ES"/>
              </w:rPr>
            </w:pPr>
          </w:p>
        </w:tc>
      </w:tr>
      <w:tr w:rsidR="00826563" w:rsidRPr="00CF7282" w:rsidTr="00316A92">
        <w:trPr>
          <w:trHeight w:val="402"/>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Sat83</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02"/>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Align w:val="center"/>
          </w:tcPr>
          <w:p w:rsidR="00826563" w:rsidRPr="00241017" w:rsidRDefault="00B66A7C" w:rsidP="00163D3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00:32:05.868</w:t>
            </w:r>
          </w:p>
        </w:tc>
        <w:tc>
          <w:tcPr>
            <w:tcW w:w="1496" w:type="dxa"/>
            <w:vAlign w:val="center"/>
          </w:tcPr>
          <w:p w:rsidR="00826563" w:rsidRPr="00241017" w:rsidRDefault="00B66A7C" w:rsidP="00163D3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663.87390773</w:t>
            </w:r>
          </w:p>
        </w:tc>
        <w:tc>
          <w:tcPr>
            <w:tcW w:w="1389" w:type="dxa"/>
            <w:vMerge w:val="restart"/>
            <w:vAlign w:val="center"/>
          </w:tcPr>
          <w:p w:rsidR="00826563" w:rsidRPr="00241017" w:rsidRDefault="00B66A7C" w:rsidP="00163D3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01:22:32.958</w:t>
            </w:r>
          </w:p>
        </w:tc>
        <w:tc>
          <w:tcPr>
            <w:tcW w:w="1496" w:type="dxa"/>
            <w:vMerge w:val="restart"/>
            <w:vAlign w:val="center"/>
          </w:tcPr>
          <w:p w:rsidR="00826563" w:rsidRPr="00241017" w:rsidRDefault="00B66A7C" w:rsidP="00163D3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700.74034048</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402"/>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02:13:06.218</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559.22843800</w:t>
            </w:r>
          </w:p>
        </w:tc>
        <w:tc>
          <w:tcPr>
            <w:tcW w:w="1389" w:type="dxa"/>
            <w:vMerge/>
          </w:tcPr>
          <w:p w:rsidR="00826563" w:rsidRPr="00241017" w:rsidRDefault="00826563" w:rsidP="00ED110F">
            <w:pPr>
              <w:jc w:val="center"/>
              <w:rPr>
                <w:rFonts w:ascii="Times New Roman" w:hAnsi="Times New Roman" w:cs="Times New Roman"/>
                <w:bCs/>
                <w:sz w:val="18"/>
                <w:szCs w:val="18"/>
                <w:lang w:val="es-ES"/>
              </w:rPr>
            </w:pPr>
          </w:p>
        </w:tc>
        <w:tc>
          <w:tcPr>
            <w:tcW w:w="1496" w:type="dxa"/>
            <w:vMerge/>
          </w:tcPr>
          <w:p w:rsidR="00826563" w:rsidRPr="00241017" w:rsidRDefault="00826563" w:rsidP="00ED110F">
            <w:pPr>
              <w:jc w:val="center"/>
              <w:rPr>
                <w:rFonts w:ascii="Times New Roman" w:hAnsi="Times New Roman" w:cs="Times New Roman"/>
                <w:bCs/>
                <w:sz w:val="18"/>
                <w:szCs w:val="18"/>
                <w:lang w:val="es-ES"/>
              </w:rPr>
            </w:pPr>
          </w:p>
        </w:tc>
        <w:tc>
          <w:tcPr>
            <w:tcW w:w="1384"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ED110F">
            <w:pPr>
              <w:jc w:val="center"/>
              <w:rPr>
                <w:rFonts w:ascii="Times New Roman" w:hAnsi="Times New Roman" w:cs="Times New Roman"/>
                <w:bCs/>
                <w:sz w:val="18"/>
                <w:szCs w:val="18"/>
                <w:lang w:val="es-ES"/>
              </w:rPr>
            </w:pPr>
          </w:p>
        </w:tc>
      </w:tr>
      <w:tr w:rsidR="00826563" w:rsidRPr="00CF7282" w:rsidTr="00316A92">
        <w:trPr>
          <w:trHeight w:val="354"/>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Sat84</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35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00:21:03.649</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608.65674281</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01:10:55.888</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705.69208420</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35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02:00:57.412</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614.31709074</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02:55:15.043</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262.20751649</w:t>
            </w:r>
          </w:p>
        </w:tc>
        <w:tc>
          <w:tcPr>
            <w:tcW w:w="1384"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ED110F">
            <w:pPr>
              <w:jc w:val="center"/>
              <w:rPr>
                <w:rFonts w:ascii="Times New Roman" w:hAnsi="Times New Roman" w:cs="Times New Roman"/>
                <w:bCs/>
                <w:sz w:val="18"/>
                <w:szCs w:val="18"/>
                <w:lang w:val="es-ES"/>
              </w:rPr>
            </w:pPr>
          </w:p>
        </w:tc>
      </w:tr>
      <w:tr w:rsidR="00826563" w:rsidRPr="00CF7282" w:rsidTr="00316A92">
        <w:trPr>
          <w:trHeight w:val="444"/>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Sat85</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44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00:10:06.061</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534.54556387</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00:59:14.761</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688.46132434</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44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01:48:40.201</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653.35357654</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02:41:47.184</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409.92246161</w:t>
            </w:r>
          </w:p>
        </w:tc>
        <w:tc>
          <w:tcPr>
            <w:tcW w:w="1384"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ED110F">
            <w:pPr>
              <w:jc w:val="center"/>
              <w:rPr>
                <w:rFonts w:ascii="Times New Roman" w:hAnsi="Times New Roman" w:cs="Times New Roman"/>
                <w:bCs/>
                <w:sz w:val="18"/>
                <w:szCs w:val="18"/>
                <w:lang w:val="es-ES"/>
              </w:rPr>
            </w:pPr>
          </w:p>
        </w:tc>
      </w:tr>
      <w:tr w:rsidR="00826563" w:rsidRPr="00CF7282" w:rsidTr="00316A92">
        <w:trPr>
          <w:trHeight w:val="354"/>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Sat86</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tcPr>
          <w:p w:rsidR="00826563" w:rsidRPr="00241017" w:rsidRDefault="00B66A7C" w:rsidP="00ED110F">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 xml:space="preserve">Comienzo a visualizar </w:t>
            </w:r>
          </w:p>
        </w:tc>
        <w:tc>
          <w:tcPr>
            <w:tcW w:w="1496" w:type="dxa"/>
            <w:vAlign w:val="center"/>
          </w:tcPr>
          <w:p w:rsidR="00826563" w:rsidRPr="00241017" w:rsidRDefault="00B66A7C" w:rsidP="00ED110F">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35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tcPr>
          <w:p w:rsidR="00826563" w:rsidRPr="00241017" w:rsidRDefault="00B66A7C" w:rsidP="00ED110F">
            <w:pP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00:00:00.000</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412.63164023</w:t>
            </w:r>
          </w:p>
        </w:tc>
        <w:tc>
          <w:tcPr>
            <w:tcW w:w="1389"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00:47:58.336</w:t>
            </w:r>
          </w:p>
        </w:tc>
        <w:tc>
          <w:tcPr>
            <w:tcW w:w="1496" w:type="dxa"/>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664.43089934</w:t>
            </w:r>
          </w:p>
        </w:tc>
        <w:tc>
          <w:tcPr>
            <w:tcW w:w="1384"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354"/>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01:36:48.990</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685.65560819</w:t>
            </w:r>
          </w:p>
        </w:tc>
        <w:tc>
          <w:tcPr>
            <w:tcW w:w="1389"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02:29:21.609</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499.14527811</w:t>
            </w:r>
          </w:p>
        </w:tc>
        <w:tc>
          <w:tcPr>
            <w:tcW w:w="1384"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826563">
            <w:pPr>
              <w:jc w:val="center"/>
              <w:rPr>
                <w:rFonts w:ascii="Times New Roman" w:hAnsi="Times New Roman" w:cs="Times New Roman"/>
                <w:bCs/>
                <w:sz w:val="18"/>
                <w:szCs w:val="18"/>
                <w:lang w:val="es-ES"/>
              </w:rPr>
            </w:pPr>
          </w:p>
        </w:tc>
      </w:tr>
      <w:tr w:rsidR="00826563" w:rsidRPr="00CF7282" w:rsidTr="00316A92">
        <w:trPr>
          <w:trHeight w:val="396"/>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Sat87</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208"/>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01:25:41.764</w:t>
            </w:r>
          </w:p>
        </w:tc>
        <w:tc>
          <w:tcPr>
            <w:tcW w:w="1496"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704.36125633</w:t>
            </w:r>
          </w:p>
        </w:tc>
        <w:tc>
          <w:tcPr>
            <w:tcW w:w="1389"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00:37:04.167</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651.43828725</w:t>
            </w:r>
          </w:p>
        </w:tc>
        <w:tc>
          <w:tcPr>
            <w:tcW w:w="1384"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207"/>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389"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02:17:45.183</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580.68643272</w:t>
            </w:r>
          </w:p>
        </w:tc>
        <w:tc>
          <w:tcPr>
            <w:tcW w:w="1384"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826563">
            <w:pPr>
              <w:jc w:val="center"/>
              <w:rPr>
                <w:rFonts w:ascii="Times New Roman" w:hAnsi="Times New Roman" w:cs="Times New Roman"/>
                <w:bCs/>
                <w:sz w:val="18"/>
                <w:szCs w:val="18"/>
                <w:lang w:val="es-ES"/>
              </w:rPr>
            </w:pPr>
          </w:p>
        </w:tc>
      </w:tr>
      <w:tr w:rsidR="00826563" w:rsidRPr="00CF7282" w:rsidTr="00316A92">
        <w:trPr>
          <w:trHeight w:val="390"/>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Sat88</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826563" w:rsidRPr="00CF7282" w:rsidTr="00316A92">
        <w:trPr>
          <w:trHeight w:val="116"/>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01:14:51.935</w:t>
            </w:r>
          </w:p>
        </w:tc>
        <w:tc>
          <w:tcPr>
            <w:tcW w:w="1496"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719.21244690</w:t>
            </w:r>
          </w:p>
        </w:tc>
        <w:tc>
          <w:tcPr>
            <w:tcW w:w="1389"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00:26:35.505</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616.96824847</w:t>
            </w:r>
          </w:p>
        </w:tc>
        <w:tc>
          <w:tcPr>
            <w:tcW w:w="1384"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826563" w:rsidRPr="00CF7282" w:rsidTr="00316A92">
        <w:trPr>
          <w:trHeight w:val="116"/>
        </w:trPr>
        <w:tc>
          <w:tcPr>
            <w:tcW w:w="1039" w:type="dxa"/>
            <w:vMerge/>
            <w:vAlign w:val="center"/>
          </w:tcPr>
          <w:p w:rsidR="00826563" w:rsidRPr="00241017" w:rsidRDefault="00826563" w:rsidP="00ED110F">
            <w:pPr>
              <w:jc w:val="center"/>
              <w:rPr>
                <w:rFonts w:ascii="Times New Roman" w:hAnsi="Times New Roman" w:cs="Times New Roman"/>
                <w:bCs/>
                <w:sz w:val="18"/>
                <w:szCs w:val="18"/>
                <w:lang w:val="es-ES"/>
              </w:rPr>
            </w:pPr>
          </w:p>
        </w:tc>
        <w:tc>
          <w:tcPr>
            <w:tcW w:w="1384"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389"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02:06:34.590</w:t>
            </w:r>
          </w:p>
        </w:tc>
        <w:tc>
          <w:tcPr>
            <w:tcW w:w="1496" w:type="dxa"/>
            <w:vAlign w:val="center"/>
          </w:tcPr>
          <w:p w:rsidR="00826563" w:rsidRPr="00241017" w:rsidRDefault="00B66A7C" w:rsidP="00826563">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630.50144271</w:t>
            </w:r>
          </w:p>
        </w:tc>
        <w:tc>
          <w:tcPr>
            <w:tcW w:w="1384" w:type="dxa"/>
            <w:vMerge/>
            <w:vAlign w:val="center"/>
          </w:tcPr>
          <w:p w:rsidR="00826563" w:rsidRPr="00241017" w:rsidRDefault="00826563" w:rsidP="00826563">
            <w:pPr>
              <w:jc w:val="center"/>
              <w:rPr>
                <w:rFonts w:ascii="Times New Roman" w:hAnsi="Times New Roman" w:cs="Times New Roman"/>
                <w:bCs/>
                <w:sz w:val="18"/>
                <w:szCs w:val="18"/>
                <w:lang w:val="es-ES"/>
              </w:rPr>
            </w:pPr>
          </w:p>
        </w:tc>
        <w:tc>
          <w:tcPr>
            <w:tcW w:w="1496" w:type="dxa"/>
            <w:vMerge/>
            <w:vAlign w:val="center"/>
          </w:tcPr>
          <w:p w:rsidR="00826563" w:rsidRPr="00241017" w:rsidRDefault="00826563" w:rsidP="00826563">
            <w:pPr>
              <w:jc w:val="center"/>
              <w:rPr>
                <w:rFonts w:ascii="Times New Roman" w:hAnsi="Times New Roman" w:cs="Times New Roman"/>
                <w:bCs/>
                <w:sz w:val="18"/>
                <w:szCs w:val="18"/>
                <w:lang w:val="es-ES"/>
              </w:rPr>
            </w:pPr>
          </w:p>
        </w:tc>
      </w:tr>
      <w:tr w:rsidR="00826563" w:rsidRPr="00CF7282" w:rsidTr="00316A92">
        <w:trPr>
          <w:trHeight w:val="354"/>
        </w:trPr>
        <w:tc>
          <w:tcPr>
            <w:tcW w:w="1039" w:type="dxa"/>
            <w:vMerge w:val="restart"/>
            <w:vAlign w:val="center"/>
          </w:tcPr>
          <w:p w:rsidR="00826563"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Sat89</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9"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c>
          <w:tcPr>
            <w:tcW w:w="1384" w:type="dxa"/>
            <w:vAlign w:val="center"/>
          </w:tcPr>
          <w:p w:rsidR="00826563" w:rsidRPr="00241017" w:rsidRDefault="00B66A7C" w:rsidP="00826563">
            <w:pPr>
              <w:jc w:val="center"/>
              <w:rPr>
                <w:rFonts w:ascii="Times New Roman" w:hAnsi="Times New Roman" w:cs="Times New Roman"/>
                <w:b/>
                <w:bCs/>
                <w:sz w:val="18"/>
                <w:szCs w:val="18"/>
                <w:lang w:val="es-ES"/>
              </w:rPr>
            </w:pPr>
            <w:r w:rsidRPr="00B66A7C">
              <w:rPr>
                <w:rFonts w:ascii="Times New Roman" w:hAnsi="Times New Roman" w:cs="Times New Roman"/>
                <w:b/>
                <w:bCs/>
                <w:sz w:val="18"/>
                <w:szCs w:val="18"/>
                <w:lang w:val="es-ES"/>
              </w:rPr>
              <w:t>Comienzo a visualizar</w:t>
            </w:r>
          </w:p>
        </w:tc>
        <w:tc>
          <w:tcPr>
            <w:tcW w:w="1496" w:type="dxa"/>
            <w:vAlign w:val="center"/>
          </w:tcPr>
          <w:p w:rsidR="00826563" w:rsidRPr="00241017" w:rsidRDefault="00B66A7C" w:rsidP="00826563">
            <w:pPr>
              <w:jc w:val="center"/>
              <w:rPr>
                <w:rFonts w:ascii="Times New Roman" w:hAnsi="Times New Roman" w:cs="Times New Roman"/>
                <w:b/>
                <w:sz w:val="18"/>
                <w:szCs w:val="18"/>
                <w:lang w:val="es-ES"/>
              </w:rPr>
            </w:pPr>
            <w:r w:rsidRPr="00B66A7C">
              <w:rPr>
                <w:rFonts w:ascii="Times New Roman" w:hAnsi="Times New Roman" w:cs="Times New Roman"/>
                <w:b/>
                <w:sz w:val="18"/>
                <w:szCs w:val="18"/>
                <w:lang w:val="es-ES"/>
              </w:rPr>
              <w:t>Duración (s)</w:t>
            </w:r>
          </w:p>
        </w:tc>
      </w:tr>
      <w:tr w:rsidR="00612307" w:rsidRPr="00CF7282" w:rsidTr="00316A92">
        <w:trPr>
          <w:trHeight w:val="116"/>
        </w:trPr>
        <w:tc>
          <w:tcPr>
            <w:tcW w:w="1039" w:type="dxa"/>
            <w:vMerge/>
            <w:vAlign w:val="center"/>
          </w:tcPr>
          <w:p w:rsidR="00612307" w:rsidRPr="00241017" w:rsidRDefault="00612307" w:rsidP="00ED110F">
            <w:pPr>
              <w:jc w:val="center"/>
              <w:rPr>
                <w:rFonts w:ascii="Times New Roman" w:hAnsi="Times New Roman" w:cs="Times New Roman"/>
                <w:bCs/>
                <w:sz w:val="18"/>
                <w:szCs w:val="18"/>
                <w:lang w:val="es-ES"/>
              </w:rPr>
            </w:pPr>
          </w:p>
        </w:tc>
        <w:tc>
          <w:tcPr>
            <w:tcW w:w="1384" w:type="dxa"/>
            <w:vMerge w:val="restart"/>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01:04:05.510</w:t>
            </w:r>
          </w:p>
        </w:tc>
        <w:tc>
          <w:tcPr>
            <w:tcW w:w="1496" w:type="dxa"/>
            <w:vMerge w:val="restart"/>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717.97144421</w:t>
            </w:r>
          </w:p>
        </w:tc>
        <w:tc>
          <w:tcPr>
            <w:tcW w:w="1389" w:type="dxa"/>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00:16:32.754</w:t>
            </w:r>
          </w:p>
        </w:tc>
        <w:tc>
          <w:tcPr>
            <w:tcW w:w="1496" w:type="dxa"/>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552.97489115</w:t>
            </w:r>
          </w:p>
        </w:tc>
        <w:tc>
          <w:tcPr>
            <w:tcW w:w="1384" w:type="dxa"/>
            <w:vMerge w:val="restart"/>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c>
          <w:tcPr>
            <w:tcW w:w="1496" w:type="dxa"/>
            <w:vMerge w:val="restart"/>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NO</w:t>
            </w:r>
          </w:p>
        </w:tc>
      </w:tr>
      <w:tr w:rsidR="00612307" w:rsidRPr="00CF7282" w:rsidTr="00316A92">
        <w:trPr>
          <w:trHeight w:val="116"/>
        </w:trPr>
        <w:tc>
          <w:tcPr>
            <w:tcW w:w="1039" w:type="dxa"/>
            <w:vMerge/>
            <w:vAlign w:val="center"/>
          </w:tcPr>
          <w:p w:rsidR="00612307" w:rsidRPr="00CF7282" w:rsidRDefault="00612307" w:rsidP="00ED110F">
            <w:pPr>
              <w:jc w:val="center"/>
              <w:rPr>
                <w:rFonts w:ascii="Times New Roman" w:hAnsi="Times New Roman" w:cs="Times New Roman"/>
                <w:bCs/>
                <w:sz w:val="20"/>
                <w:szCs w:val="20"/>
                <w:lang w:val="es-ES"/>
              </w:rPr>
            </w:pPr>
          </w:p>
        </w:tc>
        <w:tc>
          <w:tcPr>
            <w:tcW w:w="1384" w:type="dxa"/>
            <w:vMerge/>
          </w:tcPr>
          <w:p w:rsidR="00612307" w:rsidRPr="00CF7282" w:rsidRDefault="00612307" w:rsidP="00ED110F">
            <w:pPr>
              <w:jc w:val="center"/>
              <w:rPr>
                <w:rFonts w:ascii="Times New Roman" w:hAnsi="Times New Roman" w:cs="Times New Roman"/>
                <w:bCs/>
                <w:sz w:val="20"/>
                <w:szCs w:val="20"/>
                <w:lang w:val="es-ES"/>
              </w:rPr>
            </w:pPr>
          </w:p>
        </w:tc>
        <w:tc>
          <w:tcPr>
            <w:tcW w:w="1496" w:type="dxa"/>
            <w:vMerge/>
          </w:tcPr>
          <w:p w:rsidR="00612307" w:rsidRPr="00CF7282" w:rsidRDefault="00612307" w:rsidP="00ED110F">
            <w:pPr>
              <w:jc w:val="center"/>
              <w:rPr>
                <w:rFonts w:ascii="Times New Roman" w:hAnsi="Times New Roman" w:cs="Times New Roman"/>
                <w:bCs/>
                <w:sz w:val="20"/>
                <w:szCs w:val="20"/>
                <w:lang w:val="es-ES"/>
              </w:rPr>
            </w:pPr>
          </w:p>
        </w:tc>
        <w:tc>
          <w:tcPr>
            <w:tcW w:w="1389" w:type="dxa"/>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01 Nov 2021 01:55:29.211</w:t>
            </w:r>
          </w:p>
        </w:tc>
        <w:tc>
          <w:tcPr>
            <w:tcW w:w="1496" w:type="dxa"/>
          </w:tcPr>
          <w:p w:rsidR="00612307" w:rsidRPr="00241017" w:rsidRDefault="00B66A7C" w:rsidP="00ED110F">
            <w:pPr>
              <w:jc w:val="center"/>
              <w:rPr>
                <w:rFonts w:ascii="Times New Roman" w:hAnsi="Times New Roman" w:cs="Times New Roman"/>
                <w:bCs/>
                <w:sz w:val="18"/>
                <w:szCs w:val="18"/>
                <w:lang w:val="es-ES"/>
              </w:rPr>
            </w:pPr>
            <w:r w:rsidRPr="00B66A7C">
              <w:rPr>
                <w:rFonts w:ascii="Times New Roman" w:hAnsi="Times New Roman" w:cs="Times New Roman"/>
                <w:bCs/>
                <w:sz w:val="18"/>
                <w:szCs w:val="18"/>
                <w:lang w:val="es-ES"/>
              </w:rPr>
              <w:t>651.26095028</w:t>
            </w:r>
          </w:p>
        </w:tc>
        <w:tc>
          <w:tcPr>
            <w:tcW w:w="1384" w:type="dxa"/>
            <w:vMerge/>
          </w:tcPr>
          <w:p w:rsidR="00612307" w:rsidRPr="00CF7282" w:rsidRDefault="00612307" w:rsidP="00ED110F">
            <w:pPr>
              <w:jc w:val="center"/>
              <w:rPr>
                <w:rFonts w:ascii="Times New Roman" w:hAnsi="Times New Roman" w:cs="Times New Roman"/>
                <w:bCs/>
                <w:sz w:val="20"/>
                <w:szCs w:val="20"/>
                <w:lang w:val="es-ES"/>
              </w:rPr>
            </w:pPr>
          </w:p>
        </w:tc>
        <w:tc>
          <w:tcPr>
            <w:tcW w:w="1496" w:type="dxa"/>
            <w:vMerge/>
          </w:tcPr>
          <w:p w:rsidR="00612307" w:rsidRPr="00CF7282" w:rsidRDefault="00612307" w:rsidP="00ED110F">
            <w:pPr>
              <w:jc w:val="center"/>
              <w:rPr>
                <w:rFonts w:ascii="Times New Roman" w:hAnsi="Times New Roman" w:cs="Times New Roman"/>
                <w:bCs/>
                <w:sz w:val="20"/>
                <w:szCs w:val="20"/>
                <w:lang w:val="es-ES"/>
              </w:rPr>
            </w:pPr>
          </w:p>
        </w:tc>
      </w:tr>
    </w:tbl>
    <w:p w:rsidR="00ED110F" w:rsidRPr="00CF7282" w:rsidRDefault="00ED110F" w:rsidP="00ED110F">
      <w:pPr>
        <w:rPr>
          <w:lang w:val="es-ES"/>
        </w:rPr>
      </w:pPr>
    </w:p>
    <w:p w:rsidR="00A409DA" w:rsidRPr="00CF7282" w:rsidRDefault="00A409DA">
      <w:pPr>
        <w:rPr>
          <w:lang w:val="es-ES"/>
        </w:rPr>
      </w:pPr>
    </w:p>
    <w:sectPr w:rsidR="00A409DA" w:rsidRPr="00CF7282" w:rsidSect="00532391">
      <w:footerReference w:type="even" r:id="rId132"/>
      <w:footerReference w:type="default" r:id="rId133"/>
      <w:footerReference w:type="first" r:id="rId134"/>
      <w:pgSz w:w="11905" w:h="16837"/>
      <w:pgMar w:top="1418" w:right="1701" w:bottom="1418" w:left="1701" w:header="708"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30B" w:rsidRDefault="00F1530B" w:rsidP="00532391">
      <w:r>
        <w:separator/>
      </w:r>
    </w:p>
  </w:endnote>
  <w:endnote w:type="continuationSeparator" w:id="0">
    <w:p w:rsidR="00F1530B" w:rsidRDefault="00F1530B" w:rsidP="005323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Nimbus Sans L">
    <w:altName w:val="Arial"/>
    <w:charset w:val="00"/>
    <w:family w:val="swiss"/>
    <w:pitch w:val="variable"/>
    <w:sig w:usb0="00000000" w:usb1="00000000" w:usb2="00000000" w:usb3="00000000" w:csb0="00000000" w:csb1="00000000"/>
  </w:font>
  <w:font w:name="DejaVu Sans">
    <w:altName w:val="Arial"/>
    <w:charset w:val="00"/>
    <w:family w:val="swiss"/>
    <w:pitch w:val="variable"/>
    <w:sig w:usb0="00000000" w:usb1="5200FDFF" w:usb2="0A242021"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rPr>
        <w:color w:val="00000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C61B78">
    <w:pPr>
      <w:jc w:val="center"/>
    </w:pPr>
    <w:r>
      <w:rPr>
        <w:noProof/>
      </w:rPr>
      <w:fldChar w:fldCharType="begin"/>
    </w:r>
    <w:r w:rsidR="00E85E17">
      <w:rPr>
        <w:noProof/>
      </w:rPr>
      <w:instrText>PAGE</w:instrText>
    </w:r>
    <w:r>
      <w:rPr>
        <w:noProof/>
      </w:rPr>
      <w:fldChar w:fldCharType="separate"/>
    </w:r>
    <w:r w:rsidR="00417A3F">
      <w:rPr>
        <w:noProof/>
      </w:rPr>
      <w:t>6</w:t>
    </w:r>
    <w:r>
      <w:rPr>
        <w:noProof/>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ind w:right="360"/>
      <w:jc w:val="center"/>
      <w:rPr>
        <w:color w:val="00000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C61B78">
    <w:pPr>
      <w:pBdr>
        <w:top w:val="nil"/>
        <w:left w:val="nil"/>
        <w:bottom w:val="nil"/>
        <w:right w:val="nil"/>
        <w:between w:val="nil"/>
      </w:pBdr>
      <w:tabs>
        <w:tab w:val="center" w:pos="4252"/>
        <w:tab w:val="right" w:pos="8504"/>
      </w:tabs>
      <w:ind w:right="360"/>
      <w:jc w:val="center"/>
      <w:rPr>
        <w:color w:val="000000"/>
      </w:rPr>
    </w:pPr>
    <w:r>
      <w:rPr>
        <w:color w:val="000000"/>
      </w:rPr>
      <w:fldChar w:fldCharType="begin"/>
    </w:r>
    <w:r w:rsidR="00E85E17">
      <w:rPr>
        <w:color w:val="000000"/>
      </w:rPr>
      <w:instrText>PAGE</w:instrText>
    </w:r>
    <w:r>
      <w:rPr>
        <w:color w:val="000000"/>
      </w:rPr>
      <w:fldChar w:fldCharType="separate"/>
    </w:r>
    <w:r w:rsidR="00417A3F">
      <w:rPr>
        <w:noProof/>
        <w:color w:val="000000"/>
      </w:rPr>
      <w:t>88</w:t>
    </w:r>
    <w:r>
      <w:rPr>
        <w:color w:val="000000"/>
      </w:rPr>
      <w:fldChar w:fldCharType="end"/>
    </w:r>
  </w:p>
  <w:p w:rsidR="00E85E17" w:rsidRDefault="00E85E17">
    <w:pPr>
      <w:widowControl w:val="0"/>
      <w:pBdr>
        <w:top w:val="nil"/>
        <w:left w:val="nil"/>
        <w:bottom w:val="nil"/>
        <w:right w:val="nil"/>
        <w:between w:val="nil"/>
      </w:pBdr>
      <w:spacing w:line="276" w:lineRule="auto"/>
      <w:jc w:val="left"/>
      <w:rPr>
        <w:color w:val="00000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jc w:val="center"/>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jc w:val="center"/>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C61B78">
    <w:pPr>
      <w:pBdr>
        <w:top w:val="nil"/>
        <w:left w:val="nil"/>
        <w:bottom w:val="nil"/>
        <w:right w:val="nil"/>
        <w:between w:val="nil"/>
      </w:pBdr>
      <w:tabs>
        <w:tab w:val="center" w:pos="4252"/>
        <w:tab w:val="right" w:pos="8504"/>
      </w:tabs>
      <w:ind w:right="360"/>
      <w:jc w:val="center"/>
      <w:rPr>
        <w:color w:val="000000"/>
      </w:rPr>
    </w:pPr>
    <w:r>
      <w:rPr>
        <w:color w:val="000000"/>
      </w:rPr>
      <w:fldChar w:fldCharType="begin"/>
    </w:r>
    <w:r w:rsidR="00E85E17">
      <w:rPr>
        <w:color w:val="000000"/>
      </w:rPr>
      <w:instrText>PAGE</w:instrText>
    </w:r>
    <w:r>
      <w:rPr>
        <w:color w:val="000000"/>
      </w:rPr>
      <w:fldChar w:fldCharType="separate"/>
    </w:r>
    <w:r w:rsidR="00417A3F">
      <w:rPr>
        <w:noProof/>
        <w:color w:val="000000"/>
      </w:rPr>
      <w:t>2</w:t>
    </w:r>
    <w:r>
      <w:rPr>
        <w:color w:val="00000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C61B78">
    <w:pPr>
      <w:pBdr>
        <w:top w:val="nil"/>
        <w:left w:val="nil"/>
        <w:bottom w:val="nil"/>
        <w:right w:val="nil"/>
        <w:between w:val="nil"/>
      </w:pBdr>
      <w:tabs>
        <w:tab w:val="center" w:pos="4252"/>
        <w:tab w:val="right" w:pos="8504"/>
      </w:tabs>
      <w:jc w:val="center"/>
      <w:rPr>
        <w:color w:val="000000"/>
      </w:rPr>
    </w:pPr>
    <w:r>
      <w:rPr>
        <w:color w:val="000000"/>
      </w:rPr>
      <w:fldChar w:fldCharType="begin"/>
    </w:r>
    <w:r w:rsidR="00E85E17">
      <w:rPr>
        <w:color w:val="000000"/>
      </w:rPr>
      <w:instrText>PAGE</w:instrText>
    </w:r>
    <w:r>
      <w:rPr>
        <w:color w:val="000000"/>
      </w:rPr>
      <w:fldChar w:fldCharType="separate"/>
    </w:r>
    <w:r w:rsidR="00417A3F">
      <w:rPr>
        <w:noProof/>
        <w:color w:val="000000"/>
      </w:rPr>
      <w:t>3</w:t>
    </w:r>
    <w:r>
      <w:rPr>
        <w:color w:val="000000"/>
      </w:rPr>
      <w:fldChar w:fldCharType="end"/>
    </w:r>
  </w:p>
  <w:p w:rsidR="00E85E17" w:rsidRDefault="00E85E17">
    <w:pPr>
      <w:widowControl w:val="0"/>
      <w:pBdr>
        <w:top w:val="nil"/>
        <w:left w:val="nil"/>
        <w:bottom w:val="nil"/>
        <w:right w:val="nil"/>
        <w:between w:val="nil"/>
      </w:pBdr>
      <w:spacing w:line="276" w:lineRule="auto"/>
      <w:jc w:val="left"/>
      <w:rPr>
        <w:color w:val="00000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ind w:right="360"/>
      <w:jc w:val="center"/>
      <w:rPr>
        <w:color w:val="00000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C61B78">
    <w:pPr>
      <w:jc w:val="center"/>
    </w:pPr>
    <w:r>
      <w:rPr>
        <w:noProof/>
      </w:rPr>
      <w:fldChar w:fldCharType="begin"/>
    </w:r>
    <w:r w:rsidR="00E85E17">
      <w:rPr>
        <w:noProof/>
      </w:rPr>
      <w:instrText>PAGE</w:instrText>
    </w:r>
    <w:r>
      <w:rPr>
        <w:noProof/>
      </w:rPr>
      <w:fldChar w:fldCharType="separate"/>
    </w:r>
    <w:r w:rsidR="00417A3F">
      <w:rPr>
        <w:noProof/>
      </w:rPr>
      <w:t>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30B" w:rsidRDefault="00F1530B" w:rsidP="00532391">
      <w:r>
        <w:separator/>
      </w:r>
    </w:p>
  </w:footnote>
  <w:footnote w:type="continuationSeparator" w:id="0">
    <w:p w:rsidR="00F1530B" w:rsidRDefault="00F1530B" w:rsidP="005323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E17" w:rsidRDefault="00E85E17">
    <w:pPr>
      <w:pBdr>
        <w:top w:val="nil"/>
        <w:left w:val="nil"/>
        <w:bottom w:val="nil"/>
        <w:right w:val="nil"/>
        <w:between w:val="nil"/>
      </w:pBdr>
      <w:tabs>
        <w:tab w:val="center" w:pos="4252"/>
        <w:tab w:val="right" w:pos="8504"/>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0C10"/>
    <w:multiLevelType w:val="hybridMultilevel"/>
    <w:tmpl w:val="DBB66560"/>
    <w:lvl w:ilvl="0" w:tplc="0409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
    <w:nsid w:val="08387BF0"/>
    <w:multiLevelType w:val="hybridMultilevel"/>
    <w:tmpl w:val="7E8AE18E"/>
    <w:lvl w:ilvl="0" w:tplc="1F3EF8AC">
      <w:start w:val="4"/>
      <w:numFmt w:val="bullet"/>
      <w:lvlText w:val=""/>
      <w:lvlJc w:val="left"/>
      <w:pPr>
        <w:ind w:left="720" w:hanging="360"/>
      </w:pPr>
      <w:rPr>
        <w:rFonts w:ascii="Symbol" w:eastAsia="Arial"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CF2AAE"/>
    <w:multiLevelType w:val="hybridMultilevel"/>
    <w:tmpl w:val="F1D08304"/>
    <w:lvl w:ilvl="0" w:tplc="6AE8A75C">
      <w:start w:val="166"/>
      <w:numFmt w:val="bullet"/>
      <w:lvlText w:val="-"/>
      <w:lvlJc w:val="left"/>
      <w:pPr>
        <w:ind w:left="1080" w:hanging="360"/>
      </w:pPr>
      <w:rPr>
        <w:rFonts w:ascii="Times New Roman" w:eastAsia="Arial"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098846D6"/>
    <w:multiLevelType w:val="multilevel"/>
    <w:tmpl w:val="82569B82"/>
    <w:lvl w:ilvl="0">
      <w:start w:val="1"/>
      <w:numFmt w:val="bullet"/>
      <w:lvlText w:val="-"/>
      <w:lvlJc w:val="left"/>
      <w:pPr>
        <w:ind w:left="1068"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A691A34"/>
    <w:multiLevelType w:val="hybridMultilevel"/>
    <w:tmpl w:val="CDA838D8"/>
    <w:lvl w:ilvl="0" w:tplc="C924E938">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3A6C20"/>
    <w:multiLevelType w:val="hybridMultilevel"/>
    <w:tmpl w:val="314A5EA6"/>
    <w:lvl w:ilvl="0" w:tplc="2E62C89A">
      <w:start w:val="7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8543E1"/>
    <w:multiLevelType w:val="hybridMultilevel"/>
    <w:tmpl w:val="AE62969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5482F03"/>
    <w:multiLevelType w:val="hybridMultilevel"/>
    <w:tmpl w:val="2A0A347C"/>
    <w:lvl w:ilvl="0" w:tplc="94FAA8E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B104DA"/>
    <w:multiLevelType w:val="hybridMultilevel"/>
    <w:tmpl w:val="AE6AA3BA"/>
    <w:lvl w:ilvl="0" w:tplc="A7FACC42">
      <w:start w:val="3"/>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9C03CB"/>
    <w:multiLevelType w:val="hybridMultilevel"/>
    <w:tmpl w:val="39EED768"/>
    <w:lvl w:ilvl="0" w:tplc="E73C9F14">
      <w:start w:val="6"/>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9A7EB2"/>
    <w:multiLevelType w:val="multilevel"/>
    <w:tmpl w:val="733C6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DE2EBF"/>
    <w:multiLevelType w:val="multilevel"/>
    <w:tmpl w:val="327652B8"/>
    <w:lvl w:ilvl="0">
      <w:start w:val="3"/>
      <w:numFmt w:val="bullet"/>
      <w:pStyle w:val="Heading1"/>
      <w:lvlText w:val="-"/>
      <w:lvlJc w:val="left"/>
      <w:pPr>
        <w:ind w:left="1080" w:hanging="360"/>
      </w:pPr>
      <w:rPr>
        <w:rFonts w:ascii="Arial" w:eastAsia="Arial" w:hAnsi="Arial" w:cs="Arial"/>
      </w:rPr>
    </w:lvl>
    <w:lvl w:ilvl="1">
      <w:start w:val="1"/>
      <w:numFmt w:val="bullet"/>
      <w:pStyle w:val="Heading2"/>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2CAF6733"/>
    <w:multiLevelType w:val="hybridMultilevel"/>
    <w:tmpl w:val="8564CDC0"/>
    <w:lvl w:ilvl="0" w:tplc="9570557A">
      <w:start w:val="70"/>
      <w:numFmt w:val="bullet"/>
      <w:lvlText w:val="-"/>
      <w:lvlJc w:val="left"/>
      <w:pPr>
        <w:ind w:left="1080" w:hanging="360"/>
      </w:pPr>
      <w:rPr>
        <w:rFonts w:ascii="Arial" w:eastAsia="Arial"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DAC62AE"/>
    <w:multiLevelType w:val="multilevel"/>
    <w:tmpl w:val="E3DA9FFA"/>
    <w:lvl w:ilvl="0">
      <w:start w:val="3"/>
      <w:numFmt w:val="decimal"/>
      <w:lvlText w:val="%1."/>
      <w:lvlJc w:val="left"/>
      <w:pPr>
        <w:ind w:left="816" w:hanging="816"/>
      </w:pPr>
    </w:lvl>
    <w:lvl w:ilvl="1">
      <w:start w:val="1"/>
      <w:numFmt w:val="decimal"/>
      <w:lvlText w:val="%1.%2."/>
      <w:lvlJc w:val="left"/>
      <w:pPr>
        <w:ind w:left="816" w:hanging="816"/>
      </w:pPr>
    </w:lvl>
    <w:lvl w:ilvl="2">
      <w:start w:val="1"/>
      <w:numFmt w:val="decimal"/>
      <w:lvlText w:val="%1.%2.%3."/>
      <w:lvlJc w:val="left"/>
      <w:pPr>
        <w:ind w:left="816" w:hanging="816"/>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35466FC6"/>
    <w:multiLevelType w:val="multilevel"/>
    <w:tmpl w:val="A530D03E"/>
    <w:lvl w:ilvl="0">
      <w:start w:val="3"/>
      <w:numFmt w:val="decimal"/>
      <w:lvlText w:val="%1."/>
      <w:lvlJc w:val="left"/>
      <w:pPr>
        <w:ind w:left="408" w:hanging="408"/>
      </w:pPr>
      <w:rPr>
        <w:b/>
      </w:rPr>
    </w:lvl>
    <w:lvl w:ilvl="1">
      <w:start w:val="2"/>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5">
    <w:nsid w:val="3CFD005E"/>
    <w:multiLevelType w:val="multilevel"/>
    <w:tmpl w:val="6BAAC67E"/>
    <w:lvl w:ilvl="0">
      <w:start w:val="1"/>
      <w:numFmt w:val="decimal"/>
      <w:lvlText w:val="%1)"/>
      <w:lvlJc w:val="left"/>
      <w:pPr>
        <w:ind w:left="972" w:hanging="360"/>
      </w:pPr>
      <w:rPr>
        <w:b/>
      </w:r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16">
    <w:nsid w:val="3E6D1AAF"/>
    <w:multiLevelType w:val="hybridMultilevel"/>
    <w:tmpl w:val="FCB8E99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FBC4D9A"/>
    <w:multiLevelType w:val="multilevel"/>
    <w:tmpl w:val="880010C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17268E9"/>
    <w:multiLevelType w:val="multilevel"/>
    <w:tmpl w:val="14F09A5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nsid w:val="48594BE3"/>
    <w:multiLevelType w:val="hybridMultilevel"/>
    <w:tmpl w:val="18A60000"/>
    <w:lvl w:ilvl="0" w:tplc="57E2D766">
      <w:start w:val="43"/>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FA07013"/>
    <w:multiLevelType w:val="hybridMultilevel"/>
    <w:tmpl w:val="77B02DE6"/>
    <w:lvl w:ilvl="0" w:tplc="D65E6C5C">
      <w:start w:val="3"/>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AA6E71"/>
    <w:multiLevelType w:val="hybridMultilevel"/>
    <w:tmpl w:val="3CEEEBD6"/>
    <w:lvl w:ilvl="0" w:tplc="5DCCBCEC">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40064D"/>
    <w:multiLevelType w:val="multilevel"/>
    <w:tmpl w:val="CC2E85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D06E0C"/>
    <w:multiLevelType w:val="hybridMultilevel"/>
    <w:tmpl w:val="9ED2466A"/>
    <w:lvl w:ilvl="0" w:tplc="8302807C">
      <w:start w:val="4"/>
      <w:numFmt w:val="bullet"/>
      <w:lvlText w:val=""/>
      <w:lvlJc w:val="left"/>
      <w:pPr>
        <w:ind w:left="720" w:hanging="360"/>
      </w:pPr>
      <w:rPr>
        <w:rFonts w:ascii="Symbol" w:eastAsia="Arial" w:hAnsi="Symbol"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9850236"/>
    <w:multiLevelType w:val="multilevel"/>
    <w:tmpl w:val="083E8B1E"/>
    <w:lvl w:ilvl="0">
      <w:start w:val="1"/>
      <w:numFmt w:val="decimal"/>
      <w:lvlText w:val="%1)"/>
      <w:lvlJc w:val="left"/>
      <w:pPr>
        <w:ind w:left="972" w:hanging="360"/>
      </w:pPr>
      <w:rPr>
        <w:b/>
      </w:r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25">
    <w:nsid w:val="5FAE7257"/>
    <w:multiLevelType w:val="hybridMultilevel"/>
    <w:tmpl w:val="E8A0FFAC"/>
    <w:lvl w:ilvl="0" w:tplc="C0122E8A">
      <w:start w:val="4"/>
      <w:numFmt w:val="bullet"/>
      <w:lvlText w:val=""/>
      <w:lvlJc w:val="left"/>
      <w:pPr>
        <w:ind w:left="720" w:hanging="360"/>
      </w:pPr>
      <w:rPr>
        <w:rFonts w:ascii="Symbol" w:eastAsia="Arial" w:hAnsi="Symbol" w:cs="Times New Roman"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D748BC"/>
    <w:multiLevelType w:val="hybridMultilevel"/>
    <w:tmpl w:val="2A0A301A"/>
    <w:lvl w:ilvl="0" w:tplc="C2024D98">
      <w:start w:val="166"/>
      <w:numFmt w:val="bullet"/>
      <w:lvlText w:val="-"/>
      <w:lvlJc w:val="left"/>
      <w:pPr>
        <w:ind w:left="1440" w:hanging="360"/>
      </w:pPr>
      <w:rPr>
        <w:rFonts w:ascii="Times New Roman" w:eastAsia="Arial"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67381FA1"/>
    <w:multiLevelType w:val="multilevel"/>
    <w:tmpl w:val="2A20728C"/>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80F679C"/>
    <w:multiLevelType w:val="multilevel"/>
    <w:tmpl w:val="3CBEC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E04578A"/>
    <w:multiLevelType w:val="multilevel"/>
    <w:tmpl w:val="400C82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B361A3F"/>
    <w:multiLevelType w:val="hybridMultilevel"/>
    <w:tmpl w:val="2EE8D446"/>
    <w:lvl w:ilvl="0" w:tplc="93581238">
      <w:start w:val="166"/>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401BE4"/>
    <w:multiLevelType w:val="multilevel"/>
    <w:tmpl w:val="27868CE8"/>
    <w:lvl w:ilvl="0">
      <w:start w:val="1"/>
      <w:numFmt w:val="bullet"/>
      <w:lvlText w:val="●"/>
      <w:lvlJc w:val="left"/>
      <w:pPr>
        <w:ind w:left="720" w:hanging="360"/>
      </w:pPr>
      <w:rPr>
        <w:rFonts w:ascii="Times New Roman" w:eastAsia="Noto Sans Symbols" w:hAnsi="Times New Roman" w:cs="Times New Roman"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7BF2390C"/>
    <w:multiLevelType w:val="multilevel"/>
    <w:tmpl w:val="8836E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EF95BE9"/>
    <w:multiLevelType w:val="multilevel"/>
    <w:tmpl w:val="7A50EDC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24"/>
  </w:num>
  <w:num w:numId="3">
    <w:abstractNumId w:val="14"/>
  </w:num>
  <w:num w:numId="4">
    <w:abstractNumId w:val="17"/>
  </w:num>
  <w:num w:numId="5">
    <w:abstractNumId w:val="32"/>
  </w:num>
  <w:num w:numId="6">
    <w:abstractNumId w:val="18"/>
  </w:num>
  <w:num w:numId="7">
    <w:abstractNumId w:val="15"/>
  </w:num>
  <w:num w:numId="8">
    <w:abstractNumId w:val="10"/>
  </w:num>
  <w:num w:numId="9">
    <w:abstractNumId w:val="3"/>
  </w:num>
  <w:num w:numId="10">
    <w:abstractNumId w:val="13"/>
  </w:num>
  <w:num w:numId="11">
    <w:abstractNumId w:val="29"/>
  </w:num>
  <w:num w:numId="12">
    <w:abstractNumId w:val="31"/>
  </w:num>
  <w:num w:numId="13">
    <w:abstractNumId w:val="28"/>
  </w:num>
  <w:num w:numId="14">
    <w:abstractNumId w:val="20"/>
  </w:num>
  <w:num w:numId="15">
    <w:abstractNumId w:val="21"/>
  </w:num>
  <w:num w:numId="16">
    <w:abstractNumId w:val="12"/>
  </w:num>
  <w:num w:numId="17">
    <w:abstractNumId w:val="5"/>
  </w:num>
  <w:num w:numId="18">
    <w:abstractNumId w:val="8"/>
  </w:num>
  <w:num w:numId="19">
    <w:abstractNumId w:val="6"/>
  </w:num>
  <w:num w:numId="20">
    <w:abstractNumId w:val="27"/>
  </w:num>
  <w:num w:numId="21">
    <w:abstractNumId w:val="30"/>
  </w:num>
  <w:num w:numId="22">
    <w:abstractNumId w:val="2"/>
  </w:num>
  <w:num w:numId="23">
    <w:abstractNumId w:val="26"/>
  </w:num>
  <w:num w:numId="24">
    <w:abstractNumId w:val="4"/>
  </w:num>
  <w:num w:numId="25">
    <w:abstractNumId w:val="9"/>
  </w:num>
  <w:num w:numId="26">
    <w:abstractNumId w:val="7"/>
  </w:num>
  <w:num w:numId="27">
    <w:abstractNumId w:val="11"/>
  </w:num>
  <w:num w:numId="28">
    <w:abstractNumId w:val="11"/>
  </w:num>
  <w:num w:numId="29">
    <w:abstractNumId w:val="11"/>
  </w:num>
  <w:num w:numId="30">
    <w:abstractNumId w:val="11"/>
  </w:num>
  <w:num w:numId="31">
    <w:abstractNumId w:val="22"/>
  </w:num>
  <w:num w:numId="32">
    <w:abstractNumId w:val="11"/>
  </w:num>
  <w:num w:numId="33">
    <w:abstractNumId w:val="11"/>
  </w:num>
  <w:num w:numId="34">
    <w:abstractNumId w:val="19"/>
  </w:num>
  <w:num w:numId="35">
    <w:abstractNumId w:val="11"/>
  </w:num>
  <w:num w:numId="36">
    <w:abstractNumId w:val="33"/>
  </w:num>
  <w:num w:numId="37">
    <w:abstractNumId w:val="11"/>
  </w:num>
  <w:num w:numId="38">
    <w:abstractNumId w:val="23"/>
  </w:num>
  <w:num w:numId="39">
    <w:abstractNumId w:val="25"/>
  </w:num>
  <w:num w:numId="40">
    <w:abstractNumId w:val="1"/>
  </w:num>
  <w:num w:numId="41">
    <w:abstractNumId w:val="16"/>
  </w:num>
  <w:num w:numId="42">
    <w:abstractNumId w:val="0"/>
  </w:num>
  <w:num w:numId="43">
    <w:abstractNumId w:val="11"/>
  </w:num>
  <w:num w:numId="44">
    <w:abstractNumId w:val="11"/>
  </w:num>
  <w:num w:numId="45">
    <w:abstractNumId w:val="11"/>
  </w:num>
  <w:num w:numId="46">
    <w:abstractNumId w:val="11"/>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20"/>
  <w:hyphenationZone w:val="425"/>
  <w:characterSpacingControl w:val="doNotCompress"/>
  <w:hdrShapeDefaults>
    <o:shapedefaults v:ext="edit" spidmax="41986"/>
  </w:hdrShapeDefaults>
  <w:footnotePr>
    <w:footnote w:id="-1"/>
    <w:footnote w:id="0"/>
  </w:footnotePr>
  <w:endnotePr>
    <w:endnote w:id="-1"/>
    <w:endnote w:id="0"/>
  </w:endnotePr>
  <w:compat/>
  <w:rsids>
    <w:rsidRoot w:val="00532391"/>
    <w:rsid w:val="0000042C"/>
    <w:rsid w:val="00002EF2"/>
    <w:rsid w:val="00003518"/>
    <w:rsid w:val="00003F21"/>
    <w:rsid w:val="0000544D"/>
    <w:rsid w:val="00005FB2"/>
    <w:rsid w:val="0001188B"/>
    <w:rsid w:val="00011932"/>
    <w:rsid w:val="00011E2F"/>
    <w:rsid w:val="00015585"/>
    <w:rsid w:val="000162D9"/>
    <w:rsid w:val="000168DD"/>
    <w:rsid w:val="00016D56"/>
    <w:rsid w:val="00016F62"/>
    <w:rsid w:val="00020109"/>
    <w:rsid w:val="00020FB0"/>
    <w:rsid w:val="00021DA8"/>
    <w:rsid w:val="000225C3"/>
    <w:rsid w:val="00022FD7"/>
    <w:rsid w:val="000245A1"/>
    <w:rsid w:val="00024AB4"/>
    <w:rsid w:val="000252AE"/>
    <w:rsid w:val="000263BB"/>
    <w:rsid w:val="000272F4"/>
    <w:rsid w:val="00027FA9"/>
    <w:rsid w:val="00032960"/>
    <w:rsid w:val="000336D2"/>
    <w:rsid w:val="00034D7D"/>
    <w:rsid w:val="00035570"/>
    <w:rsid w:val="000355E2"/>
    <w:rsid w:val="0003663A"/>
    <w:rsid w:val="00036E9E"/>
    <w:rsid w:val="00041732"/>
    <w:rsid w:val="000444B9"/>
    <w:rsid w:val="00046B17"/>
    <w:rsid w:val="00046E0E"/>
    <w:rsid w:val="00047539"/>
    <w:rsid w:val="00047A45"/>
    <w:rsid w:val="00050ED5"/>
    <w:rsid w:val="00053804"/>
    <w:rsid w:val="00054068"/>
    <w:rsid w:val="00055DB7"/>
    <w:rsid w:val="00060911"/>
    <w:rsid w:val="00061A8D"/>
    <w:rsid w:val="00061BE6"/>
    <w:rsid w:val="000625C5"/>
    <w:rsid w:val="00062F7F"/>
    <w:rsid w:val="00064121"/>
    <w:rsid w:val="00067DBE"/>
    <w:rsid w:val="000703EA"/>
    <w:rsid w:val="000727EC"/>
    <w:rsid w:val="00072B61"/>
    <w:rsid w:val="00073572"/>
    <w:rsid w:val="000741DD"/>
    <w:rsid w:val="0007482F"/>
    <w:rsid w:val="00076F11"/>
    <w:rsid w:val="00077A53"/>
    <w:rsid w:val="00077B5A"/>
    <w:rsid w:val="00080E1E"/>
    <w:rsid w:val="00081382"/>
    <w:rsid w:val="00081B79"/>
    <w:rsid w:val="00082415"/>
    <w:rsid w:val="00082579"/>
    <w:rsid w:val="00082776"/>
    <w:rsid w:val="000837A9"/>
    <w:rsid w:val="00083FBF"/>
    <w:rsid w:val="0008520C"/>
    <w:rsid w:val="00085C05"/>
    <w:rsid w:val="00086D09"/>
    <w:rsid w:val="0008751E"/>
    <w:rsid w:val="000877D8"/>
    <w:rsid w:val="00090267"/>
    <w:rsid w:val="00092209"/>
    <w:rsid w:val="00092F2B"/>
    <w:rsid w:val="000937ED"/>
    <w:rsid w:val="000948D4"/>
    <w:rsid w:val="00094A20"/>
    <w:rsid w:val="00095CE5"/>
    <w:rsid w:val="00097778"/>
    <w:rsid w:val="000A325F"/>
    <w:rsid w:val="000A41C2"/>
    <w:rsid w:val="000B13A7"/>
    <w:rsid w:val="000B2872"/>
    <w:rsid w:val="000B293D"/>
    <w:rsid w:val="000B2EED"/>
    <w:rsid w:val="000B3EAF"/>
    <w:rsid w:val="000B4379"/>
    <w:rsid w:val="000B52D1"/>
    <w:rsid w:val="000B5974"/>
    <w:rsid w:val="000B693E"/>
    <w:rsid w:val="000B6EC1"/>
    <w:rsid w:val="000B7597"/>
    <w:rsid w:val="000C00F4"/>
    <w:rsid w:val="000C10EC"/>
    <w:rsid w:val="000C2567"/>
    <w:rsid w:val="000C2942"/>
    <w:rsid w:val="000C66F0"/>
    <w:rsid w:val="000D10A7"/>
    <w:rsid w:val="000D19FC"/>
    <w:rsid w:val="000D503E"/>
    <w:rsid w:val="000D5A84"/>
    <w:rsid w:val="000E0972"/>
    <w:rsid w:val="000E200A"/>
    <w:rsid w:val="000E3565"/>
    <w:rsid w:val="000E3BFC"/>
    <w:rsid w:val="000E4A99"/>
    <w:rsid w:val="000E507A"/>
    <w:rsid w:val="000E6E72"/>
    <w:rsid w:val="000F081E"/>
    <w:rsid w:val="000F14A9"/>
    <w:rsid w:val="000F1B7A"/>
    <w:rsid w:val="000F3F7B"/>
    <w:rsid w:val="000F4DA1"/>
    <w:rsid w:val="00100003"/>
    <w:rsid w:val="00100B8F"/>
    <w:rsid w:val="00100CB5"/>
    <w:rsid w:val="001025AD"/>
    <w:rsid w:val="0010276B"/>
    <w:rsid w:val="00103FA9"/>
    <w:rsid w:val="001137F1"/>
    <w:rsid w:val="00113B43"/>
    <w:rsid w:val="00113FA4"/>
    <w:rsid w:val="001143AA"/>
    <w:rsid w:val="00115A96"/>
    <w:rsid w:val="00115BE8"/>
    <w:rsid w:val="0011752F"/>
    <w:rsid w:val="00117A40"/>
    <w:rsid w:val="0012019C"/>
    <w:rsid w:val="00120836"/>
    <w:rsid w:val="00121A98"/>
    <w:rsid w:val="00121FD6"/>
    <w:rsid w:val="00124C85"/>
    <w:rsid w:val="00124F58"/>
    <w:rsid w:val="00125853"/>
    <w:rsid w:val="00130676"/>
    <w:rsid w:val="00131B92"/>
    <w:rsid w:val="0013257F"/>
    <w:rsid w:val="00132699"/>
    <w:rsid w:val="00134B00"/>
    <w:rsid w:val="00137774"/>
    <w:rsid w:val="00141F9F"/>
    <w:rsid w:val="001424A9"/>
    <w:rsid w:val="00143F92"/>
    <w:rsid w:val="00144EE1"/>
    <w:rsid w:val="00144F78"/>
    <w:rsid w:val="00145E7A"/>
    <w:rsid w:val="00150AA5"/>
    <w:rsid w:val="00152352"/>
    <w:rsid w:val="00152BD6"/>
    <w:rsid w:val="001532B1"/>
    <w:rsid w:val="001565E3"/>
    <w:rsid w:val="001575F1"/>
    <w:rsid w:val="0015767E"/>
    <w:rsid w:val="00157C46"/>
    <w:rsid w:val="001600BB"/>
    <w:rsid w:val="0016014C"/>
    <w:rsid w:val="00160F53"/>
    <w:rsid w:val="00161527"/>
    <w:rsid w:val="00161B30"/>
    <w:rsid w:val="00163D3F"/>
    <w:rsid w:val="0016593F"/>
    <w:rsid w:val="001663A7"/>
    <w:rsid w:val="0017094A"/>
    <w:rsid w:val="00170B5E"/>
    <w:rsid w:val="00170F08"/>
    <w:rsid w:val="0017305E"/>
    <w:rsid w:val="001754F7"/>
    <w:rsid w:val="00176B5B"/>
    <w:rsid w:val="001812E7"/>
    <w:rsid w:val="001842CF"/>
    <w:rsid w:val="00186277"/>
    <w:rsid w:val="001864E2"/>
    <w:rsid w:val="0018723F"/>
    <w:rsid w:val="00187618"/>
    <w:rsid w:val="00187E2D"/>
    <w:rsid w:val="0019053F"/>
    <w:rsid w:val="001913E5"/>
    <w:rsid w:val="00191EAF"/>
    <w:rsid w:val="00195738"/>
    <w:rsid w:val="001970C1"/>
    <w:rsid w:val="001A0230"/>
    <w:rsid w:val="001A057A"/>
    <w:rsid w:val="001A406C"/>
    <w:rsid w:val="001A4A2F"/>
    <w:rsid w:val="001A4D0C"/>
    <w:rsid w:val="001A59D7"/>
    <w:rsid w:val="001A5F22"/>
    <w:rsid w:val="001A5F50"/>
    <w:rsid w:val="001A678D"/>
    <w:rsid w:val="001A6C4F"/>
    <w:rsid w:val="001A7863"/>
    <w:rsid w:val="001B09C9"/>
    <w:rsid w:val="001B0EDD"/>
    <w:rsid w:val="001B37D6"/>
    <w:rsid w:val="001B382E"/>
    <w:rsid w:val="001B4B91"/>
    <w:rsid w:val="001B53B8"/>
    <w:rsid w:val="001B6789"/>
    <w:rsid w:val="001B6908"/>
    <w:rsid w:val="001C1452"/>
    <w:rsid w:val="001C2E5B"/>
    <w:rsid w:val="001C30F6"/>
    <w:rsid w:val="001D3762"/>
    <w:rsid w:val="001D398F"/>
    <w:rsid w:val="001D4134"/>
    <w:rsid w:val="001D4275"/>
    <w:rsid w:val="001E0880"/>
    <w:rsid w:val="001E0E72"/>
    <w:rsid w:val="001E17C7"/>
    <w:rsid w:val="001E3CCC"/>
    <w:rsid w:val="001E4A4A"/>
    <w:rsid w:val="001E7AD9"/>
    <w:rsid w:val="001E7BD2"/>
    <w:rsid w:val="001E7E6C"/>
    <w:rsid w:val="001F0C0F"/>
    <w:rsid w:val="001F10D9"/>
    <w:rsid w:val="001F119D"/>
    <w:rsid w:val="001F3E08"/>
    <w:rsid w:val="001F7416"/>
    <w:rsid w:val="00200723"/>
    <w:rsid w:val="002007D4"/>
    <w:rsid w:val="00200C5D"/>
    <w:rsid w:val="002012C7"/>
    <w:rsid w:val="00203D16"/>
    <w:rsid w:val="00204054"/>
    <w:rsid w:val="00210D17"/>
    <w:rsid w:val="00211607"/>
    <w:rsid w:val="00212A71"/>
    <w:rsid w:val="00217034"/>
    <w:rsid w:val="00217187"/>
    <w:rsid w:val="00217ADA"/>
    <w:rsid w:val="0022103B"/>
    <w:rsid w:val="00223D1F"/>
    <w:rsid w:val="00224104"/>
    <w:rsid w:val="00230B4A"/>
    <w:rsid w:val="00230DE0"/>
    <w:rsid w:val="00233197"/>
    <w:rsid w:val="00233AE3"/>
    <w:rsid w:val="0023548E"/>
    <w:rsid w:val="00235F35"/>
    <w:rsid w:val="00235FEC"/>
    <w:rsid w:val="00236C12"/>
    <w:rsid w:val="00236C4B"/>
    <w:rsid w:val="00240C37"/>
    <w:rsid w:val="00241017"/>
    <w:rsid w:val="0024102B"/>
    <w:rsid w:val="00243CD8"/>
    <w:rsid w:val="0024446E"/>
    <w:rsid w:val="002452FC"/>
    <w:rsid w:val="00246C11"/>
    <w:rsid w:val="00250175"/>
    <w:rsid w:val="002522A7"/>
    <w:rsid w:val="00252ECD"/>
    <w:rsid w:val="002547DD"/>
    <w:rsid w:val="00254C64"/>
    <w:rsid w:val="00254F8F"/>
    <w:rsid w:val="00255509"/>
    <w:rsid w:val="00255558"/>
    <w:rsid w:val="002561E5"/>
    <w:rsid w:val="00256721"/>
    <w:rsid w:val="00256D12"/>
    <w:rsid w:val="00260755"/>
    <w:rsid w:val="002634F8"/>
    <w:rsid w:val="0026406F"/>
    <w:rsid w:val="00264A9F"/>
    <w:rsid w:val="00266FBA"/>
    <w:rsid w:val="00267A76"/>
    <w:rsid w:val="002710BC"/>
    <w:rsid w:val="0027169F"/>
    <w:rsid w:val="00272974"/>
    <w:rsid w:val="00272FA2"/>
    <w:rsid w:val="00275254"/>
    <w:rsid w:val="0027774F"/>
    <w:rsid w:val="002826DF"/>
    <w:rsid w:val="002829C6"/>
    <w:rsid w:val="002836BA"/>
    <w:rsid w:val="00285434"/>
    <w:rsid w:val="00286F6C"/>
    <w:rsid w:val="002873B4"/>
    <w:rsid w:val="00290174"/>
    <w:rsid w:val="00290CDF"/>
    <w:rsid w:val="0029140B"/>
    <w:rsid w:val="0029314E"/>
    <w:rsid w:val="002939B3"/>
    <w:rsid w:val="002944F8"/>
    <w:rsid w:val="00294B32"/>
    <w:rsid w:val="00296707"/>
    <w:rsid w:val="00296D26"/>
    <w:rsid w:val="002973CD"/>
    <w:rsid w:val="002A1C33"/>
    <w:rsid w:val="002A2D27"/>
    <w:rsid w:val="002A3BF3"/>
    <w:rsid w:val="002A4789"/>
    <w:rsid w:val="002A47C8"/>
    <w:rsid w:val="002A498D"/>
    <w:rsid w:val="002A728F"/>
    <w:rsid w:val="002B1AB2"/>
    <w:rsid w:val="002B1B4E"/>
    <w:rsid w:val="002B37B6"/>
    <w:rsid w:val="002B4E58"/>
    <w:rsid w:val="002B6D77"/>
    <w:rsid w:val="002C0861"/>
    <w:rsid w:val="002C300C"/>
    <w:rsid w:val="002C43DF"/>
    <w:rsid w:val="002C43F6"/>
    <w:rsid w:val="002C5A84"/>
    <w:rsid w:val="002C7073"/>
    <w:rsid w:val="002C77D4"/>
    <w:rsid w:val="002C7AFA"/>
    <w:rsid w:val="002C7B72"/>
    <w:rsid w:val="002D0164"/>
    <w:rsid w:val="002D1F3D"/>
    <w:rsid w:val="002D2124"/>
    <w:rsid w:val="002D25D5"/>
    <w:rsid w:val="002D384C"/>
    <w:rsid w:val="002D3E67"/>
    <w:rsid w:val="002D7B7F"/>
    <w:rsid w:val="002E0FE9"/>
    <w:rsid w:val="002E1D1E"/>
    <w:rsid w:val="002E2BCE"/>
    <w:rsid w:val="002E2C9B"/>
    <w:rsid w:val="002E341F"/>
    <w:rsid w:val="002E440A"/>
    <w:rsid w:val="002E4703"/>
    <w:rsid w:val="002E6667"/>
    <w:rsid w:val="002E7574"/>
    <w:rsid w:val="002F0EFA"/>
    <w:rsid w:val="002F194C"/>
    <w:rsid w:val="002F46B1"/>
    <w:rsid w:val="002F48F6"/>
    <w:rsid w:val="002F638D"/>
    <w:rsid w:val="002F68B2"/>
    <w:rsid w:val="002F77E3"/>
    <w:rsid w:val="002F7AAA"/>
    <w:rsid w:val="003009F7"/>
    <w:rsid w:val="00302229"/>
    <w:rsid w:val="00302710"/>
    <w:rsid w:val="00305FD4"/>
    <w:rsid w:val="003067E1"/>
    <w:rsid w:val="00306BCD"/>
    <w:rsid w:val="003100FB"/>
    <w:rsid w:val="00310396"/>
    <w:rsid w:val="003109D0"/>
    <w:rsid w:val="0031325E"/>
    <w:rsid w:val="00313B06"/>
    <w:rsid w:val="00313F7A"/>
    <w:rsid w:val="00315918"/>
    <w:rsid w:val="003167A9"/>
    <w:rsid w:val="00316A92"/>
    <w:rsid w:val="00316EF2"/>
    <w:rsid w:val="003176E7"/>
    <w:rsid w:val="00317DBC"/>
    <w:rsid w:val="00317ECE"/>
    <w:rsid w:val="003215F1"/>
    <w:rsid w:val="003227DC"/>
    <w:rsid w:val="00322A2D"/>
    <w:rsid w:val="0032339A"/>
    <w:rsid w:val="00323E2A"/>
    <w:rsid w:val="00325904"/>
    <w:rsid w:val="0032661A"/>
    <w:rsid w:val="00327EE6"/>
    <w:rsid w:val="00327FC0"/>
    <w:rsid w:val="0033212B"/>
    <w:rsid w:val="00333C21"/>
    <w:rsid w:val="00334514"/>
    <w:rsid w:val="00335572"/>
    <w:rsid w:val="00336F9F"/>
    <w:rsid w:val="00341D7A"/>
    <w:rsid w:val="00342F24"/>
    <w:rsid w:val="00343475"/>
    <w:rsid w:val="00343F3D"/>
    <w:rsid w:val="0034626F"/>
    <w:rsid w:val="00346E15"/>
    <w:rsid w:val="0034739E"/>
    <w:rsid w:val="00351122"/>
    <w:rsid w:val="003522CD"/>
    <w:rsid w:val="00352938"/>
    <w:rsid w:val="00354FBA"/>
    <w:rsid w:val="0035509F"/>
    <w:rsid w:val="00356EEB"/>
    <w:rsid w:val="003609E6"/>
    <w:rsid w:val="00362901"/>
    <w:rsid w:val="00363672"/>
    <w:rsid w:val="003641C2"/>
    <w:rsid w:val="0036484F"/>
    <w:rsid w:val="0036529B"/>
    <w:rsid w:val="0036681C"/>
    <w:rsid w:val="0036746B"/>
    <w:rsid w:val="003719B5"/>
    <w:rsid w:val="00371D8A"/>
    <w:rsid w:val="003725A3"/>
    <w:rsid w:val="00373099"/>
    <w:rsid w:val="00374550"/>
    <w:rsid w:val="0037528A"/>
    <w:rsid w:val="00375551"/>
    <w:rsid w:val="00375897"/>
    <w:rsid w:val="00376473"/>
    <w:rsid w:val="003768F6"/>
    <w:rsid w:val="00376E34"/>
    <w:rsid w:val="003800FA"/>
    <w:rsid w:val="003802B1"/>
    <w:rsid w:val="0038233D"/>
    <w:rsid w:val="0038281F"/>
    <w:rsid w:val="00383F83"/>
    <w:rsid w:val="00384448"/>
    <w:rsid w:val="00385147"/>
    <w:rsid w:val="00385861"/>
    <w:rsid w:val="00385B31"/>
    <w:rsid w:val="00385B80"/>
    <w:rsid w:val="00387C04"/>
    <w:rsid w:val="00390C73"/>
    <w:rsid w:val="00390FD4"/>
    <w:rsid w:val="003919FE"/>
    <w:rsid w:val="00392B60"/>
    <w:rsid w:val="00392CF3"/>
    <w:rsid w:val="00392FD6"/>
    <w:rsid w:val="00393662"/>
    <w:rsid w:val="00393C48"/>
    <w:rsid w:val="00394F83"/>
    <w:rsid w:val="003A0230"/>
    <w:rsid w:val="003A066F"/>
    <w:rsid w:val="003A0730"/>
    <w:rsid w:val="003A49E0"/>
    <w:rsid w:val="003A5766"/>
    <w:rsid w:val="003A724E"/>
    <w:rsid w:val="003A7CD9"/>
    <w:rsid w:val="003B0D27"/>
    <w:rsid w:val="003B2921"/>
    <w:rsid w:val="003B4E21"/>
    <w:rsid w:val="003B53B9"/>
    <w:rsid w:val="003B550D"/>
    <w:rsid w:val="003C1A7F"/>
    <w:rsid w:val="003C1AE8"/>
    <w:rsid w:val="003C1B01"/>
    <w:rsid w:val="003C28A3"/>
    <w:rsid w:val="003C432A"/>
    <w:rsid w:val="003C4998"/>
    <w:rsid w:val="003C4C1B"/>
    <w:rsid w:val="003C4C2D"/>
    <w:rsid w:val="003C4C71"/>
    <w:rsid w:val="003C692B"/>
    <w:rsid w:val="003D0383"/>
    <w:rsid w:val="003D04E7"/>
    <w:rsid w:val="003D0571"/>
    <w:rsid w:val="003D138E"/>
    <w:rsid w:val="003D2403"/>
    <w:rsid w:val="003D272A"/>
    <w:rsid w:val="003D387B"/>
    <w:rsid w:val="003D57C6"/>
    <w:rsid w:val="003D6BE3"/>
    <w:rsid w:val="003D73B0"/>
    <w:rsid w:val="003E00F8"/>
    <w:rsid w:val="003E0EE9"/>
    <w:rsid w:val="003E10B7"/>
    <w:rsid w:val="003E204A"/>
    <w:rsid w:val="003E3296"/>
    <w:rsid w:val="003E3D51"/>
    <w:rsid w:val="003E5ED1"/>
    <w:rsid w:val="003E63C7"/>
    <w:rsid w:val="003E6777"/>
    <w:rsid w:val="003E6FE6"/>
    <w:rsid w:val="003E7159"/>
    <w:rsid w:val="003E7847"/>
    <w:rsid w:val="003F0C7B"/>
    <w:rsid w:val="003F2315"/>
    <w:rsid w:val="003F32D0"/>
    <w:rsid w:val="003F5176"/>
    <w:rsid w:val="003F526C"/>
    <w:rsid w:val="0040104F"/>
    <w:rsid w:val="00402D64"/>
    <w:rsid w:val="00403435"/>
    <w:rsid w:val="00405395"/>
    <w:rsid w:val="0040561B"/>
    <w:rsid w:val="00405A4C"/>
    <w:rsid w:val="00407DD2"/>
    <w:rsid w:val="00411822"/>
    <w:rsid w:val="0041226B"/>
    <w:rsid w:val="004122FF"/>
    <w:rsid w:val="0041259C"/>
    <w:rsid w:val="00412808"/>
    <w:rsid w:val="0041294C"/>
    <w:rsid w:val="00412957"/>
    <w:rsid w:val="00413FD4"/>
    <w:rsid w:val="00414969"/>
    <w:rsid w:val="0041497B"/>
    <w:rsid w:val="004149E7"/>
    <w:rsid w:val="004176C5"/>
    <w:rsid w:val="00417A3F"/>
    <w:rsid w:val="004231E1"/>
    <w:rsid w:val="00425703"/>
    <w:rsid w:val="00426359"/>
    <w:rsid w:val="00427223"/>
    <w:rsid w:val="00432979"/>
    <w:rsid w:val="004333F1"/>
    <w:rsid w:val="00433CC4"/>
    <w:rsid w:val="00433E8B"/>
    <w:rsid w:val="004344F4"/>
    <w:rsid w:val="00436CEB"/>
    <w:rsid w:val="00437612"/>
    <w:rsid w:val="00437D2B"/>
    <w:rsid w:val="0044017F"/>
    <w:rsid w:val="00440B72"/>
    <w:rsid w:val="00442806"/>
    <w:rsid w:val="004437D5"/>
    <w:rsid w:val="00443B2E"/>
    <w:rsid w:val="00443E71"/>
    <w:rsid w:val="004455CE"/>
    <w:rsid w:val="00445BE9"/>
    <w:rsid w:val="00446FF0"/>
    <w:rsid w:val="004516EC"/>
    <w:rsid w:val="00451966"/>
    <w:rsid w:val="00451C16"/>
    <w:rsid w:val="00452D83"/>
    <w:rsid w:val="0045409A"/>
    <w:rsid w:val="00455516"/>
    <w:rsid w:val="0045612C"/>
    <w:rsid w:val="00457107"/>
    <w:rsid w:val="00457B62"/>
    <w:rsid w:val="00462147"/>
    <w:rsid w:val="004626BF"/>
    <w:rsid w:val="00462BFE"/>
    <w:rsid w:val="004634E3"/>
    <w:rsid w:val="00464A6E"/>
    <w:rsid w:val="004656A7"/>
    <w:rsid w:val="00466516"/>
    <w:rsid w:val="00466A95"/>
    <w:rsid w:val="00466CE7"/>
    <w:rsid w:val="00467F9A"/>
    <w:rsid w:val="00470085"/>
    <w:rsid w:val="00470C57"/>
    <w:rsid w:val="0047163C"/>
    <w:rsid w:val="0047163E"/>
    <w:rsid w:val="004717F2"/>
    <w:rsid w:val="00473DA6"/>
    <w:rsid w:val="0047508B"/>
    <w:rsid w:val="00476068"/>
    <w:rsid w:val="00476C71"/>
    <w:rsid w:val="00482EB9"/>
    <w:rsid w:val="00483DAF"/>
    <w:rsid w:val="00486565"/>
    <w:rsid w:val="00486900"/>
    <w:rsid w:val="00486C84"/>
    <w:rsid w:val="00490260"/>
    <w:rsid w:val="00490266"/>
    <w:rsid w:val="00490C38"/>
    <w:rsid w:val="00491562"/>
    <w:rsid w:val="00491F2D"/>
    <w:rsid w:val="00492A73"/>
    <w:rsid w:val="004948C5"/>
    <w:rsid w:val="00494A9D"/>
    <w:rsid w:val="004951C2"/>
    <w:rsid w:val="00497992"/>
    <w:rsid w:val="004A02E8"/>
    <w:rsid w:val="004A1453"/>
    <w:rsid w:val="004A318D"/>
    <w:rsid w:val="004A4405"/>
    <w:rsid w:val="004A4921"/>
    <w:rsid w:val="004A5CB4"/>
    <w:rsid w:val="004A6498"/>
    <w:rsid w:val="004A6ACC"/>
    <w:rsid w:val="004A6D60"/>
    <w:rsid w:val="004A7CA0"/>
    <w:rsid w:val="004A7D73"/>
    <w:rsid w:val="004B2950"/>
    <w:rsid w:val="004B4968"/>
    <w:rsid w:val="004B49E0"/>
    <w:rsid w:val="004B4B40"/>
    <w:rsid w:val="004B6E60"/>
    <w:rsid w:val="004B7C30"/>
    <w:rsid w:val="004B7F9E"/>
    <w:rsid w:val="004C116B"/>
    <w:rsid w:val="004C151F"/>
    <w:rsid w:val="004C18AC"/>
    <w:rsid w:val="004C70A4"/>
    <w:rsid w:val="004C7BB1"/>
    <w:rsid w:val="004D0BEC"/>
    <w:rsid w:val="004D1189"/>
    <w:rsid w:val="004D122B"/>
    <w:rsid w:val="004D19BD"/>
    <w:rsid w:val="004D1DB6"/>
    <w:rsid w:val="004D216F"/>
    <w:rsid w:val="004D38BC"/>
    <w:rsid w:val="004D44F5"/>
    <w:rsid w:val="004D6C41"/>
    <w:rsid w:val="004D7EBC"/>
    <w:rsid w:val="004E007C"/>
    <w:rsid w:val="004E02FA"/>
    <w:rsid w:val="004E0D6C"/>
    <w:rsid w:val="004E1471"/>
    <w:rsid w:val="004E271E"/>
    <w:rsid w:val="004E2B26"/>
    <w:rsid w:val="004E4972"/>
    <w:rsid w:val="004E4FF5"/>
    <w:rsid w:val="004E5469"/>
    <w:rsid w:val="004E54D5"/>
    <w:rsid w:val="004E5D36"/>
    <w:rsid w:val="004E6598"/>
    <w:rsid w:val="004E6A02"/>
    <w:rsid w:val="004E706E"/>
    <w:rsid w:val="004E78C2"/>
    <w:rsid w:val="004E7D1B"/>
    <w:rsid w:val="004F1916"/>
    <w:rsid w:val="004F3645"/>
    <w:rsid w:val="004F429F"/>
    <w:rsid w:val="004F4376"/>
    <w:rsid w:val="004F4D25"/>
    <w:rsid w:val="004F4D3C"/>
    <w:rsid w:val="004F597F"/>
    <w:rsid w:val="004F69EF"/>
    <w:rsid w:val="004F7D86"/>
    <w:rsid w:val="00500D01"/>
    <w:rsid w:val="005010BA"/>
    <w:rsid w:val="00503D8E"/>
    <w:rsid w:val="00505540"/>
    <w:rsid w:val="00510DBF"/>
    <w:rsid w:val="00520E00"/>
    <w:rsid w:val="005211C5"/>
    <w:rsid w:val="00521C05"/>
    <w:rsid w:val="00521EEA"/>
    <w:rsid w:val="005237FA"/>
    <w:rsid w:val="005238F1"/>
    <w:rsid w:val="00524389"/>
    <w:rsid w:val="005249EE"/>
    <w:rsid w:val="005256A3"/>
    <w:rsid w:val="00526B88"/>
    <w:rsid w:val="00530425"/>
    <w:rsid w:val="00531205"/>
    <w:rsid w:val="005313AF"/>
    <w:rsid w:val="00532391"/>
    <w:rsid w:val="005339B6"/>
    <w:rsid w:val="00534ABA"/>
    <w:rsid w:val="005356A7"/>
    <w:rsid w:val="00535CEB"/>
    <w:rsid w:val="00536048"/>
    <w:rsid w:val="0053618B"/>
    <w:rsid w:val="00536EDC"/>
    <w:rsid w:val="00537B0C"/>
    <w:rsid w:val="00537E54"/>
    <w:rsid w:val="00540CDE"/>
    <w:rsid w:val="00541B76"/>
    <w:rsid w:val="00542802"/>
    <w:rsid w:val="00542D08"/>
    <w:rsid w:val="0054417C"/>
    <w:rsid w:val="005451DD"/>
    <w:rsid w:val="00545212"/>
    <w:rsid w:val="00545A79"/>
    <w:rsid w:val="00546C49"/>
    <w:rsid w:val="005500BD"/>
    <w:rsid w:val="00551087"/>
    <w:rsid w:val="00553A6A"/>
    <w:rsid w:val="00553AF2"/>
    <w:rsid w:val="00554BB2"/>
    <w:rsid w:val="00555A86"/>
    <w:rsid w:val="0055758B"/>
    <w:rsid w:val="00557629"/>
    <w:rsid w:val="00561854"/>
    <w:rsid w:val="00567353"/>
    <w:rsid w:val="005673A1"/>
    <w:rsid w:val="0056752B"/>
    <w:rsid w:val="00570473"/>
    <w:rsid w:val="00570C34"/>
    <w:rsid w:val="005716FF"/>
    <w:rsid w:val="00573078"/>
    <w:rsid w:val="005731B3"/>
    <w:rsid w:val="00575718"/>
    <w:rsid w:val="0057620F"/>
    <w:rsid w:val="00576722"/>
    <w:rsid w:val="0057678F"/>
    <w:rsid w:val="00577730"/>
    <w:rsid w:val="005826C8"/>
    <w:rsid w:val="00582FBF"/>
    <w:rsid w:val="00583445"/>
    <w:rsid w:val="0058478F"/>
    <w:rsid w:val="00584ED2"/>
    <w:rsid w:val="00586943"/>
    <w:rsid w:val="00591B9F"/>
    <w:rsid w:val="00593F5E"/>
    <w:rsid w:val="00593F9B"/>
    <w:rsid w:val="00594E88"/>
    <w:rsid w:val="00595C07"/>
    <w:rsid w:val="005A0536"/>
    <w:rsid w:val="005A063A"/>
    <w:rsid w:val="005A1809"/>
    <w:rsid w:val="005A1ECB"/>
    <w:rsid w:val="005A2E3E"/>
    <w:rsid w:val="005A38B4"/>
    <w:rsid w:val="005A3F51"/>
    <w:rsid w:val="005A4093"/>
    <w:rsid w:val="005A4ABF"/>
    <w:rsid w:val="005A5197"/>
    <w:rsid w:val="005A5ADD"/>
    <w:rsid w:val="005A72A5"/>
    <w:rsid w:val="005B26D3"/>
    <w:rsid w:val="005B2A15"/>
    <w:rsid w:val="005B2B0D"/>
    <w:rsid w:val="005B4164"/>
    <w:rsid w:val="005B44B4"/>
    <w:rsid w:val="005B59B5"/>
    <w:rsid w:val="005B6644"/>
    <w:rsid w:val="005B6FAC"/>
    <w:rsid w:val="005C17D1"/>
    <w:rsid w:val="005C20E1"/>
    <w:rsid w:val="005C615A"/>
    <w:rsid w:val="005C76F4"/>
    <w:rsid w:val="005C7C7E"/>
    <w:rsid w:val="005D1EAE"/>
    <w:rsid w:val="005D2988"/>
    <w:rsid w:val="005D5761"/>
    <w:rsid w:val="005D5895"/>
    <w:rsid w:val="005E2268"/>
    <w:rsid w:val="005E3D05"/>
    <w:rsid w:val="005E4D04"/>
    <w:rsid w:val="005E54AF"/>
    <w:rsid w:val="005E54ED"/>
    <w:rsid w:val="005E5E1B"/>
    <w:rsid w:val="005F063D"/>
    <w:rsid w:val="005F29EA"/>
    <w:rsid w:val="005F38CE"/>
    <w:rsid w:val="005F39CC"/>
    <w:rsid w:val="005F3D7E"/>
    <w:rsid w:val="005F4F4A"/>
    <w:rsid w:val="00600044"/>
    <w:rsid w:val="00601917"/>
    <w:rsid w:val="00601D2A"/>
    <w:rsid w:val="00602F82"/>
    <w:rsid w:val="00605CF1"/>
    <w:rsid w:val="00606781"/>
    <w:rsid w:val="00606DE2"/>
    <w:rsid w:val="00606E0A"/>
    <w:rsid w:val="006070C7"/>
    <w:rsid w:val="0061211F"/>
    <w:rsid w:val="00612307"/>
    <w:rsid w:val="00613F5A"/>
    <w:rsid w:val="00615E9F"/>
    <w:rsid w:val="0062085F"/>
    <w:rsid w:val="00620FD3"/>
    <w:rsid w:val="00621CA6"/>
    <w:rsid w:val="00622E38"/>
    <w:rsid w:val="00623CD0"/>
    <w:rsid w:val="00624FD0"/>
    <w:rsid w:val="00625E30"/>
    <w:rsid w:val="00626769"/>
    <w:rsid w:val="00626D2E"/>
    <w:rsid w:val="0062784A"/>
    <w:rsid w:val="00627B16"/>
    <w:rsid w:val="00627B27"/>
    <w:rsid w:val="006301AF"/>
    <w:rsid w:val="0063143B"/>
    <w:rsid w:val="0063160C"/>
    <w:rsid w:val="00632487"/>
    <w:rsid w:val="0063323A"/>
    <w:rsid w:val="00633E39"/>
    <w:rsid w:val="00633E5C"/>
    <w:rsid w:val="00634A84"/>
    <w:rsid w:val="00634EF6"/>
    <w:rsid w:val="00634FDA"/>
    <w:rsid w:val="00635C46"/>
    <w:rsid w:val="006401DF"/>
    <w:rsid w:val="006407FA"/>
    <w:rsid w:val="0064129D"/>
    <w:rsid w:val="006419A6"/>
    <w:rsid w:val="00642C9B"/>
    <w:rsid w:val="00643289"/>
    <w:rsid w:val="006447F5"/>
    <w:rsid w:val="006452E1"/>
    <w:rsid w:val="00645541"/>
    <w:rsid w:val="00645A3B"/>
    <w:rsid w:val="00647378"/>
    <w:rsid w:val="00647A0B"/>
    <w:rsid w:val="00647E8A"/>
    <w:rsid w:val="00650365"/>
    <w:rsid w:val="0065152E"/>
    <w:rsid w:val="00653DC8"/>
    <w:rsid w:val="00654AB5"/>
    <w:rsid w:val="006553D2"/>
    <w:rsid w:val="0065631F"/>
    <w:rsid w:val="00660438"/>
    <w:rsid w:val="00661295"/>
    <w:rsid w:val="0066138B"/>
    <w:rsid w:val="00661979"/>
    <w:rsid w:val="00663991"/>
    <w:rsid w:val="00665803"/>
    <w:rsid w:val="0066619A"/>
    <w:rsid w:val="006662CE"/>
    <w:rsid w:val="00666EF5"/>
    <w:rsid w:val="006671FD"/>
    <w:rsid w:val="006710A6"/>
    <w:rsid w:val="00672154"/>
    <w:rsid w:val="00673379"/>
    <w:rsid w:val="00673F1F"/>
    <w:rsid w:val="00674355"/>
    <w:rsid w:val="0068324A"/>
    <w:rsid w:val="00684F64"/>
    <w:rsid w:val="00686262"/>
    <w:rsid w:val="00686D97"/>
    <w:rsid w:val="00686F0D"/>
    <w:rsid w:val="00687ECF"/>
    <w:rsid w:val="00690D95"/>
    <w:rsid w:val="006949AE"/>
    <w:rsid w:val="00695B6E"/>
    <w:rsid w:val="00695C4C"/>
    <w:rsid w:val="0069616B"/>
    <w:rsid w:val="006966CD"/>
    <w:rsid w:val="0069767D"/>
    <w:rsid w:val="00697F27"/>
    <w:rsid w:val="006A0C22"/>
    <w:rsid w:val="006A2A78"/>
    <w:rsid w:val="006A2C94"/>
    <w:rsid w:val="006A36C7"/>
    <w:rsid w:val="006A5F15"/>
    <w:rsid w:val="006A613A"/>
    <w:rsid w:val="006A65FD"/>
    <w:rsid w:val="006A6621"/>
    <w:rsid w:val="006A7306"/>
    <w:rsid w:val="006B1A6E"/>
    <w:rsid w:val="006B24CA"/>
    <w:rsid w:val="006B40E7"/>
    <w:rsid w:val="006B5434"/>
    <w:rsid w:val="006B67CC"/>
    <w:rsid w:val="006B738A"/>
    <w:rsid w:val="006B7433"/>
    <w:rsid w:val="006B7735"/>
    <w:rsid w:val="006C0531"/>
    <w:rsid w:val="006C0A79"/>
    <w:rsid w:val="006C1F16"/>
    <w:rsid w:val="006D21C0"/>
    <w:rsid w:val="006D4930"/>
    <w:rsid w:val="006D5887"/>
    <w:rsid w:val="006D621C"/>
    <w:rsid w:val="006E015C"/>
    <w:rsid w:val="006E1ABD"/>
    <w:rsid w:val="006E2A8E"/>
    <w:rsid w:val="006E39A7"/>
    <w:rsid w:val="006E3A9E"/>
    <w:rsid w:val="006E3B5E"/>
    <w:rsid w:val="006E4BB9"/>
    <w:rsid w:val="006E5F6D"/>
    <w:rsid w:val="006E734E"/>
    <w:rsid w:val="006E7829"/>
    <w:rsid w:val="006E7C9E"/>
    <w:rsid w:val="006F067A"/>
    <w:rsid w:val="006F5435"/>
    <w:rsid w:val="006F5B09"/>
    <w:rsid w:val="006F5EF8"/>
    <w:rsid w:val="006F692A"/>
    <w:rsid w:val="006F76A5"/>
    <w:rsid w:val="007001CA"/>
    <w:rsid w:val="00701634"/>
    <w:rsid w:val="0070275F"/>
    <w:rsid w:val="007039BA"/>
    <w:rsid w:val="00703EB7"/>
    <w:rsid w:val="0070506A"/>
    <w:rsid w:val="007066D1"/>
    <w:rsid w:val="00711A63"/>
    <w:rsid w:val="0071439A"/>
    <w:rsid w:val="00714D64"/>
    <w:rsid w:val="007163C0"/>
    <w:rsid w:val="007228C2"/>
    <w:rsid w:val="00722C0E"/>
    <w:rsid w:val="00724C49"/>
    <w:rsid w:val="0072516F"/>
    <w:rsid w:val="00726AD2"/>
    <w:rsid w:val="00730800"/>
    <w:rsid w:val="00732238"/>
    <w:rsid w:val="00732A93"/>
    <w:rsid w:val="007345AA"/>
    <w:rsid w:val="00734E8F"/>
    <w:rsid w:val="00734F16"/>
    <w:rsid w:val="00734F92"/>
    <w:rsid w:val="0073544F"/>
    <w:rsid w:val="0073581D"/>
    <w:rsid w:val="007432CF"/>
    <w:rsid w:val="00744A1F"/>
    <w:rsid w:val="0074577F"/>
    <w:rsid w:val="00747414"/>
    <w:rsid w:val="00747803"/>
    <w:rsid w:val="0075331B"/>
    <w:rsid w:val="00754AE8"/>
    <w:rsid w:val="007574B3"/>
    <w:rsid w:val="00757701"/>
    <w:rsid w:val="00757DDB"/>
    <w:rsid w:val="0076014B"/>
    <w:rsid w:val="0076049E"/>
    <w:rsid w:val="00762181"/>
    <w:rsid w:val="0076330D"/>
    <w:rsid w:val="00763808"/>
    <w:rsid w:val="00763EB7"/>
    <w:rsid w:val="007641AC"/>
    <w:rsid w:val="00764578"/>
    <w:rsid w:val="007652D9"/>
    <w:rsid w:val="00766C32"/>
    <w:rsid w:val="007672C8"/>
    <w:rsid w:val="00767D49"/>
    <w:rsid w:val="007705E3"/>
    <w:rsid w:val="007726FA"/>
    <w:rsid w:val="007752E2"/>
    <w:rsid w:val="00775AAC"/>
    <w:rsid w:val="0077651C"/>
    <w:rsid w:val="007773C6"/>
    <w:rsid w:val="007779C8"/>
    <w:rsid w:val="007809BC"/>
    <w:rsid w:val="00781851"/>
    <w:rsid w:val="007828CE"/>
    <w:rsid w:val="00783CF5"/>
    <w:rsid w:val="00790988"/>
    <w:rsid w:val="00791C50"/>
    <w:rsid w:val="00792308"/>
    <w:rsid w:val="007926B4"/>
    <w:rsid w:val="00792D83"/>
    <w:rsid w:val="0079326B"/>
    <w:rsid w:val="007932D9"/>
    <w:rsid w:val="00794DF6"/>
    <w:rsid w:val="00796FD8"/>
    <w:rsid w:val="007A0344"/>
    <w:rsid w:val="007A03B4"/>
    <w:rsid w:val="007A05FF"/>
    <w:rsid w:val="007A0EE5"/>
    <w:rsid w:val="007A0F2B"/>
    <w:rsid w:val="007A13A8"/>
    <w:rsid w:val="007A1EB4"/>
    <w:rsid w:val="007A29E4"/>
    <w:rsid w:val="007A392B"/>
    <w:rsid w:val="007A3F41"/>
    <w:rsid w:val="007A51E0"/>
    <w:rsid w:val="007A6835"/>
    <w:rsid w:val="007A6D43"/>
    <w:rsid w:val="007A709D"/>
    <w:rsid w:val="007B03FC"/>
    <w:rsid w:val="007B0DE7"/>
    <w:rsid w:val="007B1F7E"/>
    <w:rsid w:val="007B293F"/>
    <w:rsid w:val="007B3581"/>
    <w:rsid w:val="007B393A"/>
    <w:rsid w:val="007B3E54"/>
    <w:rsid w:val="007B40B2"/>
    <w:rsid w:val="007B5130"/>
    <w:rsid w:val="007B6128"/>
    <w:rsid w:val="007B6A22"/>
    <w:rsid w:val="007C1C1F"/>
    <w:rsid w:val="007C20DA"/>
    <w:rsid w:val="007C321E"/>
    <w:rsid w:val="007C5100"/>
    <w:rsid w:val="007C5B2C"/>
    <w:rsid w:val="007D00CC"/>
    <w:rsid w:val="007D0F4C"/>
    <w:rsid w:val="007D1139"/>
    <w:rsid w:val="007D12FC"/>
    <w:rsid w:val="007D1B47"/>
    <w:rsid w:val="007D2487"/>
    <w:rsid w:val="007D2603"/>
    <w:rsid w:val="007D3E1E"/>
    <w:rsid w:val="007D445F"/>
    <w:rsid w:val="007D4539"/>
    <w:rsid w:val="007D5B21"/>
    <w:rsid w:val="007D5DBB"/>
    <w:rsid w:val="007D63C8"/>
    <w:rsid w:val="007D71C8"/>
    <w:rsid w:val="007D76B5"/>
    <w:rsid w:val="007D7953"/>
    <w:rsid w:val="007E0CF6"/>
    <w:rsid w:val="007E3A48"/>
    <w:rsid w:val="007E3BCD"/>
    <w:rsid w:val="007E5433"/>
    <w:rsid w:val="007E5954"/>
    <w:rsid w:val="007E6111"/>
    <w:rsid w:val="007E61D1"/>
    <w:rsid w:val="007E6F6B"/>
    <w:rsid w:val="007E7BEE"/>
    <w:rsid w:val="007F0668"/>
    <w:rsid w:val="007F08EC"/>
    <w:rsid w:val="007F0ECC"/>
    <w:rsid w:val="007F574E"/>
    <w:rsid w:val="007F6485"/>
    <w:rsid w:val="007F78DD"/>
    <w:rsid w:val="007F7FFA"/>
    <w:rsid w:val="00800F57"/>
    <w:rsid w:val="0080119D"/>
    <w:rsid w:val="008030E8"/>
    <w:rsid w:val="008051FE"/>
    <w:rsid w:val="00806693"/>
    <w:rsid w:val="00806B5C"/>
    <w:rsid w:val="00806F2A"/>
    <w:rsid w:val="00811463"/>
    <w:rsid w:val="00811EEC"/>
    <w:rsid w:val="00812738"/>
    <w:rsid w:val="00812851"/>
    <w:rsid w:val="008137F1"/>
    <w:rsid w:val="00813CEA"/>
    <w:rsid w:val="00814091"/>
    <w:rsid w:val="008147EA"/>
    <w:rsid w:val="00815425"/>
    <w:rsid w:val="00816208"/>
    <w:rsid w:val="00816509"/>
    <w:rsid w:val="00820942"/>
    <w:rsid w:val="008216A0"/>
    <w:rsid w:val="008224D3"/>
    <w:rsid w:val="008233CF"/>
    <w:rsid w:val="0082396C"/>
    <w:rsid w:val="00824AD6"/>
    <w:rsid w:val="00824C94"/>
    <w:rsid w:val="00826563"/>
    <w:rsid w:val="00826E0F"/>
    <w:rsid w:val="00827402"/>
    <w:rsid w:val="00832287"/>
    <w:rsid w:val="0083230D"/>
    <w:rsid w:val="008327BC"/>
    <w:rsid w:val="0083616F"/>
    <w:rsid w:val="008415F7"/>
    <w:rsid w:val="008419EE"/>
    <w:rsid w:val="00842141"/>
    <w:rsid w:val="0084587D"/>
    <w:rsid w:val="0084600B"/>
    <w:rsid w:val="008460E1"/>
    <w:rsid w:val="00846D1D"/>
    <w:rsid w:val="00850D4C"/>
    <w:rsid w:val="00853D95"/>
    <w:rsid w:val="00855678"/>
    <w:rsid w:val="00857259"/>
    <w:rsid w:val="00857E01"/>
    <w:rsid w:val="00860A73"/>
    <w:rsid w:val="00863D8D"/>
    <w:rsid w:val="008662FC"/>
    <w:rsid w:val="00873D8C"/>
    <w:rsid w:val="00873E27"/>
    <w:rsid w:val="0087517A"/>
    <w:rsid w:val="008763CF"/>
    <w:rsid w:val="00877AD0"/>
    <w:rsid w:val="0088052D"/>
    <w:rsid w:val="00880C6B"/>
    <w:rsid w:val="008827A9"/>
    <w:rsid w:val="00884ADE"/>
    <w:rsid w:val="00884AFA"/>
    <w:rsid w:val="00885122"/>
    <w:rsid w:val="00885BA0"/>
    <w:rsid w:val="0088622C"/>
    <w:rsid w:val="00886804"/>
    <w:rsid w:val="00891229"/>
    <w:rsid w:val="00892B9F"/>
    <w:rsid w:val="00892FAA"/>
    <w:rsid w:val="00893C84"/>
    <w:rsid w:val="00894D9F"/>
    <w:rsid w:val="0089662C"/>
    <w:rsid w:val="00896B9B"/>
    <w:rsid w:val="0089735C"/>
    <w:rsid w:val="008A0AD4"/>
    <w:rsid w:val="008A2448"/>
    <w:rsid w:val="008A2E4B"/>
    <w:rsid w:val="008A4737"/>
    <w:rsid w:val="008A49AA"/>
    <w:rsid w:val="008A4E35"/>
    <w:rsid w:val="008B0B8A"/>
    <w:rsid w:val="008B0E07"/>
    <w:rsid w:val="008B1397"/>
    <w:rsid w:val="008B48DE"/>
    <w:rsid w:val="008B4B34"/>
    <w:rsid w:val="008B5F8E"/>
    <w:rsid w:val="008B64F8"/>
    <w:rsid w:val="008B6F63"/>
    <w:rsid w:val="008B7CD3"/>
    <w:rsid w:val="008C06C9"/>
    <w:rsid w:val="008C0944"/>
    <w:rsid w:val="008C0BD2"/>
    <w:rsid w:val="008C12A6"/>
    <w:rsid w:val="008C1702"/>
    <w:rsid w:val="008C1C23"/>
    <w:rsid w:val="008C3A64"/>
    <w:rsid w:val="008C3C00"/>
    <w:rsid w:val="008C4CBD"/>
    <w:rsid w:val="008C56F4"/>
    <w:rsid w:val="008C5C55"/>
    <w:rsid w:val="008C5C99"/>
    <w:rsid w:val="008D0C81"/>
    <w:rsid w:val="008D1387"/>
    <w:rsid w:val="008D1B45"/>
    <w:rsid w:val="008D2EDD"/>
    <w:rsid w:val="008D4120"/>
    <w:rsid w:val="008D46DE"/>
    <w:rsid w:val="008D4CCB"/>
    <w:rsid w:val="008D4D11"/>
    <w:rsid w:val="008D58B9"/>
    <w:rsid w:val="008D62F2"/>
    <w:rsid w:val="008E11DF"/>
    <w:rsid w:val="008E19BF"/>
    <w:rsid w:val="008E2518"/>
    <w:rsid w:val="008E2D0A"/>
    <w:rsid w:val="008E2E6C"/>
    <w:rsid w:val="008E3338"/>
    <w:rsid w:val="008E3813"/>
    <w:rsid w:val="008E3829"/>
    <w:rsid w:val="008E436B"/>
    <w:rsid w:val="008E4F53"/>
    <w:rsid w:val="008E51EF"/>
    <w:rsid w:val="008E6445"/>
    <w:rsid w:val="008E7A74"/>
    <w:rsid w:val="008F1047"/>
    <w:rsid w:val="008F2BB0"/>
    <w:rsid w:val="008F4366"/>
    <w:rsid w:val="008F56C4"/>
    <w:rsid w:val="008F6206"/>
    <w:rsid w:val="00901592"/>
    <w:rsid w:val="009015DC"/>
    <w:rsid w:val="00901EA8"/>
    <w:rsid w:val="00902220"/>
    <w:rsid w:val="00902AB9"/>
    <w:rsid w:val="00903244"/>
    <w:rsid w:val="0090484C"/>
    <w:rsid w:val="009049A3"/>
    <w:rsid w:val="009067FF"/>
    <w:rsid w:val="00907F5F"/>
    <w:rsid w:val="00910E25"/>
    <w:rsid w:val="00912151"/>
    <w:rsid w:val="0091644D"/>
    <w:rsid w:val="00917838"/>
    <w:rsid w:val="00917A51"/>
    <w:rsid w:val="00920C48"/>
    <w:rsid w:val="009210A9"/>
    <w:rsid w:val="00923F4D"/>
    <w:rsid w:val="009240F7"/>
    <w:rsid w:val="0092521D"/>
    <w:rsid w:val="00925757"/>
    <w:rsid w:val="00925B0E"/>
    <w:rsid w:val="009267BD"/>
    <w:rsid w:val="009275D7"/>
    <w:rsid w:val="0093053C"/>
    <w:rsid w:val="00930C37"/>
    <w:rsid w:val="00930CCA"/>
    <w:rsid w:val="00930F77"/>
    <w:rsid w:val="00931EBB"/>
    <w:rsid w:val="00932726"/>
    <w:rsid w:val="0093307F"/>
    <w:rsid w:val="00933345"/>
    <w:rsid w:val="009357ED"/>
    <w:rsid w:val="00936F25"/>
    <w:rsid w:val="009409EE"/>
    <w:rsid w:val="0094155A"/>
    <w:rsid w:val="00942D91"/>
    <w:rsid w:val="0094389E"/>
    <w:rsid w:val="0094554C"/>
    <w:rsid w:val="009457CB"/>
    <w:rsid w:val="00945D8D"/>
    <w:rsid w:val="009465B1"/>
    <w:rsid w:val="00946B00"/>
    <w:rsid w:val="00947CAE"/>
    <w:rsid w:val="00951C06"/>
    <w:rsid w:val="009529F9"/>
    <w:rsid w:val="00952F17"/>
    <w:rsid w:val="0095341E"/>
    <w:rsid w:val="0095588B"/>
    <w:rsid w:val="00955967"/>
    <w:rsid w:val="00956D20"/>
    <w:rsid w:val="00962A43"/>
    <w:rsid w:val="00964761"/>
    <w:rsid w:val="0096627D"/>
    <w:rsid w:val="0096646F"/>
    <w:rsid w:val="0096727D"/>
    <w:rsid w:val="00970364"/>
    <w:rsid w:val="0097131D"/>
    <w:rsid w:val="00971A20"/>
    <w:rsid w:val="00973A6D"/>
    <w:rsid w:val="00973A90"/>
    <w:rsid w:val="00974479"/>
    <w:rsid w:val="009767AB"/>
    <w:rsid w:val="00976D5A"/>
    <w:rsid w:val="00976FBA"/>
    <w:rsid w:val="00982161"/>
    <w:rsid w:val="009824EB"/>
    <w:rsid w:val="009875AD"/>
    <w:rsid w:val="00987985"/>
    <w:rsid w:val="00990A41"/>
    <w:rsid w:val="00992951"/>
    <w:rsid w:val="00994038"/>
    <w:rsid w:val="0099533F"/>
    <w:rsid w:val="00995882"/>
    <w:rsid w:val="00996BBA"/>
    <w:rsid w:val="009A0210"/>
    <w:rsid w:val="009A091E"/>
    <w:rsid w:val="009A0E7D"/>
    <w:rsid w:val="009A14FE"/>
    <w:rsid w:val="009A4507"/>
    <w:rsid w:val="009A6F51"/>
    <w:rsid w:val="009B17AD"/>
    <w:rsid w:val="009B2592"/>
    <w:rsid w:val="009B2A1E"/>
    <w:rsid w:val="009B3CCB"/>
    <w:rsid w:val="009C1743"/>
    <w:rsid w:val="009C1B00"/>
    <w:rsid w:val="009C3516"/>
    <w:rsid w:val="009C4D19"/>
    <w:rsid w:val="009C5915"/>
    <w:rsid w:val="009C5C44"/>
    <w:rsid w:val="009C6F1E"/>
    <w:rsid w:val="009D0FE7"/>
    <w:rsid w:val="009D3A05"/>
    <w:rsid w:val="009D4888"/>
    <w:rsid w:val="009D4D77"/>
    <w:rsid w:val="009D61C4"/>
    <w:rsid w:val="009D743C"/>
    <w:rsid w:val="009E0144"/>
    <w:rsid w:val="009E05BE"/>
    <w:rsid w:val="009E0A85"/>
    <w:rsid w:val="009E1494"/>
    <w:rsid w:val="009E395D"/>
    <w:rsid w:val="009E3A36"/>
    <w:rsid w:val="009E3CCE"/>
    <w:rsid w:val="009E4BD8"/>
    <w:rsid w:val="009E4F77"/>
    <w:rsid w:val="009F3400"/>
    <w:rsid w:val="009F545B"/>
    <w:rsid w:val="009F58F4"/>
    <w:rsid w:val="009F6698"/>
    <w:rsid w:val="00A0094A"/>
    <w:rsid w:val="00A01F41"/>
    <w:rsid w:val="00A02B09"/>
    <w:rsid w:val="00A02EEC"/>
    <w:rsid w:val="00A03BD1"/>
    <w:rsid w:val="00A04A14"/>
    <w:rsid w:val="00A05575"/>
    <w:rsid w:val="00A10A72"/>
    <w:rsid w:val="00A147B7"/>
    <w:rsid w:val="00A15910"/>
    <w:rsid w:val="00A15D65"/>
    <w:rsid w:val="00A170DE"/>
    <w:rsid w:val="00A1739F"/>
    <w:rsid w:val="00A2301A"/>
    <w:rsid w:val="00A23060"/>
    <w:rsid w:val="00A23940"/>
    <w:rsid w:val="00A241F6"/>
    <w:rsid w:val="00A25027"/>
    <w:rsid w:val="00A2511A"/>
    <w:rsid w:val="00A27757"/>
    <w:rsid w:val="00A27C1A"/>
    <w:rsid w:val="00A27E46"/>
    <w:rsid w:val="00A30B1D"/>
    <w:rsid w:val="00A330FA"/>
    <w:rsid w:val="00A3563F"/>
    <w:rsid w:val="00A3656B"/>
    <w:rsid w:val="00A370B2"/>
    <w:rsid w:val="00A40856"/>
    <w:rsid w:val="00A409DA"/>
    <w:rsid w:val="00A42582"/>
    <w:rsid w:val="00A43B08"/>
    <w:rsid w:val="00A44D49"/>
    <w:rsid w:val="00A45B6A"/>
    <w:rsid w:val="00A45B6E"/>
    <w:rsid w:val="00A472EB"/>
    <w:rsid w:val="00A504E0"/>
    <w:rsid w:val="00A51763"/>
    <w:rsid w:val="00A5339D"/>
    <w:rsid w:val="00A54BA0"/>
    <w:rsid w:val="00A57547"/>
    <w:rsid w:val="00A57B68"/>
    <w:rsid w:val="00A57D40"/>
    <w:rsid w:val="00A60284"/>
    <w:rsid w:val="00A6082A"/>
    <w:rsid w:val="00A63E0D"/>
    <w:rsid w:val="00A63FEC"/>
    <w:rsid w:val="00A66360"/>
    <w:rsid w:val="00A6669A"/>
    <w:rsid w:val="00A70289"/>
    <w:rsid w:val="00A702EB"/>
    <w:rsid w:val="00A76983"/>
    <w:rsid w:val="00A776A1"/>
    <w:rsid w:val="00A80ED7"/>
    <w:rsid w:val="00A813A6"/>
    <w:rsid w:val="00A8264F"/>
    <w:rsid w:val="00A82D58"/>
    <w:rsid w:val="00A84EE2"/>
    <w:rsid w:val="00A855EA"/>
    <w:rsid w:val="00A863AD"/>
    <w:rsid w:val="00A865DD"/>
    <w:rsid w:val="00A90EF3"/>
    <w:rsid w:val="00A91545"/>
    <w:rsid w:val="00A915C9"/>
    <w:rsid w:val="00A92DEC"/>
    <w:rsid w:val="00A93DC7"/>
    <w:rsid w:val="00A9424B"/>
    <w:rsid w:val="00A94474"/>
    <w:rsid w:val="00A9671F"/>
    <w:rsid w:val="00A9699E"/>
    <w:rsid w:val="00A97BF6"/>
    <w:rsid w:val="00AA1EEA"/>
    <w:rsid w:val="00AA21BE"/>
    <w:rsid w:val="00AA2512"/>
    <w:rsid w:val="00AA3465"/>
    <w:rsid w:val="00AA396B"/>
    <w:rsid w:val="00AA4158"/>
    <w:rsid w:val="00AA4E17"/>
    <w:rsid w:val="00AA614A"/>
    <w:rsid w:val="00AA68AD"/>
    <w:rsid w:val="00AB0224"/>
    <w:rsid w:val="00AB0225"/>
    <w:rsid w:val="00AB08A6"/>
    <w:rsid w:val="00AB0F21"/>
    <w:rsid w:val="00AB262B"/>
    <w:rsid w:val="00AB30AD"/>
    <w:rsid w:val="00AB3E3C"/>
    <w:rsid w:val="00AB4275"/>
    <w:rsid w:val="00AB7181"/>
    <w:rsid w:val="00AC0B22"/>
    <w:rsid w:val="00AC153D"/>
    <w:rsid w:val="00AC1F6F"/>
    <w:rsid w:val="00AC2B64"/>
    <w:rsid w:val="00AC389F"/>
    <w:rsid w:val="00AC56EC"/>
    <w:rsid w:val="00AC7C49"/>
    <w:rsid w:val="00AC7D2E"/>
    <w:rsid w:val="00AC7DF4"/>
    <w:rsid w:val="00AD04C0"/>
    <w:rsid w:val="00AD215E"/>
    <w:rsid w:val="00AD2A68"/>
    <w:rsid w:val="00AD3412"/>
    <w:rsid w:val="00AD3814"/>
    <w:rsid w:val="00AD3C17"/>
    <w:rsid w:val="00AD3FAC"/>
    <w:rsid w:val="00AD55C0"/>
    <w:rsid w:val="00AD67A4"/>
    <w:rsid w:val="00AE0A18"/>
    <w:rsid w:val="00AE0CE2"/>
    <w:rsid w:val="00AE18EB"/>
    <w:rsid w:val="00AE1F32"/>
    <w:rsid w:val="00AE30E3"/>
    <w:rsid w:val="00AE369A"/>
    <w:rsid w:val="00AF09F3"/>
    <w:rsid w:val="00AF2B1C"/>
    <w:rsid w:val="00AF2B74"/>
    <w:rsid w:val="00AF3B5C"/>
    <w:rsid w:val="00AF41DE"/>
    <w:rsid w:val="00AF6695"/>
    <w:rsid w:val="00B00A67"/>
    <w:rsid w:val="00B00F4C"/>
    <w:rsid w:val="00B01457"/>
    <w:rsid w:val="00B04934"/>
    <w:rsid w:val="00B04DA5"/>
    <w:rsid w:val="00B06E25"/>
    <w:rsid w:val="00B07D7F"/>
    <w:rsid w:val="00B10F2E"/>
    <w:rsid w:val="00B122AC"/>
    <w:rsid w:val="00B12737"/>
    <w:rsid w:val="00B14E5E"/>
    <w:rsid w:val="00B17E73"/>
    <w:rsid w:val="00B22C98"/>
    <w:rsid w:val="00B231D9"/>
    <w:rsid w:val="00B25048"/>
    <w:rsid w:val="00B25677"/>
    <w:rsid w:val="00B25F01"/>
    <w:rsid w:val="00B271F7"/>
    <w:rsid w:val="00B27EC7"/>
    <w:rsid w:val="00B27FA8"/>
    <w:rsid w:val="00B30F9C"/>
    <w:rsid w:val="00B33841"/>
    <w:rsid w:val="00B3446A"/>
    <w:rsid w:val="00B3536B"/>
    <w:rsid w:val="00B356F6"/>
    <w:rsid w:val="00B37250"/>
    <w:rsid w:val="00B373A9"/>
    <w:rsid w:val="00B42ECA"/>
    <w:rsid w:val="00B43AFE"/>
    <w:rsid w:val="00B43FAD"/>
    <w:rsid w:val="00B447CD"/>
    <w:rsid w:val="00B51FFA"/>
    <w:rsid w:val="00B526FC"/>
    <w:rsid w:val="00B54A00"/>
    <w:rsid w:val="00B54DD6"/>
    <w:rsid w:val="00B57A92"/>
    <w:rsid w:val="00B632B8"/>
    <w:rsid w:val="00B63D4D"/>
    <w:rsid w:val="00B6417C"/>
    <w:rsid w:val="00B65746"/>
    <w:rsid w:val="00B6583A"/>
    <w:rsid w:val="00B66A7C"/>
    <w:rsid w:val="00B67A55"/>
    <w:rsid w:val="00B71AEA"/>
    <w:rsid w:val="00B71C36"/>
    <w:rsid w:val="00B71D21"/>
    <w:rsid w:val="00B73069"/>
    <w:rsid w:val="00B755FB"/>
    <w:rsid w:val="00B75690"/>
    <w:rsid w:val="00B8057A"/>
    <w:rsid w:val="00B809A6"/>
    <w:rsid w:val="00B817F0"/>
    <w:rsid w:val="00B82E4E"/>
    <w:rsid w:val="00B83E82"/>
    <w:rsid w:val="00B840DA"/>
    <w:rsid w:val="00B850F7"/>
    <w:rsid w:val="00B8547F"/>
    <w:rsid w:val="00B86421"/>
    <w:rsid w:val="00B871DE"/>
    <w:rsid w:val="00B90B12"/>
    <w:rsid w:val="00B91227"/>
    <w:rsid w:val="00B91D49"/>
    <w:rsid w:val="00B92D8A"/>
    <w:rsid w:val="00B938DD"/>
    <w:rsid w:val="00B95241"/>
    <w:rsid w:val="00B9544E"/>
    <w:rsid w:val="00B961D4"/>
    <w:rsid w:val="00B96C24"/>
    <w:rsid w:val="00B96D3E"/>
    <w:rsid w:val="00BA0976"/>
    <w:rsid w:val="00BA15C4"/>
    <w:rsid w:val="00BA1C29"/>
    <w:rsid w:val="00BA21C8"/>
    <w:rsid w:val="00BA2CCE"/>
    <w:rsid w:val="00BA302C"/>
    <w:rsid w:val="00BA68C7"/>
    <w:rsid w:val="00BA79DC"/>
    <w:rsid w:val="00BB1B1B"/>
    <w:rsid w:val="00BB2494"/>
    <w:rsid w:val="00BB351A"/>
    <w:rsid w:val="00BB3563"/>
    <w:rsid w:val="00BB3A53"/>
    <w:rsid w:val="00BB3F37"/>
    <w:rsid w:val="00BB4177"/>
    <w:rsid w:val="00BB4CF8"/>
    <w:rsid w:val="00BB6A9A"/>
    <w:rsid w:val="00BB6E53"/>
    <w:rsid w:val="00BB793F"/>
    <w:rsid w:val="00BB7D1A"/>
    <w:rsid w:val="00BC0474"/>
    <w:rsid w:val="00BC0DF3"/>
    <w:rsid w:val="00BC1A51"/>
    <w:rsid w:val="00BC2E29"/>
    <w:rsid w:val="00BC317B"/>
    <w:rsid w:val="00BC4D9C"/>
    <w:rsid w:val="00BC6032"/>
    <w:rsid w:val="00BC7331"/>
    <w:rsid w:val="00BD18B7"/>
    <w:rsid w:val="00BD1AB1"/>
    <w:rsid w:val="00BD3843"/>
    <w:rsid w:val="00BD3EC6"/>
    <w:rsid w:val="00BD424E"/>
    <w:rsid w:val="00BD4E9A"/>
    <w:rsid w:val="00BD53F7"/>
    <w:rsid w:val="00BD548C"/>
    <w:rsid w:val="00BD5792"/>
    <w:rsid w:val="00BE0DAB"/>
    <w:rsid w:val="00BE2551"/>
    <w:rsid w:val="00BE274C"/>
    <w:rsid w:val="00BE287F"/>
    <w:rsid w:val="00BE398E"/>
    <w:rsid w:val="00BE5AD5"/>
    <w:rsid w:val="00BE7C36"/>
    <w:rsid w:val="00BF2498"/>
    <w:rsid w:val="00BF492C"/>
    <w:rsid w:val="00BF544B"/>
    <w:rsid w:val="00C00393"/>
    <w:rsid w:val="00C0065B"/>
    <w:rsid w:val="00C0105E"/>
    <w:rsid w:val="00C0405A"/>
    <w:rsid w:val="00C05B5E"/>
    <w:rsid w:val="00C06F1A"/>
    <w:rsid w:val="00C1053C"/>
    <w:rsid w:val="00C129DF"/>
    <w:rsid w:val="00C12A9D"/>
    <w:rsid w:val="00C13E6A"/>
    <w:rsid w:val="00C15DC1"/>
    <w:rsid w:val="00C16038"/>
    <w:rsid w:val="00C17256"/>
    <w:rsid w:val="00C2093C"/>
    <w:rsid w:val="00C210A9"/>
    <w:rsid w:val="00C22D37"/>
    <w:rsid w:val="00C23975"/>
    <w:rsid w:val="00C24981"/>
    <w:rsid w:val="00C24C0F"/>
    <w:rsid w:val="00C2515C"/>
    <w:rsid w:val="00C2620D"/>
    <w:rsid w:val="00C30060"/>
    <w:rsid w:val="00C305EC"/>
    <w:rsid w:val="00C338A3"/>
    <w:rsid w:val="00C34D72"/>
    <w:rsid w:val="00C35045"/>
    <w:rsid w:val="00C37A2C"/>
    <w:rsid w:val="00C40E48"/>
    <w:rsid w:val="00C43DD8"/>
    <w:rsid w:val="00C44635"/>
    <w:rsid w:val="00C45AD0"/>
    <w:rsid w:val="00C45F5C"/>
    <w:rsid w:val="00C4658E"/>
    <w:rsid w:val="00C475FE"/>
    <w:rsid w:val="00C515E4"/>
    <w:rsid w:val="00C52052"/>
    <w:rsid w:val="00C525ED"/>
    <w:rsid w:val="00C527AC"/>
    <w:rsid w:val="00C5508F"/>
    <w:rsid w:val="00C560EE"/>
    <w:rsid w:val="00C56C59"/>
    <w:rsid w:val="00C60838"/>
    <w:rsid w:val="00C61341"/>
    <w:rsid w:val="00C61585"/>
    <w:rsid w:val="00C6158B"/>
    <w:rsid w:val="00C61704"/>
    <w:rsid w:val="00C61730"/>
    <w:rsid w:val="00C61B78"/>
    <w:rsid w:val="00C62E51"/>
    <w:rsid w:val="00C63326"/>
    <w:rsid w:val="00C63626"/>
    <w:rsid w:val="00C63E79"/>
    <w:rsid w:val="00C63FE4"/>
    <w:rsid w:val="00C66FC6"/>
    <w:rsid w:val="00C70149"/>
    <w:rsid w:val="00C706CC"/>
    <w:rsid w:val="00C71CB3"/>
    <w:rsid w:val="00C7290D"/>
    <w:rsid w:val="00C72EC6"/>
    <w:rsid w:val="00C74F2A"/>
    <w:rsid w:val="00C75420"/>
    <w:rsid w:val="00C7587D"/>
    <w:rsid w:val="00C76830"/>
    <w:rsid w:val="00C800D6"/>
    <w:rsid w:val="00C80204"/>
    <w:rsid w:val="00C80DD0"/>
    <w:rsid w:val="00C83AD9"/>
    <w:rsid w:val="00C86823"/>
    <w:rsid w:val="00C87288"/>
    <w:rsid w:val="00C91F68"/>
    <w:rsid w:val="00C9304D"/>
    <w:rsid w:val="00C9375E"/>
    <w:rsid w:val="00C97B99"/>
    <w:rsid w:val="00CA08C3"/>
    <w:rsid w:val="00CA08F8"/>
    <w:rsid w:val="00CA0CD5"/>
    <w:rsid w:val="00CA1248"/>
    <w:rsid w:val="00CA15E9"/>
    <w:rsid w:val="00CA2570"/>
    <w:rsid w:val="00CA2A27"/>
    <w:rsid w:val="00CA2AB9"/>
    <w:rsid w:val="00CA32C6"/>
    <w:rsid w:val="00CA4A5F"/>
    <w:rsid w:val="00CA5856"/>
    <w:rsid w:val="00CA7F05"/>
    <w:rsid w:val="00CB0725"/>
    <w:rsid w:val="00CB0C09"/>
    <w:rsid w:val="00CB31FA"/>
    <w:rsid w:val="00CB4199"/>
    <w:rsid w:val="00CB420E"/>
    <w:rsid w:val="00CB49E1"/>
    <w:rsid w:val="00CB4F29"/>
    <w:rsid w:val="00CB6237"/>
    <w:rsid w:val="00CB6AA3"/>
    <w:rsid w:val="00CC0C5A"/>
    <w:rsid w:val="00CC19A0"/>
    <w:rsid w:val="00CC2BE1"/>
    <w:rsid w:val="00CC4C2A"/>
    <w:rsid w:val="00CC6DD3"/>
    <w:rsid w:val="00CD0603"/>
    <w:rsid w:val="00CD2A50"/>
    <w:rsid w:val="00CD2B8C"/>
    <w:rsid w:val="00CD3099"/>
    <w:rsid w:val="00CD4B39"/>
    <w:rsid w:val="00CD6B32"/>
    <w:rsid w:val="00CD76C3"/>
    <w:rsid w:val="00CD7730"/>
    <w:rsid w:val="00CE000E"/>
    <w:rsid w:val="00CE0356"/>
    <w:rsid w:val="00CE1197"/>
    <w:rsid w:val="00CE1DE7"/>
    <w:rsid w:val="00CE1E60"/>
    <w:rsid w:val="00CE218D"/>
    <w:rsid w:val="00CE6E1E"/>
    <w:rsid w:val="00CE716E"/>
    <w:rsid w:val="00CF2648"/>
    <w:rsid w:val="00CF48F6"/>
    <w:rsid w:val="00CF53EA"/>
    <w:rsid w:val="00CF5EE7"/>
    <w:rsid w:val="00CF63E2"/>
    <w:rsid w:val="00CF6BD2"/>
    <w:rsid w:val="00CF7282"/>
    <w:rsid w:val="00CF7471"/>
    <w:rsid w:val="00CF75DE"/>
    <w:rsid w:val="00CF766C"/>
    <w:rsid w:val="00CF7DA3"/>
    <w:rsid w:val="00D025D7"/>
    <w:rsid w:val="00D026A4"/>
    <w:rsid w:val="00D02B4C"/>
    <w:rsid w:val="00D050DE"/>
    <w:rsid w:val="00D0528A"/>
    <w:rsid w:val="00D062AA"/>
    <w:rsid w:val="00D06887"/>
    <w:rsid w:val="00D07D60"/>
    <w:rsid w:val="00D11AA7"/>
    <w:rsid w:val="00D11E73"/>
    <w:rsid w:val="00D11F04"/>
    <w:rsid w:val="00D11FE5"/>
    <w:rsid w:val="00D13120"/>
    <w:rsid w:val="00D13B0C"/>
    <w:rsid w:val="00D14149"/>
    <w:rsid w:val="00D14F59"/>
    <w:rsid w:val="00D15B21"/>
    <w:rsid w:val="00D1685F"/>
    <w:rsid w:val="00D176CD"/>
    <w:rsid w:val="00D17ECE"/>
    <w:rsid w:val="00D21B99"/>
    <w:rsid w:val="00D22204"/>
    <w:rsid w:val="00D22610"/>
    <w:rsid w:val="00D23D79"/>
    <w:rsid w:val="00D25B74"/>
    <w:rsid w:val="00D31C6F"/>
    <w:rsid w:val="00D32A16"/>
    <w:rsid w:val="00D3332D"/>
    <w:rsid w:val="00D33A4D"/>
    <w:rsid w:val="00D33F34"/>
    <w:rsid w:val="00D346D6"/>
    <w:rsid w:val="00D34C10"/>
    <w:rsid w:val="00D34F1A"/>
    <w:rsid w:val="00D40124"/>
    <w:rsid w:val="00D41C99"/>
    <w:rsid w:val="00D43AE7"/>
    <w:rsid w:val="00D43CDB"/>
    <w:rsid w:val="00D440F4"/>
    <w:rsid w:val="00D448B3"/>
    <w:rsid w:val="00D45656"/>
    <w:rsid w:val="00D51E9E"/>
    <w:rsid w:val="00D5333D"/>
    <w:rsid w:val="00D53BA1"/>
    <w:rsid w:val="00D5513D"/>
    <w:rsid w:val="00D5628F"/>
    <w:rsid w:val="00D5649F"/>
    <w:rsid w:val="00D56AC0"/>
    <w:rsid w:val="00D60B56"/>
    <w:rsid w:val="00D610FA"/>
    <w:rsid w:val="00D63050"/>
    <w:rsid w:val="00D648BE"/>
    <w:rsid w:val="00D6596C"/>
    <w:rsid w:val="00D6731F"/>
    <w:rsid w:val="00D67570"/>
    <w:rsid w:val="00D703CF"/>
    <w:rsid w:val="00D70DA5"/>
    <w:rsid w:val="00D73C10"/>
    <w:rsid w:val="00D744BA"/>
    <w:rsid w:val="00D74D31"/>
    <w:rsid w:val="00D76641"/>
    <w:rsid w:val="00D76882"/>
    <w:rsid w:val="00D768E9"/>
    <w:rsid w:val="00D76AB0"/>
    <w:rsid w:val="00D77025"/>
    <w:rsid w:val="00D80599"/>
    <w:rsid w:val="00D82643"/>
    <w:rsid w:val="00D82E87"/>
    <w:rsid w:val="00D8304B"/>
    <w:rsid w:val="00D90467"/>
    <w:rsid w:val="00D9083E"/>
    <w:rsid w:val="00D92ED7"/>
    <w:rsid w:val="00D92EEA"/>
    <w:rsid w:val="00D9483E"/>
    <w:rsid w:val="00D94E77"/>
    <w:rsid w:val="00DA2BE9"/>
    <w:rsid w:val="00DA3FA7"/>
    <w:rsid w:val="00DA4E80"/>
    <w:rsid w:val="00DA5013"/>
    <w:rsid w:val="00DA6540"/>
    <w:rsid w:val="00DA6541"/>
    <w:rsid w:val="00DA7D16"/>
    <w:rsid w:val="00DB056F"/>
    <w:rsid w:val="00DB0BCC"/>
    <w:rsid w:val="00DB0F2B"/>
    <w:rsid w:val="00DB1E67"/>
    <w:rsid w:val="00DB28EB"/>
    <w:rsid w:val="00DB31DE"/>
    <w:rsid w:val="00DB3843"/>
    <w:rsid w:val="00DB3E6C"/>
    <w:rsid w:val="00DB6282"/>
    <w:rsid w:val="00DC0217"/>
    <w:rsid w:val="00DC0D64"/>
    <w:rsid w:val="00DC1BB1"/>
    <w:rsid w:val="00DC2177"/>
    <w:rsid w:val="00DC3898"/>
    <w:rsid w:val="00DC6956"/>
    <w:rsid w:val="00DD02B7"/>
    <w:rsid w:val="00DD03DD"/>
    <w:rsid w:val="00DD3739"/>
    <w:rsid w:val="00DD437F"/>
    <w:rsid w:val="00DD47AE"/>
    <w:rsid w:val="00DD5258"/>
    <w:rsid w:val="00DD7189"/>
    <w:rsid w:val="00DD7DE8"/>
    <w:rsid w:val="00DE4D95"/>
    <w:rsid w:val="00DE527C"/>
    <w:rsid w:val="00DE58A0"/>
    <w:rsid w:val="00DE58AF"/>
    <w:rsid w:val="00DE60C7"/>
    <w:rsid w:val="00DE6384"/>
    <w:rsid w:val="00DF09EE"/>
    <w:rsid w:val="00DF1910"/>
    <w:rsid w:val="00DF2854"/>
    <w:rsid w:val="00DF2B22"/>
    <w:rsid w:val="00DF2CE3"/>
    <w:rsid w:val="00DF3032"/>
    <w:rsid w:val="00DF424E"/>
    <w:rsid w:val="00DF48E4"/>
    <w:rsid w:val="00DF6CF7"/>
    <w:rsid w:val="00DF7879"/>
    <w:rsid w:val="00DF7CD6"/>
    <w:rsid w:val="00DF7EA7"/>
    <w:rsid w:val="00E0015A"/>
    <w:rsid w:val="00E00951"/>
    <w:rsid w:val="00E00972"/>
    <w:rsid w:val="00E02BCA"/>
    <w:rsid w:val="00E02C1C"/>
    <w:rsid w:val="00E02C5F"/>
    <w:rsid w:val="00E037B6"/>
    <w:rsid w:val="00E066F7"/>
    <w:rsid w:val="00E07A95"/>
    <w:rsid w:val="00E157BC"/>
    <w:rsid w:val="00E15F7C"/>
    <w:rsid w:val="00E21411"/>
    <w:rsid w:val="00E2209E"/>
    <w:rsid w:val="00E22DD4"/>
    <w:rsid w:val="00E23E73"/>
    <w:rsid w:val="00E26D5F"/>
    <w:rsid w:val="00E26E75"/>
    <w:rsid w:val="00E26EEB"/>
    <w:rsid w:val="00E26F3F"/>
    <w:rsid w:val="00E27E48"/>
    <w:rsid w:val="00E30927"/>
    <w:rsid w:val="00E31651"/>
    <w:rsid w:val="00E31C71"/>
    <w:rsid w:val="00E41DAA"/>
    <w:rsid w:val="00E42168"/>
    <w:rsid w:val="00E447BB"/>
    <w:rsid w:val="00E44A13"/>
    <w:rsid w:val="00E44A8F"/>
    <w:rsid w:val="00E476B6"/>
    <w:rsid w:val="00E50E7D"/>
    <w:rsid w:val="00E51855"/>
    <w:rsid w:val="00E51C58"/>
    <w:rsid w:val="00E557F2"/>
    <w:rsid w:val="00E56E15"/>
    <w:rsid w:val="00E56E4C"/>
    <w:rsid w:val="00E60075"/>
    <w:rsid w:val="00E61C05"/>
    <w:rsid w:val="00E62A52"/>
    <w:rsid w:val="00E63069"/>
    <w:rsid w:val="00E63816"/>
    <w:rsid w:val="00E6442F"/>
    <w:rsid w:val="00E65A94"/>
    <w:rsid w:val="00E65AFF"/>
    <w:rsid w:val="00E65E61"/>
    <w:rsid w:val="00E67430"/>
    <w:rsid w:val="00E703DE"/>
    <w:rsid w:val="00E7083E"/>
    <w:rsid w:val="00E72B70"/>
    <w:rsid w:val="00E734D9"/>
    <w:rsid w:val="00E7388D"/>
    <w:rsid w:val="00E804FF"/>
    <w:rsid w:val="00E824DB"/>
    <w:rsid w:val="00E8341B"/>
    <w:rsid w:val="00E85BBC"/>
    <w:rsid w:val="00E85E17"/>
    <w:rsid w:val="00E8623B"/>
    <w:rsid w:val="00E862AD"/>
    <w:rsid w:val="00E86B14"/>
    <w:rsid w:val="00E86B83"/>
    <w:rsid w:val="00E91595"/>
    <w:rsid w:val="00E91772"/>
    <w:rsid w:val="00E939C0"/>
    <w:rsid w:val="00E95510"/>
    <w:rsid w:val="00E97EAF"/>
    <w:rsid w:val="00EA0CB1"/>
    <w:rsid w:val="00EA2467"/>
    <w:rsid w:val="00EA2992"/>
    <w:rsid w:val="00EA31FE"/>
    <w:rsid w:val="00EA419A"/>
    <w:rsid w:val="00EA60DC"/>
    <w:rsid w:val="00EA62A6"/>
    <w:rsid w:val="00EA708F"/>
    <w:rsid w:val="00EB05F6"/>
    <w:rsid w:val="00EB080E"/>
    <w:rsid w:val="00EB1057"/>
    <w:rsid w:val="00EB4B73"/>
    <w:rsid w:val="00EB4F11"/>
    <w:rsid w:val="00EB55D2"/>
    <w:rsid w:val="00EC0135"/>
    <w:rsid w:val="00EC08CB"/>
    <w:rsid w:val="00EC0AA0"/>
    <w:rsid w:val="00EC36F9"/>
    <w:rsid w:val="00EC4324"/>
    <w:rsid w:val="00EC7571"/>
    <w:rsid w:val="00EC7E97"/>
    <w:rsid w:val="00ED110F"/>
    <w:rsid w:val="00ED1E84"/>
    <w:rsid w:val="00ED37F2"/>
    <w:rsid w:val="00ED3E8F"/>
    <w:rsid w:val="00ED4272"/>
    <w:rsid w:val="00ED4B7C"/>
    <w:rsid w:val="00ED5AFE"/>
    <w:rsid w:val="00ED5BD9"/>
    <w:rsid w:val="00ED5BDC"/>
    <w:rsid w:val="00ED6C3C"/>
    <w:rsid w:val="00ED7462"/>
    <w:rsid w:val="00EE044C"/>
    <w:rsid w:val="00EE0969"/>
    <w:rsid w:val="00EE105C"/>
    <w:rsid w:val="00EE2E51"/>
    <w:rsid w:val="00EE3BE6"/>
    <w:rsid w:val="00EE420E"/>
    <w:rsid w:val="00EE4CD3"/>
    <w:rsid w:val="00EE5D4D"/>
    <w:rsid w:val="00EE673A"/>
    <w:rsid w:val="00EF1EAA"/>
    <w:rsid w:val="00EF34FF"/>
    <w:rsid w:val="00EF35E8"/>
    <w:rsid w:val="00EF4C82"/>
    <w:rsid w:val="00EF4DEF"/>
    <w:rsid w:val="00EF5E6A"/>
    <w:rsid w:val="00F0341E"/>
    <w:rsid w:val="00F0678A"/>
    <w:rsid w:val="00F06895"/>
    <w:rsid w:val="00F112A9"/>
    <w:rsid w:val="00F11503"/>
    <w:rsid w:val="00F12062"/>
    <w:rsid w:val="00F12A7B"/>
    <w:rsid w:val="00F12EED"/>
    <w:rsid w:val="00F130EB"/>
    <w:rsid w:val="00F133E4"/>
    <w:rsid w:val="00F1498D"/>
    <w:rsid w:val="00F14A72"/>
    <w:rsid w:val="00F1530B"/>
    <w:rsid w:val="00F2091C"/>
    <w:rsid w:val="00F20BBC"/>
    <w:rsid w:val="00F22F1A"/>
    <w:rsid w:val="00F253A1"/>
    <w:rsid w:val="00F26B18"/>
    <w:rsid w:val="00F32315"/>
    <w:rsid w:val="00F3261D"/>
    <w:rsid w:val="00F34829"/>
    <w:rsid w:val="00F36524"/>
    <w:rsid w:val="00F36F1F"/>
    <w:rsid w:val="00F42CA7"/>
    <w:rsid w:val="00F43EA5"/>
    <w:rsid w:val="00F44110"/>
    <w:rsid w:val="00F44AFB"/>
    <w:rsid w:val="00F47786"/>
    <w:rsid w:val="00F508DF"/>
    <w:rsid w:val="00F50E18"/>
    <w:rsid w:val="00F53D8E"/>
    <w:rsid w:val="00F53FEA"/>
    <w:rsid w:val="00F54433"/>
    <w:rsid w:val="00F606D8"/>
    <w:rsid w:val="00F61120"/>
    <w:rsid w:val="00F617BF"/>
    <w:rsid w:val="00F61937"/>
    <w:rsid w:val="00F619F3"/>
    <w:rsid w:val="00F62283"/>
    <w:rsid w:val="00F626AD"/>
    <w:rsid w:val="00F62D89"/>
    <w:rsid w:val="00F63B96"/>
    <w:rsid w:val="00F66A53"/>
    <w:rsid w:val="00F676D3"/>
    <w:rsid w:val="00F67B00"/>
    <w:rsid w:val="00F70438"/>
    <w:rsid w:val="00F70B10"/>
    <w:rsid w:val="00F71948"/>
    <w:rsid w:val="00F71F5A"/>
    <w:rsid w:val="00F73078"/>
    <w:rsid w:val="00F73771"/>
    <w:rsid w:val="00F75039"/>
    <w:rsid w:val="00F76242"/>
    <w:rsid w:val="00F76852"/>
    <w:rsid w:val="00F76F84"/>
    <w:rsid w:val="00F7783D"/>
    <w:rsid w:val="00F7792F"/>
    <w:rsid w:val="00F80AC2"/>
    <w:rsid w:val="00F81EAB"/>
    <w:rsid w:val="00F81ECC"/>
    <w:rsid w:val="00F87DE0"/>
    <w:rsid w:val="00F90382"/>
    <w:rsid w:val="00F904F0"/>
    <w:rsid w:val="00F905E8"/>
    <w:rsid w:val="00F917A2"/>
    <w:rsid w:val="00F94FBE"/>
    <w:rsid w:val="00F977B0"/>
    <w:rsid w:val="00FA21C3"/>
    <w:rsid w:val="00FA237B"/>
    <w:rsid w:val="00FA3ACA"/>
    <w:rsid w:val="00FA3CB1"/>
    <w:rsid w:val="00FA454B"/>
    <w:rsid w:val="00FA4F75"/>
    <w:rsid w:val="00FA53AC"/>
    <w:rsid w:val="00FA6D4B"/>
    <w:rsid w:val="00FA6F65"/>
    <w:rsid w:val="00FA7595"/>
    <w:rsid w:val="00FB1336"/>
    <w:rsid w:val="00FB28C1"/>
    <w:rsid w:val="00FB35B0"/>
    <w:rsid w:val="00FB5A12"/>
    <w:rsid w:val="00FB63E0"/>
    <w:rsid w:val="00FB680F"/>
    <w:rsid w:val="00FB74FD"/>
    <w:rsid w:val="00FB7A39"/>
    <w:rsid w:val="00FC0FEC"/>
    <w:rsid w:val="00FC16F5"/>
    <w:rsid w:val="00FC3439"/>
    <w:rsid w:val="00FD1F6E"/>
    <w:rsid w:val="00FD2326"/>
    <w:rsid w:val="00FD24BE"/>
    <w:rsid w:val="00FD2B50"/>
    <w:rsid w:val="00FD3152"/>
    <w:rsid w:val="00FD36D4"/>
    <w:rsid w:val="00FD53F7"/>
    <w:rsid w:val="00FD5AEC"/>
    <w:rsid w:val="00FE01D7"/>
    <w:rsid w:val="00FE0254"/>
    <w:rsid w:val="00FE1387"/>
    <w:rsid w:val="00FE1BFD"/>
    <w:rsid w:val="00FE2296"/>
    <w:rsid w:val="00FE3C6D"/>
    <w:rsid w:val="00FE43D2"/>
    <w:rsid w:val="00FE7732"/>
    <w:rsid w:val="00FE7F6F"/>
    <w:rsid w:val="00FF06A3"/>
    <w:rsid w:val="00FF1241"/>
    <w:rsid w:val="00FF257E"/>
    <w:rsid w:val="00FF2E43"/>
    <w:rsid w:val="00FF4B0A"/>
    <w:rsid w:val="00FF56C8"/>
    <w:rsid w:val="00FF57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ca-ES" w:eastAsia="es-E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39"/>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C81"/>
    <w:pPr>
      <w:suppressAutoHyphens/>
    </w:pPr>
    <w:rPr>
      <w:lang w:eastAsia="ar-SA"/>
    </w:rPr>
  </w:style>
  <w:style w:type="paragraph" w:styleId="Heading1">
    <w:name w:val="heading 1"/>
    <w:basedOn w:val="Normal"/>
    <w:next w:val="Normal"/>
    <w:link w:val="Heading1Char"/>
    <w:uiPriority w:val="9"/>
    <w:qFormat/>
    <w:rsid w:val="00766C81"/>
    <w:pPr>
      <w:keepNext/>
      <w:numPr>
        <w:numId w:val="1"/>
      </w:numPr>
      <w:outlineLvl w:val="0"/>
    </w:pPr>
    <w:rPr>
      <w:sz w:val="40"/>
    </w:rPr>
  </w:style>
  <w:style w:type="paragraph" w:styleId="Heading2">
    <w:name w:val="heading 2"/>
    <w:basedOn w:val="Normal"/>
    <w:next w:val="Normal"/>
    <w:qFormat/>
    <w:rsid w:val="007E0CF1"/>
    <w:pPr>
      <w:keepNext/>
      <w:numPr>
        <w:ilvl w:val="1"/>
        <w:numId w:val="1"/>
      </w:numPr>
      <w:outlineLvl w:val="1"/>
    </w:pPr>
    <w:rPr>
      <w:b/>
    </w:rPr>
  </w:style>
  <w:style w:type="paragraph" w:styleId="Heading3">
    <w:name w:val="heading 3"/>
    <w:basedOn w:val="Normal"/>
    <w:next w:val="Normal"/>
    <w:link w:val="Heading3Char"/>
    <w:uiPriority w:val="9"/>
    <w:unhideWhenUsed/>
    <w:qFormat/>
    <w:rsid w:val="007E0CF1"/>
    <w:pPr>
      <w:keepNext/>
      <w:spacing w:before="240" w:after="60"/>
      <w:outlineLvl w:val="2"/>
    </w:pPr>
    <w:rPr>
      <w:rFonts w:ascii="Cambria" w:hAnsi="Cambria"/>
      <w:b/>
      <w:bCs/>
      <w:szCs w:val="26"/>
    </w:rPr>
  </w:style>
  <w:style w:type="paragraph" w:styleId="Heading4">
    <w:name w:val="heading 4"/>
    <w:basedOn w:val="Normal2"/>
    <w:next w:val="Normal2"/>
    <w:rsid w:val="00F62B3C"/>
    <w:pPr>
      <w:keepNext/>
      <w:keepLines/>
      <w:spacing w:before="240" w:after="40"/>
      <w:outlineLvl w:val="3"/>
    </w:pPr>
    <w:rPr>
      <w:b/>
    </w:rPr>
  </w:style>
  <w:style w:type="paragraph" w:styleId="Heading5">
    <w:name w:val="heading 5"/>
    <w:basedOn w:val="Normal2"/>
    <w:next w:val="Normal2"/>
    <w:rsid w:val="00F62B3C"/>
    <w:pPr>
      <w:keepNext/>
      <w:keepLines/>
      <w:spacing w:before="220" w:after="40"/>
      <w:outlineLvl w:val="4"/>
    </w:pPr>
    <w:rPr>
      <w:b/>
      <w:sz w:val="22"/>
      <w:szCs w:val="22"/>
    </w:rPr>
  </w:style>
  <w:style w:type="paragraph" w:styleId="Heading6">
    <w:name w:val="heading 6"/>
    <w:basedOn w:val="Normal2"/>
    <w:next w:val="Normal2"/>
    <w:rsid w:val="00F62B3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B513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32391"/>
  </w:style>
  <w:style w:type="paragraph" w:styleId="Title">
    <w:name w:val="Title"/>
    <w:basedOn w:val="Normal2"/>
    <w:next w:val="Normal2"/>
    <w:rsid w:val="00F62B3C"/>
    <w:pPr>
      <w:keepNext/>
      <w:keepLines/>
      <w:spacing w:before="480" w:after="120"/>
    </w:pPr>
    <w:rPr>
      <w:b/>
      <w:sz w:val="72"/>
      <w:szCs w:val="72"/>
    </w:rPr>
  </w:style>
  <w:style w:type="paragraph" w:customStyle="1" w:styleId="Normal2">
    <w:name w:val="Normal2"/>
    <w:rsid w:val="00F62B3C"/>
  </w:style>
  <w:style w:type="character" w:customStyle="1" w:styleId="WW8Num3z0">
    <w:name w:val="WW8Num3z0"/>
    <w:rsid w:val="00766C81"/>
    <w:rPr>
      <w:rFonts w:ascii="Arial" w:eastAsia="Times New Roman" w:hAnsi="Arial" w:cs="Arial"/>
    </w:rPr>
  </w:style>
  <w:style w:type="character" w:customStyle="1" w:styleId="WW8Num3z1">
    <w:name w:val="WW8Num3z1"/>
    <w:rsid w:val="00766C81"/>
    <w:rPr>
      <w:rFonts w:ascii="Courier New" w:hAnsi="Courier New" w:cs="Courier New"/>
    </w:rPr>
  </w:style>
  <w:style w:type="character" w:customStyle="1" w:styleId="WW8Num3z2">
    <w:name w:val="WW8Num3z2"/>
    <w:rsid w:val="00766C81"/>
    <w:rPr>
      <w:rFonts w:ascii="Wingdings" w:hAnsi="Wingdings"/>
    </w:rPr>
  </w:style>
  <w:style w:type="character" w:customStyle="1" w:styleId="WW8Num3z3">
    <w:name w:val="WW8Num3z3"/>
    <w:rsid w:val="00766C81"/>
    <w:rPr>
      <w:rFonts w:ascii="Symbol" w:hAnsi="Symbol"/>
    </w:rPr>
  </w:style>
  <w:style w:type="character" w:customStyle="1" w:styleId="WW8Num5z0">
    <w:name w:val="WW8Num5z0"/>
    <w:rsid w:val="00766C81"/>
    <w:rPr>
      <w:rFonts w:ascii="Arial" w:eastAsia="Times New Roman" w:hAnsi="Arial" w:cs="Arial"/>
    </w:rPr>
  </w:style>
  <w:style w:type="character" w:customStyle="1" w:styleId="WW8Num5z1">
    <w:name w:val="WW8Num5z1"/>
    <w:rsid w:val="00766C81"/>
    <w:rPr>
      <w:rFonts w:ascii="Courier New" w:hAnsi="Courier New" w:cs="Courier New"/>
    </w:rPr>
  </w:style>
  <w:style w:type="character" w:customStyle="1" w:styleId="WW8Num5z2">
    <w:name w:val="WW8Num5z2"/>
    <w:rsid w:val="00766C81"/>
    <w:rPr>
      <w:rFonts w:ascii="Wingdings" w:hAnsi="Wingdings"/>
    </w:rPr>
  </w:style>
  <w:style w:type="character" w:customStyle="1" w:styleId="WW8Num5z3">
    <w:name w:val="WW8Num5z3"/>
    <w:rsid w:val="00766C81"/>
    <w:rPr>
      <w:rFonts w:ascii="Symbol" w:hAnsi="Symbol"/>
    </w:rPr>
  </w:style>
  <w:style w:type="character" w:customStyle="1" w:styleId="WW8Num6z0">
    <w:name w:val="WW8Num6z0"/>
    <w:rsid w:val="00766C81"/>
    <w:rPr>
      <w:rFonts w:ascii="Symbol" w:hAnsi="Symbol"/>
    </w:rPr>
  </w:style>
  <w:style w:type="character" w:customStyle="1" w:styleId="WW8Num6z1">
    <w:name w:val="WW8Num6z1"/>
    <w:rsid w:val="00766C81"/>
    <w:rPr>
      <w:rFonts w:ascii="Courier New" w:hAnsi="Courier New" w:cs="Courier New"/>
    </w:rPr>
  </w:style>
  <w:style w:type="character" w:customStyle="1" w:styleId="WW8Num6z2">
    <w:name w:val="WW8Num6z2"/>
    <w:rsid w:val="00766C81"/>
    <w:rPr>
      <w:rFonts w:ascii="Wingdings" w:hAnsi="Wingdings"/>
    </w:rPr>
  </w:style>
  <w:style w:type="character" w:customStyle="1" w:styleId="WW8Num7z0">
    <w:name w:val="WW8Num7z0"/>
    <w:rsid w:val="00766C81"/>
    <w:rPr>
      <w:rFonts w:cs="Times New Roman"/>
    </w:rPr>
  </w:style>
  <w:style w:type="character" w:customStyle="1" w:styleId="WW8Num9z0">
    <w:name w:val="WW8Num9z0"/>
    <w:rsid w:val="00766C81"/>
    <w:rPr>
      <w:rFonts w:ascii="Arial" w:eastAsia="Times New Roman" w:hAnsi="Arial" w:cs="Arial"/>
    </w:rPr>
  </w:style>
  <w:style w:type="character" w:customStyle="1" w:styleId="WW8Num9z1">
    <w:name w:val="WW8Num9z1"/>
    <w:rsid w:val="00766C81"/>
    <w:rPr>
      <w:rFonts w:ascii="Courier New" w:hAnsi="Courier New" w:cs="Courier New"/>
    </w:rPr>
  </w:style>
  <w:style w:type="character" w:customStyle="1" w:styleId="WW8Num9z2">
    <w:name w:val="WW8Num9z2"/>
    <w:rsid w:val="00766C81"/>
    <w:rPr>
      <w:rFonts w:ascii="Wingdings" w:hAnsi="Wingdings"/>
    </w:rPr>
  </w:style>
  <w:style w:type="character" w:customStyle="1" w:styleId="WW8Num9z3">
    <w:name w:val="WW8Num9z3"/>
    <w:rsid w:val="00766C81"/>
    <w:rPr>
      <w:rFonts w:ascii="Symbol" w:hAnsi="Symbol"/>
    </w:rPr>
  </w:style>
  <w:style w:type="character" w:customStyle="1" w:styleId="WW8Num11z0">
    <w:name w:val="WW8Num11z0"/>
    <w:rsid w:val="00766C81"/>
    <w:rPr>
      <w:rFonts w:ascii="Arial" w:eastAsia="Times New Roman" w:hAnsi="Arial" w:cs="Arial"/>
    </w:rPr>
  </w:style>
  <w:style w:type="character" w:customStyle="1" w:styleId="WW8Num11z1">
    <w:name w:val="WW8Num11z1"/>
    <w:rsid w:val="00766C81"/>
    <w:rPr>
      <w:rFonts w:ascii="Courier New" w:hAnsi="Courier New" w:cs="Courier New"/>
    </w:rPr>
  </w:style>
  <w:style w:type="character" w:customStyle="1" w:styleId="WW8Num11z2">
    <w:name w:val="WW8Num11z2"/>
    <w:rsid w:val="00766C81"/>
    <w:rPr>
      <w:rFonts w:ascii="Wingdings" w:hAnsi="Wingdings"/>
    </w:rPr>
  </w:style>
  <w:style w:type="character" w:customStyle="1" w:styleId="WW8Num11z3">
    <w:name w:val="WW8Num11z3"/>
    <w:rsid w:val="00766C81"/>
    <w:rPr>
      <w:rFonts w:ascii="Symbol" w:hAnsi="Symbol"/>
    </w:rPr>
  </w:style>
  <w:style w:type="character" w:customStyle="1" w:styleId="Fuentedeprrafopredeter1">
    <w:name w:val="Fuente de párrafo predeter.1"/>
    <w:rsid w:val="00766C81"/>
  </w:style>
  <w:style w:type="character" w:styleId="Hyperlink">
    <w:name w:val="Hyperlink"/>
    <w:uiPriority w:val="99"/>
    <w:rsid w:val="00766C81"/>
    <w:rPr>
      <w:color w:val="0000FF"/>
      <w:u w:val="single"/>
    </w:rPr>
  </w:style>
  <w:style w:type="character" w:customStyle="1" w:styleId="fnt112">
    <w:name w:val="fnt112"/>
    <w:basedOn w:val="Fuentedeprrafopredeter1"/>
    <w:rsid w:val="00766C81"/>
  </w:style>
  <w:style w:type="character" w:styleId="PageNumber">
    <w:name w:val="page number"/>
    <w:basedOn w:val="Fuentedeprrafopredeter1"/>
    <w:semiHidden/>
    <w:rsid w:val="00766C81"/>
  </w:style>
  <w:style w:type="paragraph" w:customStyle="1" w:styleId="Heading">
    <w:name w:val="Heading"/>
    <w:basedOn w:val="Normal"/>
    <w:next w:val="BodyText"/>
    <w:rsid w:val="00766C81"/>
    <w:pPr>
      <w:keepNext/>
      <w:spacing w:before="240" w:after="120"/>
    </w:pPr>
    <w:rPr>
      <w:rFonts w:ascii="Nimbus Sans L" w:eastAsia="DejaVu Sans" w:hAnsi="Nimbus Sans L" w:cs="DejaVu Sans"/>
      <w:sz w:val="28"/>
      <w:szCs w:val="28"/>
    </w:rPr>
  </w:style>
  <w:style w:type="paragraph" w:styleId="BodyText">
    <w:name w:val="Body Text"/>
    <w:basedOn w:val="Normal"/>
    <w:semiHidden/>
    <w:rsid w:val="00766C81"/>
    <w:pPr>
      <w:spacing w:after="120"/>
    </w:pPr>
  </w:style>
  <w:style w:type="paragraph" w:styleId="List">
    <w:name w:val="List"/>
    <w:basedOn w:val="BodyText"/>
    <w:semiHidden/>
    <w:rsid w:val="00766C81"/>
  </w:style>
  <w:style w:type="paragraph" w:customStyle="1" w:styleId="Caption1">
    <w:name w:val="Caption1"/>
    <w:basedOn w:val="Normal"/>
    <w:rsid w:val="00766C81"/>
    <w:pPr>
      <w:suppressLineNumbers/>
      <w:spacing w:before="120" w:after="120"/>
    </w:pPr>
    <w:rPr>
      <w:i/>
      <w:iCs/>
    </w:rPr>
  </w:style>
  <w:style w:type="paragraph" w:customStyle="1" w:styleId="Index">
    <w:name w:val="Index"/>
    <w:basedOn w:val="Normal"/>
    <w:rsid w:val="00766C81"/>
    <w:pPr>
      <w:suppressLineNumbers/>
    </w:pPr>
  </w:style>
  <w:style w:type="paragraph" w:customStyle="1" w:styleId="HTMLconformatoprevio1">
    <w:name w:val="HTML con formato previo1"/>
    <w:basedOn w:val="Normal"/>
    <w:rsid w:val="0076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lang w:val="es-ES_tradnl"/>
    </w:rPr>
  </w:style>
  <w:style w:type="paragraph" w:styleId="Header">
    <w:name w:val="header"/>
    <w:basedOn w:val="Normal"/>
    <w:semiHidden/>
    <w:rsid w:val="00766C81"/>
    <w:pPr>
      <w:tabs>
        <w:tab w:val="center" w:pos="4252"/>
        <w:tab w:val="right" w:pos="8504"/>
      </w:tabs>
    </w:pPr>
  </w:style>
  <w:style w:type="paragraph" w:styleId="Footer">
    <w:name w:val="footer"/>
    <w:basedOn w:val="Normal"/>
    <w:semiHidden/>
    <w:rsid w:val="00766C81"/>
    <w:pPr>
      <w:tabs>
        <w:tab w:val="center" w:pos="4252"/>
        <w:tab w:val="right" w:pos="8504"/>
      </w:tabs>
    </w:pPr>
  </w:style>
  <w:style w:type="paragraph" w:styleId="TOC1">
    <w:name w:val="toc 1"/>
    <w:basedOn w:val="Normal"/>
    <w:next w:val="Normal"/>
    <w:uiPriority w:val="39"/>
    <w:rsid w:val="00766C81"/>
  </w:style>
  <w:style w:type="paragraph" w:styleId="TOC2">
    <w:name w:val="toc 2"/>
    <w:basedOn w:val="Normal"/>
    <w:next w:val="Normal"/>
    <w:uiPriority w:val="39"/>
    <w:rsid w:val="00766C81"/>
    <w:pPr>
      <w:ind w:left="200"/>
    </w:pPr>
  </w:style>
  <w:style w:type="paragraph" w:styleId="NormalWeb">
    <w:name w:val="Normal (Web)"/>
    <w:basedOn w:val="Normal"/>
    <w:rsid w:val="00766C81"/>
    <w:pPr>
      <w:spacing w:before="280" w:after="280"/>
      <w:jc w:val="left"/>
    </w:pPr>
    <w:rPr>
      <w:rFonts w:ascii="Times New Roman" w:eastAsia="MS Mincho" w:hAnsi="Times New Roman"/>
      <w:lang w:val="es-ES_tradnl"/>
    </w:rPr>
  </w:style>
  <w:style w:type="paragraph" w:styleId="TOC9">
    <w:name w:val="toc 9"/>
    <w:basedOn w:val="Normal"/>
    <w:next w:val="Normal"/>
    <w:semiHidden/>
    <w:rsid w:val="00766C81"/>
    <w:pPr>
      <w:ind w:left="1600"/>
    </w:pPr>
  </w:style>
  <w:style w:type="paragraph" w:customStyle="1" w:styleId="Textodeglobo1">
    <w:name w:val="Texto de globo1"/>
    <w:basedOn w:val="Normal"/>
    <w:rsid w:val="00766C81"/>
    <w:rPr>
      <w:rFonts w:ascii="Tahoma" w:hAnsi="Tahoma" w:cs="Tahoma"/>
      <w:sz w:val="16"/>
      <w:szCs w:val="16"/>
    </w:rPr>
  </w:style>
  <w:style w:type="paragraph" w:customStyle="1" w:styleId="TableContents">
    <w:name w:val="Table Contents"/>
    <w:basedOn w:val="Normal"/>
    <w:rsid w:val="00766C81"/>
    <w:pPr>
      <w:suppressLineNumbers/>
    </w:pPr>
  </w:style>
  <w:style w:type="paragraph" w:customStyle="1" w:styleId="TableHeading">
    <w:name w:val="Table Heading"/>
    <w:basedOn w:val="TableContents"/>
    <w:rsid w:val="00766C81"/>
    <w:pPr>
      <w:jc w:val="center"/>
    </w:pPr>
    <w:rPr>
      <w:b/>
      <w:bCs/>
    </w:rPr>
  </w:style>
  <w:style w:type="paragraph" w:styleId="TOC3">
    <w:name w:val="toc 3"/>
    <w:basedOn w:val="Index"/>
    <w:uiPriority w:val="39"/>
    <w:rsid w:val="00766C81"/>
    <w:pPr>
      <w:tabs>
        <w:tab w:val="right" w:leader="dot" w:pos="9972"/>
      </w:tabs>
      <w:ind w:left="566"/>
    </w:pPr>
  </w:style>
  <w:style w:type="paragraph" w:styleId="TOC4">
    <w:name w:val="toc 4"/>
    <w:basedOn w:val="Index"/>
    <w:semiHidden/>
    <w:rsid w:val="00766C81"/>
    <w:pPr>
      <w:tabs>
        <w:tab w:val="right" w:leader="dot" w:pos="9972"/>
      </w:tabs>
      <w:ind w:left="849"/>
    </w:pPr>
  </w:style>
  <w:style w:type="paragraph" w:styleId="TOC5">
    <w:name w:val="toc 5"/>
    <w:basedOn w:val="Index"/>
    <w:semiHidden/>
    <w:rsid w:val="00766C81"/>
    <w:pPr>
      <w:tabs>
        <w:tab w:val="right" w:leader="dot" w:pos="9972"/>
      </w:tabs>
      <w:ind w:left="1132"/>
    </w:pPr>
  </w:style>
  <w:style w:type="paragraph" w:styleId="TOC6">
    <w:name w:val="toc 6"/>
    <w:basedOn w:val="Index"/>
    <w:semiHidden/>
    <w:rsid w:val="00766C81"/>
    <w:pPr>
      <w:tabs>
        <w:tab w:val="right" w:leader="dot" w:pos="9972"/>
      </w:tabs>
      <w:ind w:left="1415"/>
    </w:pPr>
  </w:style>
  <w:style w:type="paragraph" w:styleId="TOC7">
    <w:name w:val="toc 7"/>
    <w:basedOn w:val="Index"/>
    <w:uiPriority w:val="39"/>
    <w:rsid w:val="00766C81"/>
    <w:pPr>
      <w:tabs>
        <w:tab w:val="right" w:leader="dot" w:pos="9972"/>
      </w:tabs>
      <w:ind w:left="1698"/>
    </w:pPr>
  </w:style>
  <w:style w:type="paragraph" w:styleId="TOC8">
    <w:name w:val="toc 8"/>
    <w:basedOn w:val="Index"/>
    <w:semiHidden/>
    <w:rsid w:val="00766C81"/>
    <w:pPr>
      <w:tabs>
        <w:tab w:val="right" w:leader="dot" w:pos="9972"/>
      </w:tabs>
      <w:ind w:left="1981"/>
    </w:pPr>
  </w:style>
  <w:style w:type="paragraph" w:customStyle="1" w:styleId="Contents10">
    <w:name w:val="Contents 10"/>
    <w:basedOn w:val="Index"/>
    <w:rsid w:val="00766C81"/>
    <w:pPr>
      <w:tabs>
        <w:tab w:val="right" w:leader="dot" w:pos="9972"/>
      </w:tabs>
      <w:ind w:left="2547"/>
    </w:pPr>
  </w:style>
  <w:style w:type="paragraph" w:customStyle="1" w:styleId="Framecontents">
    <w:name w:val="Frame contents"/>
    <w:basedOn w:val="BodyText"/>
    <w:rsid w:val="00766C81"/>
  </w:style>
  <w:style w:type="paragraph" w:styleId="HTMLPreformatted">
    <w:name w:val="HTML Preformatted"/>
    <w:basedOn w:val="Normal"/>
    <w:link w:val="HTMLPreformattedChar"/>
    <w:uiPriority w:val="99"/>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szCs w:val="20"/>
      <w:lang w:val="es-ES" w:eastAsia="ja-JP"/>
    </w:rPr>
  </w:style>
  <w:style w:type="character" w:customStyle="1" w:styleId="HTMLPreformattedChar">
    <w:name w:val="HTML Preformatted Char"/>
    <w:link w:val="HTMLPreformatted"/>
    <w:uiPriority w:val="99"/>
    <w:rsid w:val="00D779E1"/>
    <w:rPr>
      <w:rFonts w:ascii="Courier New" w:eastAsia="MS Mincho" w:hAnsi="Courier New" w:cs="Courier New"/>
      <w:sz w:val="24"/>
      <w:lang w:val="es-ES" w:eastAsia="ja-JP"/>
    </w:rPr>
  </w:style>
  <w:style w:type="paragraph" w:styleId="Caption">
    <w:name w:val="caption"/>
    <w:basedOn w:val="Normal"/>
    <w:next w:val="Normal"/>
    <w:uiPriority w:val="35"/>
    <w:unhideWhenUsed/>
    <w:qFormat/>
    <w:rsid w:val="0068710E"/>
    <w:rPr>
      <w:b/>
      <w:bCs/>
      <w:sz w:val="20"/>
      <w:szCs w:val="20"/>
    </w:rPr>
  </w:style>
  <w:style w:type="character" w:customStyle="1" w:styleId="Heading3Char">
    <w:name w:val="Heading 3 Char"/>
    <w:basedOn w:val="DefaultParagraphFont"/>
    <w:link w:val="Heading3"/>
    <w:uiPriority w:val="9"/>
    <w:rsid w:val="007E0CF1"/>
    <w:rPr>
      <w:rFonts w:ascii="Cambria" w:eastAsia="Times New Roman" w:hAnsi="Cambria" w:cs="Times New Roman"/>
      <w:b/>
      <w:bCs/>
      <w:sz w:val="24"/>
      <w:szCs w:val="26"/>
      <w:lang w:val="ca-ES" w:eastAsia="ar-SA"/>
    </w:rPr>
  </w:style>
  <w:style w:type="table" w:styleId="TableGrid">
    <w:name w:val="Table Grid"/>
    <w:basedOn w:val="TableNormal"/>
    <w:uiPriority w:val="59"/>
    <w:rsid w:val="006840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F474A7"/>
  </w:style>
  <w:style w:type="character" w:styleId="PlaceholderText">
    <w:name w:val="Placeholder Text"/>
    <w:basedOn w:val="DefaultParagraphFont"/>
    <w:uiPriority w:val="99"/>
    <w:semiHidden/>
    <w:rsid w:val="00220136"/>
    <w:rPr>
      <w:color w:val="808080"/>
    </w:rPr>
  </w:style>
  <w:style w:type="paragraph" w:styleId="BalloonText">
    <w:name w:val="Balloon Text"/>
    <w:basedOn w:val="Normal"/>
    <w:link w:val="BalloonTextChar"/>
    <w:uiPriority w:val="99"/>
    <w:semiHidden/>
    <w:unhideWhenUsed/>
    <w:rsid w:val="00220136"/>
    <w:rPr>
      <w:rFonts w:ascii="Tahoma" w:hAnsi="Tahoma" w:cs="Tahoma"/>
      <w:sz w:val="16"/>
      <w:szCs w:val="16"/>
    </w:rPr>
  </w:style>
  <w:style w:type="character" w:customStyle="1" w:styleId="BalloonTextChar">
    <w:name w:val="Balloon Text Char"/>
    <w:basedOn w:val="DefaultParagraphFont"/>
    <w:link w:val="BalloonText"/>
    <w:uiPriority w:val="99"/>
    <w:semiHidden/>
    <w:rsid w:val="00220136"/>
    <w:rPr>
      <w:rFonts w:ascii="Tahoma" w:hAnsi="Tahoma" w:cs="Tahoma"/>
      <w:sz w:val="16"/>
      <w:szCs w:val="16"/>
      <w:lang w:val="ca-ES" w:eastAsia="ar-SA"/>
    </w:rPr>
  </w:style>
  <w:style w:type="paragraph" w:styleId="ListParagraph">
    <w:name w:val="List Paragraph"/>
    <w:basedOn w:val="Normal"/>
    <w:uiPriority w:val="34"/>
    <w:qFormat/>
    <w:rsid w:val="006C0C3D"/>
    <w:pPr>
      <w:ind w:left="720"/>
      <w:contextualSpacing/>
    </w:pPr>
  </w:style>
  <w:style w:type="character" w:styleId="FollowedHyperlink">
    <w:name w:val="FollowedHyperlink"/>
    <w:basedOn w:val="DefaultParagraphFont"/>
    <w:uiPriority w:val="99"/>
    <w:semiHidden/>
    <w:unhideWhenUsed/>
    <w:rsid w:val="00BB71A3"/>
    <w:rPr>
      <w:color w:val="800080" w:themeColor="followedHyperlink"/>
      <w:u w:val="single"/>
    </w:rPr>
  </w:style>
  <w:style w:type="paragraph" w:styleId="Subtitle">
    <w:name w:val="Subtitle"/>
    <w:basedOn w:val="Normal"/>
    <w:next w:val="Normal"/>
    <w:rsid w:val="00532391"/>
    <w:pPr>
      <w:keepNext/>
      <w:keepLines/>
      <w:spacing w:before="360" w:after="80"/>
    </w:pPr>
    <w:rPr>
      <w:rFonts w:ascii="Georgia" w:eastAsia="Georgia" w:hAnsi="Georgia" w:cs="Georgia"/>
      <w:i/>
      <w:color w:val="666666"/>
      <w:sz w:val="48"/>
      <w:szCs w:val="48"/>
    </w:rPr>
  </w:style>
  <w:style w:type="table" w:customStyle="1" w:styleId="35">
    <w:name w:val="35"/>
    <w:basedOn w:val="TableNormal"/>
    <w:rsid w:val="00F62B3C"/>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rsid w:val="00F62B3C"/>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F62B3C"/>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532391"/>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532391"/>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532391"/>
    <w:tblPr>
      <w:tblStyleRowBandSize w:val="1"/>
      <w:tblStyleColBandSize w:val="1"/>
      <w:tblInd w:w="0" w:type="dxa"/>
      <w:tblCellMar>
        <w:top w:w="0" w:type="dxa"/>
        <w:left w:w="108" w:type="dxa"/>
        <w:bottom w:w="0" w:type="dxa"/>
        <w:right w:w="108" w:type="dxa"/>
      </w:tblCellMar>
    </w:tblPr>
  </w:style>
  <w:style w:type="character" w:styleId="Strong">
    <w:name w:val="Strong"/>
    <w:basedOn w:val="DefaultParagraphFont"/>
    <w:uiPriority w:val="22"/>
    <w:qFormat/>
    <w:rsid w:val="009E1494"/>
    <w:rPr>
      <w:b/>
      <w:bCs/>
    </w:rPr>
  </w:style>
  <w:style w:type="paragraph" w:styleId="DocumentMap">
    <w:name w:val="Document Map"/>
    <w:basedOn w:val="Normal"/>
    <w:link w:val="DocumentMapChar"/>
    <w:uiPriority w:val="99"/>
    <w:semiHidden/>
    <w:unhideWhenUsed/>
    <w:rsid w:val="00A2511A"/>
    <w:rPr>
      <w:rFonts w:ascii="Tahoma" w:hAnsi="Tahoma" w:cs="Tahoma"/>
      <w:sz w:val="16"/>
      <w:szCs w:val="16"/>
    </w:rPr>
  </w:style>
  <w:style w:type="character" w:customStyle="1" w:styleId="DocumentMapChar">
    <w:name w:val="Document Map Char"/>
    <w:basedOn w:val="DefaultParagraphFont"/>
    <w:link w:val="DocumentMap"/>
    <w:uiPriority w:val="99"/>
    <w:semiHidden/>
    <w:rsid w:val="00A2511A"/>
    <w:rPr>
      <w:rFonts w:ascii="Tahoma" w:hAnsi="Tahoma" w:cs="Tahoma"/>
      <w:sz w:val="16"/>
      <w:szCs w:val="16"/>
      <w:lang w:eastAsia="ar-SA"/>
    </w:rPr>
  </w:style>
  <w:style w:type="character" w:customStyle="1" w:styleId="Heading7Char">
    <w:name w:val="Heading 7 Char"/>
    <w:basedOn w:val="DefaultParagraphFont"/>
    <w:link w:val="Heading7"/>
    <w:uiPriority w:val="9"/>
    <w:rsid w:val="007B5130"/>
    <w:rPr>
      <w:rFonts w:asciiTheme="majorHAnsi" w:eastAsiaTheme="majorEastAsia" w:hAnsiTheme="majorHAnsi" w:cstheme="majorBidi"/>
      <w:i/>
      <w:iCs/>
      <w:color w:val="404040" w:themeColor="text1" w:themeTint="BF"/>
      <w:lang w:eastAsia="ar-SA"/>
    </w:rPr>
  </w:style>
  <w:style w:type="character" w:customStyle="1" w:styleId="Heading1Char">
    <w:name w:val="Heading 1 Char"/>
    <w:basedOn w:val="DefaultParagraphFont"/>
    <w:link w:val="Heading1"/>
    <w:uiPriority w:val="9"/>
    <w:rsid w:val="00553AF2"/>
    <w:rPr>
      <w:sz w:val="40"/>
      <w:lang w:eastAsia="ar-SA"/>
    </w:rPr>
  </w:style>
  <w:style w:type="paragraph" w:styleId="Bibliography">
    <w:name w:val="Bibliography"/>
    <w:basedOn w:val="Normal"/>
    <w:next w:val="Normal"/>
    <w:uiPriority w:val="37"/>
    <w:unhideWhenUsed/>
    <w:rsid w:val="00AC153D"/>
  </w:style>
  <w:style w:type="character" w:styleId="CommentReference">
    <w:name w:val="annotation reference"/>
    <w:basedOn w:val="DefaultParagraphFont"/>
    <w:uiPriority w:val="99"/>
    <w:semiHidden/>
    <w:unhideWhenUsed/>
    <w:rsid w:val="00CF7282"/>
    <w:rPr>
      <w:sz w:val="16"/>
      <w:szCs w:val="16"/>
    </w:rPr>
  </w:style>
  <w:style w:type="paragraph" w:styleId="CommentText">
    <w:name w:val="annotation text"/>
    <w:basedOn w:val="Normal"/>
    <w:link w:val="CommentTextChar"/>
    <w:uiPriority w:val="99"/>
    <w:semiHidden/>
    <w:unhideWhenUsed/>
    <w:rsid w:val="00CF7282"/>
    <w:rPr>
      <w:sz w:val="20"/>
      <w:szCs w:val="20"/>
    </w:rPr>
  </w:style>
  <w:style w:type="character" w:customStyle="1" w:styleId="CommentTextChar">
    <w:name w:val="Comment Text Char"/>
    <w:basedOn w:val="DefaultParagraphFont"/>
    <w:link w:val="CommentText"/>
    <w:uiPriority w:val="99"/>
    <w:semiHidden/>
    <w:rsid w:val="00CF7282"/>
    <w:rPr>
      <w:sz w:val="20"/>
      <w:szCs w:val="20"/>
      <w:lang w:eastAsia="ar-SA"/>
    </w:rPr>
  </w:style>
  <w:style w:type="paragraph" w:styleId="CommentSubject">
    <w:name w:val="annotation subject"/>
    <w:basedOn w:val="CommentText"/>
    <w:next w:val="CommentText"/>
    <w:link w:val="CommentSubjectChar"/>
    <w:uiPriority w:val="99"/>
    <w:semiHidden/>
    <w:unhideWhenUsed/>
    <w:rsid w:val="00CF7282"/>
    <w:rPr>
      <w:b/>
      <w:bCs/>
    </w:rPr>
  </w:style>
  <w:style w:type="character" w:customStyle="1" w:styleId="CommentSubjectChar">
    <w:name w:val="Comment Subject Char"/>
    <w:basedOn w:val="CommentTextChar"/>
    <w:link w:val="CommentSubject"/>
    <w:uiPriority w:val="99"/>
    <w:semiHidden/>
    <w:rsid w:val="00CF7282"/>
    <w:rPr>
      <w:b/>
      <w:bCs/>
      <w:sz w:val="20"/>
      <w:szCs w:val="20"/>
      <w:lang w:eastAsia="ar-SA"/>
    </w:rPr>
  </w:style>
  <w:style w:type="paragraph" w:styleId="Revision">
    <w:name w:val="Revision"/>
    <w:hidden/>
    <w:uiPriority w:val="99"/>
    <w:semiHidden/>
    <w:rsid w:val="00402D64"/>
    <w:pPr>
      <w:jc w:val="left"/>
    </w:pPr>
    <w:rPr>
      <w:lang w:eastAsia="ar-SA"/>
    </w:rPr>
  </w:style>
</w:styles>
</file>

<file path=word/webSettings.xml><?xml version="1.0" encoding="utf-8"?>
<w:webSettings xmlns:r="http://schemas.openxmlformats.org/officeDocument/2006/relationships" xmlns:w="http://schemas.openxmlformats.org/wordprocessingml/2006/main">
  <w:divs>
    <w:div w:id="8234">
      <w:bodyDiv w:val="1"/>
      <w:marLeft w:val="0"/>
      <w:marRight w:val="0"/>
      <w:marTop w:val="0"/>
      <w:marBottom w:val="0"/>
      <w:divBdr>
        <w:top w:val="none" w:sz="0" w:space="0" w:color="auto"/>
        <w:left w:val="none" w:sz="0" w:space="0" w:color="auto"/>
        <w:bottom w:val="none" w:sz="0" w:space="0" w:color="auto"/>
        <w:right w:val="none" w:sz="0" w:space="0" w:color="auto"/>
      </w:divBdr>
    </w:div>
    <w:div w:id="48306686">
      <w:bodyDiv w:val="1"/>
      <w:marLeft w:val="0"/>
      <w:marRight w:val="0"/>
      <w:marTop w:val="0"/>
      <w:marBottom w:val="0"/>
      <w:divBdr>
        <w:top w:val="none" w:sz="0" w:space="0" w:color="auto"/>
        <w:left w:val="none" w:sz="0" w:space="0" w:color="auto"/>
        <w:bottom w:val="none" w:sz="0" w:space="0" w:color="auto"/>
        <w:right w:val="none" w:sz="0" w:space="0" w:color="auto"/>
      </w:divBdr>
      <w:divsChild>
        <w:div w:id="1033119246">
          <w:marLeft w:val="0"/>
          <w:marRight w:val="0"/>
          <w:marTop w:val="0"/>
          <w:marBottom w:val="0"/>
          <w:divBdr>
            <w:top w:val="none" w:sz="0" w:space="0" w:color="auto"/>
            <w:left w:val="none" w:sz="0" w:space="0" w:color="auto"/>
            <w:bottom w:val="none" w:sz="0" w:space="0" w:color="auto"/>
            <w:right w:val="none" w:sz="0" w:space="0" w:color="auto"/>
          </w:divBdr>
          <w:divsChild>
            <w:div w:id="13925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79">
      <w:bodyDiv w:val="1"/>
      <w:marLeft w:val="0"/>
      <w:marRight w:val="0"/>
      <w:marTop w:val="0"/>
      <w:marBottom w:val="0"/>
      <w:divBdr>
        <w:top w:val="none" w:sz="0" w:space="0" w:color="auto"/>
        <w:left w:val="none" w:sz="0" w:space="0" w:color="auto"/>
        <w:bottom w:val="none" w:sz="0" w:space="0" w:color="auto"/>
        <w:right w:val="none" w:sz="0" w:space="0" w:color="auto"/>
      </w:divBdr>
    </w:div>
    <w:div w:id="83188927">
      <w:bodyDiv w:val="1"/>
      <w:marLeft w:val="0"/>
      <w:marRight w:val="0"/>
      <w:marTop w:val="0"/>
      <w:marBottom w:val="0"/>
      <w:divBdr>
        <w:top w:val="none" w:sz="0" w:space="0" w:color="auto"/>
        <w:left w:val="none" w:sz="0" w:space="0" w:color="auto"/>
        <w:bottom w:val="none" w:sz="0" w:space="0" w:color="auto"/>
        <w:right w:val="none" w:sz="0" w:space="0" w:color="auto"/>
      </w:divBdr>
    </w:div>
    <w:div w:id="120078181">
      <w:bodyDiv w:val="1"/>
      <w:marLeft w:val="0"/>
      <w:marRight w:val="0"/>
      <w:marTop w:val="0"/>
      <w:marBottom w:val="0"/>
      <w:divBdr>
        <w:top w:val="none" w:sz="0" w:space="0" w:color="auto"/>
        <w:left w:val="none" w:sz="0" w:space="0" w:color="auto"/>
        <w:bottom w:val="none" w:sz="0" w:space="0" w:color="auto"/>
        <w:right w:val="none" w:sz="0" w:space="0" w:color="auto"/>
      </w:divBdr>
    </w:div>
    <w:div w:id="130945635">
      <w:bodyDiv w:val="1"/>
      <w:marLeft w:val="0"/>
      <w:marRight w:val="0"/>
      <w:marTop w:val="0"/>
      <w:marBottom w:val="0"/>
      <w:divBdr>
        <w:top w:val="none" w:sz="0" w:space="0" w:color="auto"/>
        <w:left w:val="none" w:sz="0" w:space="0" w:color="auto"/>
        <w:bottom w:val="none" w:sz="0" w:space="0" w:color="auto"/>
        <w:right w:val="none" w:sz="0" w:space="0" w:color="auto"/>
      </w:divBdr>
    </w:div>
    <w:div w:id="176119363">
      <w:bodyDiv w:val="1"/>
      <w:marLeft w:val="0"/>
      <w:marRight w:val="0"/>
      <w:marTop w:val="0"/>
      <w:marBottom w:val="0"/>
      <w:divBdr>
        <w:top w:val="none" w:sz="0" w:space="0" w:color="auto"/>
        <w:left w:val="none" w:sz="0" w:space="0" w:color="auto"/>
        <w:bottom w:val="none" w:sz="0" w:space="0" w:color="auto"/>
        <w:right w:val="none" w:sz="0" w:space="0" w:color="auto"/>
      </w:divBdr>
    </w:div>
    <w:div w:id="185139304">
      <w:bodyDiv w:val="1"/>
      <w:marLeft w:val="0"/>
      <w:marRight w:val="0"/>
      <w:marTop w:val="0"/>
      <w:marBottom w:val="0"/>
      <w:divBdr>
        <w:top w:val="none" w:sz="0" w:space="0" w:color="auto"/>
        <w:left w:val="none" w:sz="0" w:space="0" w:color="auto"/>
        <w:bottom w:val="none" w:sz="0" w:space="0" w:color="auto"/>
        <w:right w:val="none" w:sz="0" w:space="0" w:color="auto"/>
      </w:divBdr>
    </w:div>
    <w:div w:id="252671436">
      <w:bodyDiv w:val="1"/>
      <w:marLeft w:val="0"/>
      <w:marRight w:val="0"/>
      <w:marTop w:val="0"/>
      <w:marBottom w:val="0"/>
      <w:divBdr>
        <w:top w:val="none" w:sz="0" w:space="0" w:color="auto"/>
        <w:left w:val="none" w:sz="0" w:space="0" w:color="auto"/>
        <w:bottom w:val="none" w:sz="0" w:space="0" w:color="auto"/>
        <w:right w:val="none" w:sz="0" w:space="0" w:color="auto"/>
      </w:divBdr>
    </w:div>
    <w:div w:id="350227172">
      <w:bodyDiv w:val="1"/>
      <w:marLeft w:val="0"/>
      <w:marRight w:val="0"/>
      <w:marTop w:val="0"/>
      <w:marBottom w:val="0"/>
      <w:divBdr>
        <w:top w:val="none" w:sz="0" w:space="0" w:color="auto"/>
        <w:left w:val="none" w:sz="0" w:space="0" w:color="auto"/>
        <w:bottom w:val="none" w:sz="0" w:space="0" w:color="auto"/>
        <w:right w:val="none" w:sz="0" w:space="0" w:color="auto"/>
      </w:divBdr>
    </w:div>
    <w:div w:id="357047562">
      <w:bodyDiv w:val="1"/>
      <w:marLeft w:val="0"/>
      <w:marRight w:val="0"/>
      <w:marTop w:val="0"/>
      <w:marBottom w:val="0"/>
      <w:divBdr>
        <w:top w:val="none" w:sz="0" w:space="0" w:color="auto"/>
        <w:left w:val="none" w:sz="0" w:space="0" w:color="auto"/>
        <w:bottom w:val="none" w:sz="0" w:space="0" w:color="auto"/>
        <w:right w:val="none" w:sz="0" w:space="0" w:color="auto"/>
      </w:divBdr>
    </w:div>
    <w:div w:id="358943352">
      <w:bodyDiv w:val="1"/>
      <w:marLeft w:val="0"/>
      <w:marRight w:val="0"/>
      <w:marTop w:val="0"/>
      <w:marBottom w:val="0"/>
      <w:divBdr>
        <w:top w:val="none" w:sz="0" w:space="0" w:color="auto"/>
        <w:left w:val="none" w:sz="0" w:space="0" w:color="auto"/>
        <w:bottom w:val="none" w:sz="0" w:space="0" w:color="auto"/>
        <w:right w:val="none" w:sz="0" w:space="0" w:color="auto"/>
      </w:divBdr>
    </w:div>
    <w:div w:id="442111169">
      <w:bodyDiv w:val="1"/>
      <w:marLeft w:val="0"/>
      <w:marRight w:val="0"/>
      <w:marTop w:val="0"/>
      <w:marBottom w:val="0"/>
      <w:divBdr>
        <w:top w:val="none" w:sz="0" w:space="0" w:color="auto"/>
        <w:left w:val="none" w:sz="0" w:space="0" w:color="auto"/>
        <w:bottom w:val="none" w:sz="0" w:space="0" w:color="auto"/>
        <w:right w:val="none" w:sz="0" w:space="0" w:color="auto"/>
      </w:divBdr>
    </w:div>
    <w:div w:id="509102238">
      <w:bodyDiv w:val="1"/>
      <w:marLeft w:val="0"/>
      <w:marRight w:val="0"/>
      <w:marTop w:val="0"/>
      <w:marBottom w:val="0"/>
      <w:divBdr>
        <w:top w:val="none" w:sz="0" w:space="0" w:color="auto"/>
        <w:left w:val="none" w:sz="0" w:space="0" w:color="auto"/>
        <w:bottom w:val="none" w:sz="0" w:space="0" w:color="auto"/>
        <w:right w:val="none" w:sz="0" w:space="0" w:color="auto"/>
      </w:divBdr>
    </w:div>
    <w:div w:id="510264518">
      <w:bodyDiv w:val="1"/>
      <w:marLeft w:val="0"/>
      <w:marRight w:val="0"/>
      <w:marTop w:val="0"/>
      <w:marBottom w:val="0"/>
      <w:divBdr>
        <w:top w:val="none" w:sz="0" w:space="0" w:color="auto"/>
        <w:left w:val="none" w:sz="0" w:space="0" w:color="auto"/>
        <w:bottom w:val="none" w:sz="0" w:space="0" w:color="auto"/>
        <w:right w:val="none" w:sz="0" w:space="0" w:color="auto"/>
      </w:divBdr>
    </w:div>
    <w:div w:id="513805460">
      <w:bodyDiv w:val="1"/>
      <w:marLeft w:val="0"/>
      <w:marRight w:val="0"/>
      <w:marTop w:val="0"/>
      <w:marBottom w:val="0"/>
      <w:divBdr>
        <w:top w:val="none" w:sz="0" w:space="0" w:color="auto"/>
        <w:left w:val="none" w:sz="0" w:space="0" w:color="auto"/>
        <w:bottom w:val="none" w:sz="0" w:space="0" w:color="auto"/>
        <w:right w:val="none" w:sz="0" w:space="0" w:color="auto"/>
      </w:divBdr>
    </w:div>
    <w:div w:id="564266140">
      <w:bodyDiv w:val="1"/>
      <w:marLeft w:val="0"/>
      <w:marRight w:val="0"/>
      <w:marTop w:val="0"/>
      <w:marBottom w:val="0"/>
      <w:divBdr>
        <w:top w:val="none" w:sz="0" w:space="0" w:color="auto"/>
        <w:left w:val="none" w:sz="0" w:space="0" w:color="auto"/>
        <w:bottom w:val="none" w:sz="0" w:space="0" w:color="auto"/>
        <w:right w:val="none" w:sz="0" w:space="0" w:color="auto"/>
      </w:divBdr>
    </w:div>
    <w:div w:id="627711304">
      <w:bodyDiv w:val="1"/>
      <w:marLeft w:val="0"/>
      <w:marRight w:val="0"/>
      <w:marTop w:val="0"/>
      <w:marBottom w:val="0"/>
      <w:divBdr>
        <w:top w:val="none" w:sz="0" w:space="0" w:color="auto"/>
        <w:left w:val="none" w:sz="0" w:space="0" w:color="auto"/>
        <w:bottom w:val="none" w:sz="0" w:space="0" w:color="auto"/>
        <w:right w:val="none" w:sz="0" w:space="0" w:color="auto"/>
      </w:divBdr>
    </w:div>
    <w:div w:id="690687344">
      <w:bodyDiv w:val="1"/>
      <w:marLeft w:val="0"/>
      <w:marRight w:val="0"/>
      <w:marTop w:val="0"/>
      <w:marBottom w:val="0"/>
      <w:divBdr>
        <w:top w:val="none" w:sz="0" w:space="0" w:color="auto"/>
        <w:left w:val="none" w:sz="0" w:space="0" w:color="auto"/>
        <w:bottom w:val="none" w:sz="0" w:space="0" w:color="auto"/>
        <w:right w:val="none" w:sz="0" w:space="0" w:color="auto"/>
      </w:divBdr>
    </w:div>
    <w:div w:id="817528042">
      <w:bodyDiv w:val="1"/>
      <w:marLeft w:val="0"/>
      <w:marRight w:val="0"/>
      <w:marTop w:val="0"/>
      <w:marBottom w:val="0"/>
      <w:divBdr>
        <w:top w:val="none" w:sz="0" w:space="0" w:color="auto"/>
        <w:left w:val="none" w:sz="0" w:space="0" w:color="auto"/>
        <w:bottom w:val="none" w:sz="0" w:space="0" w:color="auto"/>
        <w:right w:val="none" w:sz="0" w:space="0" w:color="auto"/>
      </w:divBdr>
    </w:div>
    <w:div w:id="824395878">
      <w:bodyDiv w:val="1"/>
      <w:marLeft w:val="0"/>
      <w:marRight w:val="0"/>
      <w:marTop w:val="0"/>
      <w:marBottom w:val="0"/>
      <w:divBdr>
        <w:top w:val="none" w:sz="0" w:space="0" w:color="auto"/>
        <w:left w:val="none" w:sz="0" w:space="0" w:color="auto"/>
        <w:bottom w:val="none" w:sz="0" w:space="0" w:color="auto"/>
        <w:right w:val="none" w:sz="0" w:space="0" w:color="auto"/>
      </w:divBdr>
    </w:div>
    <w:div w:id="846362400">
      <w:bodyDiv w:val="1"/>
      <w:marLeft w:val="0"/>
      <w:marRight w:val="0"/>
      <w:marTop w:val="0"/>
      <w:marBottom w:val="0"/>
      <w:divBdr>
        <w:top w:val="none" w:sz="0" w:space="0" w:color="auto"/>
        <w:left w:val="none" w:sz="0" w:space="0" w:color="auto"/>
        <w:bottom w:val="none" w:sz="0" w:space="0" w:color="auto"/>
        <w:right w:val="none" w:sz="0" w:space="0" w:color="auto"/>
      </w:divBdr>
    </w:div>
    <w:div w:id="987562715">
      <w:bodyDiv w:val="1"/>
      <w:marLeft w:val="0"/>
      <w:marRight w:val="0"/>
      <w:marTop w:val="0"/>
      <w:marBottom w:val="0"/>
      <w:divBdr>
        <w:top w:val="none" w:sz="0" w:space="0" w:color="auto"/>
        <w:left w:val="none" w:sz="0" w:space="0" w:color="auto"/>
        <w:bottom w:val="none" w:sz="0" w:space="0" w:color="auto"/>
        <w:right w:val="none" w:sz="0" w:space="0" w:color="auto"/>
      </w:divBdr>
    </w:div>
    <w:div w:id="1066143031">
      <w:bodyDiv w:val="1"/>
      <w:marLeft w:val="0"/>
      <w:marRight w:val="0"/>
      <w:marTop w:val="0"/>
      <w:marBottom w:val="0"/>
      <w:divBdr>
        <w:top w:val="none" w:sz="0" w:space="0" w:color="auto"/>
        <w:left w:val="none" w:sz="0" w:space="0" w:color="auto"/>
        <w:bottom w:val="none" w:sz="0" w:space="0" w:color="auto"/>
        <w:right w:val="none" w:sz="0" w:space="0" w:color="auto"/>
      </w:divBdr>
    </w:div>
    <w:div w:id="1089429930">
      <w:bodyDiv w:val="1"/>
      <w:marLeft w:val="0"/>
      <w:marRight w:val="0"/>
      <w:marTop w:val="0"/>
      <w:marBottom w:val="0"/>
      <w:divBdr>
        <w:top w:val="none" w:sz="0" w:space="0" w:color="auto"/>
        <w:left w:val="none" w:sz="0" w:space="0" w:color="auto"/>
        <w:bottom w:val="none" w:sz="0" w:space="0" w:color="auto"/>
        <w:right w:val="none" w:sz="0" w:space="0" w:color="auto"/>
      </w:divBdr>
    </w:div>
    <w:div w:id="1142575013">
      <w:bodyDiv w:val="1"/>
      <w:marLeft w:val="0"/>
      <w:marRight w:val="0"/>
      <w:marTop w:val="0"/>
      <w:marBottom w:val="0"/>
      <w:divBdr>
        <w:top w:val="none" w:sz="0" w:space="0" w:color="auto"/>
        <w:left w:val="none" w:sz="0" w:space="0" w:color="auto"/>
        <w:bottom w:val="none" w:sz="0" w:space="0" w:color="auto"/>
        <w:right w:val="none" w:sz="0" w:space="0" w:color="auto"/>
      </w:divBdr>
    </w:div>
    <w:div w:id="1206261261">
      <w:bodyDiv w:val="1"/>
      <w:marLeft w:val="0"/>
      <w:marRight w:val="0"/>
      <w:marTop w:val="0"/>
      <w:marBottom w:val="0"/>
      <w:divBdr>
        <w:top w:val="none" w:sz="0" w:space="0" w:color="auto"/>
        <w:left w:val="none" w:sz="0" w:space="0" w:color="auto"/>
        <w:bottom w:val="none" w:sz="0" w:space="0" w:color="auto"/>
        <w:right w:val="none" w:sz="0" w:space="0" w:color="auto"/>
      </w:divBdr>
    </w:div>
    <w:div w:id="1311908307">
      <w:bodyDiv w:val="1"/>
      <w:marLeft w:val="0"/>
      <w:marRight w:val="0"/>
      <w:marTop w:val="0"/>
      <w:marBottom w:val="0"/>
      <w:divBdr>
        <w:top w:val="none" w:sz="0" w:space="0" w:color="auto"/>
        <w:left w:val="none" w:sz="0" w:space="0" w:color="auto"/>
        <w:bottom w:val="none" w:sz="0" w:space="0" w:color="auto"/>
        <w:right w:val="none" w:sz="0" w:space="0" w:color="auto"/>
      </w:divBdr>
    </w:div>
    <w:div w:id="1328943725">
      <w:bodyDiv w:val="1"/>
      <w:marLeft w:val="0"/>
      <w:marRight w:val="0"/>
      <w:marTop w:val="0"/>
      <w:marBottom w:val="0"/>
      <w:divBdr>
        <w:top w:val="none" w:sz="0" w:space="0" w:color="auto"/>
        <w:left w:val="none" w:sz="0" w:space="0" w:color="auto"/>
        <w:bottom w:val="none" w:sz="0" w:space="0" w:color="auto"/>
        <w:right w:val="none" w:sz="0" w:space="0" w:color="auto"/>
      </w:divBdr>
    </w:div>
    <w:div w:id="1415934420">
      <w:bodyDiv w:val="1"/>
      <w:marLeft w:val="0"/>
      <w:marRight w:val="0"/>
      <w:marTop w:val="0"/>
      <w:marBottom w:val="0"/>
      <w:divBdr>
        <w:top w:val="none" w:sz="0" w:space="0" w:color="auto"/>
        <w:left w:val="none" w:sz="0" w:space="0" w:color="auto"/>
        <w:bottom w:val="none" w:sz="0" w:space="0" w:color="auto"/>
        <w:right w:val="none" w:sz="0" w:space="0" w:color="auto"/>
      </w:divBdr>
    </w:div>
    <w:div w:id="1443573578">
      <w:bodyDiv w:val="1"/>
      <w:marLeft w:val="0"/>
      <w:marRight w:val="0"/>
      <w:marTop w:val="0"/>
      <w:marBottom w:val="0"/>
      <w:divBdr>
        <w:top w:val="none" w:sz="0" w:space="0" w:color="auto"/>
        <w:left w:val="none" w:sz="0" w:space="0" w:color="auto"/>
        <w:bottom w:val="none" w:sz="0" w:space="0" w:color="auto"/>
        <w:right w:val="none" w:sz="0" w:space="0" w:color="auto"/>
      </w:divBdr>
    </w:div>
    <w:div w:id="1496611140">
      <w:bodyDiv w:val="1"/>
      <w:marLeft w:val="0"/>
      <w:marRight w:val="0"/>
      <w:marTop w:val="0"/>
      <w:marBottom w:val="0"/>
      <w:divBdr>
        <w:top w:val="none" w:sz="0" w:space="0" w:color="auto"/>
        <w:left w:val="none" w:sz="0" w:space="0" w:color="auto"/>
        <w:bottom w:val="none" w:sz="0" w:space="0" w:color="auto"/>
        <w:right w:val="none" w:sz="0" w:space="0" w:color="auto"/>
      </w:divBdr>
    </w:div>
    <w:div w:id="1506089823">
      <w:bodyDiv w:val="1"/>
      <w:marLeft w:val="0"/>
      <w:marRight w:val="0"/>
      <w:marTop w:val="0"/>
      <w:marBottom w:val="0"/>
      <w:divBdr>
        <w:top w:val="none" w:sz="0" w:space="0" w:color="auto"/>
        <w:left w:val="none" w:sz="0" w:space="0" w:color="auto"/>
        <w:bottom w:val="none" w:sz="0" w:space="0" w:color="auto"/>
        <w:right w:val="none" w:sz="0" w:space="0" w:color="auto"/>
      </w:divBdr>
    </w:div>
    <w:div w:id="1572160334">
      <w:bodyDiv w:val="1"/>
      <w:marLeft w:val="0"/>
      <w:marRight w:val="0"/>
      <w:marTop w:val="0"/>
      <w:marBottom w:val="0"/>
      <w:divBdr>
        <w:top w:val="none" w:sz="0" w:space="0" w:color="auto"/>
        <w:left w:val="none" w:sz="0" w:space="0" w:color="auto"/>
        <w:bottom w:val="none" w:sz="0" w:space="0" w:color="auto"/>
        <w:right w:val="none" w:sz="0" w:space="0" w:color="auto"/>
      </w:divBdr>
    </w:div>
    <w:div w:id="1670714836">
      <w:bodyDiv w:val="1"/>
      <w:marLeft w:val="0"/>
      <w:marRight w:val="0"/>
      <w:marTop w:val="0"/>
      <w:marBottom w:val="0"/>
      <w:divBdr>
        <w:top w:val="none" w:sz="0" w:space="0" w:color="auto"/>
        <w:left w:val="none" w:sz="0" w:space="0" w:color="auto"/>
        <w:bottom w:val="none" w:sz="0" w:space="0" w:color="auto"/>
        <w:right w:val="none" w:sz="0" w:space="0" w:color="auto"/>
      </w:divBdr>
    </w:div>
    <w:div w:id="1695228157">
      <w:bodyDiv w:val="1"/>
      <w:marLeft w:val="0"/>
      <w:marRight w:val="0"/>
      <w:marTop w:val="0"/>
      <w:marBottom w:val="0"/>
      <w:divBdr>
        <w:top w:val="none" w:sz="0" w:space="0" w:color="auto"/>
        <w:left w:val="none" w:sz="0" w:space="0" w:color="auto"/>
        <w:bottom w:val="none" w:sz="0" w:space="0" w:color="auto"/>
        <w:right w:val="none" w:sz="0" w:space="0" w:color="auto"/>
      </w:divBdr>
    </w:div>
    <w:div w:id="1699157279">
      <w:bodyDiv w:val="1"/>
      <w:marLeft w:val="0"/>
      <w:marRight w:val="0"/>
      <w:marTop w:val="0"/>
      <w:marBottom w:val="0"/>
      <w:divBdr>
        <w:top w:val="none" w:sz="0" w:space="0" w:color="auto"/>
        <w:left w:val="none" w:sz="0" w:space="0" w:color="auto"/>
        <w:bottom w:val="none" w:sz="0" w:space="0" w:color="auto"/>
        <w:right w:val="none" w:sz="0" w:space="0" w:color="auto"/>
      </w:divBdr>
    </w:div>
    <w:div w:id="1765146770">
      <w:bodyDiv w:val="1"/>
      <w:marLeft w:val="0"/>
      <w:marRight w:val="0"/>
      <w:marTop w:val="0"/>
      <w:marBottom w:val="0"/>
      <w:divBdr>
        <w:top w:val="none" w:sz="0" w:space="0" w:color="auto"/>
        <w:left w:val="none" w:sz="0" w:space="0" w:color="auto"/>
        <w:bottom w:val="none" w:sz="0" w:space="0" w:color="auto"/>
        <w:right w:val="none" w:sz="0" w:space="0" w:color="auto"/>
      </w:divBdr>
    </w:div>
    <w:div w:id="1800340765">
      <w:bodyDiv w:val="1"/>
      <w:marLeft w:val="0"/>
      <w:marRight w:val="0"/>
      <w:marTop w:val="0"/>
      <w:marBottom w:val="0"/>
      <w:divBdr>
        <w:top w:val="none" w:sz="0" w:space="0" w:color="auto"/>
        <w:left w:val="none" w:sz="0" w:space="0" w:color="auto"/>
        <w:bottom w:val="none" w:sz="0" w:space="0" w:color="auto"/>
        <w:right w:val="none" w:sz="0" w:space="0" w:color="auto"/>
      </w:divBdr>
    </w:div>
    <w:div w:id="1802116983">
      <w:bodyDiv w:val="1"/>
      <w:marLeft w:val="0"/>
      <w:marRight w:val="0"/>
      <w:marTop w:val="0"/>
      <w:marBottom w:val="0"/>
      <w:divBdr>
        <w:top w:val="none" w:sz="0" w:space="0" w:color="auto"/>
        <w:left w:val="none" w:sz="0" w:space="0" w:color="auto"/>
        <w:bottom w:val="none" w:sz="0" w:space="0" w:color="auto"/>
        <w:right w:val="none" w:sz="0" w:space="0" w:color="auto"/>
      </w:divBdr>
    </w:div>
    <w:div w:id="1808695015">
      <w:bodyDiv w:val="1"/>
      <w:marLeft w:val="0"/>
      <w:marRight w:val="0"/>
      <w:marTop w:val="0"/>
      <w:marBottom w:val="0"/>
      <w:divBdr>
        <w:top w:val="none" w:sz="0" w:space="0" w:color="auto"/>
        <w:left w:val="none" w:sz="0" w:space="0" w:color="auto"/>
        <w:bottom w:val="none" w:sz="0" w:space="0" w:color="auto"/>
        <w:right w:val="none" w:sz="0" w:space="0" w:color="auto"/>
      </w:divBdr>
    </w:div>
    <w:div w:id="1830636191">
      <w:bodyDiv w:val="1"/>
      <w:marLeft w:val="0"/>
      <w:marRight w:val="0"/>
      <w:marTop w:val="0"/>
      <w:marBottom w:val="0"/>
      <w:divBdr>
        <w:top w:val="none" w:sz="0" w:space="0" w:color="auto"/>
        <w:left w:val="none" w:sz="0" w:space="0" w:color="auto"/>
        <w:bottom w:val="none" w:sz="0" w:space="0" w:color="auto"/>
        <w:right w:val="none" w:sz="0" w:space="0" w:color="auto"/>
      </w:divBdr>
    </w:div>
    <w:div w:id="1831291240">
      <w:bodyDiv w:val="1"/>
      <w:marLeft w:val="0"/>
      <w:marRight w:val="0"/>
      <w:marTop w:val="0"/>
      <w:marBottom w:val="0"/>
      <w:divBdr>
        <w:top w:val="none" w:sz="0" w:space="0" w:color="auto"/>
        <w:left w:val="none" w:sz="0" w:space="0" w:color="auto"/>
        <w:bottom w:val="none" w:sz="0" w:space="0" w:color="auto"/>
        <w:right w:val="none" w:sz="0" w:space="0" w:color="auto"/>
      </w:divBdr>
    </w:div>
    <w:div w:id="1842968958">
      <w:bodyDiv w:val="1"/>
      <w:marLeft w:val="0"/>
      <w:marRight w:val="0"/>
      <w:marTop w:val="0"/>
      <w:marBottom w:val="0"/>
      <w:divBdr>
        <w:top w:val="none" w:sz="0" w:space="0" w:color="auto"/>
        <w:left w:val="none" w:sz="0" w:space="0" w:color="auto"/>
        <w:bottom w:val="none" w:sz="0" w:space="0" w:color="auto"/>
        <w:right w:val="none" w:sz="0" w:space="0" w:color="auto"/>
      </w:divBdr>
    </w:div>
    <w:div w:id="1880773297">
      <w:bodyDiv w:val="1"/>
      <w:marLeft w:val="0"/>
      <w:marRight w:val="0"/>
      <w:marTop w:val="0"/>
      <w:marBottom w:val="0"/>
      <w:divBdr>
        <w:top w:val="none" w:sz="0" w:space="0" w:color="auto"/>
        <w:left w:val="none" w:sz="0" w:space="0" w:color="auto"/>
        <w:bottom w:val="none" w:sz="0" w:space="0" w:color="auto"/>
        <w:right w:val="none" w:sz="0" w:space="0" w:color="auto"/>
      </w:divBdr>
    </w:div>
    <w:div w:id="1929001807">
      <w:bodyDiv w:val="1"/>
      <w:marLeft w:val="0"/>
      <w:marRight w:val="0"/>
      <w:marTop w:val="0"/>
      <w:marBottom w:val="0"/>
      <w:divBdr>
        <w:top w:val="none" w:sz="0" w:space="0" w:color="auto"/>
        <w:left w:val="none" w:sz="0" w:space="0" w:color="auto"/>
        <w:bottom w:val="none" w:sz="0" w:space="0" w:color="auto"/>
        <w:right w:val="none" w:sz="0" w:space="0" w:color="auto"/>
      </w:divBdr>
    </w:div>
    <w:div w:id="1948850814">
      <w:bodyDiv w:val="1"/>
      <w:marLeft w:val="0"/>
      <w:marRight w:val="0"/>
      <w:marTop w:val="0"/>
      <w:marBottom w:val="0"/>
      <w:divBdr>
        <w:top w:val="none" w:sz="0" w:space="0" w:color="auto"/>
        <w:left w:val="none" w:sz="0" w:space="0" w:color="auto"/>
        <w:bottom w:val="none" w:sz="0" w:space="0" w:color="auto"/>
        <w:right w:val="none" w:sz="0" w:space="0" w:color="auto"/>
      </w:divBdr>
    </w:div>
    <w:div w:id="1981568182">
      <w:bodyDiv w:val="1"/>
      <w:marLeft w:val="0"/>
      <w:marRight w:val="0"/>
      <w:marTop w:val="0"/>
      <w:marBottom w:val="0"/>
      <w:divBdr>
        <w:top w:val="none" w:sz="0" w:space="0" w:color="auto"/>
        <w:left w:val="none" w:sz="0" w:space="0" w:color="auto"/>
        <w:bottom w:val="none" w:sz="0" w:space="0" w:color="auto"/>
        <w:right w:val="none" w:sz="0" w:space="0" w:color="auto"/>
      </w:divBdr>
    </w:div>
    <w:div w:id="1984693590">
      <w:bodyDiv w:val="1"/>
      <w:marLeft w:val="0"/>
      <w:marRight w:val="0"/>
      <w:marTop w:val="0"/>
      <w:marBottom w:val="0"/>
      <w:divBdr>
        <w:top w:val="none" w:sz="0" w:space="0" w:color="auto"/>
        <w:left w:val="none" w:sz="0" w:space="0" w:color="auto"/>
        <w:bottom w:val="none" w:sz="0" w:space="0" w:color="auto"/>
        <w:right w:val="none" w:sz="0" w:space="0" w:color="auto"/>
      </w:divBdr>
    </w:div>
    <w:div w:id="2011325448">
      <w:bodyDiv w:val="1"/>
      <w:marLeft w:val="0"/>
      <w:marRight w:val="0"/>
      <w:marTop w:val="0"/>
      <w:marBottom w:val="0"/>
      <w:divBdr>
        <w:top w:val="none" w:sz="0" w:space="0" w:color="auto"/>
        <w:left w:val="none" w:sz="0" w:space="0" w:color="auto"/>
        <w:bottom w:val="none" w:sz="0" w:space="0" w:color="auto"/>
        <w:right w:val="none" w:sz="0" w:space="0" w:color="auto"/>
      </w:divBdr>
    </w:div>
    <w:div w:id="2064132729">
      <w:bodyDiv w:val="1"/>
      <w:marLeft w:val="0"/>
      <w:marRight w:val="0"/>
      <w:marTop w:val="0"/>
      <w:marBottom w:val="0"/>
      <w:divBdr>
        <w:top w:val="none" w:sz="0" w:space="0" w:color="auto"/>
        <w:left w:val="none" w:sz="0" w:space="0" w:color="auto"/>
        <w:bottom w:val="none" w:sz="0" w:space="0" w:color="auto"/>
        <w:right w:val="none" w:sz="0" w:space="0" w:color="auto"/>
      </w:divBdr>
    </w:div>
    <w:div w:id="2091343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s://www.xataka.com/espacio/asi-se-comunica-la-esa-con-sus-sondas-en-el-espacio-profundo" TargetMode="External"/><Relationship Id="rId21" Type="http://schemas.openxmlformats.org/officeDocument/2006/relationships/image" Target="media/image7.png"/><Relationship Id="rId42" Type="http://schemas.openxmlformats.org/officeDocument/2006/relationships/footer" Target="footer17.xml"/><Relationship Id="rId47" Type="http://schemas.openxmlformats.org/officeDocument/2006/relationships/package" Target="embeddings/Microsoft_Visio_Drawing1.vsdx"/><Relationship Id="rId63" Type="http://schemas.openxmlformats.org/officeDocument/2006/relationships/package" Target="embeddings/Microsoft_Visio_Drawing3.vsdx"/><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jpeg"/><Relationship Id="rId112" Type="http://schemas.openxmlformats.org/officeDocument/2006/relationships/hyperlink" Target="https://software.nasa.gov/software/GSC-18094-1" TargetMode="External"/><Relationship Id="rId133" Type="http://schemas.openxmlformats.org/officeDocument/2006/relationships/footer" Target="footer21.xml"/><Relationship Id="rId16" Type="http://schemas.openxmlformats.org/officeDocument/2006/relationships/hyperlink" Target="http://creativecommons.org/licenses/by-nc/3.0/es/" TargetMode="External"/><Relationship Id="rId107" Type="http://schemas.openxmlformats.org/officeDocument/2006/relationships/image" Target="media/image67.jpeg"/><Relationship Id="rId11" Type="http://schemas.openxmlformats.org/officeDocument/2006/relationships/hyperlink" Target="http://creativecommons.org/licenses/by-nc-nd/3.0/es/" TargetMode="External"/><Relationship Id="rId32" Type="http://schemas.openxmlformats.org/officeDocument/2006/relationships/footer" Target="footer7.xml"/><Relationship Id="rId37" Type="http://schemas.openxmlformats.org/officeDocument/2006/relationships/footer" Target="footer12.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2.jpeg"/><Relationship Id="rId123" Type="http://schemas.openxmlformats.org/officeDocument/2006/relationships/hyperlink" Target="https://descanso.jpl.nasa.gov/monograph/series13/DeepCommo_Chapter2--141029.pdf" TargetMode="External"/><Relationship Id="rId128" Type="http://schemas.openxmlformats.org/officeDocument/2006/relationships/hyperlink" Target="http://gmat.sourceforge.net/docs/R2018a/html/Create_Realistic_GMD.html" TargetMode="External"/><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image" Target="media/image55.jpeg"/><Relationship Id="rId14" Type="http://schemas.openxmlformats.org/officeDocument/2006/relationships/hyperlink" Target="http://creativecommons.org/licenses/by-nc-sa/3.0/es/" TargetMode="External"/><Relationship Id="rId22" Type="http://schemas.openxmlformats.org/officeDocument/2006/relationships/hyperlink" Target="http://creativecommons.org/licenses/by/3.0/es/" TargetMode="Externa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image" Target="media/image10.png"/><Relationship Id="rId56" Type="http://schemas.openxmlformats.org/officeDocument/2006/relationships/image" Target="media/image17.png"/><Relationship Id="rId64" Type="http://schemas.openxmlformats.org/officeDocument/2006/relationships/image" Target="media/image24.jpeg"/><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image" Target="media/image60.jpeg"/><Relationship Id="rId105" Type="http://schemas.openxmlformats.org/officeDocument/2006/relationships/image" Target="media/image65.png"/><Relationship Id="rId113" Type="http://schemas.openxmlformats.org/officeDocument/2006/relationships/hyperlink" Target="https://es.wikipedia.org/wiki/Iridium" TargetMode="External"/><Relationship Id="rId118" Type="http://schemas.openxmlformats.org/officeDocument/2006/relationships/hyperlink" Target="https://ccmc.gsfc.nasa.gov/models/modelinfo.php?model=MSISE" TargetMode="External"/><Relationship Id="rId126" Type="http://schemas.openxmlformats.org/officeDocument/2006/relationships/hyperlink" Target="http://gmat.sourceforge.net/docs/R2020a/help.html" TargetMode="External"/><Relationship Id="rId134"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hyperlink" Target="https://ccmc.gsfc.nasa.gov/modelweb/models/iri_vitmo.php" TargetMode="External"/><Relationship Id="rId3" Type="http://schemas.openxmlformats.org/officeDocument/2006/relationships/numbering" Target="numbering.xml"/><Relationship Id="rId12" Type="http://schemas.openxmlformats.org/officeDocument/2006/relationships/hyperlink" Target="http://creativecommons.org/licenses/by-nc-nd/3.0/es/"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8.xml"/><Relationship Id="rId38" Type="http://schemas.openxmlformats.org/officeDocument/2006/relationships/footer" Target="footer13.xml"/><Relationship Id="rId46" Type="http://schemas.openxmlformats.org/officeDocument/2006/relationships/image" Target="media/image9.emf"/><Relationship Id="rId59" Type="http://schemas.openxmlformats.org/officeDocument/2006/relationships/image" Target="media/image20.jpeg"/><Relationship Id="rId67" Type="http://schemas.openxmlformats.org/officeDocument/2006/relationships/image" Target="media/image27.png"/><Relationship Id="rId103" Type="http://schemas.openxmlformats.org/officeDocument/2006/relationships/image" Target="media/image63.png"/><Relationship Id="rId108" Type="http://schemas.openxmlformats.org/officeDocument/2006/relationships/image" Target="media/image68.jpeg"/><Relationship Id="rId116" Type="http://schemas.openxmlformats.org/officeDocument/2006/relationships/hyperlink" Target="http://www.sharetechnote.com/html/5G/5G_FR_Bandwidth.html" TargetMode="External"/><Relationship Id="rId124" Type="http://schemas.openxmlformats.org/officeDocument/2006/relationships/hyperlink" Target="http://gmat.sourceforge.net/doc/R2017a/html/Antenna.html" TargetMode="External"/><Relationship Id="rId129" Type="http://schemas.openxmlformats.org/officeDocument/2006/relationships/hyperlink" Target="https://es.wikipedia.org/wiki/%C3%93rbita_altamente_el%C3%ADptica" TargetMode="External"/><Relationship Id="rId20" Type="http://schemas.openxmlformats.org/officeDocument/2006/relationships/hyperlink" Target="http://creativecommons.org/licenses/by-sa/3.0/es/" TargetMode="External"/><Relationship Id="rId41" Type="http://schemas.openxmlformats.org/officeDocument/2006/relationships/footer" Target="footer16.xml"/><Relationship Id="rId54" Type="http://schemas.openxmlformats.org/officeDocument/2006/relationships/image" Target="media/image15.png"/><Relationship Id="rId62" Type="http://schemas.openxmlformats.org/officeDocument/2006/relationships/image" Target="media/image23.emf"/><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jpeg"/><Relationship Id="rId111" Type="http://schemas.openxmlformats.org/officeDocument/2006/relationships/image" Target="media/image71.jpeg"/><Relationship Id="rId13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11.xml"/><Relationship Id="rId49" Type="http://schemas.openxmlformats.org/officeDocument/2006/relationships/image" Target="media/image11.emf"/><Relationship Id="rId57" Type="http://schemas.openxmlformats.org/officeDocument/2006/relationships/image" Target="media/image18.png"/><Relationship Id="rId106" Type="http://schemas.openxmlformats.org/officeDocument/2006/relationships/image" Target="media/image66.jpeg"/><Relationship Id="rId114" Type="http://schemas.openxmlformats.org/officeDocument/2006/relationships/hyperlink" Target="https://en.wikipedia.org/wiki/OneWeb_satellite_constellation" TargetMode="External"/><Relationship Id="rId119" Type="http://schemas.openxmlformats.org/officeDocument/2006/relationships/hyperlink" Target="https://ccmc.gsfc.nasa.gov/modelweb/models/msis_vitmo.php" TargetMode="External"/><Relationship Id="rId127" Type="http://schemas.openxmlformats.org/officeDocument/2006/relationships/hyperlink" Target="http://gmat.sourceforge.net/doc/R2017a/html/Transponder.html" TargetMode="External"/><Relationship Id="rId10"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footer" Target="footer19.xml"/><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hyperlink" Target="http://www.radioenlaces.es/articulos/calculo-de-la-atenuacion-por-lluvia-en-un-radioenlace/" TargetMode="External"/><Relationship Id="rId130" Type="http://schemas.openxmlformats.org/officeDocument/2006/relationships/hyperlink" Target="https://lweb.cfa.harvard.edu/space_geodesy/ATLAS/gps_es.html" TargetMode="External"/><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creativecommons.org/licenses/by-nd/3.0/es/" TargetMode="External"/><Relationship Id="rId39" Type="http://schemas.openxmlformats.org/officeDocument/2006/relationships/footer" Target="footer14.xml"/><Relationship Id="rId109" Type="http://schemas.openxmlformats.org/officeDocument/2006/relationships/image" Target="media/image69.jpeg"/><Relationship Id="rId34" Type="http://schemas.openxmlformats.org/officeDocument/2006/relationships/footer" Target="footer9.xml"/><Relationship Id="rId50" Type="http://schemas.openxmlformats.org/officeDocument/2006/relationships/package" Target="embeddings/Microsoft_Visio_Drawing2.vsdx"/><Relationship Id="rId55" Type="http://schemas.openxmlformats.org/officeDocument/2006/relationships/image" Target="media/image16.png"/><Relationship Id="rId76" Type="http://schemas.openxmlformats.org/officeDocument/2006/relationships/image" Target="media/image36.png"/><Relationship Id="rId97" Type="http://schemas.openxmlformats.org/officeDocument/2006/relationships/image" Target="media/image57.jpeg"/><Relationship Id="rId104" Type="http://schemas.openxmlformats.org/officeDocument/2006/relationships/image" Target="media/image64.png"/><Relationship Id="rId120" Type="http://schemas.openxmlformats.org/officeDocument/2006/relationships/hyperlink" Target="https://ccmc.gsfc.nasa.gov/about.php" TargetMode="External"/><Relationship Id="rId125" Type="http://schemas.openxmlformats.org/officeDocument/2006/relationships/hyperlink" Target="https://es.wikipedia.org/wiki/M%C3%A9todo_de_Runge-Kutta" TargetMode="Externa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2.xml"/><Relationship Id="rId40" Type="http://schemas.openxmlformats.org/officeDocument/2006/relationships/footer" Target="footer15.xml"/><Relationship Id="rId45" Type="http://schemas.openxmlformats.org/officeDocument/2006/relationships/image" Target="media/image8.png"/><Relationship Id="rId66" Type="http://schemas.openxmlformats.org/officeDocument/2006/relationships/image" Target="media/image26.jpeg"/><Relationship Id="rId87" Type="http://schemas.openxmlformats.org/officeDocument/2006/relationships/image" Target="media/image47.jpeg"/><Relationship Id="rId110" Type="http://schemas.openxmlformats.org/officeDocument/2006/relationships/image" Target="media/image70.jpeg"/><Relationship Id="rId115" Type="http://schemas.openxmlformats.org/officeDocument/2006/relationships/hyperlink" Target="http://latamsatelital.com/oneweb-optimiza-su-constelacion/" TargetMode="External"/><Relationship Id="rId131" Type="http://schemas.openxmlformats.org/officeDocument/2006/relationships/hyperlink" Target="https://www.everythingrf.com/news/details/9090-New-Phased-Array-Antenna-for-SATCOM-Applications-on-Mobile-Platforms" TargetMode="External"/><Relationship Id="rId136"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image" Target="media/image42.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IFJy1jHboQq4CwOzcI7Q6IfdGA==">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</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b:Source>
    <b:Tag>Mah17</b:Tag>
    <b:SourceType>ConferenceProceedings</b:SourceType>
    <b:Guid>{AF0799B5-5087-4662-AD0A-9BC8A17A5D3A}</b:Guid>
    <b:LCID>3082</b:LCID>
    <b:Author>
      <b:Author>
        <b:NameList>
          <b:Person>
            <b:Last>Mah</b:Last>
            <b:First>Daniel</b:First>
            <b:Middle>C.H.</b:Middle>
          </b:Person>
        </b:NameList>
      </b:Author>
    </b:Author>
    <b:Title>The Role of Satellite in 5G</b:Title>
    <b:Year>24 April 2017</b:Year>
    <b:Publisher>SES</b:Publishe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907608-E585-445C-BBE7-4EAD2EAE3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18362</TotalTime>
  <Pages>98</Pages>
  <Words>29263</Words>
  <Characters>160948</Characters>
  <Application>Microsoft Office Word</Application>
  <DocSecurity>0</DocSecurity>
  <Lines>1341</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EIMT</dc:creator>
  <cp:lastModifiedBy>JWP634</cp:lastModifiedBy>
  <cp:revision>48</cp:revision>
  <dcterms:created xsi:type="dcterms:W3CDTF">2021-11-22T18:49:00Z</dcterms:created>
  <dcterms:modified xsi:type="dcterms:W3CDTF">2022-01-26T10:15:00Z</dcterms:modified>
</cp:coreProperties>
</file>