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41CF3" w14:textId="77777777" w:rsidR="003B6DA3" w:rsidRDefault="003B6DA3">
      <w:pPr>
        <w:pBdr>
          <w:top w:val="nil"/>
          <w:left w:val="nil"/>
          <w:bottom w:val="nil"/>
          <w:right w:val="nil"/>
          <w:between w:val="nil"/>
        </w:pBdr>
        <w:spacing w:after="0" w:line="360" w:lineRule="auto"/>
      </w:pPr>
    </w:p>
    <w:p w14:paraId="25077E6E" w14:textId="77777777" w:rsidR="003B6DA3" w:rsidRDefault="003B6DA3">
      <w:pPr>
        <w:pBdr>
          <w:top w:val="nil"/>
          <w:left w:val="nil"/>
          <w:bottom w:val="nil"/>
          <w:right w:val="nil"/>
          <w:between w:val="nil"/>
        </w:pBdr>
        <w:spacing w:after="0" w:line="360" w:lineRule="auto"/>
      </w:pPr>
    </w:p>
    <w:p w14:paraId="2B8A0805" w14:textId="77777777" w:rsidR="003B6DA3" w:rsidRDefault="003B6DA3">
      <w:pPr>
        <w:pBdr>
          <w:top w:val="nil"/>
          <w:left w:val="nil"/>
          <w:bottom w:val="nil"/>
          <w:right w:val="nil"/>
          <w:between w:val="nil"/>
        </w:pBdr>
        <w:spacing w:after="0" w:line="360" w:lineRule="auto"/>
      </w:pPr>
    </w:p>
    <w:p w14:paraId="69627B49" w14:textId="77777777" w:rsidR="003B6DA3" w:rsidRDefault="003B6DA3">
      <w:pPr>
        <w:pBdr>
          <w:top w:val="nil"/>
          <w:left w:val="nil"/>
          <w:bottom w:val="nil"/>
          <w:right w:val="nil"/>
          <w:between w:val="nil"/>
        </w:pBdr>
        <w:spacing w:after="0" w:line="360" w:lineRule="auto"/>
      </w:pPr>
    </w:p>
    <w:p w14:paraId="022086B3" w14:textId="77777777" w:rsidR="003B6DA3" w:rsidRDefault="003B6DA3">
      <w:pPr>
        <w:pBdr>
          <w:top w:val="nil"/>
          <w:left w:val="nil"/>
          <w:bottom w:val="nil"/>
          <w:right w:val="nil"/>
          <w:between w:val="nil"/>
        </w:pBdr>
        <w:spacing w:after="0" w:line="360" w:lineRule="auto"/>
      </w:pPr>
    </w:p>
    <w:p w14:paraId="34DC3913" w14:textId="77777777" w:rsidR="003B6DA3" w:rsidRDefault="003B6DA3">
      <w:pPr>
        <w:pBdr>
          <w:top w:val="nil"/>
          <w:left w:val="nil"/>
          <w:bottom w:val="nil"/>
          <w:right w:val="nil"/>
          <w:between w:val="nil"/>
        </w:pBdr>
        <w:spacing w:after="0" w:line="360" w:lineRule="auto"/>
      </w:pPr>
    </w:p>
    <w:p w14:paraId="7F8662A5" w14:textId="77777777" w:rsidR="003B6DA3" w:rsidRDefault="00610566">
      <w:pPr>
        <w:pBdr>
          <w:top w:val="nil"/>
          <w:left w:val="nil"/>
          <w:bottom w:val="nil"/>
          <w:right w:val="nil"/>
          <w:between w:val="nil"/>
        </w:pBdr>
        <w:spacing w:after="0" w:line="360" w:lineRule="auto"/>
        <w:jc w:val="both"/>
        <w:rPr>
          <w:rFonts w:ascii="Times New Roman" w:eastAsia="Times New Roman" w:hAnsi="Times New Roman" w:cs="Times New Roman"/>
          <w:b/>
          <w:color w:val="8496B0"/>
          <w:sz w:val="32"/>
          <w:szCs w:val="32"/>
        </w:rPr>
      </w:pPr>
      <w:r>
        <w:rPr>
          <w:rFonts w:ascii="Times New Roman" w:eastAsia="Times New Roman" w:hAnsi="Times New Roman" w:cs="Times New Roman"/>
          <w:b/>
          <w:color w:val="8496B0"/>
          <w:sz w:val="32"/>
          <w:szCs w:val="32"/>
        </w:rPr>
        <w:t>FRONTERES TRANSITÒRIES: ACULTURACIÓ O INNOVACIÓ.</w:t>
      </w:r>
    </w:p>
    <w:p w14:paraId="6183557E" w14:textId="77777777" w:rsidR="003B6DA3" w:rsidRDefault="00610566">
      <w:pPr>
        <w:pBdr>
          <w:top w:val="nil"/>
          <w:left w:val="nil"/>
          <w:bottom w:val="nil"/>
          <w:right w:val="nil"/>
          <w:between w:val="nil"/>
        </w:pBdr>
        <w:spacing w:after="0" w:line="360"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Una aproximació a l’univers simbòlic dels </w:t>
      </w:r>
      <w:r w:rsidRPr="00F22AC5">
        <w:rPr>
          <w:rFonts w:ascii="Times New Roman" w:eastAsia="Times New Roman" w:hAnsi="Times New Roman" w:cs="Times New Roman"/>
          <w:iCs/>
          <w:color w:val="000000"/>
          <w:sz w:val="32"/>
          <w:szCs w:val="32"/>
        </w:rPr>
        <w:t>Neandertals</w:t>
      </w:r>
      <w:r>
        <w:rPr>
          <w:rFonts w:ascii="Times New Roman" w:eastAsia="Times New Roman" w:hAnsi="Times New Roman" w:cs="Times New Roman"/>
          <w:color w:val="000000"/>
          <w:sz w:val="32"/>
          <w:szCs w:val="32"/>
        </w:rPr>
        <w:t>.</w:t>
      </w:r>
    </w:p>
    <w:p w14:paraId="06739EDD" w14:textId="77777777" w:rsidR="003B6DA3" w:rsidRDefault="003B6DA3">
      <w:pPr>
        <w:pBdr>
          <w:top w:val="nil"/>
          <w:left w:val="nil"/>
          <w:bottom w:val="nil"/>
          <w:right w:val="nil"/>
          <w:between w:val="nil"/>
        </w:pBdr>
        <w:spacing w:after="0" w:line="360" w:lineRule="auto"/>
        <w:rPr>
          <w:rFonts w:ascii="Times New Roman" w:eastAsia="Times New Roman" w:hAnsi="Times New Roman" w:cs="Times New Roman"/>
          <w:b/>
        </w:rPr>
      </w:pPr>
    </w:p>
    <w:p w14:paraId="1CA240D4" w14:textId="77777777" w:rsidR="003B6DA3" w:rsidRDefault="003B6DA3">
      <w:pPr>
        <w:pBdr>
          <w:top w:val="nil"/>
          <w:left w:val="nil"/>
          <w:bottom w:val="nil"/>
          <w:right w:val="nil"/>
          <w:between w:val="nil"/>
        </w:pBdr>
        <w:spacing w:after="0" w:line="360" w:lineRule="auto"/>
        <w:rPr>
          <w:rFonts w:ascii="Sitka Heading Semibold" w:eastAsia="Sitka Heading Semibold" w:hAnsi="Sitka Heading Semibold" w:cs="Sitka Heading Semibold"/>
        </w:rPr>
      </w:pPr>
    </w:p>
    <w:p w14:paraId="179DD5DE" w14:textId="77777777" w:rsidR="003B6DA3" w:rsidRDefault="003B6DA3">
      <w:pPr>
        <w:pBdr>
          <w:top w:val="nil"/>
          <w:left w:val="nil"/>
          <w:bottom w:val="nil"/>
          <w:right w:val="nil"/>
          <w:between w:val="nil"/>
        </w:pBdr>
        <w:spacing w:after="0" w:line="360" w:lineRule="auto"/>
        <w:rPr>
          <w:rFonts w:ascii="Times New Roman" w:eastAsia="Times New Roman" w:hAnsi="Times New Roman" w:cs="Times New Roman"/>
          <w:i/>
          <w:color w:val="000000"/>
          <w:u w:val="single"/>
        </w:rPr>
      </w:pPr>
    </w:p>
    <w:p w14:paraId="1D2258C1" w14:textId="77777777" w:rsidR="003B6DA3" w:rsidRDefault="003B6DA3">
      <w:pPr>
        <w:pBdr>
          <w:top w:val="nil"/>
          <w:left w:val="nil"/>
          <w:bottom w:val="nil"/>
          <w:right w:val="nil"/>
          <w:between w:val="nil"/>
        </w:pBdr>
        <w:spacing w:after="0" w:line="360" w:lineRule="auto"/>
        <w:rPr>
          <w:rFonts w:ascii="Times New Roman" w:eastAsia="Times New Roman" w:hAnsi="Times New Roman" w:cs="Times New Roman"/>
          <w:i/>
          <w:color w:val="000000"/>
          <w:u w:val="single"/>
        </w:rPr>
      </w:pPr>
    </w:p>
    <w:p w14:paraId="49B392F1" w14:textId="77777777" w:rsidR="003B6DA3" w:rsidRDefault="003B6DA3">
      <w:pPr>
        <w:pBdr>
          <w:top w:val="nil"/>
          <w:left w:val="nil"/>
          <w:bottom w:val="nil"/>
          <w:right w:val="nil"/>
          <w:between w:val="nil"/>
        </w:pBdr>
        <w:spacing w:after="0" w:line="360" w:lineRule="auto"/>
        <w:rPr>
          <w:rFonts w:ascii="Times New Roman" w:eastAsia="Times New Roman" w:hAnsi="Times New Roman" w:cs="Times New Roman"/>
          <w:i/>
          <w:color w:val="000000"/>
          <w:u w:val="single"/>
        </w:rPr>
      </w:pPr>
    </w:p>
    <w:p w14:paraId="0919158D" w14:textId="77777777" w:rsidR="003B6DA3" w:rsidRDefault="003B6DA3">
      <w:pPr>
        <w:pBdr>
          <w:top w:val="nil"/>
          <w:left w:val="nil"/>
          <w:bottom w:val="nil"/>
          <w:right w:val="nil"/>
          <w:between w:val="nil"/>
        </w:pBdr>
        <w:spacing w:after="0" w:line="360" w:lineRule="auto"/>
        <w:rPr>
          <w:rFonts w:ascii="Times New Roman" w:eastAsia="Times New Roman" w:hAnsi="Times New Roman" w:cs="Times New Roman"/>
          <w:i/>
          <w:color w:val="000000"/>
          <w:u w:val="single"/>
        </w:rPr>
      </w:pPr>
    </w:p>
    <w:p w14:paraId="225C6837" w14:textId="77777777" w:rsidR="003B6DA3" w:rsidRDefault="003B6DA3">
      <w:pPr>
        <w:pBdr>
          <w:top w:val="nil"/>
          <w:left w:val="nil"/>
          <w:bottom w:val="nil"/>
          <w:right w:val="nil"/>
          <w:between w:val="nil"/>
        </w:pBdr>
        <w:spacing w:after="0" w:line="360" w:lineRule="auto"/>
        <w:rPr>
          <w:rFonts w:ascii="Times New Roman" w:eastAsia="Times New Roman" w:hAnsi="Times New Roman" w:cs="Times New Roman"/>
          <w:i/>
          <w:color w:val="000000"/>
          <w:u w:val="single"/>
        </w:rPr>
      </w:pPr>
    </w:p>
    <w:p w14:paraId="4E16BCFA" w14:textId="77777777" w:rsidR="003B6DA3" w:rsidRDefault="003B6DA3">
      <w:pPr>
        <w:pBdr>
          <w:top w:val="nil"/>
          <w:left w:val="nil"/>
          <w:bottom w:val="nil"/>
          <w:right w:val="nil"/>
          <w:between w:val="nil"/>
        </w:pBdr>
        <w:spacing w:after="0" w:line="360" w:lineRule="auto"/>
        <w:rPr>
          <w:rFonts w:ascii="Times New Roman" w:eastAsia="Times New Roman" w:hAnsi="Times New Roman" w:cs="Times New Roman"/>
          <w:i/>
          <w:color w:val="000000"/>
          <w:u w:val="single"/>
        </w:rPr>
      </w:pPr>
    </w:p>
    <w:p w14:paraId="595CA919" w14:textId="13DD5784" w:rsidR="003B6DA3" w:rsidRDefault="0086207B">
      <w:pPr>
        <w:pBdr>
          <w:top w:val="nil"/>
          <w:left w:val="nil"/>
          <w:bottom w:val="nil"/>
          <w:right w:val="nil"/>
          <w:between w:val="nil"/>
        </w:pBdr>
        <w:spacing w:after="0" w:line="360" w:lineRule="auto"/>
        <w:rPr>
          <w:rFonts w:ascii="Times New Roman" w:eastAsia="Times New Roman" w:hAnsi="Times New Roman" w:cs="Times New Roman"/>
          <w:i/>
          <w:color w:val="000000"/>
          <w:u w:val="single"/>
        </w:rPr>
      </w:pPr>
      <w:r>
        <w:rPr>
          <w:noProof/>
        </w:rPr>
        <w:drawing>
          <wp:anchor distT="0" distB="0" distL="114300" distR="114300" simplePos="0" relativeHeight="251659264" behindDoc="0" locked="0" layoutInCell="1" hidden="0" allowOverlap="1" wp14:anchorId="0EA90B99" wp14:editId="2A15F544">
            <wp:simplePos x="0" y="0"/>
            <wp:positionH relativeFrom="column">
              <wp:posOffset>3529965</wp:posOffset>
            </wp:positionH>
            <wp:positionV relativeFrom="paragraph">
              <wp:posOffset>12700</wp:posOffset>
            </wp:positionV>
            <wp:extent cx="971550" cy="728345"/>
            <wp:effectExtent l="0" t="0" r="0" b="0"/>
            <wp:wrapSquare wrapText="bothSides" distT="0" distB="0" distL="114300" distR="114300"/>
            <wp:docPr id="83" name="image5.png" descr="Logo UOC"/>
            <wp:cNvGraphicFramePr/>
            <a:graphic xmlns:a="http://schemas.openxmlformats.org/drawingml/2006/main">
              <a:graphicData uri="http://schemas.openxmlformats.org/drawingml/2006/picture">
                <pic:pic xmlns:pic="http://schemas.openxmlformats.org/drawingml/2006/picture">
                  <pic:nvPicPr>
                    <pic:cNvPr id="0" name="image5.png" descr="Logo UOC"/>
                    <pic:cNvPicPr preferRelativeResize="0"/>
                  </pic:nvPicPr>
                  <pic:blipFill>
                    <a:blip r:embed="rId8"/>
                    <a:srcRect/>
                    <a:stretch>
                      <a:fillRect/>
                    </a:stretch>
                  </pic:blipFill>
                  <pic:spPr>
                    <a:xfrm>
                      <a:off x="0" y="0"/>
                      <a:ext cx="971550" cy="728345"/>
                    </a:xfrm>
                    <a:prstGeom prst="rect">
                      <a:avLst/>
                    </a:prstGeom>
                    <a:ln/>
                  </pic:spPr>
                </pic:pic>
              </a:graphicData>
            </a:graphic>
          </wp:anchor>
        </w:drawing>
      </w:r>
      <w:r w:rsidR="00610566">
        <w:rPr>
          <w:noProof/>
        </w:rPr>
        <w:drawing>
          <wp:anchor distT="0" distB="0" distL="114300" distR="114300" simplePos="0" relativeHeight="251658240" behindDoc="0" locked="0" layoutInCell="1" hidden="0" allowOverlap="1" wp14:anchorId="52AA6333" wp14:editId="5DEA99FF">
            <wp:simplePos x="0" y="0"/>
            <wp:positionH relativeFrom="column">
              <wp:posOffset>471170</wp:posOffset>
            </wp:positionH>
            <wp:positionV relativeFrom="paragraph">
              <wp:posOffset>2540</wp:posOffset>
            </wp:positionV>
            <wp:extent cx="1905000" cy="952500"/>
            <wp:effectExtent l="0" t="0" r="0" b="0"/>
            <wp:wrapSquare wrapText="bothSides" distT="0" distB="0" distL="114300" distR="114300"/>
            <wp:docPr id="82" name="image3.png" descr="Logotip de la col·lecció"/>
            <wp:cNvGraphicFramePr/>
            <a:graphic xmlns:a="http://schemas.openxmlformats.org/drawingml/2006/main">
              <a:graphicData uri="http://schemas.openxmlformats.org/drawingml/2006/picture">
                <pic:pic xmlns:pic="http://schemas.openxmlformats.org/drawingml/2006/picture">
                  <pic:nvPicPr>
                    <pic:cNvPr id="0" name="image3.png" descr="Logotip de la col·lecció"/>
                    <pic:cNvPicPr preferRelativeResize="0"/>
                  </pic:nvPicPr>
                  <pic:blipFill>
                    <a:blip r:embed="rId9"/>
                    <a:srcRect/>
                    <a:stretch>
                      <a:fillRect/>
                    </a:stretch>
                  </pic:blipFill>
                  <pic:spPr>
                    <a:xfrm>
                      <a:off x="0" y="0"/>
                      <a:ext cx="1905000" cy="952500"/>
                    </a:xfrm>
                    <a:prstGeom prst="rect">
                      <a:avLst/>
                    </a:prstGeom>
                    <a:ln/>
                  </pic:spPr>
                </pic:pic>
              </a:graphicData>
            </a:graphic>
          </wp:anchor>
        </w:drawing>
      </w:r>
    </w:p>
    <w:p w14:paraId="52CFFB99" w14:textId="77777777" w:rsidR="003B6DA3" w:rsidRDefault="003B6DA3">
      <w:pPr>
        <w:pBdr>
          <w:top w:val="nil"/>
          <w:left w:val="nil"/>
          <w:bottom w:val="nil"/>
          <w:right w:val="nil"/>
          <w:between w:val="nil"/>
        </w:pBdr>
        <w:spacing w:after="0" w:line="360" w:lineRule="auto"/>
        <w:rPr>
          <w:rFonts w:ascii="Times New Roman" w:eastAsia="Times New Roman" w:hAnsi="Times New Roman" w:cs="Times New Roman"/>
          <w:i/>
          <w:color w:val="000000"/>
          <w:u w:val="single"/>
        </w:rPr>
      </w:pPr>
    </w:p>
    <w:p w14:paraId="0FF3FC6B" w14:textId="77777777" w:rsidR="003B6DA3" w:rsidRDefault="003B6DA3">
      <w:pPr>
        <w:pBdr>
          <w:top w:val="nil"/>
          <w:left w:val="nil"/>
          <w:bottom w:val="nil"/>
          <w:right w:val="nil"/>
          <w:between w:val="nil"/>
        </w:pBdr>
        <w:spacing w:after="0" w:line="360" w:lineRule="auto"/>
        <w:rPr>
          <w:rFonts w:ascii="Times New Roman" w:eastAsia="Times New Roman" w:hAnsi="Times New Roman" w:cs="Times New Roman"/>
          <w:i/>
          <w:color w:val="000000"/>
          <w:u w:val="single"/>
        </w:rPr>
      </w:pPr>
    </w:p>
    <w:p w14:paraId="1E275490" w14:textId="77777777" w:rsidR="003B6DA3" w:rsidRDefault="003B6DA3">
      <w:pPr>
        <w:pBdr>
          <w:top w:val="nil"/>
          <w:left w:val="nil"/>
          <w:bottom w:val="nil"/>
          <w:right w:val="nil"/>
          <w:between w:val="nil"/>
        </w:pBdr>
        <w:spacing w:after="0" w:line="360" w:lineRule="auto"/>
        <w:rPr>
          <w:rFonts w:ascii="Times New Roman" w:eastAsia="Times New Roman" w:hAnsi="Times New Roman" w:cs="Times New Roman"/>
          <w:i/>
          <w:color w:val="000000"/>
          <w:u w:val="single"/>
        </w:rPr>
      </w:pPr>
    </w:p>
    <w:p w14:paraId="65E3DAEC" w14:textId="77777777" w:rsidR="003B6DA3" w:rsidRDefault="003B6DA3">
      <w:pPr>
        <w:pBdr>
          <w:top w:val="nil"/>
          <w:left w:val="nil"/>
          <w:bottom w:val="nil"/>
          <w:right w:val="nil"/>
          <w:between w:val="nil"/>
        </w:pBdr>
        <w:spacing w:after="0" w:line="360" w:lineRule="auto"/>
        <w:rPr>
          <w:rFonts w:ascii="Times New Roman" w:eastAsia="Times New Roman" w:hAnsi="Times New Roman" w:cs="Times New Roman"/>
          <w:i/>
          <w:color w:val="000000"/>
          <w:u w:val="single"/>
        </w:rPr>
      </w:pPr>
    </w:p>
    <w:p w14:paraId="71527BEE" w14:textId="77777777" w:rsidR="003B6DA3" w:rsidRDefault="003B6DA3">
      <w:pPr>
        <w:pBdr>
          <w:top w:val="nil"/>
          <w:left w:val="nil"/>
          <w:bottom w:val="nil"/>
          <w:right w:val="nil"/>
          <w:between w:val="nil"/>
        </w:pBdr>
        <w:spacing w:after="0" w:line="360" w:lineRule="auto"/>
        <w:ind w:left="4320"/>
        <w:rPr>
          <w:rFonts w:ascii="Times New Roman" w:eastAsia="Times New Roman" w:hAnsi="Times New Roman" w:cs="Times New Roman"/>
          <w:b/>
          <w:sz w:val="28"/>
          <w:szCs w:val="28"/>
        </w:rPr>
      </w:pPr>
    </w:p>
    <w:p w14:paraId="04693E65" w14:textId="77777777" w:rsidR="003B6DA3" w:rsidRDefault="003B6DA3">
      <w:pPr>
        <w:pBdr>
          <w:top w:val="nil"/>
          <w:left w:val="nil"/>
          <w:bottom w:val="nil"/>
          <w:right w:val="nil"/>
          <w:between w:val="nil"/>
        </w:pBdr>
        <w:spacing w:after="0" w:line="360" w:lineRule="auto"/>
        <w:ind w:left="4320"/>
        <w:rPr>
          <w:rFonts w:ascii="Times New Roman" w:eastAsia="Times New Roman" w:hAnsi="Times New Roman" w:cs="Times New Roman"/>
          <w:b/>
          <w:sz w:val="28"/>
          <w:szCs w:val="28"/>
        </w:rPr>
      </w:pPr>
    </w:p>
    <w:p w14:paraId="548B4F94" w14:textId="77777777" w:rsidR="003B6DA3" w:rsidRDefault="003B6DA3">
      <w:pPr>
        <w:pBdr>
          <w:top w:val="nil"/>
          <w:left w:val="nil"/>
          <w:bottom w:val="nil"/>
          <w:right w:val="nil"/>
          <w:between w:val="nil"/>
        </w:pBdr>
        <w:spacing w:after="0" w:line="360" w:lineRule="auto"/>
        <w:ind w:left="4320"/>
        <w:rPr>
          <w:rFonts w:ascii="Times New Roman" w:eastAsia="Times New Roman" w:hAnsi="Times New Roman" w:cs="Times New Roman"/>
          <w:b/>
          <w:sz w:val="28"/>
          <w:szCs w:val="28"/>
        </w:rPr>
      </w:pPr>
    </w:p>
    <w:p w14:paraId="7F78C504" w14:textId="77777777" w:rsidR="003B6DA3" w:rsidRDefault="00610566">
      <w:pPr>
        <w:pBdr>
          <w:top w:val="nil"/>
          <w:left w:val="nil"/>
          <w:bottom w:val="nil"/>
          <w:right w:val="nil"/>
          <w:between w:val="nil"/>
        </w:pBdr>
        <w:spacing w:after="0" w:line="360" w:lineRule="auto"/>
        <w:ind w:left="4320"/>
        <w:rPr>
          <w:rFonts w:ascii="Times New Roman" w:eastAsia="Times New Roman" w:hAnsi="Times New Roman" w:cs="Times New Roman"/>
          <w:sz w:val="28"/>
          <w:szCs w:val="28"/>
        </w:rPr>
      </w:pPr>
      <w:r>
        <w:rPr>
          <w:rFonts w:ascii="Times New Roman" w:eastAsia="Times New Roman" w:hAnsi="Times New Roman" w:cs="Times New Roman"/>
          <w:sz w:val="28"/>
          <w:szCs w:val="28"/>
        </w:rPr>
        <w:t>Treball de Fi de Grau</w:t>
      </w:r>
    </w:p>
    <w:p w14:paraId="572B2C01" w14:textId="77777777" w:rsidR="003B6DA3" w:rsidRDefault="00610566">
      <w:pPr>
        <w:pBdr>
          <w:top w:val="nil"/>
          <w:left w:val="nil"/>
          <w:bottom w:val="nil"/>
          <w:right w:val="nil"/>
          <w:between w:val="nil"/>
        </w:pBdr>
        <w:spacing w:after="0" w:line="360" w:lineRule="auto"/>
        <w:ind w:left="4320"/>
        <w:rPr>
          <w:rFonts w:ascii="Times New Roman" w:eastAsia="Times New Roman" w:hAnsi="Times New Roman" w:cs="Times New Roman"/>
          <w:sz w:val="28"/>
          <w:szCs w:val="28"/>
        </w:rPr>
      </w:pPr>
      <w:r>
        <w:rPr>
          <w:rFonts w:ascii="Times New Roman" w:eastAsia="Times New Roman" w:hAnsi="Times New Roman" w:cs="Times New Roman"/>
          <w:sz w:val="28"/>
          <w:szCs w:val="28"/>
        </w:rPr>
        <w:t>Grau d’Antropologia i Evolució Humana</w:t>
      </w:r>
    </w:p>
    <w:p w14:paraId="2E43FE74" w14:textId="77777777" w:rsidR="003B6DA3" w:rsidRDefault="00610566">
      <w:pPr>
        <w:pBdr>
          <w:top w:val="nil"/>
          <w:left w:val="nil"/>
          <w:bottom w:val="nil"/>
          <w:right w:val="nil"/>
          <w:between w:val="nil"/>
        </w:pBd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Sheila Anna Márquez </w:t>
      </w:r>
      <w:proofErr w:type="spellStart"/>
      <w:r>
        <w:rPr>
          <w:rFonts w:ascii="Times New Roman" w:eastAsia="Times New Roman" w:hAnsi="Times New Roman" w:cs="Times New Roman"/>
          <w:sz w:val="28"/>
          <w:szCs w:val="28"/>
        </w:rPr>
        <w:t>Tusal</w:t>
      </w:r>
      <w:proofErr w:type="spellEnd"/>
    </w:p>
    <w:p w14:paraId="018564B0" w14:textId="77777777" w:rsidR="003B6DA3" w:rsidRDefault="00610566">
      <w:pPr>
        <w:pBdr>
          <w:top w:val="nil"/>
          <w:left w:val="nil"/>
          <w:bottom w:val="nil"/>
          <w:right w:val="nil"/>
          <w:between w:val="nil"/>
        </w:pBdr>
        <w:spacing w:after="0" w:line="360" w:lineRule="auto"/>
        <w:ind w:left="43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Direcció: Deborah </w:t>
      </w:r>
      <w:proofErr w:type="spellStart"/>
      <w:r>
        <w:rPr>
          <w:rFonts w:ascii="Times New Roman" w:eastAsia="Times New Roman" w:hAnsi="Times New Roman" w:cs="Times New Roman"/>
          <w:sz w:val="28"/>
          <w:szCs w:val="28"/>
        </w:rPr>
        <w:t>Roxanne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Barsky</w:t>
      </w:r>
      <w:proofErr w:type="spellEnd"/>
      <w:r>
        <w:rPr>
          <w:rFonts w:ascii="Times New Roman" w:eastAsia="Times New Roman" w:hAnsi="Times New Roman" w:cs="Times New Roman"/>
          <w:sz w:val="28"/>
          <w:szCs w:val="28"/>
        </w:rPr>
        <w:t xml:space="preserve"> </w:t>
      </w:r>
    </w:p>
    <w:p w14:paraId="75745E6B" w14:textId="77777777" w:rsidR="003B6DA3" w:rsidRDefault="00610566">
      <w:pPr>
        <w:pBdr>
          <w:top w:val="nil"/>
          <w:left w:val="nil"/>
          <w:bottom w:val="nil"/>
          <w:right w:val="nil"/>
          <w:between w:val="nil"/>
        </w:pBdr>
        <w:spacing w:after="0" w:line="360" w:lineRule="auto"/>
        <w:ind w:left="4320"/>
        <w:rPr>
          <w:rFonts w:ascii="Times New Roman" w:eastAsia="Times New Roman" w:hAnsi="Times New Roman" w:cs="Times New Roman"/>
          <w:sz w:val="28"/>
          <w:szCs w:val="28"/>
        </w:rPr>
      </w:pPr>
      <w:r>
        <w:rPr>
          <w:rFonts w:ascii="Times New Roman" w:eastAsia="Times New Roman" w:hAnsi="Times New Roman" w:cs="Times New Roman"/>
          <w:sz w:val="28"/>
          <w:szCs w:val="28"/>
        </w:rPr>
        <w:t>Any acadèmic 2021-2022</w:t>
      </w:r>
    </w:p>
    <w:p w14:paraId="0C572EB4" w14:textId="77777777" w:rsidR="003B6DA3" w:rsidRDefault="003B6DA3">
      <w:pPr>
        <w:pBdr>
          <w:top w:val="nil"/>
          <w:left w:val="nil"/>
          <w:bottom w:val="nil"/>
          <w:right w:val="nil"/>
          <w:between w:val="nil"/>
        </w:pBdr>
        <w:spacing w:after="0" w:line="360" w:lineRule="auto"/>
        <w:rPr>
          <w:rFonts w:ascii="Times New Roman" w:eastAsia="Times New Roman" w:hAnsi="Times New Roman" w:cs="Times New Roman"/>
          <w:i/>
          <w:color w:val="000000"/>
          <w:u w:val="single"/>
        </w:rPr>
      </w:pPr>
    </w:p>
    <w:p w14:paraId="07A769C3" w14:textId="77777777" w:rsidR="003B6DA3" w:rsidRPr="004644B8" w:rsidRDefault="00610566">
      <w:pPr>
        <w:keepNext/>
        <w:keepLines/>
        <w:pBdr>
          <w:top w:val="nil"/>
          <w:left w:val="nil"/>
          <w:bottom w:val="nil"/>
          <w:right w:val="nil"/>
          <w:between w:val="nil"/>
        </w:pBdr>
        <w:spacing w:before="400" w:after="40" w:line="360" w:lineRule="auto"/>
        <w:jc w:val="center"/>
        <w:rPr>
          <w:rFonts w:ascii="Times New Roman" w:eastAsia="Times New Roman" w:hAnsi="Times New Roman" w:cs="Times New Roman"/>
          <w:b/>
          <w:color w:val="8496B0" w:themeColor="text2" w:themeTint="99"/>
          <w:sz w:val="24"/>
          <w:szCs w:val="24"/>
        </w:rPr>
      </w:pPr>
      <w:r w:rsidRPr="004644B8">
        <w:rPr>
          <w:rFonts w:ascii="Times New Roman" w:eastAsia="Times New Roman" w:hAnsi="Times New Roman" w:cs="Times New Roman"/>
          <w:b/>
          <w:color w:val="8496B0" w:themeColor="text2" w:themeTint="99"/>
          <w:sz w:val="24"/>
          <w:szCs w:val="24"/>
        </w:rPr>
        <w:lastRenderedPageBreak/>
        <w:t>ÍNDEX</w:t>
      </w:r>
    </w:p>
    <w:p w14:paraId="3C91246C" w14:textId="77777777" w:rsidR="003B6DA3" w:rsidRDefault="00610566">
      <w:pPr>
        <w:pStyle w:val="Ttulo1"/>
        <w:tabs>
          <w:tab w:val="center" w:pos="4790"/>
        </w:tabs>
        <w:ind w:left="0" w:firstLine="0"/>
      </w:pPr>
      <w:r>
        <w:tab/>
      </w:r>
    </w:p>
    <w:sdt>
      <w:sdtPr>
        <w:rPr>
          <w:rFonts w:ascii="Calibri" w:hAnsi="Calibri" w:cs="Calibri"/>
          <w:noProof w:val="0"/>
          <w:color w:val="auto"/>
        </w:rPr>
        <w:id w:val="-820196444"/>
        <w:docPartObj>
          <w:docPartGallery w:val="Table of Contents"/>
          <w:docPartUnique/>
        </w:docPartObj>
      </w:sdtPr>
      <w:sdtEndPr/>
      <w:sdtContent>
        <w:p w14:paraId="46BB25C2" w14:textId="152223C8" w:rsidR="00FB37A9" w:rsidRDefault="00610566">
          <w:pPr>
            <w:pStyle w:val="TDC1"/>
            <w:rPr>
              <w:rFonts w:asciiTheme="minorHAnsi" w:eastAsiaTheme="minorEastAsia" w:hAnsiTheme="minorHAnsi" w:cstheme="minorBidi"/>
              <w:color w:val="auto"/>
            </w:rPr>
          </w:pPr>
          <w:r>
            <w:fldChar w:fldCharType="begin"/>
          </w:r>
          <w:r>
            <w:instrText xml:space="preserve"> TOC \h \u \z </w:instrText>
          </w:r>
          <w:r>
            <w:fldChar w:fldCharType="separate"/>
          </w:r>
          <w:hyperlink w:anchor="_Toc107079150" w:history="1">
            <w:r w:rsidR="00FB37A9" w:rsidRPr="00D01C20">
              <w:rPr>
                <w:rStyle w:val="Hipervnculo"/>
              </w:rPr>
              <w:t>I. INTRODUCCIÓ</w:t>
            </w:r>
            <w:r w:rsidR="00FB37A9">
              <w:rPr>
                <w:webHidden/>
              </w:rPr>
              <w:tab/>
            </w:r>
            <w:r w:rsidR="00FB37A9">
              <w:rPr>
                <w:webHidden/>
              </w:rPr>
              <w:fldChar w:fldCharType="begin"/>
            </w:r>
            <w:r w:rsidR="00FB37A9">
              <w:rPr>
                <w:webHidden/>
              </w:rPr>
              <w:instrText xml:space="preserve"> PAGEREF _Toc107079150 \h </w:instrText>
            </w:r>
            <w:r w:rsidR="00FB37A9">
              <w:rPr>
                <w:webHidden/>
              </w:rPr>
            </w:r>
            <w:r w:rsidR="00FB37A9">
              <w:rPr>
                <w:webHidden/>
              </w:rPr>
              <w:fldChar w:fldCharType="separate"/>
            </w:r>
            <w:r w:rsidR="00FB37A9">
              <w:rPr>
                <w:webHidden/>
              </w:rPr>
              <w:t>3</w:t>
            </w:r>
            <w:r w:rsidR="00FB37A9">
              <w:rPr>
                <w:webHidden/>
              </w:rPr>
              <w:fldChar w:fldCharType="end"/>
            </w:r>
          </w:hyperlink>
        </w:p>
        <w:p w14:paraId="14A46E07" w14:textId="1BCD2DC0" w:rsidR="00FB37A9" w:rsidRDefault="00FB37A9">
          <w:pPr>
            <w:pStyle w:val="TDC1"/>
            <w:rPr>
              <w:rFonts w:asciiTheme="minorHAnsi" w:eastAsiaTheme="minorEastAsia" w:hAnsiTheme="minorHAnsi" w:cstheme="minorBidi"/>
              <w:color w:val="auto"/>
            </w:rPr>
          </w:pPr>
          <w:hyperlink w:anchor="_Toc107079151" w:history="1">
            <w:r w:rsidRPr="00D01C20">
              <w:rPr>
                <w:rStyle w:val="Hipervnculo"/>
              </w:rPr>
              <w:t>I.1 Hipòtesi de treball</w:t>
            </w:r>
            <w:r>
              <w:rPr>
                <w:webHidden/>
              </w:rPr>
              <w:tab/>
            </w:r>
            <w:r>
              <w:rPr>
                <w:webHidden/>
              </w:rPr>
              <w:fldChar w:fldCharType="begin"/>
            </w:r>
            <w:r>
              <w:rPr>
                <w:webHidden/>
              </w:rPr>
              <w:instrText xml:space="preserve"> PAGEREF _Toc107079151 \h </w:instrText>
            </w:r>
            <w:r>
              <w:rPr>
                <w:webHidden/>
              </w:rPr>
            </w:r>
            <w:r>
              <w:rPr>
                <w:webHidden/>
              </w:rPr>
              <w:fldChar w:fldCharType="separate"/>
            </w:r>
            <w:r>
              <w:rPr>
                <w:webHidden/>
              </w:rPr>
              <w:t>6</w:t>
            </w:r>
            <w:r>
              <w:rPr>
                <w:webHidden/>
              </w:rPr>
              <w:fldChar w:fldCharType="end"/>
            </w:r>
          </w:hyperlink>
        </w:p>
        <w:p w14:paraId="031DC143" w14:textId="5D3E4F42" w:rsidR="00FB37A9" w:rsidRDefault="00FB37A9">
          <w:pPr>
            <w:pStyle w:val="TDC1"/>
            <w:rPr>
              <w:rFonts w:asciiTheme="minorHAnsi" w:eastAsiaTheme="minorEastAsia" w:hAnsiTheme="minorHAnsi" w:cstheme="minorBidi"/>
              <w:color w:val="auto"/>
            </w:rPr>
          </w:pPr>
          <w:hyperlink w:anchor="_Toc107079152" w:history="1">
            <w:r w:rsidRPr="00D01C20">
              <w:rPr>
                <w:rStyle w:val="Hipervnculo"/>
              </w:rPr>
              <w:t>I.2 Objectius</w:t>
            </w:r>
            <w:r>
              <w:rPr>
                <w:webHidden/>
              </w:rPr>
              <w:tab/>
            </w:r>
            <w:r>
              <w:rPr>
                <w:webHidden/>
              </w:rPr>
              <w:fldChar w:fldCharType="begin"/>
            </w:r>
            <w:r>
              <w:rPr>
                <w:webHidden/>
              </w:rPr>
              <w:instrText xml:space="preserve"> PAGEREF _Toc107079152 \h </w:instrText>
            </w:r>
            <w:r>
              <w:rPr>
                <w:webHidden/>
              </w:rPr>
            </w:r>
            <w:r>
              <w:rPr>
                <w:webHidden/>
              </w:rPr>
              <w:fldChar w:fldCharType="separate"/>
            </w:r>
            <w:r>
              <w:rPr>
                <w:webHidden/>
              </w:rPr>
              <w:t>6</w:t>
            </w:r>
            <w:r>
              <w:rPr>
                <w:webHidden/>
              </w:rPr>
              <w:fldChar w:fldCharType="end"/>
            </w:r>
          </w:hyperlink>
        </w:p>
        <w:p w14:paraId="278BDC17" w14:textId="4A0C8A8E" w:rsidR="00FB37A9" w:rsidRDefault="00FB37A9">
          <w:pPr>
            <w:pStyle w:val="TDC1"/>
            <w:rPr>
              <w:rFonts w:asciiTheme="minorHAnsi" w:eastAsiaTheme="minorEastAsia" w:hAnsiTheme="minorHAnsi" w:cstheme="minorBidi"/>
              <w:color w:val="auto"/>
            </w:rPr>
          </w:pPr>
          <w:hyperlink w:anchor="_Toc107079153" w:history="1">
            <w:r w:rsidRPr="00D01C20">
              <w:rPr>
                <w:rStyle w:val="Hipervnculo"/>
              </w:rPr>
              <w:t>II. MARC TEÒRIC I ESTAT DE LA QÜESTIÓ.</w:t>
            </w:r>
            <w:r>
              <w:rPr>
                <w:webHidden/>
              </w:rPr>
              <w:tab/>
            </w:r>
            <w:r>
              <w:rPr>
                <w:webHidden/>
              </w:rPr>
              <w:fldChar w:fldCharType="begin"/>
            </w:r>
            <w:r>
              <w:rPr>
                <w:webHidden/>
              </w:rPr>
              <w:instrText xml:space="preserve"> PAGEREF _Toc107079153 \h </w:instrText>
            </w:r>
            <w:r>
              <w:rPr>
                <w:webHidden/>
              </w:rPr>
            </w:r>
            <w:r>
              <w:rPr>
                <w:webHidden/>
              </w:rPr>
              <w:fldChar w:fldCharType="separate"/>
            </w:r>
            <w:r>
              <w:rPr>
                <w:webHidden/>
              </w:rPr>
              <w:t>8</w:t>
            </w:r>
            <w:r>
              <w:rPr>
                <w:webHidden/>
              </w:rPr>
              <w:fldChar w:fldCharType="end"/>
            </w:r>
          </w:hyperlink>
        </w:p>
        <w:p w14:paraId="3B873367" w14:textId="5F0FB40F" w:rsidR="00FB37A9" w:rsidRDefault="00FB37A9">
          <w:pPr>
            <w:pStyle w:val="TDC1"/>
            <w:rPr>
              <w:rFonts w:asciiTheme="minorHAnsi" w:eastAsiaTheme="minorEastAsia" w:hAnsiTheme="minorHAnsi" w:cstheme="minorBidi"/>
              <w:color w:val="auto"/>
            </w:rPr>
          </w:pPr>
          <w:hyperlink w:anchor="_Toc107079154" w:history="1">
            <w:r w:rsidRPr="00D01C20">
              <w:rPr>
                <w:rStyle w:val="Hipervnculo"/>
              </w:rPr>
              <w:t>II.1 Antropologia i Etnografia</w:t>
            </w:r>
            <w:r>
              <w:rPr>
                <w:webHidden/>
              </w:rPr>
              <w:tab/>
            </w:r>
            <w:r>
              <w:rPr>
                <w:webHidden/>
              </w:rPr>
              <w:fldChar w:fldCharType="begin"/>
            </w:r>
            <w:r>
              <w:rPr>
                <w:webHidden/>
              </w:rPr>
              <w:instrText xml:space="preserve"> PAGEREF _Toc107079154 \h </w:instrText>
            </w:r>
            <w:r>
              <w:rPr>
                <w:webHidden/>
              </w:rPr>
            </w:r>
            <w:r>
              <w:rPr>
                <w:webHidden/>
              </w:rPr>
              <w:fldChar w:fldCharType="separate"/>
            </w:r>
            <w:r>
              <w:rPr>
                <w:webHidden/>
              </w:rPr>
              <w:t>8</w:t>
            </w:r>
            <w:r>
              <w:rPr>
                <w:webHidden/>
              </w:rPr>
              <w:fldChar w:fldCharType="end"/>
            </w:r>
          </w:hyperlink>
        </w:p>
        <w:p w14:paraId="4CCBC71E" w14:textId="2DC4743C" w:rsidR="00FB37A9" w:rsidRDefault="00FB37A9">
          <w:pPr>
            <w:pStyle w:val="TDC1"/>
            <w:rPr>
              <w:rFonts w:asciiTheme="minorHAnsi" w:eastAsiaTheme="minorEastAsia" w:hAnsiTheme="minorHAnsi" w:cstheme="minorBidi"/>
              <w:color w:val="auto"/>
            </w:rPr>
          </w:pPr>
          <w:hyperlink w:anchor="_Toc107079155" w:history="1">
            <w:r w:rsidRPr="00D01C20">
              <w:rPr>
                <w:rStyle w:val="Hipervnculo"/>
              </w:rPr>
              <w:t>II.2 Enfocs teòrics en arqueologia</w:t>
            </w:r>
            <w:r>
              <w:rPr>
                <w:webHidden/>
              </w:rPr>
              <w:tab/>
            </w:r>
            <w:r>
              <w:rPr>
                <w:webHidden/>
              </w:rPr>
              <w:fldChar w:fldCharType="begin"/>
            </w:r>
            <w:r>
              <w:rPr>
                <w:webHidden/>
              </w:rPr>
              <w:instrText xml:space="preserve"> PAGEREF _Toc107079155 \h </w:instrText>
            </w:r>
            <w:r>
              <w:rPr>
                <w:webHidden/>
              </w:rPr>
            </w:r>
            <w:r>
              <w:rPr>
                <w:webHidden/>
              </w:rPr>
              <w:fldChar w:fldCharType="separate"/>
            </w:r>
            <w:r>
              <w:rPr>
                <w:webHidden/>
              </w:rPr>
              <w:t>10</w:t>
            </w:r>
            <w:r>
              <w:rPr>
                <w:webHidden/>
              </w:rPr>
              <w:fldChar w:fldCharType="end"/>
            </w:r>
          </w:hyperlink>
        </w:p>
        <w:p w14:paraId="40A2956D" w14:textId="571FD06B" w:rsidR="00FB37A9" w:rsidRDefault="00FB37A9">
          <w:pPr>
            <w:pStyle w:val="TDC1"/>
            <w:rPr>
              <w:rFonts w:asciiTheme="minorHAnsi" w:eastAsiaTheme="minorEastAsia" w:hAnsiTheme="minorHAnsi" w:cstheme="minorBidi"/>
              <w:color w:val="auto"/>
            </w:rPr>
          </w:pPr>
          <w:hyperlink w:anchor="_Toc107079156" w:history="1">
            <w:r w:rsidRPr="00D01C20">
              <w:rPr>
                <w:rStyle w:val="Hipervnculo"/>
              </w:rPr>
              <w:t>II.3 Expressió ornamental</w:t>
            </w:r>
            <w:r>
              <w:rPr>
                <w:webHidden/>
              </w:rPr>
              <w:tab/>
            </w:r>
            <w:r>
              <w:rPr>
                <w:webHidden/>
              </w:rPr>
              <w:fldChar w:fldCharType="begin"/>
            </w:r>
            <w:r>
              <w:rPr>
                <w:webHidden/>
              </w:rPr>
              <w:instrText xml:space="preserve"> PAGEREF _Toc107079156 \h </w:instrText>
            </w:r>
            <w:r>
              <w:rPr>
                <w:webHidden/>
              </w:rPr>
            </w:r>
            <w:r>
              <w:rPr>
                <w:webHidden/>
              </w:rPr>
              <w:fldChar w:fldCharType="separate"/>
            </w:r>
            <w:r>
              <w:rPr>
                <w:webHidden/>
              </w:rPr>
              <w:t>12</w:t>
            </w:r>
            <w:r>
              <w:rPr>
                <w:webHidden/>
              </w:rPr>
              <w:fldChar w:fldCharType="end"/>
            </w:r>
          </w:hyperlink>
        </w:p>
        <w:p w14:paraId="384B5409" w14:textId="1469CF0E" w:rsidR="00FB37A9" w:rsidRDefault="00FB37A9">
          <w:pPr>
            <w:pStyle w:val="TDC1"/>
            <w:rPr>
              <w:rFonts w:asciiTheme="minorHAnsi" w:eastAsiaTheme="minorEastAsia" w:hAnsiTheme="minorHAnsi" w:cstheme="minorBidi"/>
              <w:color w:val="auto"/>
            </w:rPr>
          </w:pPr>
          <w:hyperlink w:anchor="_Toc107079157" w:history="1">
            <w:r w:rsidRPr="00D01C20">
              <w:rPr>
                <w:rStyle w:val="Hipervnculo"/>
              </w:rPr>
              <w:t>II.4 Paradigmes dominants</w:t>
            </w:r>
            <w:r>
              <w:rPr>
                <w:webHidden/>
              </w:rPr>
              <w:tab/>
            </w:r>
            <w:r>
              <w:rPr>
                <w:webHidden/>
              </w:rPr>
              <w:fldChar w:fldCharType="begin"/>
            </w:r>
            <w:r>
              <w:rPr>
                <w:webHidden/>
              </w:rPr>
              <w:instrText xml:space="preserve"> PAGEREF _Toc107079157 \h </w:instrText>
            </w:r>
            <w:r>
              <w:rPr>
                <w:webHidden/>
              </w:rPr>
            </w:r>
            <w:r>
              <w:rPr>
                <w:webHidden/>
              </w:rPr>
              <w:fldChar w:fldCharType="separate"/>
            </w:r>
            <w:r>
              <w:rPr>
                <w:webHidden/>
              </w:rPr>
              <w:t>13</w:t>
            </w:r>
            <w:r>
              <w:rPr>
                <w:webHidden/>
              </w:rPr>
              <w:fldChar w:fldCharType="end"/>
            </w:r>
          </w:hyperlink>
        </w:p>
        <w:p w14:paraId="3CE3A427" w14:textId="775E487F" w:rsidR="00FB37A9" w:rsidRDefault="00FB37A9">
          <w:pPr>
            <w:pStyle w:val="TDC1"/>
            <w:rPr>
              <w:rFonts w:asciiTheme="minorHAnsi" w:eastAsiaTheme="minorEastAsia" w:hAnsiTheme="minorHAnsi" w:cstheme="minorBidi"/>
              <w:color w:val="auto"/>
            </w:rPr>
          </w:pPr>
          <w:hyperlink w:anchor="_Toc107079158" w:history="1">
            <w:r w:rsidRPr="00D01C20">
              <w:rPr>
                <w:rStyle w:val="Hipervnculo"/>
              </w:rPr>
              <w:t>III. PLANTEJAMENT METODOLÒGIC</w:t>
            </w:r>
            <w:r>
              <w:rPr>
                <w:webHidden/>
              </w:rPr>
              <w:tab/>
            </w:r>
            <w:r>
              <w:rPr>
                <w:webHidden/>
              </w:rPr>
              <w:fldChar w:fldCharType="begin"/>
            </w:r>
            <w:r>
              <w:rPr>
                <w:webHidden/>
              </w:rPr>
              <w:instrText xml:space="preserve"> PAGEREF _Toc107079158 \h </w:instrText>
            </w:r>
            <w:r>
              <w:rPr>
                <w:webHidden/>
              </w:rPr>
            </w:r>
            <w:r>
              <w:rPr>
                <w:webHidden/>
              </w:rPr>
              <w:fldChar w:fldCharType="separate"/>
            </w:r>
            <w:r>
              <w:rPr>
                <w:webHidden/>
              </w:rPr>
              <w:t>16</w:t>
            </w:r>
            <w:r>
              <w:rPr>
                <w:webHidden/>
              </w:rPr>
              <w:fldChar w:fldCharType="end"/>
            </w:r>
          </w:hyperlink>
        </w:p>
        <w:p w14:paraId="041D3F91" w14:textId="45428438" w:rsidR="00FB37A9" w:rsidRDefault="00FB37A9">
          <w:pPr>
            <w:pStyle w:val="TDC1"/>
            <w:rPr>
              <w:rFonts w:asciiTheme="minorHAnsi" w:eastAsiaTheme="minorEastAsia" w:hAnsiTheme="minorHAnsi" w:cstheme="minorBidi"/>
              <w:color w:val="auto"/>
            </w:rPr>
          </w:pPr>
          <w:hyperlink w:anchor="_Toc107079159" w:history="1">
            <w:r w:rsidRPr="00D01C20">
              <w:rPr>
                <w:rStyle w:val="Hipervnculo"/>
              </w:rPr>
              <w:t>IV. PRESENTACIÓ DE DADES ARQUEOLÒGIQUES</w:t>
            </w:r>
            <w:r>
              <w:rPr>
                <w:webHidden/>
              </w:rPr>
              <w:tab/>
            </w:r>
            <w:r>
              <w:rPr>
                <w:webHidden/>
              </w:rPr>
              <w:fldChar w:fldCharType="begin"/>
            </w:r>
            <w:r>
              <w:rPr>
                <w:webHidden/>
              </w:rPr>
              <w:instrText xml:space="preserve"> PAGEREF _Toc107079159 \h </w:instrText>
            </w:r>
            <w:r>
              <w:rPr>
                <w:webHidden/>
              </w:rPr>
            </w:r>
            <w:r>
              <w:rPr>
                <w:webHidden/>
              </w:rPr>
              <w:fldChar w:fldCharType="separate"/>
            </w:r>
            <w:r>
              <w:rPr>
                <w:webHidden/>
              </w:rPr>
              <w:t>20</w:t>
            </w:r>
            <w:r>
              <w:rPr>
                <w:webHidden/>
              </w:rPr>
              <w:fldChar w:fldCharType="end"/>
            </w:r>
          </w:hyperlink>
        </w:p>
        <w:p w14:paraId="711C5785" w14:textId="79FA642C" w:rsidR="00FB37A9" w:rsidRDefault="00FB37A9">
          <w:pPr>
            <w:pStyle w:val="TDC1"/>
            <w:rPr>
              <w:rFonts w:asciiTheme="minorHAnsi" w:eastAsiaTheme="minorEastAsia" w:hAnsiTheme="minorHAnsi" w:cstheme="minorBidi"/>
              <w:color w:val="auto"/>
            </w:rPr>
          </w:pPr>
          <w:hyperlink w:anchor="_Toc107079160" w:history="1">
            <w:r w:rsidRPr="00D01C20">
              <w:rPr>
                <w:rStyle w:val="Hipervnculo"/>
              </w:rPr>
              <w:t xml:space="preserve">IV. I Hominins: </w:t>
            </w:r>
            <w:r w:rsidRPr="00D01C20">
              <w:rPr>
                <w:rStyle w:val="Hipervnculo"/>
                <w:i/>
              </w:rPr>
              <w:t>H. neandertalensis</w:t>
            </w:r>
            <w:r w:rsidRPr="00D01C20">
              <w:rPr>
                <w:rStyle w:val="Hipervnculo"/>
              </w:rPr>
              <w:t xml:space="preserve"> (diferencia o desigualtat cultural)</w:t>
            </w:r>
            <w:r>
              <w:rPr>
                <w:webHidden/>
              </w:rPr>
              <w:tab/>
            </w:r>
            <w:r>
              <w:rPr>
                <w:webHidden/>
              </w:rPr>
              <w:fldChar w:fldCharType="begin"/>
            </w:r>
            <w:r>
              <w:rPr>
                <w:webHidden/>
              </w:rPr>
              <w:instrText xml:space="preserve"> PAGEREF _Toc107079160 \h </w:instrText>
            </w:r>
            <w:r>
              <w:rPr>
                <w:webHidden/>
              </w:rPr>
            </w:r>
            <w:r>
              <w:rPr>
                <w:webHidden/>
              </w:rPr>
              <w:fldChar w:fldCharType="separate"/>
            </w:r>
            <w:r>
              <w:rPr>
                <w:webHidden/>
              </w:rPr>
              <w:t>21</w:t>
            </w:r>
            <w:r>
              <w:rPr>
                <w:webHidden/>
              </w:rPr>
              <w:fldChar w:fldCharType="end"/>
            </w:r>
          </w:hyperlink>
        </w:p>
        <w:p w14:paraId="67566BD8" w14:textId="76E0668D" w:rsidR="00FB37A9" w:rsidRDefault="00FB37A9">
          <w:pPr>
            <w:pStyle w:val="TDC1"/>
            <w:rPr>
              <w:rFonts w:asciiTheme="minorHAnsi" w:eastAsiaTheme="minorEastAsia" w:hAnsiTheme="minorHAnsi" w:cstheme="minorBidi"/>
              <w:color w:val="auto"/>
            </w:rPr>
          </w:pPr>
          <w:hyperlink w:anchor="_Toc107079161" w:history="1">
            <w:r w:rsidRPr="00D01C20">
              <w:rPr>
                <w:rStyle w:val="Hipervnculo"/>
              </w:rPr>
              <w:t>IV.2 Petxines o closques marines</w:t>
            </w:r>
            <w:r>
              <w:rPr>
                <w:webHidden/>
              </w:rPr>
              <w:tab/>
            </w:r>
            <w:r>
              <w:rPr>
                <w:webHidden/>
              </w:rPr>
              <w:fldChar w:fldCharType="begin"/>
            </w:r>
            <w:r>
              <w:rPr>
                <w:webHidden/>
              </w:rPr>
              <w:instrText xml:space="preserve"> PAGEREF _Toc107079161 \h </w:instrText>
            </w:r>
            <w:r>
              <w:rPr>
                <w:webHidden/>
              </w:rPr>
            </w:r>
            <w:r>
              <w:rPr>
                <w:webHidden/>
              </w:rPr>
              <w:fldChar w:fldCharType="separate"/>
            </w:r>
            <w:r>
              <w:rPr>
                <w:webHidden/>
              </w:rPr>
              <w:t>24</w:t>
            </w:r>
            <w:r>
              <w:rPr>
                <w:webHidden/>
              </w:rPr>
              <w:fldChar w:fldCharType="end"/>
            </w:r>
          </w:hyperlink>
        </w:p>
        <w:p w14:paraId="79743846" w14:textId="725C361F" w:rsidR="00FB37A9" w:rsidRDefault="00FB37A9">
          <w:pPr>
            <w:pStyle w:val="TDC1"/>
            <w:rPr>
              <w:rFonts w:asciiTheme="minorHAnsi" w:eastAsiaTheme="minorEastAsia" w:hAnsiTheme="minorHAnsi" w:cstheme="minorBidi"/>
              <w:color w:val="auto"/>
            </w:rPr>
          </w:pPr>
          <w:hyperlink w:anchor="_Toc107079162" w:history="1">
            <w:r w:rsidRPr="00D01C20">
              <w:rPr>
                <w:rStyle w:val="Hipervnculo"/>
                <w:highlight w:val="white"/>
              </w:rPr>
              <w:t>IV.3 Continent asiàtic</w:t>
            </w:r>
            <w:r>
              <w:rPr>
                <w:webHidden/>
              </w:rPr>
              <w:tab/>
            </w:r>
            <w:r>
              <w:rPr>
                <w:webHidden/>
              </w:rPr>
              <w:fldChar w:fldCharType="begin"/>
            </w:r>
            <w:r>
              <w:rPr>
                <w:webHidden/>
              </w:rPr>
              <w:instrText xml:space="preserve"> PAGEREF _Toc107079162 \h </w:instrText>
            </w:r>
            <w:r>
              <w:rPr>
                <w:webHidden/>
              </w:rPr>
            </w:r>
            <w:r>
              <w:rPr>
                <w:webHidden/>
              </w:rPr>
              <w:fldChar w:fldCharType="separate"/>
            </w:r>
            <w:r>
              <w:rPr>
                <w:webHidden/>
              </w:rPr>
              <w:t>28</w:t>
            </w:r>
            <w:r>
              <w:rPr>
                <w:webHidden/>
              </w:rPr>
              <w:fldChar w:fldCharType="end"/>
            </w:r>
          </w:hyperlink>
        </w:p>
        <w:p w14:paraId="7A9FCA77" w14:textId="105C8FD2" w:rsidR="00FB37A9" w:rsidRDefault="00FB37A9">
          <w:pPr>
            <w:pStyle w:val="TDC1"/>
            <w:rPr>
              <w:rFonts w:asciiTheme="minorHAnsi" w:eastAsiaTheme="minorEastAsia" w:hAnsiTheme="minorHAnsi" w:cstheme="minorBidi"/>
              <w:color w:val="auto"/>
            </w:rPr>
          </w:pPr>
          <w:hyperlink w:anchor="_Toc107079163" w:history="1">
            <w:r w:rsidRPr="00D01C20">
              <w:rPr>
                <w:rStyle w:val="Hipervnculo"/>
              </w:rPr>
              <w:t>IV.4 Ús de pigments</w:t>
            </w:r>
            <w:r>
              <w:rPr>
                <w:webHidden/>
              </w:rPr>
              <w:tab/>
            </w:r>
            <w:r>
              <w:rPr>
                <w:webHidden/>
              </w:rPr>
              <w:fldChar w:fldCharType="begin"/>
            </w:r>
            <w:r>
              <w:rPr>
                <w:webHidden/>
              </w:rPr>
              <w:instrText xml:space="preserve"> PAGEREF _Toc107079163 \h </w:instrText>
            </w:r>
            <w:r>
              <w:rPr>
                <w:webHidden/>
              </w:rPr>
            </w:r>
            <w:r>
              <w:rPr>
                <w:webHidden/>
              </w:rPr>
              <w:fldChar w:fldCharType="separate"/>
            </w:r>
            <w:r>
              <w:rPr>
                <w:webHidden/>
              </w:rPr>
              <w:t>29</w:t>
            </w:r>
            <w:r>
              <w:rPr>
                <w:webHidden/>
              </w:rPr>
              <w:fldChar w:fldCharType="end"/>
            </w:r>
          </w:hyperlink>
        </w:p>
        <w:p w14:paraId="5F272CF1" w14:textId="0201AEAA" w:rsidR="00FB37A9" w:rsidRDefault="00FB37A9">
          <w:pPr>
            <w:pStyle w:val="TDC1"/>
            <w:rPr>
              <w:rFonts w:asciiTheme="minorHAnsi" w:eastAsiaTheme="minorEastAsia" w:hAnsiTheme="minorHAnsi" w:cstheme="minorBidi"/>
              <w:color w:val="auto"/>
            </w:rPr>
          </w:pPr>
          <w:hyperlink w:anchor="_Toc107079164" w:history="1">
            <w:r w:rsidRPr="00D01C20">
              <w:rPr>
                <w:rStyle w:val="Hipervnculo"/>
              </w:rPr>
              <w:t>IV.5 Ús i modificació d’ossos d’animals</w:t>
            </w:r>
            <w:r>
              <w:rPr>
                <w:webHidden/>
              </w:rPr>
              <w:tab/>
            </w:r>
            <w:r>
              <w:rPr>
                <w:webHidden/>
              </w:rPr>
              <w:fldChar w:fldCharType="begin"/>
            </w:r>
            <w:r>
              <w:rPr>
                <w:webHidden/>
              </w:rPr>
              <w:instrText xml:space="preserve"> PAGEREF _Toc107079164 \h </w:instrText>
            </w:r>
            <w:r>
              <w:rPr>
                <w:webHidden/>
              </w:rPr>
            </w:r>
            <w:r>
              <w:rPr>
                <w:webHidden/>
              </w:rPr>
              <w:fldChar w:fldCharType="separate"/>
            </w:r>
            <w:r>
              <w:rPr>
                <w:webHidden/>
              </w:rPr>
              <w:t>33</w:t>
            </w:r>
            <w:r>
              <w:rPr>
                <w:webHidden/>
              </w:rPr>
              <w:fldChar w:fldCharType="end"/>
            </w:r>
          </w:hyperlink>
        </w:p>
        <w:p w14:paraId="7CF4012C" w14:textId="203A328D" w:rsidR="00FB37A9" w:rsidRDefault="00FB37A9">
          <w:pPr>
            <w:pStyle w:val="TDC1"/>
            <w:rPr>
              <w:rFonts w:asciiTheme="minorHAnsi" w:eastAsiaTheme="minorEastAsia" w:hAnsiTheme="minorHAnsi" w:cstheme="minorBidi"/>
              <w:color w:val="auto"/>
            </w:rPr>
          </w:pPr>
          <w:hyperlink w:anchor="_Toc107079165" w:history="1">
            <w:r w:rsidRPr="00D01C20">
              <w:rPr>
                <w:rStyle w:val="Hipervnculo"/>
              </w:rPr>
              <w:t>V. DADES ETNOGRÀFIQUES</w:t>
            </w:r>
            <w:r>
              <w:rPr>
                <w:webHidden/>
              </w:rPr>
              <w:tab/>
            </w:r>
            <w:r>
              <w:rPr>
                <w:webHidden/>
              </w:rPr>
              <w:fldChar w:fldCharType="begin"/>
            </w:r>
            <w:r>
              <w:rPr>
                <w:webHidden/>
              </w:rPr>
              <w:instrText xml:space="preserve"> PAGEREF _Toc107079165 \h </w:instrText>
            </w:r>
            <w:r>
              <w:rPr>
                <w:webHidden/>
              </w:rPr>
            </w:r>
            <w:r>
              <w:rPr>
                <w:webHidden/>
              </w:rPr>
              <w:fldChar w:fldCharType="separate"/>
            </w:r>
            <w:r>
              <w:rPr>
                <w:webHidden/>
              </w:rPr>
              <w:t>38</w:t>
            </w:r>
            <w:r>
              <w:rPr>
                <w:webHidden/>
              </w:rPr>
              <w:fldChar w:fldCharType="end"/>
            </w:r>
          </w:hyperlink>
        </w:p>
        <w:p w14:paraId="37DDFD34" w14:textId="1DDC0CEE" w:rsidR="00FB37A9" w:rsidRDefault="00FB37A9">
          <w:pPr>
            <w:pStyle w:val="TDC1"/>
            <w:rPr>
              <w:rFonts w:asciiTheme="minorHAnsi" w:eastAsiaTheme="minorEastAsia" w:hAnsiTheme="minorHAnsi" w:cstheme="minorBidi"/>
              <w:color w:val="auto"/>
            </w:rPr>
          </w:pPr>
          <w:hyperlink w:anchor="_Toc107079166" w:history="1">
            <w:r w:rsidRPr="00D01C20">
              <w:rPr>
                <w:rStyle w:val="Hipervnculo"/>
              </w:rPr>
              <w:t>VI. ACULTURACIÓ O INNOVACIÓ: INTERPRETACIÓ DE LES DADES ARQUEOLÒGIQUES</w:t>
            </w:r>
            <w:r>
              <w:rPr>
                <w:webHidden/>
              </w:rPr>
              <w:tab/>
            </w:r>
            <w:r>
              <w:rPr>
                <w:webHidden/>
              </w:rPr>
              <w:fldChar w:fldCharType="begin"/>
            </w:r>
            <w:r>
              <w:rPr>
                <w:webHidden/>
              </w:rPr>
              <w:instrText xml:space="preserve"> PAGEREF _Toc107079166 \h </w:instrText>
            </w:r>
            <w:r>
              <w:rPr>
                <w:webHidden/>
              </w:rPr>
            </w:r>
            <w:r>
              <w:rPr>
                <w:webHidden/>
              </w:rPr>
              <w:fldChar w:fldCharType="separate"/>
            </w:r>
            <w:r>
              <w:rPr>
                <w:webHidden/>
              </w:rPr>
              <w:t>40</w:t>
            </w:r>
            <w:r>
              <w:rPr>
                <w:webHidden/>
              </w:rPr>
              <w:fldChar w:fldCharType="end"/>
            </w:r>
          </w:hyperlink>
        </w:p>
        <w:p w14:paraId="5A47966C" w14:textId="4E55168F" w:rsidR="00FB37A9" w:rsidRDefault="00FB37A9">
          <w:pPr>
            <w:pStyle w:val="TDC1"/>
            <w:rPr>
              <w:rFonts w:asciiTheme="minorHAnsi" w:eastAsiaTheme="minorEastAsia" w:hAnsiTheme="minorHAnsi" w:cstheme="minorBidi"/>
              <w:color w:val="auto"/>
            </w:rPr>
          </w:pPr>
          <w:hyperlink w:anchor="_Toc107079167" w:history="1">
            <w:r w:rsidRPr="00D01C20">
              <w:rPr>
                <w:rStyle w:val="Hipervnculo"/>
              </w:rPr>
              <w:t>VI.1 Tecnocomplexos culturals</w:t>
            </w:r>
            <w:r>
              <w:rPr>
                <w:webHidden/>
              </w:rPr>
              <w:tab/>
            </w:r>
            <w:r>
              <w:rPr>
                <w:webHidden/>
              </w:rPr>
              <w:fldChar w:fldCharType="begin"/>
            </w:r>
            <w:r>
              <w:rPr>
                <w:webHidden/>
              </w:rPr>
              <w:instrText xml:space="preserve"> PAGEREF _Toc107079167 \h </w:instrText>
            </w:r>
            <w:r>
              <w:rPr>
                <w:webHidden/>
              </w:rPr>
            </w:r>
            <w:r>
              <w:rPr>
                <w:webHidden/>
              </w:rPr>
              <w:fldChar w:fldCharType="separate"/>
            </w:r>
            <w:r>
              <w:rPr>
                <w:webHidden/>
              </w:rPr>
              <w:t>40</w:t>
            </w:r>
            <w:r>
              <w:rPr>
                <w:webHidden/>
              </w:rPr>
              <w:fldChar w:fldCharType="end"/>
            </w:r>
          </w:hyperlink>
        </w:p>
        <w:p w14:paraId="0762819B" w14:textId="5E82355F" w:rsidR="00FB37A9" w:rsidRDefault="00FB37A9">
          <w:pPr>
            <w:pStyle w:val="TDC1"/>
            <w:rPr>
              <w:rFonts w:asciiTheme="minorHAnsi" w:eastAsiaTheme="minorEastAsia" w:hAnsiTheme="minorHAnsi" w:cstheme="minorBidi"/>
              <w:color w:val="auto"/>
            </w:rPr>
          </w:pPr>
          <w:hyperlink w:anchor="_Toc107079168" w:history="1">
            <w:r w:rsidRPr="00D01C20">
              <w:rPr>
                <w:rStyle w:val="Hipervnculo"/>
              </w:rPr>
              <w:t>VI.2 Explosió cultural: ‘The Human Revolution’</w:t>
            </w:r>
            <w:r>
              <w:rPr>
                <w:webHidden/>
              </w:rPr>
              <w:tab/>
            </w:r>
            <w:r>
              <w:rPr>
                <w:webHidden/>
              </w:rPr>
              <w:fldChar w:fldCharType="begin"/>
            </w:r>
            <w:r>
              <w:rPr>
                <w:webHidden/>
              </w:rPr>
              <w:instrText xml:space="preserve"> PAGEREF _Toc107079168 \h </w:instrText>
            </w:r>
            <w:r>
              <w:rPr>
                <w:webHidden/>
              </w:rPr>
            </w:r>
            <w:r>
              <w:rPr>
                <w:webHidden/>
              </w:rPr>
              <w:fldChar w:fldCharType="separate"/>
            </w:r>
            <w:r>
              <w:rPr>
                <w:webHidden/>
              </w:rPr>
              <w:t>42</w:t>
            </w:r>
            <w:r>
              <w:rPr>
                <w:webHidden/>
              </w:rPr>
              <w:fldChar w:fldCharType="end"/>
            </w:r>
          </w:hyperlink>
        </w:p>
        <w:p w14:paraId="6912DF03" w14:textId="3EC94B53" w:rsidR="00FB37A9" w:rsidRDefault="00FB37A9">
          <w:pPr>
            <w:pStyle w:val="TDC1"/>
            <w:rPr>
              <w:rFonts w:asciiTheme="minorHAnsi" w:eastAsiaTheme="minorEastAsia" w:hAnsiTheme="minorHAnsi" w:cstheme="minorBidi"/>
              <w:color w:val="auto"/>
            </w:rPr>
          </w:pPr>
          <w:hyperlink w:anchor="_Toc107079169" w:history="1">
            <w:r w:rsidRPr="00D01C20">
              <w:rPr>
                <w:rStyle w:val="Hipervnculo"/>
              </w:rPr>
              <w:t>VI.3 Aculturació o innovació: Canvi de paradigmes</w:t>
            </w:r>
            <w:r>
              <w:rPr>
                <w:webHidden/>
              </w:rPr>
              <w:tab/>
            </w:r>
            <w:r>
              <w:rPr>
                <w:webHidden/>
              </w:rPr>
              <w:fldChar w:fldCharType="begin"/>
            </w:r>
            <w:r>
              <w:rPr>
                <w:webHidden/>
              </w:rPr>
              <w:instrText xml:space="preserve"> PAGEREF _Toc107079169 \h </w:instrText>
            </w:r>
            <w:r>
              <w:rPr>
                <w:webHidden/>
              </w:rPr>
            </w:r>
            <w:r>
              <w:rPr>
                <w:webHidden/>
              </w:rPr>
              <w:fldChar w:fldCharType="separate"/>
            </w:r>
            <w:r>
              <w:rPr>
                <w:webHidden/>
              </w:rPr>
              <w:t>43</w:t>
            </w:r>
            <w:r>
              <w:rPr>
                <w:webHidden/>
              </w:rPr>
              <w:fldChar w:fldCharType="end"/>
            </w:r>
          </w:hyperlink>
        </w:p>
        <w:p w14:paraId="14026FC7" w14:textId="2786852E" w:rsidR="00FB37A9" w:rsidRDefault="00FB37A9">
          <w:pPr>
            <w:pStyle w:val="TDC1"/>
            <w:rPr>
              <w:rFonts w:asciiTheme="minorHAnsi" w:eastAsiaTheme="minorEastAsia" w:hAnsiTheme="minorHAnsi" w:cstheme="minorBidi"/>
              <w:color w:val="auto"/>
            </w:rPr>
          </w:pPr>
          <w:hyperlink w:anchor="_Toc107079170" w:history="1">
            <w:r w:rsidRPr="00D01C20">
              <w:rPr>
                <w:rStyle w:val="Hipervnculo"/>
              </w:rPr>
              <w:t>VII. CONCLUSIÓ I PERSPECTIVES DE FUTUR</w:t>
            </w:r>
            <w:r>
              <w:rPr>
                <w:webHidden/>
              </w:rPr>
              <w:tab/>
            </w:r>
            <w:r>
              <w:rPr>
                <w:webHidden/>
              </w:rPr>
              <w:fldChar w:fldCharType="begin"/>
            </w:r>
            <w:r>
              <w:rPr>
                <w:webHidden/>
              </w:rPr>
              <w:instrText xml:space="preserve"> PAGEREF _Toc107079170 \h </w:instrText>
            </w:r>
            <w:r>
              <w:rPr>
                <w:webHidden/>
              </w:rPr>
            </w:r>
            <w:r>
              <w:rPr>
                <w:webHidden/>
              </w:rPr>
              <w:fldChar w:fldCharType="separate"/>
            </w:r>
            <w:r>
              <w:rPr>
                <w:webHidden/>
              </w:rPr>
              <w:t>47</w:t>
            </w:r>
            <w:r>
              <w:rPr>
                <w:webHidden/>
              </w:rPr>
              <w:fldChar w:fldCharType="end"/>
            </w:r>
          </w:hyperlink>
        </w:p>
        <w:p w14:paraId="3C86D82B" w14:textId="3B4248ED" w:rsidR="00FB37A9" w:rsidRDefault="00FB37A9">
          <w:pPr>
            <w:pStyle w:val="TDC1"/>
            <w:rPr>
              <w:rFonts w:asciiTheme="minorHAnsi" w:eastAsiaTheme="minorEastAsia" w:hAnsiTheme="minorHAnsi" w:cstheme="minorBidi"/>
              <w:color w:val="auto"/>
            </w:rPr>
          </w:pPr>
          <w:hyperlink w:anchor="_Toc107079171" w:history="1">
            <w:r w:rsidRPr="00D01C20">
              <w:rPr>
                <w:rStyle w:val="Hipervnculo"/>
              </w:rPr>
              <w:t>VIII. REFERÈNCIES BIBLIOGRÀFIQUES</w:t>
            </w:r>
            <w:r>
              <w:rPr>
                <w:webHidden/>
              </w:rPr>
              <w:tab/>
            </w:r>
            <w:r>
              <w:rPr>
                <w:webHidden/>
              </w:rPr>
              <w:fldChar w:fldCharType="begin"/>
            </w:r>
            <w:r>
              <w:rPr>
                <w:webHidden/>
              </w:rPr>
              <w:instrText xml:space="preserve"> PAGEREF _Toc107079171 \h </w:instrText>
            </w:r>
            <w:r>
              <w:rPr>
                <w:webHidden/>
              </w:rPr>
            </w:r>
            <w:r>
              <w:rPr>
                <w:webHidden/>
              </w:rPr>
              <w:fldChar w:fldCharType="separate"/>
            </w:r>
            <w:r>
              <w:rPr>
                <w:webHidden/>
              </w:rPr>
              <w:t>49</w:t>
            </w:r>
            <w:r>
              <w:rPr>
                <w:webHidden/>
              </w:rPr>
              <w:fldChar w:fldCharType="end"/>
            </w:r>
          </w:hyperlink>
        </w:p>
        <w:p w14:paraId="1C1FD046" w14:textId="1DDB163F" w:rsidR="00FB37A9" w:rsidRDefault="00FB37A9">
          <w:pPr>
            <w:pStyle w:val="TDC1"/>
            <w:rPr>
              <w:rFonts w:asciiTheme="minorHAnsi" w:eastAsiaTheme="minorEastAsia" w:hAnsiTheme="minorHAnsi" w:cstheme="minorBidi"/>
              <w:color w:val="auto"/>
            </w:rPr>
          </w:pPr>
          <w:hyperlink w:anchor="_Toc107079172" w:history="1">
            <w:r w:rsidRPr="00D01C20">
              <w:rPr>
                <w:rStyle w:val="Hipervnculo"/>
                <w:highlight w:val="white"/>
              </w:rPr>
              <w:t>IX. ANNEX</w:t>
            </w:r>
            <w:r>
              <w:rPr>
                <w:webHidden/>
              </w:rPr>
              <w:tab/>
            </w:r>
            <w:r>
              <w:rPr>
                <w:webHidden/>
              </w:rPr>
              <w:fldChar w:fldCharType="begin"/>
            </w:r>
            <w:r>
              <w:rPr>
                <w:webHidden/>
              </w:rPr>
              <w:instrText xml:space="preserve"> PAGEREF _Toc107079172 \h </w:instrText>
            </w:r>
            <w:r>
              <w:rPr>
                <w:webHidden/>
              </w:rPr>
            </w:r>
            <w:r>
              <w:rPr>
                <w:webHidden/>
              </w:rPr>
              <w:fldChar w:fldCharType="separate"/>
            </w:r>
            <w:r>
              <w:rPr>
                <w:webHidden/>
              </w:rPr>
              <w:t>59</w:t>
            </w:r>
            <w:r>
              <w:rPr>
                <w:webHidden/>
              </w:rPr>
              <w:fldChar w:fldCharType="end"/>
            </w:r>
          </w:hyperlink>
        </w:p>
        <w:p w14:paraId="7FA45BBD" w14:textId="0B85E16E" w:rsidR="003B6DA3" w:rsidRDefault="00610566">
          <w:pPr>
            <w:spacing w:line="360" w:lineRule="auto"/>
            <w:rPr>
              <w:rFonts w:ascii="Times New Roman" w:eastAsia="Times New Roman" w:hAnsi="Times New Roman" w:cs="Times New Roman"/>
            </w:rPr>
          </w:pPr>
          <w:r>
            <w:fldChar w:fldCharType="end"/>
          </w:r>
        </w:p>
      </w:sdtContent>
    </w:sdt>
    <w:p w14:paraId="5F6051E7" w14:textId="77777777" w:rsidR="003B6DA3" w:rsidRDefault="003B6DA3">
      <w:pPr>
        <w:pBdr>
          <w:top w:val="nil"/>
          <w:left w:val="nil"/>
          <w:bottom w:val="nil"/>
          <w:right w:val="nil"/>
          <w:between w:val="nil"/>
        </w:pBdr>
        <w:spacing w:after="0" w:line="360" w:lineRule="auto"/>
        <w:rPr>
          <w:rFonts w:ascii="Times New Roman" w:eastAsia="Times New Roman" w:hAnsi="Times New Roman" w:cs="Times New Roman"/>
          <w:i/>
          <w:color w:val="000000"/>
          <w:u w:val="single"/>
        </w:rPr>
      </w:pPr>
    </w:p>
    <w:p w14:paraId="0D32E8A8" w14:textId="77777777" w:rsidR="003B6DA3" w:rsidRDefault="003B6DA3">
      <w:pPr>
        <w:pBdr>
          <w:top w:val="nil"/>
          <w:left w:val="nil"/>
          <w:bottom w:val="nil"/>
          <w:right w:val="nil"/>
          <w:between w:val="nil"/>
        </w:pBdr>
        <w:spacing w:after="0" w:line="360" w:lineRule="auto"/>
        <w:rPr>
          <w:rFonts w:ascii="Times New Roman" w:eastAsia="Times New Roman" w:hAnsi="Times New Roman" w:cs="Times New Roman"/>
          <w:i/>
          <w:color w:val="000000"/>
          <w:u w:val="single"/>
        </w:rPr>
      </w:pPr>
    </w:p>
    <w:p w14:paraId="7514316C" w14:textId="77777777" w:rsidR="003B6DA3" w:rsidRDefault="003B6DA3">
      <w:pPr>
        <w:pBdr>
          <w:top w:val="nil"/>
          <w:left w:val="nil"/>
          <w:bottom w:val="nil"/>
          <w:right w:val="nil"/>
          <w:between w:val="nil"/>
        </w:pBdr>
        <w:spacing w:after="0" w:line="360" w:lineRule="auto"/>
        <w:rPr>
          <w:rFonts w:ascii="Times New Roman" w:eastAsia="Times New Roman" w:hAnsi="Times New Roman" w:cs="Times New Roman"/>
          <w:i/>
          <w:u w:val="single"/>
        </w:rPr>
      </w:pPr>
    </w:p>
    <w:p w14:paraId="22B8E583" w14:textId="77777777" w:rsidR="003B6DA3" w:rsidRDefault="00610566">
      <w:pPr>
        <w:pBdr>
          <w:top w:val="nil"/>
          <w:left w:val="nil"/>
          <w:bottom w:val="nil"/>
          <w:right w:val="nil"/>
          <w:between w:val="nil"/>
        </w:pBdr>
        <w:spacing w:after="0" w:line="360" w:lineRule="auto"/>
        <w:rPr>
          <w:rFonts w:ascii="Times New Roman" w:eastAsia="Times New Roman" w:hAnsi="Times New Roman" w:cs="Times New Roman"/>
          <w:b/>
          <w:i/>
          <w:color w:val="8496B0"/>
          <w:sz w:val="28"/>
          <w:szCs w:val="28"/>
        </w:rPr>
      </w:pPr>
      <w:bookmarkStart w:id="0" w:name="_heading=h.30j0zll" w:colFirst="0" w:colLast="0"/>
      <w:bookmarkEnd w:id="0"/>
      <w:r>
        <w:rPr>
          <w:rFonts w:ascii="Times New Roman" w:eastAsia="Times New Roman" w:hAnsi="Times New Roman" w:cs="Times New Roman"/>
          <w:b/>
          <w:i/>
          <w:color w:val="8496B0"/>
          <w:sz w:val="28"/>
          <w:szCs w:val="28"/>
        </w:rPr>
        <w:t>Fronteres transitòries: aculturació o innovació</w:t>
      </w:r>
      <w:r>
        <w:rPr>
          <w:rFonts w:ascii="Times New Roman" w:eastAsia="Times New Roman" w:hAnsi="Times New Roman" w:cs="Times New Roman"/>
          <w:b/>
          <w:color w:val="8496B0"/>
          <w:sz w:val="28"/>
          <w:szCs w:val="28"/>
        </w:rPr>
        <w:t xml:space="preserve">. </w:t>
      </w:r>
      <w:r>
        <w:rPr>
          <w:rFonts w:ascii="Times New Roman" w:eastAsia="Times New Roman" w:hAnsi="Times New Roman" w:cs="Times New Roman"/>
          <w:b/>
          <w:i/>
          <w:color w:val="8496B0"/>
          <w:sz w:val="28"/>
          <w:szCs w:val="28"/>
        </w:rPr>
        <w:t>Una aproximació a l’univers simbòlic dels Neandertals.</w:t>
      </w:r>
    </w:p>
    <w:p w14:paraId="2A498E02" w14:textId="77777777" w:rsidR="003B6DA3" w:rsidRDefault="003B6DA3">
      <w:pPr>
        <w:pBdr>
          <w:top w:val="nil"/>
          <w:left w:val="nil"/>
          <w:bottom w:val="nil"/>
          <w:right w:val="nil"/>
          <w:between w:val="nil"/>
        </w:pBdr>
        <w:spacing w:after="0" w:line="360" w:lineRule="auto"/>
        <w:rPr>
          <w:rFonts w:ascii="Times New Roman" w:eastAsia="Times New Roman" w:hAnsi="Times New Roman" w:cs="Times New Roman"/>
          <w:i/>
          <w:color w:val="000000"/>
          <w:u w:val="single"/>
        </w:rPr>
      </w:pPr>
    </w:p>
    <w:p w14:paraId="62D9BE23" w14:textId="2386BECE" w:rsidR="003B6DA3" w:rsidRDefault="00610566">
      <w:pPr>
        <w:pBdr>
          <w:top w:val="nil"/>
          <w:left w:val="nil"/>
          <w:bottom w:val="nil"/>
          <w:right w:val="nil"/>
          <w:between w:val="nil"/>
        </w:pBdr>
        <w:spacing w:after="0" w:line="360" w:lineRule="auto"/>
        <w:jc w:val="both"/>
        <w:rPr>
          <w:rFonts w:ascii="Times New Roman" w:eastAsia="Times New Roman" w:hAnsi="Times New Roman" w:cs="Times New Roman"/>
          <w:b/>
        </w:rPr>
      </w:pPr>
      <w:r>
        <w:rPr>
          <w:rFonts w:ascii="Times New Roman" w:eastAsia="Times New Roman" w:hAnsi="Times New Roman" w:cs="Times New Roman"/>
          <w:b/>
          <w:color w:val="8496B0"/>
        </w:rPr>
        <w:t>RESUM:</w:t>
      </w:r>
      <w:r>
        <w:rPr>
          <w:rFonts w:ascii="Times New Roman" w:eastAsia="Times New Roman" w:hAnsi="Times New Roman" w:cs="Times New Roman"/>
          <w:b/>
          <w:i/>
          <w:color w:val="8496B0"/>
        </w:rPr>
        <w:t xml:space="preserve"> </w:t>
      </w:r>
      <w:r>
        <w:rPr>
          <w:rFonts w:ascii="Times New Roman" w:eastAsia="Times New Roman" w:hAnsi="Times New Roman" w:cs="Times New Roman"/>
        </w:rPr>
        <w:t>Les assumpcions entorn a la pres</w:t>
      </w:r>
      <w:r w:rsidR="00EF461E">
        <w:rPr>
          <w:rFonts w:ascii="Times New Roman" w:eastAsia="Times New Roman" w:hAnsi="Times New Roman" w:cs="Times New Roman"/>
        </w:rPr>
        <w:t>è</w:t>
      </w:r>
      <w:r>
        <w:rPr>
          <w:rFonts w:ascii="Times New Roman" w:eastAsia="Times New Roman" w:hAnsi="Times New Roman" w:cs="Times New Roman"/>
        </w:rPr>
        <w:t xml:space="preserve">ncia de comportament simbòlic en contextos previs al Plistocè superior europeu i  la </w:t>
      </w:r>
      <w:proofErr w:type="spellStart"/>
      <w:r>
        <w:rPr>
          <w:rFonts w:ascii="Times New Roman" w:eastAsia="Times New Roman" w:hAnsi="Times New Roman" w:cs="Times New Roman"/>
          <w:i/>
        </w:rPr>
        <w:t>Middle</w:t>
      </w:r>
      <w:proofErr w:type="spellEnd"/>
      <w:r>
        <w:rPr>
          <w:rFonts w:ascii="Times New Roman" w:eastAsia="Times New Roman" w:hAnsi="Times New Roman" w:cs="Times New Roman"/>
          <w:i/>
        </w:rPr>
        <w:t xml:space="preserve"> Stone </w:t>
      </w:r>
      <w:proofErr w:type="spellStart"/>
      <w:r>
        <w:rPr>
          <w:rFonts w:ascii="Times New Roman" w:eastAsia="Times New Roman" w:hAnsi="Times New Roman" w:cs="Times New Roman"/>
          <w:i/>
        </w:rPr>
        <w:t>Age</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Africana han propiciat un intens debat en la literatura arqueològica reflectit a partir dels elements apareguts en el registre arqueològic de les dues últimes dècades. Presentem en aquest treball un recull de dades arqueològiques susceptibles d’una interpretació simbòlica en contextos arqueològics de poblacions </w:t>
      </w:r>
      <w:r w:rsidRPr="00701B1B">
        <w:rPr>
          <w:rFonts w:ascii="Times New Roman" w:eastAsia="Times New Roman" w:hAnsi="Times New Roman" w:cs="Times New Roman"/>
          <w:iCs/>
        </w:rPr>
        <w:t>Neandertals</w:t>
      </w:r>
      <w:r>
        <w:rPr>
          <w:rFonts w:ascii="Times New Roman" w:eastAsia="Times New Roman" w:hAnsi="Times New Roman" w:cs="Times New Roman"/>
        </w:rPr>
        <w:t xml:space="preserve"> i humans anatòmicament moderns</w:t>
      </w:r>
      <w:r>
        <w:rPr>
          <w:rFonts w:ascii="Times New Roman" w:eastAsia="Times New Roman" w:hAnsi="Times New Roman" w:cs="Times New Roman"/>
          <w:b/>
        </w:rPr>
        <w:t>.</w:t>
      </w:r>
    </w:p>
    <w:p w14:paraId="43F6576D" w14:textId="715D8D46" w:rsidR="003B6DA3" w:rsidRDefault="00610566">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Degut a la implicació i la importància vinculada amb el orígens del comportament modern al fenomen del simbolisme en l’actualitat, podem observar una emergent quantitat de dades que contrasten les posicions epistemològiques exposades en dècades anteriors. La exposició d’evidències  realitzada posa de manifest una dialèctica present entre les dues poblacions </w:t>
      </w:r>
      <w:proofErr w:type="spellStart"/>
      <w:r>
        <w:rPr>
          <w:rFonts w:ascii="Times New Roman" w:eastAsia="Times New Roman" w:hAnsi="Times New Roman" w:cs="Times New Roman"/>
        </w:rPr>
        <w:t>d’hominins</w:t>
      </w:r>
      <w:proofErr w:type="spellEnd"/>
      <w:r>
        <w:rPr>
          <w:rFonts w:ascii="Times New Roman" w:eastAsia="Times New Roman" w:hAnsi="Times New Roman" w:cs="Times New Roman"/>
        </w:rPr>
        <w:t xml:space="preserve"> polaritzada en forma de innovació/aculturació que sembla difuminar-se vers un escenari </w:t>
      </w:r>
      <w:proofErr w:type="spellStart"/>
      <w:r>
        <w:rPr>
          <w:rFonts w:ascii="Times New Roman" w:eastAsia="Times New Roman" w:hAnsi="Times New Roman" w:cs="Times New Roman"/>
        </w:rPr>
        <w:t>biocultural</w:t>
      </w:r>
      <w:proofErr w:type="spellEnd"/>
      <w:r>
        <w:rPr>
          <w:rFonts w:ascii="Times New Roman" w:eastAsia="Times New Roman" w:hAnsi="Times New Roman" w:cs="Times New Roman"/>
        </w:rPr>
        <w:t xml:space="preserve"> més ric, variat i complex. La selecció de la nostra recerca ha sigut basada en una variabilitat d’artefactes estretament relacionats amb la decoració corporal i ornamental com a elements que permeten inferir indirectament dades de caire sociocultural de les poblacions i que podrien ser vinculades amb marcadors d’identitat en forma de diferenciació social, sentit de l’estètica o identitat ètnica</w:t>
      </w:r>
      <w:r>
        <w:rPr>
          <w:rFonts w:ascii="Times New Roman" w:eastAsia="Times New Roman" w:hAnsi="Times New Roman" w:cs="Times New Roman"/>
          <w:color w:val="000000"/>
        </w:rPr>
        <w:t>.</w:t>
      </w:r>
      <w:r>
        <w:rPr>
          <w:rFonts w:ascii="Times New Roman" w:eastAsia="Times New Roman" w:hAnsi="Times New Roman" w:cs="Times New Roman"/>
        </w:rPr>
        <w:t xml:space="preserve"> En un darrer apartat incorporem dades etnogràfiques provinents de comunitats caçadores recol·lectores africanes amb l’objectiu de il·lustrar les inferències realitzades sobre el registre arqueològic suggerint l’ús ornamental per a la materialització i transmissió de idees abstractes com una pràctica transcultural que caracteritza els éssers humans.</w:t>
      </w:r>
    </w:p>
    <w:p w14:paraId="5C84C6B0" w14:textId="77777777" w:rsidR="003B6DA3" w:rsidRDefault="00610566">
      <w:pPr>
        <w:pBdr>
          <w:top w:val="nil"/>
          <w:left w:val="nil"/>
          <w:bottom w:val="nil"/>
          <w:right w:val="nil"/>
          <w:between w:val="nil"/>
        </w:pBdr>
        <w:spacing w:line="360" w:lineRule="auto"/>
        <w:rPr>
          <w:rFonts w:ascii="Times New Roman" w:eastAsia="Times New Roman" w:hAnsi="Times New Roman" w:cs="Times New Roman"/>
          <w:i/>
        </w:rPr>
      </w:pPr>
      <w:r>
        <w:rPr>
          <w:rFonts w:ascii="Times New Roman" w:eastAsia="Times New Roman" w:hAnsi="Times New Roman" w:cs="Times New Roman"/>
          <w:i/>
        </w:rPr>
        <w:t xml:space="preserve">Simbolisme, H. </w:t>
      </w:r>
      <w:proofErr w:type="spellStart"/>
      <w:r>
        <w:rPr>
          <w:rFonts w:ascii="Times New Roman" w:eastAsia="Times New Roman" w:hAnsi="Times New Roman" w:cs="Times New Roman"/>
          <w:i/>
        </w:rPr>
        <w:t>neandertalensis</w:t>
      </w:r>
      <w:proofErr w:type="spellEnd"/>
      <w:r>
        <w:rPr>
          <w:rFonts w:ascii="Times New Roman" w:eastAsia="Times New Roman" w:hAnsi="Times New Roman" w:cs="Times New Roman"/>
          <w:i/>
        </w:rPr>
        <w:t xml:space="preserve">, Plistocè mitjà-superior, Ornamentació, </w:t>
      </w:r>
      <w:proofErr w:type="spellStart"/>
      <w:r>
        <w:rPr>
          <w:rFonts w:ascii="Times New Roman" w:eastAsia="Times New Roman" w:hAnsi="Times New Roman" w:cs="Times New Roman"/>
          <w:i/>
        </w:rPr>
        <w:t>Etnografía</w:t>
      </w:r>
      <w:proofErr w:type="spellEnd"/>
    </w:p>
    <w:p w14:paraId="6CC742D3" w14:textId="77777777" w:rsidR="003B6DA3" w:rsidRDefault="003B6DA3">
      <w:pPr>
        <w:spacing w:line="360" w:lineRule="auto"/>
        <w:jc w:val="both"/>
        <w:rPr>
          <w:rFonts w:ascii="Times New Roman" w:eastAsia="Times New Roman" w:hAnsi="Times New Roman" w:cs="Times New Roman"/>
          <w:u w:val="single"/>
        </w:rPr>
      </w:pPr>
    </w:p>
    <w:p w14:paraId="335B8047" w14:textId="77777777" w:rsidR="003B6DA3" w:rsidRDefault="003B6DA3">
      <w:pPr>
        <w:spacing w:line="360" w:lineRule="auto"/>
        <w:rPr>
          <w:rFonts w:ascii="Times New Roman" w:eastAsia="Times New Roman" w:hAnsi="Times New Roman" w:cs="Times New Roman"/>
        </w:rPr>
      </w:pPr>
    </w:p>
    <w:p w14:paraId="585505B9" w14:textId="77777777" w:rsidR="003B6DA3" w:rsidRDefault="00610566">
      <w:pPr>
        <w:rPr>
          <w:rFonts w:ascii="Times New Roman" w:eastAsia="Times New Roman" w:hAnsi="Times New Roman" w:cs="Times New Roman"/>
          <w:b/>
          <w:sz w:val="24"/>
          <w:szCs w:val="24"/>
        </w:rPr>
      </w:pPr>
      <w:r>
        <w:br w:type="page"/>
      </w:r>
    </w:p>
    <w:p w14:paraId="50C9738E" w14:textId="77777777" w:rsidR="003B6DA3" w:rsidRDefault="00610566">
      <w:pPr>
        <w:pStyle w:val="Ttulo1"/>
        <w:rPr>
          <w:color w:val="8496B0"/>
        </w:rPr>
      </w:pPr>
      <w:bookmarkStart w:id="1" w:name="_Toc107079150"/>
      <w:r>
        <w:rPr>
          <w:color w:val="8496B0"/>
        </w:rPr>
        <w:lastRenderedPageBreak/>
        <w:t>I. INTRODUCCIÓ</w:t>
      </w:r>
      <w:bookmarkEnd w:id="1"/>
    </w:p>
    <w:p w14:paraId="5B62F742" w14:textId="77777777" w:rsidR="003B6DA3" w:rsidRDefault="00610566">
      <w:pP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b/>
        </w:rPr>
        <w:br/>
      </w:r>
      <w:r>
        <w:rPr>
          <w:rFonts w:ascii="Times New Roman" w:eastAsia="Times New Roman" w:hAnsi="Times New Roman" w:cs="Times New Roman"/>
        </w:rPr>
        <w:t xml:space="preserve">Aquesta investigació pretén contribuir a l’estudi de les evidències actuals de proves recollides en el registre arqueològic que proposen una nova aproximació al voltant de la conducta simbòlica per part </w:t>
      </w:r>
      <w:proofErr w:type="spellStart"/>
      <w:r>
        <w:rPr>
          <w:rFonts w:ascii="Times New Roman" w:eastAsia="Times New Roman" w:hAnsi="Times New Roman" w:cs="Times New Roman"/>
        </w:rPr>
        <w:t>d’</w:t>
      </w:r>
      <w:r>
        <w:rPr>
          <w:rFonts w:ascii="Times New Roman" w:eastAsia="Times New Roman" w:hAnsi="Times New Roman" w:cs="Times New Roman"/>
          <w:i/>
        </w:rPr>
        <w:t>Homo</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neandertalensis</w:t>
      </w:r>
      <w:proofErr w:type="spellEnd"/>
      <w:r>
        <w:rPr>
          <w:rFonts w:ascii="Times New Roman" w:eastAsia="Times New Roman" w:hAnsi="Times New Roman" w:cs="Times New Roman"/>
        </w:rPr>
        <w:t xml:space="preserve">. Creiem necessari des de la posició de la disciplina arqueològica reflexionar sobre la problemàtica al reconèixer comportaments simbòlics en el passat utilitzant proves provinents del registre arqueològic. Les dificultats epistemològiques recauen en l’escassa evidència i la distància que separa els contextos arqueològics originals relacionats amb el passat amb els escenaris arqueològics actuals. La perspectiva de la nostra aproximació científica parteix de metodologies modernes amb les quals busquem minimitzar les interpretacions subjectives alhora d’analitzar i interpretar els contextos del passat llunyà. Les conductes que analitzarem es centralitzen en la decoració i ornamentació corporal dels individus, una pràctica present culturalment en l’actualitat i que podem extrapolar i identificar en contextos temporals i espacials des de fa milers d’anys. Malgrat la variabilitat del comportament humà, tractarem d’identificar els marcadors materials perceptibles de conducta ornamental per facilitar la comprensió i abordar el sistema simbòlic present en la població objecte d’estudi. </w:t>
      </w:r>
      <w:r>
        <w:rPr>
          <w:rFonts w:ascii="Times New Roman" w:eastAsia="Times New Roman" w:hAnsi="Times New Roman" w:cs="Times New Roman"/>
          <w:color w:val="000000"/>
        </w:rPr>
        <w:t xml:space="preserve">La decoració corporal es vincula al simbolisme a </w:t>
      </w:r>
      <w:r>
        <w:rPr>
          <w:rFonts w:ascii="Times New Roman" w:eastAsia="Times New Roman" w:hAnsi="Times New Roman" w:cs="Times New Roman"/>
        </w:rPr>
        <w:t>través</w:t>
      </w:r>
      <w:r>
        <w:rPr>
          <w:rFonts w:ascii="Times New Roman" w:eastAsia="Times New Roman" w:hAnsi="Times New Roman" w:cs="Times New Roman"/>
          <w:color w:val="000000"/>
        </w:rPr>
        <w:t xml:space="preserve"> de la modificació de objectes materials així com del propi cos que és utilitzat com a suport i mitjà d’expressió cultural codificada en forma de creences, identitat, estatus i un llarg llistat de significacions socioculturals (Vallverdú, 2008). </w:t>
      </w:r>
    </w:p>
    <w:p w14:paraId="7EB495A9" w14:textId="77777777" w:rsidR="003B6DA3" w:rsidRDefault="003B6DA3">
      <w:pPr>
        <w:spacing w:after="0" w:line="360" w:lineRule="auto"/>
        <w:jc w:val="both"/>
        <w:rPr>
          <w:rFonts w:ascii="Times New Roman" w:eastAsia="Times New Roman" w:hAnsi="Times New Roman" w:cs="Times New Roman"/>
          <w:color w:val="000000"/>
        </w:rPr>
      </w:pPr>
    </w:p>
    <w:p w14:paraId="70DE69CE" w14:textId="77777777" w:rsidR="003B6DA3" w:rsidRDefault="00610566">
      <w:pPr>
        <w:spacing w:after="0" w:line="360" w:lineRule="auto"/>
        <w:jc w:val="both"/>
        <w:rPr>
          <w:rFonts w:ascii="Times New Roman" w:eastAsia="Times New Roman" w:hAnsi="Times New Roman" w:cs="Times New Roman"/>
        </w:rPr>
      </w:pPr>
      <w:r>
        <w:rPr>
          <w:rFonts w:ascii="Times New Roman" w:eastAsia="Times New Roman" w:hAnsi="Times New Roman" w:cs="Times New Roman"/>
          <w:i/>
        </w:rPr>
        <w:t xml:space="preserve">H. </w:t>
      </w:r>
      <w:proofErr w:type="spellStart"/>
      <w:r>
        <w:rPr>
          <w:rFonts w:ascii="Times New Roman" w:eastAsia="Times New Roman" w:hAnsi="Times New Roman" w:cs="Times New Roman"/>
          <w:i/>
        </w:rPr>
        <w:t>neandertalensis</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ha sigut considerat des que el primer exemplar va ser reconegut com un "ésser primitiu” a mitjans del segle XIX (Alemanya), inferior </w:t>
      </w:r>
      <w:proofErr w:type="spellStart"/>
      <w:r>
        <w:rPr>
          <w:rFonts w:ascii="Times New Roman" w:eastAsia="Times New Roman" w:hAnsi="Times New Roman" w:cs="Times New Roman"/>
        </w:rPr>
        <w:t>conductualment</w:t>
      </w:r>
      <w:proofErr w:type="spellEnd"/>
      <w:r>
        <w:rPr>
          <w:rFonts w:ascii="Times New Roman" w:eastAsia="Times New Roman" w:hAnsi="Times New Roman" w:cs="Times New Roman"/>
        </w:rPr>
        <w:t xml:space="preserve"> i absent de les habilitats cognitives i culturals atribuïdes a </w:t>
      </w:r>
      <w:r>
        <w:rPr>
          <w:rFonts w:ascii="Times New Roman" w:eastAsia="Times New Roman" w:hAnsi="Times New Roman" w:cs="Times New Roman"/>
          <w:i/>
        </w:rPr>
        <w:t xml:space="preserve">Homo </w:t>
      </w:r>
      <w:proofErr w:type="spellStart"/>
      <w:r>
        <w:rPr>
          <w:rFonts w:ascii="Times New Roman" w:eastAsia="Times New Roman" w:hAnsi="Times New Roman" w:cs="Times New Roman"/>
          <w:i/>
        </w:rPr>
        <w:t>sapiens</w:t>
      </w:r>
      <w:proofErr w:type="spellEnd"/>
      <w:r>
        <w:rPr>
          <w:rFonts w:ascii="Times New Roman" w:eastAsia="Times New Roman" w:hAnsi="Times New Roman" w:cs="Times New Roman"/>
        </w:rPr>
        <w:t>. No obstant, aquesta tendència és revertida i la visió tradicional esbiaixada serà qüestionada a mesura que la disciplina arqueològica avança en el temps (</w:t>
      </w:r>
      <w:proofErr w:type="spellStart"/>
      <w:r>
        <w:rPr>
          <w:rFonts w:ascii="Times New Roman" w:eastAsia="Times New Roman" w:hAnsi="Times New Roman" w:cs="Times New Roman"/>
        </w:rPr>
        <w:t>Henshilwood</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Marean</w:t>
      </w:r>
      <w:proofErr w:type="spellEnd"/>
      <w:r>
        <w:rPr>
          <w:rFonts w:ascii="Times New Roman" w:eastAsia="Times New Roman" w:hAnsi="Times New Roman" w:cs="Times New Roman"/>
        </w:rPr>
        <w:t xml:space="preserve">, </w:t>
      </w:r>
      <w:hyperlink r:id="rId10" w:anchor="ref-CR89">
        <w:r>
          <w:rPr>
            <w:rFonts w:ascii="Times New Roman" w:eastAsia="Times New Roman" w:hAnsi="Times New Roman" w:cs="Times New Roman"/>
          </w:rPr>
          <w:t>2003</w:t>
        </w:r>
      </w:hyperlink>
      <w:r>
        <w:rPr>
          <w:rFonts w:ascii="Times New Roman" w:eastAsia="Times New Roman" w:hAnsi="Times New Roman" w:cs="Times New Roman"/>
        </w:rPr>
        <w:t>).</w:t>
      </w:r>
    </w:p>
    <w:p w14:paraId="1F8DF5F4" w14:textId="77777777" w:rsidR="003B6DA3" w:rsidRDefault="003B6DA3">
      <w:pPr>
        <w:spacing w:after="0" w:line="360" w:lineRule="auto"/>
        <w:jc w:val="both"/>
        <w:rPr>
          <w:rFonts w:ascii="Times New Roman" w:eastAsia="Times New Roman" w:hAnsi="Times New Roman" w:cs="Times New Roman"/>
        </w:rPr>
      </w:pPr>
    </w:p>
    <w:p w14:paraId="24215DB2" w14:textId="77777777" w:rsidR="003B6DA3" w:rsidRDefault="00610566">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La problemàtica derivada d’aquesta investigació es veu representada a partir de la difícil tasca de recuperar possibles referents d’aquest comportament degut a l’estat de conservació parcial dels elements proposats com a indicadors de conducta abstracte i la </w:t>
      </w:r>
      <w:proofErr w:type="spellStart"/>
      <w:r>
        <w:rPr>
          <w:rFonts w:ascii="Times New Roman" w:eastAsia="Times New Roman" w:hAnsi="Times New Roman" w:cs="Times New Roman"/>
        </w:rPr>
        <w:t>descontextualització</w:t>
      </w:r>
      <w:proofErr w:type="spellEnd"/>
      <w:r>
        <w:rPr>
          <w:rFonts w:ascii="Times New Roman" w:eastAsia="Times New Roman" w:hAnsi="Times New Roman" w:cs="Times New Roman"/>
        </w:rPr>
        <w:t xml:space="preserve"> en la que es troben aquests en el registre arrel de l’eliminació del context originari en el qual es desenvolupa l’acció (</w:t>
      </w:r>
      <w:proofErr w:type="spellStart"/>
      <w:r>
        <w:rPr>
          <w:rFonts w:ascii="Times New Roman" w:eastAsia="Times New Roman" w:hAnsi="Times New Roman" w:cs="Times New Roman"/>
        </w:rPr>
        <w:t>Renfrew</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Bahn</w:t>
      </w:r>
      <w:proofErr w:type="spellEnd"/>
      <w:r>
        <w:rPr>
          <w:rFonts w:ascii="Times New Roman" w:eastAsia="Times New Roman" w:hAnsi="Times New Roman" w:cs="Times New Roman"/>
        </w:rPr>
        <w:t xml:space="preserve">, 2011). Els conjunts poblacionals que analitzarem responen a espècies humanes desaparegudes </w:t>
      </w:r>
      <w:r>
        <w:rPr>
          <w:rFonts w:ascii="Times New Roman" w:eastAsia="Times New Roman" w:hAnsi="Times New Roman" w:cs="Times New Roman"/>
          <w:i/>
        </w:rPr>
        <w:t xml:space="preserve">(H. </w:t>
      </w:r>
      <w:proofErr w:type="spellStart"/>
      <w:r>
        <w:rPr>
          <w:rFonts w:ascii="Times New Roman" w:eastAsia="Times New Roman" w:hAnsi="Times New Roman" w:cs="Times New Roman"/>
          <w:i/>
        </w:rPr>
        <w:t>neandertalensis</w:t>
      </w:r>
      <w:proofErr w:type="spellEnd"/>
      <w:r>
        <w:rPr>
          <w:rFonts w:ascii="Times New Roman" w:eastAsia="Times New Roman" w:hAnsi="Times New Roman" w:cs="Times New Roman"/>
          <w:i/>
        </w:rPr>
        <w:t xml:space="preserve"> i H. </w:t>
      </w:r>
      <w:proofErr w:type="spellStart"/>
      <w:r>
        <w:rPr>
          <w:rFonts w:ascii="Times New Roman" w:eastAsia="Times New Roman" w:hAnsi="Times New Roman" w:cs="Times New Roman"/>
          <w:i/>
        </w:rPr>
        <w:t>sapiens</w:t>
      </w:r>
      <w:proofErr w:type="spellEnd"/>
      <w:r>
        <w:rPr>
          <w:rFonts w:ascii="Times New Roman" w:eastAsia="Times New Roman" w:hAnsi="Times New Roman" w:cs="Times New Roman"/>
          <w:i/>
        </w:rPr>
        <w:t xml:space="preserve"> </w:t>
      </w:r>
      <w:r>
        <w:rPr>
          <w:rFonts w:ascii="Times New Roman" w:eastAsia="Times New Roman" w:hAnsi="Times New Roman" w:cs="Times New Roman"/>
        </w:rPr>
        <w:t>arcaics) que es desenvoluparen en un context social també extingit. La problemàtica que engloba el nostre anàlisi sorgeix de la separació en el temps i en l’espai del comportament simbòlic del seu referent original.</w:t>
      </w:r>
      <w:r>
        <w:rPr>
          <w:rFonts w:ascii="Times New Roman" w:eastAsia="Times New Roman" w:hAnsi="Times New Roman" w:cs="Times New Roman"/>
        </w:rPr>
        <w:br/>
      </w:r>
    </w:p>
    <w:p w14:paraId="2F143727" w14:textId="77777777" w:rsidR="003B6DA3" w:rsidRDefault="00610566">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La detecció i la posterior interpretació del comportament de caire simbòlic en el context arqueològic augmenta significativament en complexitat quan l’objecte a analitzar correspon amb </w:t>
      </w:r>
      <w:r>
        <w:rPr>
          <w:rFonts w:ascii="Times New Roman" w:eastAsia="Times New Roman" w:hAnsi="Times New Roman" w:cs="Times New Roman"/>
        </w:rPr>
        <w:lastRenderedPageBreak/>
        <w:t xml:space="preserve">un context </w:t>
      </w:r>
      <w:proofErr w:type="spellStart"/>
      <w:r>
        <w:rPr>
          <w:rFonts w:ascii="Times New Roman" w:eastAsia="Times New Roman" w:hAnsi="Times New Roman" w:cs="Times New Roman"/>
        </w:rPr>
        <w:t>ideacional</w:t>
      </w:r>
      <w:proofErr w:type="spellEnd"/>
      <w:r>
        <w:rPr>
          <w:rFonts w:ascii="Times New Roman" w:eastAsia="Times New Roman" w:hAnsi="Times New Roman" w:cs="Times New Roman"/>
        </w:rPr>
        <w:t xml:space="preserve"> en contextos arqueològics. A aquesta complexa problemàtica es suma un debat</w:t>
      </w:r>
      <w:r>
        <w:rPr>
          <w:rFonts w:ascii="Times New Roman" w:eastAsia="Times New Roman" w:hAnsi="Times New Roman" w:cs="Times New Roman"/>
          <w:highlight w:val="white"/>
        </w:rPr>
        <w:t xml:space="preserve"> present en la disciplina fonamentat en una polarització resumida en dues postures que descansen sobre dos elements conceptuals diferenciats i que esdevenen eixos centrals en la interpretació del registre arqueològic en Euràsia entre les dues poblacions </w:t>
      </w:r>
      <w:proofErr w:type="spellStart"/>
      <w:r>
        <w:rPr>
          <w:rFonts w:ascii="Times New Roman" w:eastAsia="Times New Roman" w:hAnsi="Times New Roman" w:cs="Times New Roman"/>
          <w:highlight w:val="white"/>
        </w:rPr>
        <w:t>d’hominins</w:t>
      </w:r>
      <w:proofErr w:type="spellEnd"/>
      <w:r>
        <w:rPr>
          <w:rFonts w:ascii="Times New Roman" w:eastAsia="Times New Roman" w:hAnsi="Times New Roman" w:cs="Times New Roman"/>
          <w:highlight w:val="white"/>
        </w:rPr>
        <w:t>: el procés d'aculturació i/o innovació cultural.</w:t>
      </w:r>
    </w:p>
    <w:p w14:paraId="3594A391" w14:textId="77777777" w:rsidR="003B6DA3" w:rsidRDefault="00610566">
      <w:pPr>
        <w:spacing w:before="280" w:after="240" w:line="360" w:lineRule="auto"/>
        <w:jc w:val="both"/>
        <w:rPr>
          <w:rFonts w:ascii="Times New Roman" w:eastAsia="Times New Roman" w:hAnsi="Times New Roman" w:cs="Times New Roman"/>
        </w:rPr>
      </w:pPr>
      <w:r>
        <w:rPr>
          <w:rFonts w:ascii="Times New Roman" w:eastAsia="Times New Roman" w:hAnsi="Times New Roman" w:cs="Times New Roman"/>
          <w:highlight w:val="white"/>
        </w:rPr>
        <w:t xml:space="preserve">Addicionalment, el debat entorn a la modernitat conductual es pot documentar a partir de la polarització i </w:t>
      </w:r>
      <w:r>
        <w:rPr>
          <w:rFonts w:ascii="Times New Roman" w:eastAsia="Times New Roman" w:hAnsi="Times New Roman" w:cs="Times New Roman"/>
        </w:rPr>
        <w:t xml:space="preserve">especificitats </w:t>
      </w:r>
      <w:r>
        <w:rPr>
          <w:rFonts w:ascii="Times New Roman" w:eastAsia="Times New Roman" w:hAnsi="Times New Roman" w:cs="Times New Roman"/>
          <w:highlight w:val="white"/>
        </w:rPr>
        <w:t>presents en la producció de cultura material</w:t>
      </w:r>
      <w:r>
        <w:rPr>
          <w:rFonts w:ascii="Times New Roman" w:eastAsia="Times New Roman" w:hAnsi="Times New Roman" w:cs="Times New Roman"/>
        </w:rPr>
        <w:t xml:space="preserve"> a través d’artefactes recuperats en el registre arqueològic amb possible associació a </w:t>
      </w:r>
      <w:proofErr w:type="spellStart"/>
      <w:r>
        <w:rPr>
          <w:rFonts w:ascii="Times New Roman" w:eastAsia="Times New Roman" w:hAnsi="Times New Roman" w:cs="Times New Roman"/>
        </w:rPr>
        <w:t>hominins</w:t>
      </w:r>
      <w:proofErr w:type="spellEnd"/>
      <w:r>
        <w:rPr>
          <w:rFonts w:ascii="Times New Roman" w:eastAsia="Times New Roman" w:hAnsi="Times New Roman" w:cs="Times New Roman"/>
        </w:rPr>
        <w:t xml:space="preserve"> </w:t>
      </w:r>
      <w:r w:rsidRPr="00701B1B">
        <w:rPr>
          <w:rFonts w:ascii="Times New Roman" w:eastAsia="Times New Roman" w:hAnsi="Times New Roman" w:cs="Times New Roman"/>
          <w:iCs/>
        </w:rPr>
        <w:t xml:space="preserve">Neandertals </w:t>
      </w:r>
      <w:r>
        <w:rPr>
          <w:rFonts w:ascii="Times New Roman" w:eastAsia="Times New Roman" w:hAnsi="Times New Roman" w:cs="Times New Roman"/>
        </w:rPr>
        <w:t>(</w:t>
      </w:r>
      <w:proofErr w:type="spellStart"/>
      <w:r>
        <w:rPr>
          <w:rFonts w:ascii="Times New Roman" w:eastAsia="Times New Roman" w:hAnsi="Times New Roman" w:cs="Times New Roman"/>
        </w:rPr>
        <w:t>Hublin</w:t>
      </w:r>
      <w:proofErr w:type="spellEnd"/>
      <w:r>
        <w:rPr>
          <w:rFonts w:ascii="Times New Roman" w:eastAsia="Times New Roman" w:hAnsi="Times New Roman" w:cs="Times New Roman"/>
        </w:rPr>
        <w:t xml:space="preserve"> et al., 1996) exemplificades sobretot a partir del </w:t>
      </w:r>
      <w:proofErr w:type="spellStart"/>
      <w:r>
        <w:rPr>
          <w:rFonts w:ascii="Times New Roman" w:eastAsia="Times New Roman" w:hAnsi="Times New Roman" w:cs="Times New Roman"/>
        </w:rPr>
        <w:t>tecnocomplex</w:t>
      </w:r>
      <w:proofErr w:type="spellEnd"/>
      <w:r>
        <w:rPr>
          <w:rFonts w:ascii="Times New Roman" w:eastAsia="Times New Roman" w:hAnsi="Times New Roman" w:cs="Times New Roman"/>
        </w:rPr>
        <w:t xml:space="preserve"> del Châtelperronià. Les assumpcions derivades d’atribuir un tecno-complex determinat a un </w:t>
      </w:r>
      <w:proofErr w:type="spellStart"/>
      <w:r>
        <w:rPr>
          <w:rFonts w:ascii="Times New Roman" w:eastAsia="Times New Roman" w:hAnsi="Times New Roman" w:cs="Times New Roman"/>
        </w:rPr>
        <w:t>hominin</w:t>
      </w:r>
      <w:proofErr w:type="spellEnd"/>
      <w:r>
        <w:rPr>
          <w:rFonts w:ascii="Times New Roman" w:eastAsia="Times New Roman" w:hAnsi="Times New Roman" w:cs="Times New Roman"/>
        </w:rPr>
        <w:t xml:space="preserve"> en qüestió juguen un factor decisiu alhora d’assenyalar </w:t>
      </w:r>
      <w:proofErr w:type="spellStart"/>
      <w:r>
        <w:rPr>
          <w:rFonts w:ascii="Times New Roman" w:eastAsia="Times New Roman" w:hAnsi="Times New Roman" w:cs="Times New Roman"/>
        </w:rPr>
        <w:t>l’hominin</w:t>
      </w:r>
      <w:proofErr w:type="spellEnd"/>
      <w:r>
        <w:rPr>
          <w:rFonts w:ascii="Times New Roman" w:eastAsia="Times New Roman" w:hAnsi="Times New Roman" w:cs="Times New Roman"/>
        </w:rPr>
        <w:t xml:space="preserve"> responsable de la producció de la cultura simbòlica. Proposem una recerca mantenint una perspectiva crítica que permeti obrir noves possibilitats d’estudi en la interpretació del registre arqueològic i que revisi les propostes que plantegen nous horitzons entorn a l’estudi del fenomen del simbolisme en </w:t>
      </w:r>
      <w:r>
        <w:rPr>
          <w:rFonts w:ascii="Times New Roman" w:eastAsia="Times New Roman" w:hAnsi="Times New Roman" w:cs="Times New Roman"/>
          <w:i/>
        </w:rPr>
        <w:t xml:space="preserve">H. </w:t>
      </w:r>
      <w:proofErr w:type="spellStart"/>
      <w:r>
        <w:rPr>
          <w:rFonts w:ascii="Times New Roman" w:eastAsia="Times New Roman" w:hAnsi="Times New Roman" w:cs="Times New Roman"/>
          <w:i/>
        </w:rPr>
        <w:t>neandertalensis</w:t>
      </w:r>
      <w:proofErr w:type="spellEnd"/>
      <w:r>
        <w:rPr>
          <w:rFonts w:ascii="Times New Roman" w:eastAsia="Times New Roman" w:hAnsi="Times New Roman" w:cs="Times New Roman"/>
        </w:rPr>
        <w:t xml:space="preserve"> durant la part superior del Plistocè mitjà fins al Plistocè superior en una cronologia aproximada de 300 mil anys. </w:t>
      </w:r>
    </w:p>
    <w:p w14:paraId="2253C7B2" w14:textId="77777777" w:rsidR="003B6DA3" w:rsidRDefault="00610566">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La primera part de la investigació es centrarà en establir un marc teòric sòlid per a poder reforçar les anàlisis arqueològiques posteriors. Definirem el concepte de simbolisme de la mà de la perspectiva de l’antropologia simbòlica. Tot seguit mostrarem un esbós de les diferents corrents teòriques dins la disciplina arqueològica per poder comprendre la historia de la disciplina. </w:t>
      </w:r>
    </w:p>
    <w:p w14:paraId="0320BF3A" w14:textId="77777777" w:rsidR="003B6DA3" w:rsidRDefault="00610566">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A continuació realitzarem una breu exposició de conceptes clau de la nostra investigació com és l’etnografia, què entenem per ornamentació personal i afegirem conceptes teòrics significatius dins els debats més controvertits entorn al simbolisme a la Prehistòria. Finalitzarem aquest apartat teòric i introductori amb una exposició dels diferents debats generats entorn a l’origen i autoria de la conducta simbòlica moderna de la mà de la controvèrsia present en els debats arqueològics fonamentada en les indústries de transició europees que destaca per una falta de consens per a les atribucions d’aquestes a diferents </w:t>
      </w:r>
      <w:proofErr w:type="spellStart"/>
      <w:r>
        <w:rPr>
          <w:rFonts w:ascii="Times New Roman" w:eastAsia="Times New Roman" w:hAnsi="Times New Roman" w:cs="Times New Roman"/>
        </w:rPr>
        <w:t>hominins</w:t>
      </w:r>
      <w:proofErr w:type="spellEnd"/>
      <w:r>
        <w:rPr>
          <w:rFonts w:ascii="Times New Roman" w:eastAsia="Times New Roman" w:hAnsi="Times New Roman" w:cs="Times New Roman"/>
        </w:rPr>
        <w:t xml:space="preserve"> per diversos investigadors.</w:t>
      </w:r>
    </w:p>
    <w:p w14:paraId="1A54B318" w14:textId="77777777" w:rsidR="003B6DA3" w:rsidRDefault="003B6DA3">
      <w:pPr>
        <w:spacing w:after="0" w:line="360" w:lineRule="auto"/>
        <w:jc w:val="both"/>
        <w:rPr>
          <w:rFonts w:ascii="Times New Roman" w:eastAsia="Times New Roman" w:hAnsi="Times New Roman" w:cs="Times New Roman"/>
        </w:rPr>
      </w:pPr>
    </w:p>
    <w:p w14:paraId="3E675AD7" w14:textId="77777777" w:rsidR="003B6DA3" w:rsidRDefault="00610566">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En una segona part de la recerca exposarem la metodologia i les variables seleccionades per a dur a terme la nostra anàlisi del registre arqueològic. A continuació presentarem el nus central del treball a partir d’una exposició de diversos complexos arqueològics europeus i africans (mencionant breument dades rellevants provinents d’Àsia) amb possibles connotacions simbòliques classificats per la tipologia de artefactes seleccionats com a medi per a la transmissió d’aquesta conducta que serà precedida amb un apartat on presentarem i descriurem a </w:t>
      </w:r>
      <w:r>
        <w:rPr>
          <w:rFonts w:ascii="Times New Roman" w:eastAsia="Times New Roman" w:hAnsi="Times New Roman" w:cs="Times New Roman"/>
          <w:i/>
        </w:rPr>
        <w:t xml:space="preserve">H. </w:t>
      </w:r>
      <w:proofErr w:type="spellStart"/>
      <w:r>
        <w:rPr>
          <w:rFonts w:ascii="Times New Roman" w:eastAsia="Times New Roman" w:hAnsi="Times New Roman" w:cs="Times New Roman"/>
          <w:i/>
        </w:rPr>
        <w:t>neandertalensis</w:t>
      </w:r>
      <w:proofErr w:type="spellEnd"/>
      <w:r>
        <w:rPr>
          <w:rFonts w:ascii="Times New Roman" w:eastAsia="Times New Roman" w:hAnsi="Times New Roman" w:cs="Times New Roman"/>
        </w:rPr>
        <w:t xml:space="preserve">. Tot seguit desenvoluparem les implicacions resultants dels jaciments analitzats valorant la dicotomia present en el títol del nostre treball entorn a la innovació o aculturació a la </w:t>
      </w:r>
      <w:r>
        <w:rPr>
          <w:rFonts w:ascii="Times New Roman" w:eastAsia="Times New Roman" w:hAnsi="Times New Roman" w:cs="Times New Roman"/>
        </w:rPr>
        <w:lastRenderedPageBreak/>
        <w:t>vegada que esbossarem una conclusió sobre la informació extreta que ens portarà a un dels apartats finals de la recerca: la comparació etnogràfica. Conclourem el treball amb una aproximació entorn al futur i les perspectives d’investigació que resulten de la nostra investigació.</w:t>
      </w:r>
    </w:p>
    <w:p w14:paraId="1E14C0A6" w14:textId="77777777" w:rsidR="003B6DA3" w:rsidRDefault="003B6DA3">
      <w:pPr>
        <w:spacing w:after="0" w:line="360" w:lineRule="auto"/>
        <w:jc w:val="both"/>
        <w:rPr>
          <w:rFonts w:ascii="Times New Roman" w:eastAsia="Times New Roman" w:hAnsi="Times New Roman" w:cs="Times New Roman"/>
        </w:rPr>
      </w:pPr>
    </w:p>
    <w:p w14:paraId="1D2F7247" w14:textId="77777777" w:rsidR="003B6DA3" w:rsidRDefault="00610566">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L’objectiu principal del treball es fonamenta en determinar la presència de capacitat simbòlica en la espècie </w:t>
      </w:r>
      <w:r>
        <w:rPr>
          <w:rFonts w:ascii="Times New Roman" w:eastAsia="Times New Roman" w:hAnsi="Times New Roman" w:cs="Times New Roman"/>
          <w:i/>
        </w:rPr>
        <w:t xml:space="preserve">H. </w:t>
      </w:r>
      <w:proofErr w:type="spellStart"/>
      <w:r>
        <w:rPr>
          <w:rFonts w:ascii="Times New Roman" w:eastAsia="Times New Roman" w:hAnsi="Times New Roman" w:cs="Times New Roman"/>
          <w:i/>
        </w:rPr>
        <w:t>neandertalensis</w:t>
      </w:r>
      <w:proofErr w:type="spellEnd"/>
      <w:r>
        <w:rPr>
          <w:rFonts w:ascii="Times New Roman" w:eastAsia="Times New Roman" w:hAnsi="Times New Roman" w:cs="Times New Roman"/>
          <w:i/>
        </w:rPr>
        <w:t xml:space="preserve"> </w:t>
      </w:r>
      <w:r>
        <w:rPr>
          <w:rFonts w:ascii="Times New Roman" w:eastAsia="Times New Roman" w:hAnsi="Times New Roman" w:cs="Times New Roman"/>
        </w:rPr>
        <w:t>a partir d’inferències realitzades a través d'objectes de cultura material i estratègies conductuals manifestades en el registre arqueològic associades a la ornamentació i l’expressió corporal. Revisarem els debats generats en la comunitat científica entorn a aquesta qüestió i analitzarem a partir de les proves recuperades en diferents jaciments del continent europeu i africà, treballs científics, les diferents postures edificades entorn al debat del simbolisme en poblacions</w:t>
      </w:r>
      <w:r w:rsidRPr="00701B1B">
        <w:rPr>
          <w:rFonts w:ascii="Times New Roman" w:eastAsia="Times New Roman" w:hAnsi="Times New Roman" w:cs="Times New Roman"/>
          <w:iCs/>
        </w:rPr>
        <w:t xml:space="preserve"> Neandertals</w:t>
      </w:r>
      <w:r>
        <w:rPr>
          <w:rFonts w:ascii="Times New Roman" w:eastAsia="Times New Roman" w:hAnsi="Times New Roman" w:cs="Times New Roman"/>
        </w:rPr>
        <w:t xml:space="preserve"> posicionant en aquest escenari al subjecte relacional de la nostra recerca: </w:t>
      </w:r>
      <w:r>
        <w:rPr>
          <w:rFonts w:ascii="Times New Roman" w:eastAsia="Times New Roman" w:hAnsi="Times New Roman" w:cs="Times New Roman"/>
          <w:i/>
        </w:rPr>
        <w:t xml:space="preserve">H. </w:t>
      </w:r>
      <w:proofErr w:type="spellStart"/>
      <w:r>
        <w:rPr>
          <w:rFonts w:ascii="Times New Roman" w:eastAsia="Times New Roman" w:hAnsi="Times New Roman" w:cs="Times New Roman"/>
          <w:i/>
        </w:rPr>
        <w:t>sapiens</w:t>
      </w:r>
      <w:proofErr w:type="spellEnd"/>
      <w:r>
        <w:rPr>
          <w:rFonts w:ascii="Times New Roman" w:eastAsia="Times New Roman" w:hAnsi="Times New Roman" w:cs="Times New Roman"/>
          <w:i/>
        </w:rPr>
        <w:t>.</w:t>
      </w:r>
    </w:p>
    <w:p w14:paraId="403FDCB1" w14:textId="77777777" w:rsidR="003B6DA3" w:rsidRDefault="00610566">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capacitat simbòlica és un dels trets més definitoris del procés d’hominització al que ha arribat la nostra espècie </w:t>
      </w:r>
      <w:r>
        <w:rPr>
          <w:rFonts w:ascii="Times New Roman" w:eastAsia="Times New Roman" w:hAnsi="Times New Roman" w:cs="Times New Roman"/>
          <w:i/>
        </w:rPr>
        <w:t xml:space="preserve">H. </w:t>
      </w:r>
      <w:proofErr w:type="spellStart"/>
      <w:r>
        <w:rPr>
          <w:rFonts w:ascii="Times New Roman" w:eastAsia="Times New Roman" w:hAnsi="Times New Roman" w:cs="Times New Roman"/>
          <w:i/>
        </w:rPr>
        <w:t>sapiens</w:t>
      </w:r>
      <w:proofErr w:type="spellEnd"/>
      <w:r>
        <w:rPr>
          <w:rFonts w:ascii="Times New Roman" w:eastAsia="Times New Roman" w:hAnsi="Times New Roman" w:cs="Times New Roman"/>
        </w:rPr>
        <w:t>. Aquesta característica, ha estat associada tradicionalment a la nostra espècie, no obstant, a mesura que els arqueòlegs descobreixen noves evidències (</w:t>
      </w:r>
      <w:proofErr w:type="spellStart"/>
      <w:r>
        <w:rPr>
          <w:rFonts w:ascii="Times New Roman" w:eastAsia="Times New Roman" w:hAnsi="Times New Roman" w:cs="Times New Roman"/>
          <w:color w:val="000000"/>
          <w:highlight w:val="white"/>
        </w:rPr>
        <w:t>Henshilwood</w:t>
      </w:r>
      <w:proofErr w:type="spellEnd"/>
      <w:r>
        <w:rPr>
          <w:rFonts w:ascii="Times New Roman" w:eastAsia="Times New Roman" w:hAnsi="Times New Roman" w:cs="Times New Roman"/>
          <w:color w:val="000000"/>
          <w:highlight w:val="white"/>
        </w:rPr>
        <w:t xml:space="preserve"> et al., 2011; Rodríguez-Hidalgo et al., 2019)</w:t>
      </w:r>
      <w:r>
        <w:rPr>
          <w:rFonts w:ascii="Times New Roman" w:eastAsia="Times New Roman" w:hAnsi="Times New Roman" w:cs="Times New Roman"/>
          <w:color w:val="000000"/>
        </w:rPr>
        <w:t>,</w:t>
      </w:r>
      <w:r>
        <w:rPr>
          <w:rFonts w:ascii="Times New Roman" w:eastAsia="Times New Roman" w:hAnsi="Times New Roman" w:cs="Times New Roman"/>
          <w:color w:val="4472C4"/>
        </w:rPr>
        <w:t xml:space="preserve"> </w:t>
      </w:r>
      <w:r>
        <w:rPr>
          <w:rFonts w:ascii="Times New Roman" w:eastAsia="Times New Roman" w:hAnsi="Times New Roman" w:cs="Times New Roman"/>
        </w:rPr>
        <w:t xml:space="preserve">s’ha posat en qüestió si som l’única espècie del gènere </w:t>
      </w:r>
      <w:r>
        <w:rPr>
          <w:rFonts w:ascii="Times New Roman" w:eastAsia="Times New Roman" w:hAnsi="Times New Roman" w:cs="Times New Roman"/>
          <w:i/>
        </w:rPr>
        <w:t>Homo</w:t>
      </w:r>
      <w:r>
        <w:rPr>
          <w:rFonts w:ascii="Times New Roman" w:eastAsia="Times New Roman" w:hAnsi="Times New Roman" w:cs="Times New Roman"/>
        </w:rPr>
        <w:t xml:space="preserve"> amb aquest tret distintiu </w:t>
      </w:r>
      <w:r>
        <w:rPr>
          <w:rFonts w:ascii="Times New Roman" w:eastAsia="Times New Roman" w:hAnsi="Times New Roman" w:cs="Times New Roman"/>
          <w:color w:val="000000"/>
        </w:rPr>
        <w:t xml:space="preserve">amb un simbolisme molt desenvolupat, </w:t>
      </w:r>
      <w:r>
        <w:rPr>
          <w:rFonts w:ascii="Times New Roman" w:eastAsia="Times New Roman" w:hAnsi="Times New Roman" w:cs="Times New Roman"/>
        </w:rPr>
        <w:t xml:space="preserve">o si  pel contrari, va ser compartit per alguns membres del gènere com per exemple els </w:t>
      </w:r>
      <w:r w:rsidRPr="00701B1B">
        <w:rPr>
          <w:rFonts w:ascii="Times New Roman" w:eastAsia="Times New Roman" w:hAnsi="Times New Roman" w:cs="Times New Roman"/>
          <w:iCs/>
        </w:rPr>
        <w:t>Neandertals</w:t>
      </w:r>
      <w:r>
        <w:rPr>
          <w:rFonts w:ascii="Times New Roman" w:eastAsia="Times New Roman" w:hAnsi="Times New Roman" w:cs="Times New Roman"/>
        </w:rPr>
        <w:t>: el nostre avantpassat extingit més proper.</w:t>
      </w:r>
      <w:r>
        <w:rPr>
          <w:rFonts w:ascii="Times New Roman" w:eastAsia="Times New Roman" w:hAnsi="Times New Roman" w:cs="Times New Roman"/>
          <w:color w:val="000000"/>
        </w:rPr>
        <w:t xml:space="preserve"> Les afirmacions entorn a la presència d’aquest grau de desenvolupament simbòlic en altres espècies es posa en dubte quan no tractem de l’espècie </w:t>
      </w:r>
      <w:r>
        <w:rPr>
          <w:rFonts w:ascii="Times New Roman" w:eastAsia="Times New Roman" w:hAnsi="Times New Roman" w:cs="Times New Roman"/>
          <w:i/>
          <w:color w:val="000000"/>
        </w:rPr>
        <w:t xml:space="preserve">H. </w:t>
      </w:r>
      <w:proofErr w:type="spellStart"/>
      <w:r>
        <w:rPr>
          <w:rFonts w:ascii="Times New Roman" w:eastAsia="Times New Roman" w:hAnsi="Times New Roman" w:cs="Times New Roman"/>
          <w:i/>
          <w:color w:val="000000"/>
        </w:rPr>
        <w:t>sapiens</w:t>
      </w:r>
      <w:proofErr w:type="spellEnd"/>
      <w:r>
        <w:rPr>
          <w:rFonts w:ascii="Times New Roman" w:eastAsia="Times New Roman" w:hAnsi="Times New Roman" w:cs="Times New Roman"/>
          <w:i/>
          <w:color w:val="000000"/>
        </w:rPr>
        <w:t xml:space="preserve">. </w:t>
      </w:r>
      <w:r>
        <w:rPr>
          <w:rFonts w:ascii="Times New Roman" w:eastAsia="Times New Roman" w:hAnsi="Times New Roman" w:cs="Times New Roman"/>
        </w:rPr>
        <w:t xml:space="preserve">Proposem una investigació que presenti aquesta qüestió i ens permeti aproximar-nos a </w:t>
      </w:r>
      <w:r>
        <w:rPr>
          <w:rFonts w:ascii="Times New Roman" w:eastAsia="Times New Roman" w:hAnsi="Times New Roman" w:cs="Times New Roman"/>
          <w:i/>
        </w:rPr>
        <w:t xml:space="preserve">H. </w:t>
      </w:r>
      <w:proofErr w:type="spellStart"/>
      <w:r>
        <w:rPr>
          <w:rFonts w:ascii="Times New Roman" w:eastAsia="Times New Roman" w:hAnsi="Times New Roman" w:cs="Times New Roman"/>
          <w:i/>
        </w:rPr>
        <w:t>neandertalensis</w:t>
      </w:r>
      <w:proofErr w:type="spellEnd"/>
      <w:r>
        <w:rPr>
          <w:rFonts w:ascii="Times New Roman" w:eastAsia="Times New Roman" w:hAnsi="Times New Roman" w:cs="Times New Roman"/>
        </w:rPr>
        <w:t xml:space="preserve"> per tal d’intentar aportar llum a aquesta qüestió que es planteja i es debat intensament en l’actualitat entre els científics especialitzats en les diferents disciplines relacionades amb la prehistòria.</w:t>
      </w:r>
    </w:p>
    <w:p w14:paraId="6D025667" w14:textId="14E55D3E" w:rsidR="003B6DA3" w:rsidRDefault="00610566">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rPr>
        <w:t xml:space="preserve">El marc cronològic de referència de la investigació el situarem al Plistocè mitjà i superior (430-28 ka des de l’emergència </w:t>
      </w:r>
      <w:proofErr w:type="spellStart"/>
      <w:r>
        <w:rPr>
          <w:rFonts w:ascii="Times New Roman" w:eastAsia="Times New Roman" w:hAnsi="Times New Roman" w:cs="Times New Roman"/>
        </w:rPr>
        <w:t>d’hominins</w:t>
      </w:r>
      <w:proofErr w:type="spellEnd"/>
      <w:r>
        <w:rPr>
          <w:rFonts w:ascii="Times New Roman" w:eastAsia="Times New Roman" w:hAnsi="Times New Roman" w:cs="Times New Roman"/>
        </w:rPr>
        <w:t xml:space="preserve"> del clade Neandertal  (</w:t>
      </w:r>
      <w:proofErr w:type="spellStart"/>
      <w:r>
        <w:rPr>
          <w:rFonts w:ascii="Times New Roman" w:eastAsia="Times New Roman" w:hAnsi="Times New Roman" w:cs="Times New Roman"/>
          <w:i/>
        </w:rPr>
        <w:t>H.neandertalensis</w:t>
      </w:r>
      <w:proofErr w:type="spellEnd"/>
      <w:r>
        <w:rPr>
          <w:rFonts w:ascii="Times New Roman" w:eastAsia="Times New Roman" w:hAnsi="Times New Roman" w:cs="Times New Roman"/>
        </w:rPr>
        <w:t xml:space="preserve"> ) i fins a la seva extinció a la península ibèrica (Meyer et al., 2016; </w:t>
      </w:r>
      <w:proofErr w:type="spellStart"/>
      <w:r>
        <w:rPr>
          <w:rFonts w:ascii="Times New Roman" w:eastAsia="Times New Roman" w:hAnsi="Times New Roman" w:cs="Times New Roman"/>
        </w:rPr>
        <w:t>Blain</w:t>
      </w:r>
      <w:proofErr w:type="spellEnd"/>
      <w:r>
        <w:rPr>
          <w:rFonts w:ascii="Times New Roman" w:eastAsia="Times New Roman" w:hAnsi="Times New Roman" w:cs="Times New Roman"/>
        </w:rPr>
        <w:t xml:space="preserve"> et al., 2013)</w:t>
      </w:r>
      <w:r>
        <w:rPr>
          <w:rFonts w:ascii="Times New Roman" w:eastAsia="Times New Roman" w:hAnsi="Times New Roman" w:cs="Times New Roman"/>
          <w:i/>
        </w:rPr>
        <w:t xml:space="preserve">, </w:t>
      </w:r>
      <w:r>
        <w:rPr>
          <w:rFonts w:ascii="Times New Roman" w:eastAsia="Times New Roman" w:hAnsi="Times New Roman" w:cs="Times New Roman"/>
        </w:rPr>
        <w:t xml:space="preserve">període temporal  en el qual es pot documentar l’emergència i desenvolupament del comportament simbòlic en l’espècie </w:t>
      </w:r>
      <w:r>
        <w:rPr>
          <w:rFonts w:ascii="Times New Roman" w:eastAsia="Times New Roman" w:hAnsi="Times New Roman" w:cs="Times New Roman"/>
          <w:i/>
        </w:rPr>
        <w:t xml:space="preserve">H. </w:t>
      </w:r>
      <w:proofErr w:type="spellStart"/>
      <w:r>
        <w:rPr>
          <w:rFonts w:ascii="Times New Roman" w:eastAsia="Times New Roman" w:hAnsi="Times New Roman" w:cs="Times New Roman"/>
          <w:i/>
        </w:rPr>
        <w:t>sapiens</w:t>
      </w:r>
      <w:proofErr w:type="spellEnd"/>
      <w:r>
        <w:rPr>
          <w:rFonts w:ascii="Times New Roman" w:eastAsia="Times New Roman" w:hAnsi="Times New Roman" w:cs="Times New Roman"/>
          <w:i/>
        </w:rPr>
        <w:t xml:space="preserve"> </w:t>
      </w:r>
      <w:r>
        <w:rPr>
          <w:rFonts w:ascii="Times New Roman" w:eastAsia="Times New Roman" w:hAnsi="Times New Roman" w:cs="Times New Roman"/>
        </w:rPr>
        <w:t>(Arsuaga et al., 2014). El jaciment en cova de “</w:t>
      </w:r>
      <w:proofErr w:type="spellStart"/>
      <w:r>
        <w:rPr>
          <w:rFonts w:ascii="Times New Roman" w:eastAsia="Times New Roman" w:hAnsi="Times New Roman" w:cs="Times New Roman"/>
        </w:rPr>
        <w:t>Gorham’s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cave</w:t>
      </w:r>
      <w:proofErr w:type="spellEnd"/>
      <w:r>
        <w:rPr>
          <w:rFonts w:ascii="Times New Roman" w:eastAsia="Times New Roman" w:hAnsi="Times New Roman" w:cs="Times New Roman"/>
        </w:rPr>
        <w:t>”, a Gibraltar, és assenyalat per alguns autors (</w:t>
      </w:r>
      <w:proofErr w:type="spellStart"/>
      <w:r>
        <w:rPr>
          <w:rFonts w:ascii="Times New Roman" w:eastAsia="Times New Roman" w:hAnsi="Times New Roman" w:cs="Times New Roman"/>
        </w:rPr>
        <w:t>Finlayson</w:t>
      </w:r>
      <w:proofErr w:type="spellEnd"/>
      <w:r>
        <w:rPr>
          <w:rFonts w:ascii="Times New Roman" w:eastAsia="Times New Roman" w:hAnsi="Times New Roman" w:cs="Times New Roman"/>
        </w:rPr>
        <w:t xml:space="preserve"> et al., 2008; </w:t>
      </w:r>
      <w:proofErr w:type="spellStart"/>
      <w:r>
        <w:rPr>
          <w:rFonts w:ascii="Times New Roman" w:eastAsia="Times New Roman" w:hAnsi="Times New Roman" w:cs="Times New Roman"/>
        </w:rPr>
        <w:t>Wong</w:t>
      </w:r>
      <w:proofErr w:type="spellEnd"/>
      <w:r>
        <w:rPr>
          <w:rFonts w:ascii="Times New Roman" w:eastAsia="Times New Roman" w:hAnsi="Times New Roman" w:cs="Times New Roman"/>
        </w:rPr>
        <w:t xml:space="preserve">, 2009) com l’espai geogràfic que abraçà els últims reductes de les poblacions </w:t>
      </w:r>
      <w:proofErr w:type="spellStart"/>
      <w:r>
        <w:rPr>
          <w:rFonts w:ascii="Times New Roman" w:eastAsia="Times New Roman" w:hAnsi="Times New Roman" w:cs="Times New Roman"/>
        </w:rPr>
        <w:t>d’</w:t>
      </w:r>
      <w:r>
        <w:rPr>
          <w:rFonts w:ascii="Times New Roman" w:eastAsia="Times New Roman" w:hAnsi="Times New Roman" w:cs="Times New Roman"/>
          <w:i/>
        </w:rPr>
        <w:t>H</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neandertalensis</w:t>
      </w:r>
      <w:proofErr w:type="spellEnd"/>
      <w:r>
        <w:rPr>
          <w:rFonts w:ascii="Times New Roman" w:eastAsia="Times New Roman" w:hAnsi="Times New Roman" w:cs="Times New Roman"/>
        </w:rPr>
        <w:t>, datant la ocupació de la cova al voltant dels 33-24 ka.</w:t>
      </w:r>
      <w:r>
        <w:rPr>
          <w:rFonts w:ascii="Times New Roman" w:eastAsia="Times New Roman" w:hAnsi="Times New Roman" w:cs="Times New Roman"/>
          <w:i/>
        </w:rPr>
        <w:t xml:space="preserve"> </w:t>
      </w:r>
      <w:r>
        <w:rPr>
          <w:rFonts w:ascii="Times New Roman" w:eastAsia="Times New Roman" w:hAnsi="Times New Roman" w:cs="Times New Roman"/>
        </w:rPr>
        <w:t xml:space="preserve">El marc territorial d’aquesta investigació cobrirà gran part d’Europa, el Pròxim Orient </w:t>
      </w:r>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highlight w:val="white"/>
        </w:rPr>
        <w:t>d’Errico</w:t>
      </w:r>
      <w:proofErr w:type="spellEnd"/>
      <w:r>
        <w:rPr>
          <w:rFonts w:ascii="Times New Roman" w:eastAsia="Times New Roman" w:hAnsi="Times New Roman" w:cs="Times New Roman"/>
          <w:color w:val="000000"/>
          <w:highlight w:val="white"/>
        </w:rPr>
        <w:t xml:space="preserve"> et al., 2010) </w:t>
      </w:r>
      <w:r>
        <w:rPr>
          <w:rFonts w:ascii="Times New Roman" w:eastAsia="Times New Roman" w:hAnsi="Times New Roman" w:cs="Times New Roman"/>
        </w:rPr>
        <w:t xml:space="preserve">i parts de l'Àsia occidental (Euràsia), territori ocupat per poblacions </w:t>
      </w:r>
      <w:r w:rsidRPr="00701B1B">
        <w:rPr>
          <w:rFonts w:ascii="Times New Roman" w:eastAsia="Times New Roman" w:hAnsi="Times New Roman" w:cs="Times New Roman"/>
          <w:iCs/>
        </w:rPr>
        <w:t>Neandertals</w:t>
      </w:r>
      <w:r>
        <w:rPr>
          <w:rFonts w:ascii="Times New Roman" w:eastAsia="Times New Roman" w:hAnsi="Times New Roman" w:cs="Times New Roman"/>
        </w:rPr>
        <w:t xml:space="preserve"> al llarg de 400 ka (</w:t>
      </w:r>
      <w:proofErr w:type="spellStart"/>
      <w:r>
        <w:rPr>
          <w:rFonts w:ascii="Times New Roman" w:eastAsia="Times New Roman" w:hAnsi="Times New Roman" w:cs="Times New Roman"/>
        </w:rPr>
        <w:t>Eiroa</w:t>
      </w:r>
      <w:proofErr w:type="spellEnd"/>
      <w:r>
        <w:rPr>
          <w:rFonts w:ascii="Times New Roman" w:eastAsia="Times New Roman" w:hAnsi="Times New Roman" w:cs="Times New Roman"/>
        </w:rPr>
        <w:t xml:space="preserve">, 2010). </w:t>
      </w:r>
      <w:r>
        <w:rPr>
          <w:rFonts w:ascii="Times New Roman" w:eastAsia="Times New Roman" w:hAnsi="Times New Roman" w:cs="Times New Roman"/>
          <w:color w:val="000000"/>
        </w:rPr>
        <w:t>En contrast a l'Àfrica</w:t>
      </w:r>
      <w:r w:rsidR="00701B1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on fins ara no s'ha descobert cap </w:t>
      </w:r>
      <w:proofErr w:type="spellStart"/>
      <w:r>
        <w:rPr>
          <w:rFonts w:ascii="Times New Roman" w:eastAsia="Times New Roman" w:hAnsi="Times New Roman" w:cs="Times New Roman"/>
          <w:color w:val="000000"/>
        </w:rPr>
        <w:t>hominin</w:t>
      </w:r>
      <w:proofErr w:type="spellEnd"/>
      <w:r>
        <w:rPr>
          <w:rFonts w:ascii="Times New Roman" w:eastAsia="Times New Roman" w:hAnsi="Times New Roman" w:cs="Times New Roman"/>
          <w:color w:val="000000"/>
        </w:rPr>
        <w:t xml:space="preserve"> </w:t>
      </w:r>
      <w:r w:rsidR="00701B1B">
        <w:rPr>
          <w:rFonts w:ascii="Times New Roman" w:eastAsia="Times New Roman" w:hAnsi="Times New Roman" w:cs="Times New Roman"/>
          <w:color w:val="000000"/>
        </w:rPr>
        <w:t xml:space="preserve">de l’espècie </w:t>
      </w:r>
      <w:r w:rsidR="00701B1B" w:rsidRPr="00701B1B">
        <w:rPr>
          <w:rFonts w:ascii="Times New Roman" w:eastAsia="Times New Roman" w:hAnsi="Times New Roman" w:cs="Times New Roman"/>
          <w:i/>
          <w:iCs/>
          <w:color w:val="000000"/>
        </w:rPr>
        <w:t xml:space="preserve">H. </w:t>
      </w:r>
      <w:proofErr w:type="spellStart"/>
      <w:r w:rsidR="00701B1B" w:rsidRPr="00701B1B">
        <w:rPr>
          <w:rFonts w:ascii="Times New Roman" w:eastAsia="Times New Roman" w:hAnsi="Times New Roman" w:cs="Times New Roman"/>
          <w:i/>
          <w:iCs/>
          <w:color w:val="000000"/>
        </w:rPr>
        <w:t>neandertalensis</w:t>
      </w:r>
      <w:proofErr w:type="spellEnd"/>
      <w:r w:rsidR="00701B1B">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alguns especialistes proposen una descendència </w:t>
      </w:r>
      <w:proofErr w:type="spellStart"/>
      <w:r>
        <w:rPr>
          <w:rFonts w:ascii="Times New Roman" w:eastAsia="Times New Roman" w:hAnsi="Times New Roman" w:cs="Times New Roman"/>
          <w:color w:val="000000"/>
        </w:rPr>
        <w:t>d'</w:t>
      </w:r>
      <w:r>
        <w:rPr>
          <w:rFonts w:ascii="Times New Roman" w:eastAsia="Times New Roman" w:hAnsi="Times New Roman" w:cs="Times New Roman"/>
          <w:i/>
          <w:color w:val="000000"/>
        </w:rPr>
        <w:t>H</w:t>
      </w:r>
      <w:proofErr w:type="spellEnd"/>
      <w:r>
        <w:rPr>
          <w:rFonts w:ascii="Times New Roman" w:eastAsia="Times New Roman" w:hAnsi="Times New Roman" w:cs="Times New Roman"/>
          <w:i/>
          <w:color w:val="000000"/>
        </w:rPr>
        <w:t xml:space="preserve">. erectus </w:t>
      </w:r>
      <w:r>
        <w:rPr>
          <w:rFonts w:ascii="Times New Roman" w:eastAsia="Times New Roman" w:hAnsi="Times New Roman" w:cs="Times New Roman"/>
          <w:color w:val="000000"/>
        </w:rPr>
        <w:t xml:space="preserve">a </w:t>
      </w:r>
      <w:r>
        <w:rPr>
          <w:rFonts w:ascii="Times New Roman" w:eastAsia="Times New Roman" w:hAnsi="Times New Roman" w:cs="Times New Roman"/>
          <w:i/>
          <w:color w:val="000000"/>
        </w:rPr>
        <w:t xml:space="preserve">H. </w:t>
      </w:r>
      <w:proofErr w:type="spellStart"/>
      <w:r>
        <w:rPr>
          <w:rFonts w:ascii="Times New Roman" w:eastAsia="Times New Roman" w:hAnsi="Times New Roman" w:cs="Times New Roman"/>
          <w:i/>
          <w:color w:val="000000"/>
        </w:rPr>
        <w:t>sapiens</w:t>
      </w:r>
      <w:proofErr w:type="spellEnd"/>
      <w:r>
        <w:rPr>
          <w:rFonts w:ascii="Times New Roman" w:eastAsia="Times New Roman" w:hAnsi="Times New Roman" w:cs="Times New Roman"/>
          <w:color w:val="000000"/>
        </w:rPr>
        <w:t xml:space="preserve"> en cronologies comparables</w:t>
      </w:r>
      <w:r>
        <w:rPr>
          <w:rFonts w:ascii="Times New Roman" w:eastAsia="Times New Roman" w:hAnsi="Times New Roman" w:cs="Times New Roman"/>
          <w:i/>
          <w:color w:val="000000"/>
        </w:rPr>
        <w:t xml:space="preserve"> </w:t>
      </w:r>
      <w:r>
        <w:rPr>
          <w:rFonts w:ascii="Times New Roman" w:eastAsia="Times New Roman" w:hAnsi="Times New Roman" w:cs="Times New Roman"/>
          <w:highlight w:val="white"/>
        </w:rPr>
        <w:t>(</w:t>
      </w:r>
      <w:proofErr w:type="spellStart"/>
      <w:r>
        <w:rPr>
          <w:rFonts w:ascii="Times New Roman" w:eastAsia="Times New Roman" w:hAnsi="Times New Roman" w:cs="Times New Roman"/>
        </w:rPr>
        <w:t>Aouraghe</w:t>
      </w:r>
      <w:proofErr w:type="spellEnd"/>
      <w:r>
        <w:rPr>
          <w:rFonts w:ascii="Times New Roman" w:eastAsia="Times New Roman" w:hAnsi="Times New Roman" w:cs="Times New Roman"/>
        </w:rPr>
        <w:t xml:space="preserve">, 2006; </w:t>
      </w:r>
      <w:proofErr w:type="spellStart"/>
      <w:r>
        <w:rPr>
          <w:rFonts w:ascii="Times New Roman" w:eastAsia="Times New Roman" w:hAnsi="Times New Roman" w:cs="Times New Roman"/>
          <w:highlight w:val="white"/>
        </w:rPr>
        <w:t>Vanhaeren</w:t>
      </w:r>
      <w:proofErr w:type="spellEnd"/>
      <w:r>
        <w:rPr>
          <w:rFonts w:ascii="Times New Roman" w:eastAsia="Times New Roman" w:hAnsi="Times New Roman" w:cs="Times New Roman"/>
          <w:highlight w:val="white"/>
        </w:rPr>
        <w:t xml:space="preserve"> et al., 2013).</w:t>
      </w:r>
    </w:p>
    <w:p w14:paraId="0DB9A109" w14:textId="77777777" w:rsidR="003B6DA3" w:rsidRDefault="00610566">
      <w:pPr>
        <w:pStyle w:val="Ttulo1"/>
        <w:rPr>
          <w:color w:val="8496B0"/>
        </w:rPr>
      </w:pPr>
      <w:bookmarkStart w:id="2" w:name="_Toc107079151"/>
      <w:r>
        <w:rPr>
          <w:color w:val="8496B0"/>
        </w:rPr>
        <w:lastRenderedPageBreak/>
        <w:t>I.1 Hipòtesi de treball</w:t>
      </w:r>
      <w:bookmarkEnd w:id="2"/>
      <w:r>
        <w:rPr>
          <w:color w:val="8496B0"/>
        </w:rPr>
        <w:t xml:space="preserve">                     </w:t>
      </w:r>
    </w:p>
    <w:p w14:paraId="2563943D" w14:textId="77777777" w:rsidR="003B6DA3" w:rsidRDefault="003B6DA3">
      <w:pPr>
        <w:spacing w:line="360" w:lineRule="auto"/>
      </w:pPr>
    </w:p>
    <w:p w14:paraId="783AA3F3" w14:textId="77777777" w:rsidR="003B6DA3" w:rsidRDefault="006105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Pr>
          <w:rFonts w:ascii="Times New Roman" w:eastAsia="Times New Roman" w:hAnsi="Times New Roman" w:cs="Times New Roman"/>
        </w:rPr>
        <w:t>Per dur a terme l’anàlisi de l’expressió simbòlica primer hem de plantejar la hipòtesi del treball:</w:t>
      </w:r>
    </w:p>
    <w:p w14:paraId="7CB09F87" w14:textId="77777777" w:rsidR="003B6DA3" w:rsidRDefault="006105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rPr>
      </w:pPr>
      <w:r>
        <w:rPr>
          <w:rFonts w:ascii="Times New Roman" w:eastAsia="Times New Roman" w:hAnsi="Times New Roman" w:cs="Times New Roman"/>
          <w:i/>
        </w:rPr>
        <w:t>-Determinar la presència de comportament simbòlic en poblacions Neandertals a través de l’anàlisi d’evidències d’ornamentació personal.</w:t>
      </w:r>
    </w:p>
    <w:p w14:paraId="38B29F7E" w14:textId="7DF637D3" w:rsidR="003B6DA3" w:rsidRDefault="00610566" w:rsidP="00C007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Dins del marc de l’evolució humana i la prehistòria es posiciona tradicionalment a </w:t>
      </w:r>
      <w:r>
        <w:rPr>
          <w:rFonts w:ascii="Times New Roman" w:eastAsia="Times New Roman" w:hAnsi="Times New Roman" w:cs="Times New Roman"/>
          <w:i/>
        </w:rPr>
        <w:t xml:space="preserve">H. </w:t>
      </w:r>
      <w:proofErr w:type="spellStart"/>
      <w:r>
        <w:rPr>
          <w:rFonts w:ascii="Times New Roman" w:eastAsia="Times New Roman" w:hAnsi="Times New Roman" w:cs="Times New Roman"/>
          <w:i/>
        </w:rPr>
        <w:t>sapiens</w:t>
      </w:r>
      <w:proofErr w:type="spellEnd"/>
      <w:r>
        <w:rPr>
          <w:rFonts w:ascii="Times New Roman" w:eastAsia="Times New Roman" w:hAnsi="Times New Roman" w:cs="Times New Roman"/>
        </w:rPr>
        <w:t xml:space="preserve"> com l’única espècie del gènere </w:t>
      </w:r>
      <w:r>
        <w:rPr>
          <w:rFonts w:ascii="Times New Roman" w:eastAsia="Times New Roman" w:hAnsi="Times New Roman" w:cs="Times New Roman"/>
          <w:i/>
        </w:rPr>
        <w:t>Homo</w:t>
      </w:r>
      <w:r>
        <w:rPr>
          <w:rFonts w:ascii="Times New Roman" w:eastAsia="Times New Roman" w:hAnsi="Times New Roman" w:cs="Times New Roman"/>
        </w:rPr>
        <w:t xml:space="preserve"> amb presència de capacitat simbòlica complexa (</w:t>
      </w:r>
      <w:proofErr w:type="spellStart"/>
      <w:r>
        <w:rPr>
          <w:rFonts w:ascii="Times New Roman" w:eastAsia="Times New Roman" w:hAnsi="Times New Roman" w:cs="Times New Roman"/>
        </w:rPr>
        <w:t>Mellars</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Stringer</w:t>
      </w:r>
      <w:proofErr w:type="spellEnd"/>
      <w:r>
        <w:rPr>
          <w:rFonts w:ascii="Times New Roman" w:eastAsia="Times New Roman" w:hAnsi="Times New Roman" w:cs="Times New Roman"/>
        </w:rPr>
        <w:t xml:space="preserve">, 1989). Aquesta qüestió es debatuda actualment i presenta un gran desacord respecte a l’aparició de la conducta simbòlica en el temps i l’espai  així com entorn a la presència d’aquest comportament en </w:t>
      </w:r>
      <w:proofErr w:type="spellStart"/>
      <w:r>
        <w:rPr>
          <w:rFonts w:ascii="Times New Roman" w:eastAsia="Times New Roman" w:hAnsi="Times New Roman" w:cs="Times New Roman"/>
        </w:rPr>
        <w:t>hominins</w:t>
      </w:r>
      <w:proofErr w:type="spellEnd"/>
      <w:r>
        <w:rPr>
          <w:rFonts w:ascii="Times New Roman" w:eastAsia="Times New Roman" w:hAnsi="Times New Roman" w:cs="Times New Roman"/>
        </w:rPr>
        <w:t xml:space="preserve"> </w:t>
      </w:r>
      <w:r w:rsidR="00701B1B">
        <w:rPr>
          <w:rFonts w:ascii="Times New Roman" w:eastAsia="Times New Roman" w:hAnsi="Times New Roman" w:cs="Times New Roman"/>
        </w:rPr>
        <w:t>N</w:t>
      </w:r>
      <w:r>
        <w:rPr>
          <w:rFonts w:ascii="Times New Roman" w:eastAsia="Times New Roman" w:hAnsi="Times New Roman" w:cs="Times New Roman"/>
        </w:rPr>
        <w:t>eandertals (</w:t>
      </w:r>
      <w:r>
        <w:rPr>
          <w:rFonts w:ascii="Times New Roman" w:eastAsia="Times New Roman" w:hAnsi="Times New Roman" w:cs="Times New Roman"/>
          <w:color w:val="000000"/>
        </w:rPr>
        <w:t>Hoffman et al. 2018;</w:t>
      </w:r>
      <w:r>
        <w:rPr>
          <w:rFonts w:ascii="Times New Roman" w:eastAsia="Times New Roman" w:hAnsi="Times New Roman" w:cs="Times New Roman"/>
          <w:color w:val="000000"/>
          <w:highlight w:val="white"/>
        </w:rPr>
        <w:t xml:space="preserve"> Rodríguez-Hidalgo et al. 2019)</w:t>
      </w:r>
      <w:r>
        <w:rPr>
          <w:rFonts w:ascii="Times New Roman" w:eastAsia="Times New Roman" w:hAnsi="Times New Roman" w:cs="Times New Roman"/>
          <w:color w:val="000000"/>
        </w:rPr>
        <w:t xml:space="preserve">. </w:t>
      </w:r>
      <w:r>
        <w:rPr>
          <w:rFonts w:ascii="Times New Roman" w:eastAsia="Times New Roman" w:hAnsi="Times New Roman" w:cs="Times New Roman"/>
        </w:rPr>
        <w:t>Els models originaris tradicionals que establiren l’origen de la modernitat conductual o “</w:t>
      </w:r>
      <w:proofErr w:type="spellStart"/>
      <w:r>
        <w:rPr>
          <w:rFonts w:ascii="Times New Roman" w:eastAsia="Times New Roman" w:hAnsi="Times New Roman" w:cs="Times New Roman"/>
        </w:rPr>
        <w:t>Human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Revolution</w:t>
      </w:r>
      <w:proofErr w:type="spellEnd"/>
      <w:r>
        <w:rPr>
          <w:rFonts w:ascii="Times New Roman" w:eastAsia="Times New Roman" w:hAnsi="Times New Roman" w:cs="Times New Roman"/>
        </w:rPr>
        <w:t xml:space="preserve">” no posterior als 50 ka de manera simultània es queda obsolet amb les noves descobertes de dades genètiques i arqueològiques que suggereixen un escenari molt més complex i amb un registre que presenta indicadors de conducta simbòlica molt anterior a la data proposada i que obliguen a repensar la natura de les desigualtats conductuals assumides entre </w:t>
      </w:r>
      <w:proofErr w:type="spellStart"/>
      <w:r>
        <w:rPr>
          <w:rFonts w:ascii="Times New Roman" w:eastAsia="Times New Roman" w:hAnsi="Times New Roman" w:cs="Times New Roman"/>
        </w:rPr>
        <w:t>homínins</w:t>
      </w:r>
      <w:proofErr w:type="spellEnd"/>
      <w:r>
        <w:rPr>
          <w:rFonts w:ascii="Times New Roman" w:eastAsia="Times New Roman" w:hAnsi="Times New Roman" w:cs="Times New Roman"/>
        </w:rPr>
        <w:t xml:space="preserve"> </w:t>
      </w:r>
      <w:r w:rsidR="00701B1B">
        <w:rPr>
          <w:rFonts w:ascii="Times New Roman" w:eastAsia="Times New Roman" w:hAnsi="Times New Roman" w:cs="Times New Roman"/>
        </w:rPr>
        <w:t>N</w:t>
      </w:r>
      <w:r>
        <w:rPr>
          <w:rFonts w:ascii="Times New Roman" w:eastAsia="Times New Roman" w:hAnsi="Times New Roman" w:cs="Times New Roman"/>
        </w:rPr>
        <w:t xml:space="preserve">eandertals i </w:t>
      </w:r>
      <w:proofErr w:type="spellStart"/>
      <w:r w:rsidR="00701B1B">
        <w:rPr>
          <w:rFonts w:ascii="Times New Roman" w:eastAsia="Times New Roman" w:hAnsi="Times New Roman" w:cs="Times New Roman"/>
        </w:rPr>
        <w:t>HAMs</w:t>
      </w:r>
      <w:proofErr w:type="spellEnd"/>
      <w:r>
        <w:rPr>
          <w:rFonts w:ascii="Times New Roman" w:eastAsia="Times New Roman" w:hAnsi="Times New Roman" w:cs="Times New Roman"/>
        </w:rPr>
        <w:t>, situant als primers en una clara posició de desavantatge i inferioritat adaptativa i cultural (</w:t>
      </w:r>
      <w:proofErr w:type="spellStart"/>
      <w:r>
        <w:rPr>
          <w:rFonts w:ascii="Times New Roman" w:eastAsia="Times New Roman" w:hAnsi="Times New Roman" w:cs="Times New Roman"/>
        </w:rPr>
        <w:t>Mellars</w:t>
      </w:r>
      <w:proofErr w:type="spellEnd"/>
      <w:r>
        <w:rPr>
          <w:rFonts w:ascii="Times New Roman" w:eastAsia="Times New Roman" w:hAnsi="Times New Roman" w:cs="Times New Roman"/>
        </w:rPr>
        <w:t xml:space="preserve">, 2005; </w:t>
      </w:r>
      <w:proofErr w:type="spellStart"/>
      <w:r>
        <w:rPr>
          <w:rFonts w:ascii="Times New Roman" w:eastAsia="Times New Roman" w:hAnsi="Times New Roman" w:cs="Times New Roman"/>
        </w:rPr>
        <w:t>Tattersall</w:t>
      </w:r>
      <w:proofErr w:type="spellEnd"/>
      <w:r>
        <w:rPr>
          <w:rFonts w:ascii="Times New Roman" w:eastAsia="Times New Roman" w:hAnsi="Times New Roman" w:cs="Times New Roman"/>
        </w:rPr>
        <w:t>, 2010). Aquesta assumpció però, ha patit grans modificacions en les dos primeres dècades del segle XXI arran d’alguns nous descobriments i interpretacions (</w:t>
      </w:r>
      <w:proofErr w:type="spellStart"/>
      <w:r>
        <w:rPr>
          <w:rFonts w:ascii="Times New Roman" w:eastAsia="Times New Roman" w:hAnsi="Times New Roman" w:cs="Times New Roman"/>
        </w:rPr>
        <w:t>Zilhão</w:t>
      </w:r>
      <w:proofErr w:type="spellEnd"/>
      <w:r>
        <w:rPr>
          <w:rFonts w:ascii="Times New Roman" w:eastAsia="Times New Roman" w:hAnsi="Times New Roman" w:cs="Times New Roman"/>
        </w:rPr>
        <w:t xml:space="preserve">, 2007).  L'origen de la modernitat conductual continua més que mai sent un focus important en la investigació antropològica i arqueològica, esdevenint un tema d’investigació que requereix d’una profunda revisió de les idees preestablertes així com un compromís amb les noves dades que es sumen a la riquesa arqueològica i dibuixen un nou escenari on situar als nostres avantpassats més propers. </w:t>
      </w:r>
    </w:p>
    <w:p w14:paraId="69C896DB" w14:textId="77777777" w:rsidR="00C0072C" w:rsidRDefault="00C0072C" w:rsidP="00C007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p>
    <w:p w14:paraId="2F9C23E2" w14:textId="75EB5EDC" w:rsidR="003B6DA3" w:rsidRDefault="00610566" w:rsidP="00373D04">
      <w:pPr>
        <w:pStyle w:val="Ttulo1"/>
        <w:rPr>
          <w:color w:val="8496B0"/>
        </w:rPr>
      </w:pPr>
      <w:bookmarkStart w:id="3" w:name="_Toc107079152"/>
      <w:r>
        <w:rPr>
          <w:color w:val="8496B0"/>
        </w:rPr>
        <w:t>I.2 Objectius</w:t>
      </w:r>
      <w:bookmarkStart w:id="4" w:name="_heading=h.fgz5vc1qnpc9" w:colFirst="0" w:colLast="0"/>
      <w:bookmarkEnd w:id="3"/>
      <w:bookmarkEnd w:id="4"/>
    </w:p>
    <w:p w14:paraId="61A307DE" w14:textId="77777777" w:rsidR="00373D04" w:rsidRPr="00373D04" w:rsidRDefault="00373D04" w:rsidP="00373D04"/>
    <w:p w14:paraId="14195385" w14:textId="77777777" w:rsidR="003B6DA3" w:rsidRDefault="00610566">
      <w:pPr>
        <w:spacing w:line="360" w:lineRule="auto"/>
        <w:jc w:val="both"/>
      </w:pPr>
      <w:r>
        <w:rPr>
          <w:rFonts w:ascii="Times New Roman" w:eastAsia="Times New Roman" w:hAnsi="Times New Roman" w:cs="Times New Roman"/>
        </w:rPr>
        <w:t>Els principals objectius que es treballaran en la investigació son:</w:t>
      </w:r>
    </w:p>
    <w:p w14:paraId="2AA5D48F" w14:textId="77777777" w:rsidR="003B6DA3" w:rsidRDefault="00610566">
      <w:pPr>
        <w:numPr>
          <w:ilvl w:val="0"/>
          <w:numId w:val="2"/>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Definir el concepte de simbolisme i treballar sobre la materialitat de la cultura a partir de nocions de l’antropologia simbòlica amb l’objecte d’aplicar el coneixement del comportament simbòlic sobre registres i/o cultures arqueològiques.</w:t>
      </w:r>
    </w:p>
    <w:p w14:paraId="36D8311D" w14:textId="77777777" w:rsidR="003B6DA3" w:rsidRDefault="003B6DA3">
      <w:pPr>
        <w:spacing w:after="0" w:line="360" w:lineRule="auto"/>
        <w:ind w:left="720"/>
        <w:jc w:val="both"/>
        <w:rPr>
          <w:rFonts w:ascii="Times New Roman" w:eastAsia="Times New Roman" w:hAnsi="Times New Roman" w:cs="Times New Roman"/>
        </w:rPr>
      </w:pPr>
    </w:p>
    <w:p w14:paraId="1EE10419" w14:textId="77777777" w:rsidR="003B6DA3" w:rsidRDefault="00610566">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Definir la qüestió a debat al voltant de la situació de l’evidència arqueològica de l’ornamentació corporal en </w:t>
      </w:r>
      <w:r>
        <w:rPr>
          <w:rFonts w:ascii="Times New Roman" w:eastAsia="Times New Roman" w:hAnsi="Times New Roman" w:cs="Times New Roman"/>
          <w:i/>
          <w:color w:val="000000"/>
        </w:rPr>
        <w:t xml:space="preserve">H. </w:t>
      </w:r>
      <w:proofErr w:type="spellStart"/>
      <w:r>
        <w:rPr>
          <w:rFonts w:ascii="Times New Roman" w:eastAsia="Times New Roman" w:hAnsi="Times New Roman" w:cs="Times New Roman"/>
          <w:i/>
          <w:color w:val="000000"/>
        </w:rPr>
        <w:t>neandertalensis</w:t>
      </w:r>
      <w:proofErr w:type="spellEnd"/>
      <w:r>
        <w:rPr>
          <w:rFonts w:ascii="Times New Roman" w:eastAsia="Times New Roman" w:hAnsi="Times New Roman" w:cs="Times New Roman"/>
          <w:color w:val="000000"/>
        </w:rPr>
        <w:t xml:space="preserve"> i la vinculació i possible transcendència d’aquests elements en la identificació de comportaments simbòlics.</w:t>
      </w:r>
    </w:p>
    <w:p w14:paraId="3966EF66" w14:textId="77777777" w:rsidR="003B6DA3" w:rsidRDefault="003B6DA3">
      <w:pPr>
        <w:pBdr>
          <w:top w:val="nil"/>
          <w:left w:val="nil"/>
          <w:bottom w:val="nil"/>
          <w:right w:val="nil"/>
          <w:between w:val="nil"/>
        </w:pBdr>
        <w:spacing w:after="0" w:line="360" w:lineRule="auto"/>
        <w:jc w:val="both"/>
        <w:rPr>
          <w:rFonts w:ascii="Times New Roman" w:eastAsia="Times New Roman" w:hAnsi="Times New Roman" w:cs="Times New Roman"/>
          <w:color w:val="000000"/>
        </w:rPr>
      </w:pPr>
    </w:p>
    <w:p w14:paraId="3CFAFE5C" w14:textId="77777777" w:rsidR="003B6DA3" w:rsidRDefault="00610566">
      <w:pPr>
        <w:numPr>
          <w:ilvl w:val="0"/>
          <w:numId w:val="2"/>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Seleccionar i examinar les evidències d’ornaments corporals a partir de la cultura material en el context del Plistocè mitjà i superior com a indicadors de presència de comportament simbòlic i tractar de realitzar inferències sobre les possibles significacions socioculturals i implicacions simbòliques de les troballes.</w:t>
      </w:r>
    </w:p>
    <w:p w14:paraId="03FCF541" w14:textId="77777777" w:rsidR="003B6DA3" w:rsidRDefault="003B6DA3">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rPr>
      </w:pPr>
    </w:p>
    <w:p w14:paraId="1A596C52" w14:textId="77777777" w:rsidR="003B6DA3" w:rsidRDefault="00610566">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Identificar a partir de l’anàlisi bibliogràfic les diferents postures i teories que representen les diverses posicions focalitzant en la dialèctica innovació/aculturació desenvolupada sobretot en les últimes dues dècades en les disciplines de l’arqueologia i l’antropologia entorn als </w:t>
      </w:r>
      <w:proofErr w:type="spellStart"/>
      <w:r>
        <w:rPr>
          <w:rFonts w:ascii="Times New Roman" w:eastAsia="Times New Roman" w:hAnsi="Times New Roman" w:cs="Times New Roman"/>
          <w:color w:val="000000"/>
        </w:rPr>
        <w:t>hominins</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 xml:space="preserve">H. </w:t>
      </w:r>
      <w:proofErr w:type="spellStart"/>
      <w:r>
        <w:rPr>
          <w:rFonts w:ascii="Times New Roman" w:eastAsia="Times New Roman" w:hAnsi="Times New Roman" w:cs="Times New Roman"/>
          <w:i/>
          <w:color w:val="000000"/>
        </w:rPr>
        <w:t>sapiens</w:t>
      </w:r>
      <w:proofErr w:type="spellEnd"/>
      <w:r>
        <w:rPr>
          <w:rFonts w:ascii="Times New Roman" w:eastAsia="Times New Roman" w:hAnsi="Times New Roman" w:cs="Times New Roman"/>
          <w:color w:val="000000"/>
        </w:rPr>
        <w:t xml:space="preserve"> i </w:t>
      </w:r>
      <w:r>
        <w:rPr>
          <w:rFonts w:ascii="Times New Roman" w:eastAsia="Times New Roman" w:hAnsi="Times New Roman" w:cs="Times New Roman"/>
          <w:i/>
          <w:color w:val="000000"/>
        </w:rPr>
        <w:t xml:space="preserve">H. </w:t>
      </w:r>
      <w:proofErr w:type="spellStart"/>
      <w:r>
        <w:rPr>
          <w:rFonts w:ascii="Times New Roman" w:eastAsia="Times New Roman" w:hAnsi="Times New Roman" w:cs="Times New Roman"/>
          <w:i/>
          <w:color w:val="000000"/>
        </w:rPr>
        <w:t>neandertalensis</w:t>
      </w:r>
      <w:proofErr w:type="spellEnd"/>
      <w:r>
        <w:rPr>
          <w:rFonts w:ascii="Times New Roman" w:eastAsia="Times New Roman" w:hAnsi="Times New Roman" w:cs="Times New Roman"/>
          <w:i/>
          <w:color w:val="000000"/>
        </w:rPr>
        <w:t xml:space="preserve"> i </w:t>
      </w:r>
      <w:r>
        <w:rPr>
          <w:rFonts w:ascii="Times New Roman" w:eastAsia="Times New Roman" w:hAnsi="Times New Roman" w:cs="Times New Roman"/>
          <w:color w:val="000000"/>
        </w:rPr>
        <w:t>revisar la producció cultural entre les dues poblacions a partir de l’anàlisi del registre arqueològic recuperat per ambdues.</w:t>
      </w:r>
    </w:p>
    <w:p w14:paraId="739D57FC" w14:textId="77777777" w:rsidR="003B6DA3" w:rsidRDefault="003B6DA3">
      <w:pPr>
        <w:pBdr>
          <w:top w:val="nil"/>
          <w:left w:val="nil"/>
          <w:bottom w:val="nil"/>
          <w:right w:val="nil"/>
          <w:between w:val="nil"/>
        </w:pBdr>
        <w:spacing w:after="0" w:line="360" w:lineRule="auto"/>
        <w:jc w:val="both"/>
        <w:rPr>
          <w:rFonts w:ascii="Times New Roman" w:eastAsia="Times New Roman" w:hAnsi="Times New Roman" w:cs="Times New Roman"/>
          <w:color w:val="000000"/>
        </w:rPr>
      </w:pPr>
    </w:p>
    <w:p w14:paraId="76454259" w14:textId="77777777" w:rsidR="003B6DA3" w:rsidRDefault="00610566">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Cercar evidències provinents d’exemples etnogràfics</w:t>
      </w:r>
      <w:r>
        <w:rPr>
          <w:rFonts w:ascii="Times New Roman" w:eastAsia="Times New Roman" w:hAnsi="Times New Roman" w:cs="Times New Roman"/>
        </w:rPr>
        <w:t xml:space="preserve"> </w:t>
      </w:r>
      <w:r>
        <w:rPr>
          <w:rFonts w:ascii="Times New Roman" w:eastAsia="Times New Roman" w:hAnsi="Times New Roman" w:cs="Times New Roman"/>
          <w:color w:val="000000"/>
        </w:rPr>
        <w:t>a partir de societats caçadores recol·lectores destacades per l’ús característic d’ornamentació corporal per tal d’accedir a una comprensió més àmplia sobre el possible significat, usos i impacte de l’expressió corporal en el desenvolupament de la cultura.</w:t>
      </w:r>
    </w:p>
    <w:p w14:paraId="5A0F4E6F" w14:textId="77777777" w:rsidR="003B6DA3" w:rsidRDefault="003B6DA3">
      <w:pPr>
        <w:spacing w:line="360" w:lineRule="auto"/>
        <w:rPr>
          <w:rFonts w:ascii="Times New Roman" w:eastAsia="Times New Roman" w:hAnsi="Times New Roman" w:cs="Times New Roman"/>
          <w:b/>
        </w:rPr>
      </w:pPr>
    </w:p>
    <w:p w14:paraId="1840ED24" w14:textId="77777777" w:rsidR="003B6DA3" w:rsidRDefault="003B6DA3">
      <w:pPr>
        <w:spacing w:line="360" w:lineRule="auto"/>
        <w:ind w:left="360"/>
        <w:rPr>
          <w:rFonts w:ascii="Times New Roman" w:eastAsia="Times New Roman" w:hAnsi="Times New Roman" w:cs="Times New Roman"/>
          <w:b/>
        </w:rPr>
      </w:pPr>
    </w:p>
    <w:p w14:paraId="0DD63860" w14:textId="77777777" w:rsidR="003B6DA3" w:rsidRDefault="00610566">
      <w:pPr>
        <w:pStyle w:val="Ttulo1"/>
      </w:pPr>
      <w:r>
        <w:t xml:space="preserve"> </w:t>
      </w:r>
    </w:p>
    <w:p w14:paraId="6E3D7A7D" w14:textId="77777777" w:rsidR="003B6DA3" w:rsidRDefault="00610566">
      <w:pPr>
        <w:rPr>
          <w:rFonts w:ascii="Times New Roman" w:eastAsia="Times New Roman" w:hAnsi="Times New Roman" w:cs="Times New Roman"/>
          <w:b/>
          <w:sz w:val="24"/>
          <w:szCs w:val="24"/>
        </w:rPr>
      </w:pPr>
      <w:r>
        <w:br w:type="page"/>
      </w:r>
    </w:p>
    <w:p w14:paraId="4790EF6B" w14:textId="77777777" w:rsidR="003B6DA3" w:rsidRDefault="00610566">
      <w:pPr>
        <w:pStyle w:val="Ttulo1"/>
        <w:rPr>
          <w:color w:val="A61C00"/>
        </w:rPr>
      </w:pPr>
      <w:bookmarkStart w:id="5" w:name="_Toc107079153"/>
      <w:r>
        <w:rPr>
          <w:color w:val="8496B0"/>
        </w:rPr>
        <w:lastRenderedPageBreak/>
        <w:t>II. MARC TEÒRIC I ESTAT DE LA QÜESTIÓ.</w:t>
      </w:r>
      <w:bookmarkEnd w:id="5"/>
    </w:p>
    <w:p w14:paraId="1E3DA5D4" w14:textId="77777777" w:rsidR="003B6DA3" w:rsidRDefault="00610566">
      <w:pPr>
        <w:pStyle w:val="Ttulo1"/>
        <w:rPr>
          <w:color w:val="8496B0"/>
        </w:rPr>
      </w:pPr>
      <w:bookmarkStart w:id="6" w:name="_Toc107079154"/>
      <w:r>
        <w:rPr>
          <w:color w:val="8496B0"/>
        </w:rPr>
        <w:t>II.1 Antropologia i Etnografia</w:t>
      </w:r>
      <w:bookmarkEnd w:id="6"/>
    </w:p>
    <w:p w14:paraId="3E0F7435" w14:textId="77777777" w:rsidR="003B6DA3" w:rsidRDefault="00610566">
      <w:pPr>
        <w:spacing w:before="28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Dins l’estudi de l’evolució humana és present un debat que cerca respostes al voltant d’una de les característiques distintives que diferencien l’espècie </w:t>
      </w:r>
      <w:r>
        <w:rPr>
          <w:rFonts w:ascii="Times New Roman" w:eastAsia="Times New Roman" w:hAnsi="Times New Roman" w:cs="Times New Roman"/>
          <w:i/>
        </w:rPr>
        <w:t xml:space="preserve">H. </w:t>
      </w:r>
      <w:proofErr w:type="spellStart"/>
      <w:r>
        <w:rPr>
          <w:rFonts w:ascii="Times New Roman" w:eastAsia="Times New Roman" w:hAnsi="Times New Roman" w:cs="Times New Roman"/>
          <w:i/>
        </w:rPr>
        <w:t>sapiens</w:t>
      </w:r>
      <w:proofErr w:type="spellEnd"/>
      <w:r>
        <w:rPr>
          <w:rFonts w:ascii="Times New Roman" w:eastAsia="Times New Roman" w:hAnsi="Times New Roman" w:cs="Times New Roman"/>
        </w:rPr>
        <w:t xml:space="preserve"> de la resta d’organismes: la capacitat simbòlica. Aquest fenomen respon a una conducta expressada a través de referents simbòlics, un pensament abstracte desvinculat de la dimensió física i temporal i que és interpretat com a sinònim de complexitat i modernitat (</w:t>
      </w:r>
      <w:proofErr w:type="spellStart"/>
      <w:r>
        <w:rPr>
          <w:rFonts w:ascii="Times New Roman" w:eastAsia="Times New Roman" w:hAnsi="Times New Roman" w:cs="Times New Roman"/>
        </w:rPr>
        <w:t>Stringer</w:t>
      </w:r>
      <w:proofErr w:type="spellEnd"/>
      <w:r>
        <w:rPr>
          <w:rFonts w:ascii="Times New Roman" w:eastAsia="Times New Roman" w:hAnsi="Times New Roman" w:cs="Times New Roman"/>
        </w:rPr>
        <w:t>, 2012).</w:t>
      </w:r>
    </w:p>
    <w:p w14:paraId="71E9E5F3" w14:textId="54535D11" w:rsidR="003B6DA3" w:rsidRDefault="00610566">
      <w:pPr>
        <w:spacing w:line="360" w:lineRule="auto"/>
        <w:jc w:val="both"/>
        <w:rPr>
          <w:rFonts w:ascii="Times New Roman" w:eastAsia="Times New Roman" w:hAnsi="Times New Roman" w:cs="Times New Roman"/>
        </w:rPr>
      </w:pPr>
      <w:r>
        <w:rPr>
          <w:rFonts w:ascii="Times New Roman" w:eastAsia="Times New Roman" w:hAnsi="Times New Roman" w:cs="Times New Roman"/>
        </w:rPr>
        <w:t>El terme “símbol” deriva del llatí “</w:t>
      </w:r>
      <w:proofErr w:type="spellStart"/>
      <w:r>
        <w:rPr>
          <w:rFonts w:ascii="Times New Roman" w:eastAsia="Times New Roman" w:hAnsi="Times New Roman" w:cs="Times New Roman"/>
          <w:i/>
        </w:rPr>
        <w:t>symbolum</w:t>
      </w:r>
      <w:proofErr w:type="spellEnd"/>
      <w:r>
        <w:rPr>
          <w:rFonts w:ascii="Times New Roman" w:eastAsia="Times New Roman" w:hAnsi="Times New Roman" w:cs="Times New Roman"/>
          <w:i/>
        </w:rPr>
        <w:t>”</w:t>
      </w:r>
      <w:r>
        <w:rPr>
          <w:rFonts w:ascii="Times New Roman" w:eastAsia="Times New Roman" w:hAnsi="Times New Roman" w:cs="Times New Roman"/>
        </w:rPr>
        <w:t xml:space="preserve"> i denota imatge o figura que representa un concepte (Vallverdú, 2008). El simbolisme és definit com un procediment que té per objectiu expressar, comunicar i/o transmetre idees, conceptes o creences a través de símbols materials visibles els quals traspassen els límits del llenguatge i constitueixen una dimensió intel·lectual i emocional (</w:t>
      </w:r>
      <w:proofErr w:type="spellStart"/>
      <w:r>
        <w:rPr>
          <w:rFonts w:ascii="Times New Roman" w:eastAsia="Times New Roman" w:hAnsi="Times New Roman" w:cs="Times New Roman"/>
        </w:rPr>
        <w:t>Leach</w:t>
      </w:r>
      <w:proofErr w:type="spellEnd"/>
      <w:r>
        <w:rPr>
          <w:rFonts w:ascii="Times New Roman" w:eastAsia="Times New Roman" w:hAnsi="Times New Roman" w:cs="Times New Roman"/>
        </w:rPr>
        <w:t>, 1976). Aquesta facultat pressuposa un pensament abstracte previ a la creació dels conceptes a simbolitzar. En relació amb el caràcter simbòlic inherent a la conducta ornamental i el seu vincle amb l’acció social, podem definir la decoració corporal com una expressió comunicativa que és produïda i significada dins d’unitats socials individuals i específiques que proporcionen el seu significat. Dins l’acció social i les unitats culturals es contribueix a la construcció d’una identitat particular dels individus dins d’una col·lectivitat, un espai en el qual es reforça el sentit de pertinença identificant-se amb la seva unitat social (generalment diferenciada per termes espacials) i afavoreix el desenvolupament de sentiments d’orgull, cohesió i identificació emocional dels membres del grup per aquesta pertinença. Els símbols son utilitzats com a instruments per a la mediació i organització del pensament així com en les relacions entre els individus. Com a tal, d’acord amb la nostra línia d'investigació sobre la decoració corporal, aquesta resultaria una pràctica indissociable del concepte de pertinença i configuració de una identitat individual i</w:t>
      </w:r>
      <w:r w:rsidR="00C0072C">
        <w:rPr>
          <w:rFonts w:ascii="Times New Roman" w:eastAsia="Times New Roman" w:hAnsi="Times New Roman" w:cs="Times New Roman"/>
        </w:rPr>
        <w:t>/o</w:t>
      </w:r>
      <w:r>
        <w:rPr>
          <w:rFonts w:ascii="Times New Roman" w:eastAsia="Times New Roman" w:hAnsi="Times New Roman" w:cs="Times New Roman"/>
        </w:rPr>
        <w:t xml:space="preserve"> col·lectiva.</w:t>
      </w:r>
    </w:p>
    <w:p w14:paraId="35278D2B" w14:textId="624A2757" w:rsidR="003B6DA3" w:rsidRDefault="00610566">
      <w:pPr>
        <w:spacing w:line="360" w:lineRule="auto"/>
        <w:jc w:val="both"/>
        <w:rPr>
          <w:rFonts w:ascii="Times New Roman" w:eastAsia="Times New Roman" w:hAnsi="Times New Roman" w:cs="Times New Roman"/>
          <w:b/>
          <w:color w:val="4472C4"/>
        </w:rPr>
      </w:pPr>
      <w:r>
        <w:rPr>
          <w:rFonts w:ascii="Times New Roman" w:eastAsia="Times New Roman" w:hAnsi="Times New Roman" w:cs="Times New Roman"/>
        </w:rPr>
        <w:t>Des de la perspectiva de l’antropologia simbòlica, el simbolisme forma part intrínseca del sistema del llenguatge a partir del qual s’expressa i es comparteix una experiència o idea a través d</w:t>
      </w:r>
      <w:r w:rsidR="00C0072C">
        <w:rPr>
          <w:rFonts w:ascii="Times New Roman" w:eastAsia="Times New Roman" w:hAnsi="Times New Roman" w:cs="Times New Roman"/>
        </w:rPr>
        <w:t>’</w:t>
      </w:r>
      <w:r>
        <w:rPr>
          <w:rFonts w:ascii="Times New Roman" w:eastAsia="Times New Roman" w:hAnsi="Times New Roman" w:cs="Times New Roman"/>
        </w:rPr>
        <w:t>un suport físic o immaterial  amb  voluntat de transmetre. Els símbols esdevenen instruments abstractes a partir dels quals els individus expressen, coneixen i actuen en la seva realitat a través de la materialitat cultural podent ser caracteritzats per tres propietats intrínseques: condensació, unificació i polarització</w:t>
      </w:r>
      <w:r w:rsidR="00C0072C">
        <w:rPr>
          <w:rFonts w:ascii="Times New Roman" w:eastAsia="Times New Roman" w:hAnsi="Times New Roman" w:cs="Times New Roman"/>
        </w:rPr>
        <w:t>,</w:t>
      </w:r>
      <w:r>
        <w:rPr>
          <w:rFonts w:ascii="Times New Roman" w:eastAsia="Times New Roman" w:hAnsi="Times New Roman" w:cs="Times New Roman"/>
        </w:rPr>
        <w:t xml:space="preserve"> classificació proposada per l'antropòleg de l’escola simbòlica</w:t>
      </w:r>
      <w:r w:rsidR="00C0072C">
        <w:rPr>
          <w:rFonts w:ascii="Times New Roman" w:eastAsia="Times New Roman" w:hAnsi="Times New Roman" w:cs="Times New Roman"/>
        </w:rPr>
        <w:t>:</w:t>
      </w:r>
      <w:r>
        <w:rPr>
          <w:rFonts w:ascii="Times New Roman" w:eastAsia="Times New Roman" w:hAnsi="Times New Roman" w:cs="Times New Roman"/>
        </w:rPr>
        <w:t xml:space="preserve"> Victor Turner (Turner, 1975). L’enfoc d’aquesta corrent interpretativa considera la cultura com un sistema conformat per símbols i xarxes de significació que serveixen d’instrument per a la representació i control del mon natural (</w:t>
      </w:r>
      <w:proofErr w:type="spellStart"/>
      <w:r>
        <w:rPr>
          <w:rFonts w:ascii="Times New Roman" w:eastAsia="Times New Roman" w:hAnsi="Times New Roman" w:cs="Times New Roman"/>
        </w:rPr>
        <w:t>Geertz</w:t>
      </w:r>
      <w:proofErr w:type="spellEnd"/>
      <w:r>
        <w:rPr>
          <w:rFonts w:ascii="Times New Roman" w:eastAsia="Times New Roman" w:hAnsi="Times New Roman" w:cs="Times New Roman"/>
        </w:rPr>
        <w:t xml:space="preserve">, 1981; </w:t>
      </w:r>
      <w:proofErr w:type="spellStart"/>
      <w:r>
        <w:rPr>
          <w:rFonts w:ascii="Times New Roman" w:eastAsia="Times New Roman" w:hAnsi="Times New Roman" w:cs="Times New Roman"/>
        </w:rPr>
        <w:t>Evans-Pritchard</w:t>
      </w:r>
      <w:proofErr w:type="spellEnd"/>
      <w:r>
        <w:rPr>
          <w:rFonts w:ascii="Times New Roman" w:eastAsia="Times New Roman" w:hAnsi="Times New Roman" w:cs="Times New Roman"/>
        </w:rPr>
        <w:t>, 2006)</w:t>
      </w:r>
      <w:r>
        <w:rPr>
          <w:rFonts w:ascii="Times New Roman" w:eastAsia="Times New Roman" w:hAnsi="Times New Roman" w:cs="Times New Roman"/>
          <w:b/>
        </w:rPr>
        <w:t xml:space="preserve">. </w:t>
      </w:r>
    </w:p>
    <w:p w14:paraId="4359A8B4" w14:textId="77777777" w:rsidR="004D57A6" w:rsidRDefault="00610566">
      <w:pPr>
        <w:spacing w:line="360" w:lineRule="auto"/>
        <w:jc w:val="both"/>
        <w:rPr>
          <w:rFonts w:ascii="Times New Roman" w:eastAsia="Times New Roman" w:hAnsi="Times New Roman" w:cs="Times New Roman"/>
          <w:b/>
        </w:rPr>
      </w:pPr>
      <w:bookmarkStart w:id="7" w:name="_heading=h.gjdgxs" w:colFirst="0" w:colLast="0"/>
      <w:bookmarkEnd w:id="7"/>
      <w:r>
        <w:rPr>
          <w:rFonts w:ascii="Times New Roman" w:eastAsia="Times New Roman" w:hAnsi="Times New Roman" w:cs="Times New Roman"/>
        </w:rPr>
        <w:lastRenderedPageBreak/>
        <w:t>El lligam entre símbol i sistema cultural esdevé un eix central de la conducta humana i marca una frontera cultural i intel·lectual amb la resta d’organismes posicionant a l’ésser humà com a únic animal capaç d’aquest comportament no supeditat a mecanismes biològics</w:t>
      </w:r>
      <w:r>
        <w:rPr>
          <w:rFonts w:ascii="Times New Roman" w:eastAsia="Times New Roman" w:hAnsi="Times New Roman" w:cs="Times New Roman"/>
          <w:b/>
        </w:rPr>
        <w:t xml:space="preserve">. </w:t>
      </w:r>
    </w:p>
    <w:p w14:paraId="495F880E" w14:textId="1A773E26" w:rsidR="003B6DA3" w:rsidRDefault="00610566">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Des de l’enfoc de l’antropologia simbòlica aquests elements presenten unes característiques molt concretes, els símbols com a vehicles de significacions, son polisèmics </w:t>
      </w:r>
      <w:r w:rsidR="004D57A6">
        <w:rPr>
          <w:rFonts w:ascii="Times New Roman" w:eastAsia="Times New Roman" w:hAnsi="Times New Roman" w:cs="Times New Roman"/>
        </w:rPr>
        <w:t>al</w:t>
      </w:r>
      <w:r>
        <w:rPr>
          <w:rFonts w:ascii="Times New Roman" w:eastAsia="Times New Roman" w:hAnsi="Times New Roman" w:cs="Times New Roman"/>
        </w:rPr>
        <w:t xml:space="preserve"> posseir una multiplicitat de significats i connotacions per la qual cosa poden resultar en ambigüitat depenent del context cultural en el que s’insereixen (</w:t>
      </w:r>
      <w:proofErr w:type="spellStart"/>
      <w:r>
        <w:rPr>
          <w:rFonts w:ascii="Times New Roman" w:eastAsia="Times New Roman" w:hAnsi="Times New Roman" w:cs="Times New Roman"/>
        </w:rPr>
        <w:t>Geertz</w:t>
      </w:r>
      <w:proofErr w:type="spellEnd"/>
      <w:r>
        <w:rPr>
          <w:rFonts w:ascii="Times New Roman" w:eastAsia="Times New Roman" w:hAnsi="Times New Roman" w:cs="Times New Roman"/>
        </w:rPr>
        <w:t xml:space="preserve">, 1981). Els individus poden atribuir un símbol a una significació de manera individual o col·lectiva i de forma arbitraria a través de convencions sense una associació prèvia entre símbol i significat (Vallverdú, 2008). La polisèmia dels símbols comporta una significació que podria diferir entre diferents comunitats o individus, no obstant, representants de l’enfoc antropològic simbòlic com Edmund </w:t>
      </w:r>
      <w:proofErr w:type="spellStart"/>
      <w:r>
        <w:rPr>
          <w:rFonts w:ascii="Times New Roman" w:eastAsia="Times New Roman" w:hAnsi="Times New Roman" w:cs="Times New Roman"/>
        </w:rPr>
        <w:t>Leach</w:t>
      </w:r>
      <w:proofErr w:type="spellEnd"/>
      <w:r>
        <w:rPr>
          <w:rFonts w:ascii="Times New Roman" w:eastAsia="Times New Roman" w:hAnsi="Times New Roman" w:cs="Times New Roman"/>
        </w:rPr>
        <w:t xml:space="preserve"> (1976)</w:t>
      </w:r>
      <w:r>
        <w:rPr>
          <w:rFonts w:ascii="Times New Roman" w:eastAsia="Times New Roman" w:hAnsi="Times New Roman" w:cs="Times New Roman"/>
          <w:color w:val="4472C4"/>
        </w:rPr>
        <w:t xml:space="preserve"> </w:t>
      </w:r>
      <w:r>
        <w:rPr>
          <w:rFonts w:ascii="Times New Roman" w:eastAsia="Times New Roman" w:hAnsi="Times New Roman" w:cs="Times New Roman"/>
        </w:rPr>
        <w:t xml:space="preserve">(Vallverdú, 2008), identifiquen determinats símbols com a representacions universals presents en tots els individus. Tal com assenyalen </w:t>
      </w:r>
      <w:proofErr w:type="spellStart"/>
      <w:r>
        <w:rPr>
          <w:rFonts w:ascii="Times New Roman" w:eastAsia="Times New Roman" w:hAnsi="Times New Roman" w:cs="Times New Roman"/>
        </w:rPr>
        <w:t>Chase</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Dibble</w:t>
      </w:r>
      <w:proofErr w:type="spellEnd"/>
      <w:r>
        <w:rPr>
          <w:rFonts w:ascii="Times New Roman" w:eastAsia="Times New Roman" w:hAnsi="Times New Roman" w:cs="Times New Roman"/>
        </w:rPr>
        <w:t xml:space="preserve"> (1987) tota societat o grup fa ús de la conceptualització simbòlica com a instrument per a la mediació de l’expressió cultural i reflex del seu sistema </w:t>
      </w:r>
      <w:proofErr w:type="spellStart"/>
      <w:r>
        <w:rPr>
          <w:rFonts w:ascii="Times New Roman" w:eastAsia="Times New Roman" w:hAnsi="Times New Roman" w:cs="Times New Roman"/>
        </w:rPr>
        <w:t>ideacional</w:t>
      </w:r>
      <w:proofErr w:type="spellEnd"/>
      <w:r>
        <w:rPr>
          <w:rFonts w:ascii="Times New Roman" w:eastAsia="Times New Roman" w:hAnsi="Times New Roman" w:cs="Times New Roman"/>
        </w:rPr>
        <w:t xml:space="preserve">, independentment de les significacions atribuïdes i les diferències que puguin presentar entre les diverses cultures. </w:t>
      </w:r>
    </w:p>
    <w:p w14:paraId="70F36E54" w14:textId="77777777" w:rsidR="003B6DA3" w:rsidRDefault="00610566">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Les investigacions dutes a terme al voltant la presència d’aquesta conducta complexa en el context de la disciplina arqueològica és rellevant per la significació sociocultural i cognitiva que se li atribueix, permetent fer inferències sobre el comportament i l’univers simbòlic de poblacions passades, ampliant el coneixement sobre aspectes no materials del gènere </w:t>
      </w:r>
      <w:r>
        <w:rPr>
          <w:rFonts w:ascii="Times New Roman" w:eastAsia="Times New Roman" w:hAnsi="Times New Roman" w:cs="Times New Roman"/>
          <w:i/>
        </w:rPr>
        <w:t>Homo</w:t>
      </w:r>
      <w:r>
        <w:rPr>
          <w:rFonts w:ascii="Times New Roman" w:eastAsia="Times New Roman" w:hAnsi="Times New Roman" w:cs="Times New Roman"/>
        </w:rPr>
        <w:t xml:space="preserve"> que permetrien una major comprensió dels individus objecte d’estudi. La complexitat derivada del subjectivisme que caracteritza la conducta simbòlica ha generat diferents teories i aproximacions metodològiques al voltant de l’estudi del simbolisme prehistòric i el seu origen en el temps, fins a esdevenir un dels aspectes més debatuts en la disciplina arqueològica (Carbonell &amp; Mosquera, 2006; Rivera, 2009; </w:t>
      </w:r>
      <w:proofErr w:type="spellStart"/>
      <w:r>
        <w:rPr>
          <w:rFonts w:ascii="Times New Roman" w:eastAsia="Times New Roman" w:hAnsi="Times New Roman" w:cs="Times New Roman"/>
        </w:rPr>
        <w:t>Mellars</w:t>
      </w:r>
      <w:proofErr w:type="spellEnd"/>
      <w:r>
        <w:rPr>
          <w:rFonts w:ascii="Times New Roman" w:eastAsia="Times New Roman" w:hAnsi="Times New Roman" w:cs="Times New Roman"/>
        </w:rPr>
        <w:t>, 2010).</w:t>
      </w:r>
    </w:p>
    <w:p w14:paraId="45DC8646" w14:textId="72731E37" w:rsidR="003B6DA3" w:rsidRDefault="00DE3224">
      <w:pPr>
        <w:spacing w:line="360" w:lineRule="auto"/>
        <w:jc w:val="both"/>
        <w:rPr>
          <w:rFonts w:ascii="Times New Roman" w:eastAsia="Times New Roman" w:hAnsi="Times New Roman" w:cs="Times New Roman"/>
          <w:b/>
        </w:rPr>
      </w:pPr>
      <w:r>
        <w:rPr>
          <w:rFonts w:ascii="Times New Roman" w:eastAsia="Times New Roman" w:hAnsi="Times New Roman" w:cs="Times New Roman"/>
        </w:rPr>
        <w:t>D’altre banda, l</w:t>
      </w:r>
      <w:r w:rsidR="00610566">
        <w:rPr>
          <w:rFonts w:ascii="Times New Roman" w:eastAsia="Times New Roman" w:hAnsi="Times New Roman" w:cs="Times New Roman"/>
        </w:rPr>
        <w:t xml:space="preserve">a problemàtica derivada d'interpretar símbols del registre arqueològic recau en la seva ambigüitat i absència de relació directe entre la seva significació i el seu referent, dificultant en gran mesura la total comprensió del seu significat per part d’aquells individus que no formin part de la seva unitat cultural a partir de la qual els elements simbòlics es construeixen, es desenvolupen i son utilitzats per la comunitat. Desxifrar el significat d’un comportament simbòlic en processos prehistòrics comporta ésser conscients de la presència d’una distància i </w:t>
      </w:r>
      <w:proofErr w:type="spellStart"/>
      <w:r w:rsidR="00610566">
        <w:rPr>
          <w:rFonts w:ascii="Times New Roman" w:eastAsia="Times New Roman" w:hAnsi="Times New Roman" w:cs="Times New Roman"/>
        </w:rPr>
        <w:t>descontextualització</w:t>
      </w:r>
      <w:proofErr w:type="spellEnd"/>
      <w:r w:rsidR="00610566">
        <w:rPr>
          <w:rFonts w:ascii="Times New Roman" w:eastAsia="Times New Roman" w:hAnsi="Times New Roman" w:cs="Times New Roman"/>
        </w:rPr>
        <w:t xml:space="preserve"> temporal i </w:t>
      </w:r>
      <w:proofErr w:type="spellStart"/>
      <w:r w:rsidR="00610566">
        <w:rPr>
          <w:rFonts w:ascii="Times New Roman" w:eastAsia="Times New Roman" w:hAnsi="Times New Roman" w:cs="Times New Roman"/>
        </w:rPr>
        <w:t>situacional</w:t>
      </w:r>
      <w:proofErr w:type="spellEnd"/>
      <w:r w:rsidR="00610566">
        <w:rPr>
          <w:rFonts w:ascii="Times New Roman" w:eastAsia="Times New Roman" w:hAnsi="Times New Roman" w:cs="Times New Roman"/>
        </w:rPr>
        <w:t xml:space="preserve">, que en alguns casos, esdevé fins i tot biològica: anatòmica o cerebrals) en la qual s’han desenvolupat les manifestacions simbòliques així com l’estat fragmentari del registre arqueològic en el que es recupera part de la cultura material així </w:t>
      </w:r>
      <w:r w:rsidR="00610566">
        <w:rPr>
          <w:rFonts w:ascii="Times New Roman" w:eastAsia="Times New Roman" w:hAnsi="Times New Roman" w:cs="Times New Roman"/>
        </w:rPr>
        <w:lastRenderedPageBreak/>
        <w:t>com l’efecte dels diversos processos tafonòmics que intervenen en la seva recuperació i interpretació posterior (</w:t>
      </w:r>
      <w:proofErr w:type="spellStart"/>
      <w:r w:rsidR="00610566">
        <w:rPr>
          <w:rFonts w:ascii="Times New Roman" w:eastAsia="Times New Roman" w:hAnsi="Times New Roman" w:cs="Times New Roman"/>
        </w:rPr>
        <w:t>Gamble</w:t>
      </w:r>
      <w:proofErr w:type="spellEnd"/>
      <w:r w:rsidR="00610566">
        <w:rPr>
          <w:rFonts w:ascii="Times New Roman" w:eastAsia="Times New Roman" w:hAnsi="Times New Roman" w:cs="Times New Roman"/>
        </w:rPr>
        <w:t xml:space="preserve">, 2002). </w:t>
      </w:r>
    </w:p>
    <w:p w14:paraId="38180BB7" w14:textId="77777777" w:rsidR="003B6DA3" w:rsidRDefault="00610566">
      <w:pPr>
        <w:spacing w:before="28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Prendrem com a principal punt de partida la suposició de presència de comportament simbòlic desenvolupat per </w:t>
      </w:r>
      <w:r>
        <w:rPr>
          <w:rFonts w:ascii="Times New Roman" w:eastAsia="Times New Roman" w:hAnsi="Times New Roman" w:cs="Times New Roman"/>
          <w:i/>
        </w:rPr>
        <w:t xml:space="preserve">H. </w:t>
      </w:r>
      <w:proofErr w:type="spellStart"/>
      <w:r>
        <w:rPr>
          <w:rFonts w:ascii="Times New Roman" w:eastAsia="Times New Roman" w:hAnsi="Times New Roman" w:cs="Times New Roman"/>
          <w:i/>
        </w:rPr>
        <w:t>neandertalensis</w:t>
      </w:r>
      <w:proofErr w:type="spellEnd"/>
      <w:r>
        <w:rPr>
          <w:rFonts w:ascii="Times New Roman" w:eastAsia="Times New Roman" w:hAnsi="Times New Roman" w:cs="Times New Roman"/>
        </w:rPr>
        <w:t xml:space="preserve">, acotant i focalitzant la investigació en els aspectes ornamentals que puguin ser identificats en el registre arqueològic. Aquests elements esdevindran l’eix central de la nostra investigació degut a les implicacions epistèmiques actuals que situen l’origen de la conducta complexa vinculada a les pràctiques </w:t>
      </w:r>
      <w:r>
        <w:rPr>
          <w:rFonts w:ascii="Times New Roman" w:eastAsia="Times New Roman" w:hAnsi="Times New Roman" w:cs="Times New Roman"/>
          <w:color w:val="000000"/>
        </w:rPr>
        <w:t>simbòliques (</w:t>
      </w:r>
      <w:proofErr w:type="spellStart"/>
      <w:r>
        <w:rPr>
          <w:rFonts w:ascii="Times New Roman" w:eastAsia="Times New Roman" w:hAnsi="Times New Roman" w:cs="Times New Roman"/>
          <w:color w:val="000000"/>
          <w:highlight w:val="white"/>
        </w:rPr>
        <w:t>Vanhaeren</w:t>
      </w:r>
      <w:proofErr w:type="spellEnd"/>
      <w:r>
        <w:rPr>
          <w:rFonts w:ascii="Times New Roman" w:eastAsia="Times New Roman" w:hAnsi="Times New Roman" w:cs="Times New Roman"/>
          <w:color w:val="000000"/>
          <w:highlight w:val="white"/>
        </w:rPr>
        <w:t xml:space="preserve"> et al., 2013</w:t>
      </w:r>
      <w:r>
        <w:rPr>
          <w:rFonts w:ascii="Times New Roman" w:eastAsia="Times New Roman" w:hAnsi="Times New Roman" w:cs="Times New Roman"/>
          <w:color w:val="000000"/>
        </w:rPr>
        <w:t xml:space="preserve">). </w:t>
      </w:r>
    </w:p>
    <w:p w14:paraId="0D862E9F" w14:textId="7F54DF1B" w:rsidR="003B6DA3" w:rsidRDefault="00610566">
      <w:pPr>
        <w:spacing w:before="280" w:after="240" w:line="360" w:lineRule="auto"/>
        <w:jc w:val="both"/>
        <w:rPr>
          <w:rFonts w:ascii="Times New Roman" w:eastAsia="Times New Roman" w:hAnsi="Times New Roman" w:cs="Times New Roman"/>
          <w:b/>
        </w:rPr>
      </w:pPr>
      <w:r>
        <w:rPr>
          <w:rFonts w:ascii="Times New Roman" w:eastAsia="Times New Roman" w:hAnsi="Times New Roman" w:cs="Times New Roman"/>
        </w:rPr>
        <w:t xml:space="preserve">Una altre fase de la recerca s'enfoca en exposar un breu recull etnogràfic entre els exemples de conducta simbòlica recuperada a partir de comunitats caçadores recol·lectores. Extrapolarem aquestes dades a comunitats caçadores recol·lectores actuals en busca de informació rellevant reforçant la nostra hipòtesi de treball i aportant més coneixement al voltant del simbolisme provinent de l’ornamentació personal utilitzada. Ens servirem de l’ús de la </w:t>
      </w:r>
      <w:proofErr w:type="spellStart"/>
      <w:r>
        <w:rPr>
          <w:rFonts w:ascii="Times New Roman" w:eastAsia="Times New Roman" w:hAnsi="Times New Roman" w:cs="Times New Roman"/>
        </w:rPr>
        <w:t>l’etnoarqueologia</w:t>
      </w:r>
      <w:proofErr w:type="spellEnd"/>
      <w:r>
        <w:rPr>
          <w:rFonts w:ascii="Times New Roman" w:eastAsia="Times New Roman" w:hAnsi="Times New Roman" w:cs="Times New Roman"/>
        </w:rPr>
        <w:t xml:space="preserve"> com a eina auxiliar de la disciplina antropològica i arqueològica per a analitzar contextos del passat a través del present (González</w:t>
      </w:r>
      <w:r w:rsidR="00084300">
        <w:rPr>
          <w:rFonts w:ascii="Times New Roman" w:eastAsia="Times New Roman" w:hAnsi="Times New Roman" w:cs="Times New Roman"/>
        </w:rPr>
        <w:t>-</w:t>
      </w:r>
      <w:proofErr w:type="spellStart"/>
      <w:r>
        <w:rPr>
          <w:rFonts w:ascii="Times New Roman" w:eastAsia="Times New Roman" w:hAnsi="Times New Roman" w:cs="Times New Roman"/>
        </w:rPr>
        <w:t>Ruibal</w:t>
      </w:r>
      <w:proofErr w:type="spellEnd"/>
      <w:r>
        <w:rPr>
          <w:rFonts w:ascii="Times New Roman" w:eastAsia="Times New Roman" w:hAnsi="Times New Roman" w:cs="Times New Roman"/>
        </w:rPr>
        <w:t xml:space="preserve">, 2003). </w:t>
      </w:r>
    </w:p>
    <w:p w14:paraId="6FB733A5" w14:textId="77777777" w:rsidR="003B6DA3" w:rsidRDefault="00610566">
      <w:pPr>
        <w:spacing w:before="280" w:after="240" w:line="360" w:lineRule="auto"/>
        <w:jc w:val="both"/>
        <w:rPr>
          <w:rFonts w:ascii="Times New Roman" w:eastAsia="Times New Roman" w:hAnsi="Times New Roman" w:cs="Times New Roman"/>
        </w:rPr>
      </w:pPr>
      <w:r>
        <w:rPr>
          <w:rFonts w:ascii="Times New Roman" w:eastAsia="Times New Roman" w:hAnsi="Times New Roman" w:cs="Times New Roman"/>
        </w:rPr>
        <w:t>Les comunitats caçadores recol·lectores de “</w:t>
      </w:r>
      <w:proofErr w:type="spellStart"/>
      <w:r>
        <w:rPr>
          <w:rFonts w:ascii="Times New Roman" w:eastAsia="Times New Roman" w:hAnsi="Times New Roman" w:cs="Times New Roman"/>
        </w:rPr>
        <w:t>Hamar</w:t>
      </w:r>
      <w:proofErr w:type="spellEnd"/>
      <w:r>
        <w:rPr>
          <w:rFonts w:ascii="Times New Roman" w:eastAsia="Times New Roman" w:hAnsi="Times New Roman" w:cs="Times New Roman"/>
        </w:rPr>
        <w:t>” (</w:t>
      </w:r>
      <w:proofErr w:type="spellStart"/>
      <w:r>
        <w:rPr>
          <w:rFonts w:ascii="Times New Roman" w:eastAsia="Times New Roman" w:hAnsi="Times New Roman" w:cs="Times New Roman"/>
        </w:rPr>
        <w:t>Rosso</w:t>
      </w:r>
      <w:proofErr w:type="spellEnd"/>
      <w:r>
        <w:rPr>
          <w:rFonts w:ascii="Times New Roman" w:eastAsia="Times New Roman" w:hAnsi="Times New Roman" w:cs="Times New Roman"/>
        </w:rPr>
        <w:t>, 2017), el poble seminòmada del nord de Namíbia “</w:t>
      </w:r>
      <w:proofErr w:type="spellStart"/>
      <w:r>
        <w:rPr>
          <w:rFonts w:ascii="Times New Roman" w:eastAsia="Times New Roman" w:hAnsi="Times New Roman" w:cs="Times New Roman"/>
        </w:rPr>
        <w:t>Himba</w:t>
      </w:r>
      <w:proofErr w:type="spellEnd"/>
      <w:r>
        <w:rPr>
          <w:rFonts w:ascii="Times New Roman" w:eastAsia="Times New Roman" w:hAnsi="Times New Roman" w:cs="Times New Roman"/>
        </w:rPr>
        <w:t xml:space="preserve">” (Borg &amp; </w:t>
      </w:r>
      <w:proofErr w:type="spellStart"/>
      <w:r>
        <w:rPr>
          <w:rFonts w:ascii="Times New Roman" w:eastAsia="Times New Roman" w:hAnsi="Times New Roman" w:cs="Times New Roman"/>
        </w:rPr>
        <w:t>Jacobsohn</w:t>
      </w:r>
      <w:proofErr w:type="spellEnd"/>
      <w:r>
        <w:rPr>
          <w:rFonts w:ascii="Times New Roman" w:eastAsia="Times New Roman" w:hAnsi="Times New Roman" w:cs="Times New Roman"/>
        </w:rPr>
        <w:t>, 2013) o els “</w:t>
      </w:r>
      <w:proofErr w:type="spellStart"/>
      <w:r>
        <w:rPr>
          <w:rFonts w:ascii="Times New Roman" w:eastAsia="Times New Roman" w:hAnsi="Times New Roman" w:cs="Times New Roman"/>
        </w:rPr>
        <w:t>Gumuz</w:t>
      </w:r>
      <w:proofErr w:type="spellEnd"/>
      <w:r>
        <w:rPr>
          <w:rFonts w:ascii="Times New Roman" w:eastAsia="Times New Roman" w:hAnsi="Times New Roman" w:cs="Times New Roman"/>
        </w:rPr>
        <w:t>” de la zona nord-est d’Etiòpia (Hernando, 2017), entre d’altres, es caracteritzen per l’ús de la decoració i modificació corporal. A més, ens servirem de l’enfoc de l’antropologia simbòlica esmentat en la introducció del treball per apropar-nos a un anàlisi del fenomen del simbolisme a partir d’una perspectiva hermenèutica que ens permetrà incorporar dins l’anàlisi del registre arqueològic una mirada antropològica vers la ornamentació corporal com a eix de producció simbòlica de l'ésser humà.</w:t>
      </w:r>
    </w:p>
    <w:p w14:paraId="62452F62" w14:textId="77777777" w:rsidR="003B6DA3" w:rsidRDefault="00610566">
      <w:pPr>
        <w:pStyle w:val="Ttulo1"/>
        <w:rPr>
          <w:color w:val="A61C00"/>
        </w:rPr>
      </w:pPr>
      <w:bookmarkStart w:id="8" w:name="_Toc107079155"/>
      <w:r>
        <w:rPr>
          <w:color w:val="8496B0"/>
        </w:rPr>
        <w:t>II.2 Enfocs teòrics en arqueologia</w:t>
      </w:r>
      <w:bookmarkEnd w:id="8"/>
    </w:p>
    <w:p w14:paraId="1337B8EB" w14:textId="77777777" w:rsidR="003B6DA3" w:rsidRDefault="003B6DA3"/>
    <w:p w14:paraId="5BBDBB94" w14:textId="77777777" w:rsidR="003B6DA3" w:rsidRDefault="00610566">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Els diversos enfocs teòrics sorgits des de la dècada dels anys 60 del segle XX dins la disciplina arqueològica presenten diverses tendències i tensions metodològiques que reflecteixen la problemàtica dels límits epistemològics que encara la arqueologia alhora d’analitzar els processos del passat. Les limitacions del nostre coneixement sobre el passat es fa present en els diversos models d’estudi que emergeixen dins la disciplina arqueològica. Els dualismes presents dins la disciplina conformen un dels eixos més problemàtics que ha de fer front l’arqueologia en la interpretació del passat. Un exemple d’aquesta polarització epistemològica es troba en la dualitat passat/present o fet/interpretació, on es fa evident la impossibilitat de reduir la cultura a la materialitat del registre. </w:t>
      </w:r>
    </w:p>
    <w:p w14:paraId="18D1FD0D" w14:textId="77777777" w:rsidR="003B6DA3" w:rsidRDefault="00610566">
      <w:pPr>
        <w:spacing w:line="360" w:lineRule="auto"/>
        <w:jc w:val="both"/>
        <w:rPr>
          <w:rFonts w:ascii="Times New Roman" w:eastAsia="Times New Roman" w:hAnsi="Times New Roman" w:cs="Times New Roman"/>
          <w:b/>
        </w:rPr>
      </w:pPr>
      <w:r>
        <w:rPr>
          <w:rFonts w:ascii="Times New Roman" w:eastAsia="Times New Roman" w:hAnsi="Times New Roman" w:cs="Times New Roman"/>
        </w:rPr>
        <w:lastRenderedPageBreak/>
        <w:t xml:space="preserve">Superades les pretensions evolucionistes inicials en el sorgiment de la disciplina amb C.J </w:t>
      </w:r>
      <w:proofErr w:type="spellStart"/>
      <w:r>
        <w:rPr>
          <w:rFonts w:ascii="Times New Roman" w:eastAsia="Times New Roman" w:hAnsi="Times New Roman" w:cs="Times New Roman"/>
        </w:rPr>
        <w:t>Thomsen</w:t>
      </w:r>
      <w:proofErr w:type="spellEnd"/>
      <w:r>
        <w:rPr>
          <w:rFonts w:ascii="Times New Roman" w:eastAsia="Times New Roman" w:hAnsi="Times New Roman" w:cs="Times New Roman"/>
        </w:rPr>
        <w:t xml:space="preserve"> com a responsable de la configuració del sistemes d’edat l’any 1818 que posteriorment J. </w:t>
      </w:r>
      <w:proofErr w:type="spellStart"/>
      <w:r>
        <w:rPr>
          <w:rFonts w:ascii="Times New Roman" w:eastAsia="Times New Roman" w:hAnsi="Times New Roman" w:cs="Times New Roman"/>
        </w:rPr>
        <w:t>Lubbock</w:t>
      </w:r>
      <w:proofErr w:type="spellEnd"/>
      <w:r>
        <w:rPr>
          <w:rFonts w:ascii="Times New Roman" w:eastAsia="Times New Roman" w:hAnsi="Times New Roman" w:cs="Times New Roman"/>
        </w:rPr>
        <w:t xml:space="preserve"> sistematitza en la segona meitat del segle XIX (</w:t>
      </w:r>
      <w:proofErr w:type="spellStart"/>
      <w:r>
        <w:rPr>
          <w:rFonts w:ascii="Times New Roman" w:eastAsia="Times New Roman" w:hAnsi="Times New Roman" w:cs="Times New Roman"/>
        </w:rPr>
        <w:t>Gamble</w:t>
      </w:r>
      <w:proofErr w:type="spellEnd"/>
      <w:r>
        <w:rPr>
          <w:rFonts w:ascii="Times New Roman" w:eastAsia="Times New Roman" w:hAnsi="Times New Roman" w:cs="Times New Roman"/>
        </w:rPr>
        <w:t xml:space="preserve">, 2002), es produeixen innovacions teòriques i empíriques en el camp de la geologia i en els mètodes de datació per radiocarboni que proporcionaran un context de major amplitud per accedir a l’anàlisi del passat de l'ésser humà (Llull &amp; </w:t>
      </w:r>
      <w:proofErr w:type="spellStart"/>
      <w:r>
        <w:rPr>
          <w:rFonts w:ascii="Times New Roman" w:eastAsia="Times New Roman" w:hAnsi="Times New Roman" w:cs="Times New Roman"/>
        </w:rPr>
        <w:t>Micó</w:t>
      </w:r>
      <w:proofErr w:type="spellEnd"/>
      <w:r>
        <w:rPr>
          <w:rFonts w:ascii="Times New Roman" w:eastAsia="Times New Roman" w:hAnsi="Times New Roman" w:cs="Times New Roman"/>
        </w:rPr>
        <w:t>, 2012) .</w:t>
      </w:r>
    </w:p>
    <w:p w14:paraId="4AE59EDC" w14:textId="77777777" w:rsidR="003B6DA3" w:rsidRDefault="00610566">
      <w:pPr>
        <w:spacing w:line="360" w:lineRule="auto"/>
        <w:jc w:val="both"/>
        <w:rPr>
          <w:rFonts w:ascii="Times New Roman" w:eastAsia="Times New Roman" w:hAnsi="Times New Roman" w:cs="Times New Roman"/>
        </w:rPr>
      </w:pPr>
      <w:r>
        <w:rPr>
          <w:rFonts w:ascii="Times New Roman" w:eastAsia="Times New Roman" w:hAnsi="Times New Roman" w:cs="Times New Roman"/>
        </w:rPr>
        <w:t>En el context posterior a la segona guerra mundial</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 xml:space="preserve">Mendoza, 2021), </w:t>
      </w:r>
      <w:r>
        <w:rPr>
          <w:rFonts w:ascii="Times New Roman" w:eastAsia="Times New Roman" w:hAnsi="Times New Roman" w:cs="Times New Roman"/>
          <w:color w:val="222222"/>
          <w:highlight w:val="white"/>
        </w:rPr>
        <w:t xml:space="preserve">sorgeixen noves </w:t>
      </w:r>
      <w:r>
        <w:rPr>
          <w:rFonts w:ascii="Times New Roman" w:eastAsia="Times New Roman" w:hAnsi="Times New Roman" w:cs="Times New Roman"/>
        </w:rPr>
        <w:t xml:space="preserve">perspectives en relació a la construcció teòrica de la disciplina arqueològica. Dins l’enfoc història-cultural destaquem la figura de l’arqueòleg australià </w:t>
      </w:r>
      <w:proofErr w:type="spellStart"/>
      <w:r>
        <w:rPr>
          <w:rFonts w:ascii="Times New Roman" w:eastAsia="Times New Roman" w:hAnsi="Times New Roman" w:cs="Times New Roman"/>
        </w:rPr>
        <w:t>Vere</w:t>
      </w:r>
      <w:proofErr w:type="spellEnd"/>
      <w:r>
        <w:rPr>
          <w:rFonts w:ascii="Times New Roman" w:eastAsia="Times New Roman" w:hAnsi="Times New Roman" w:cs="Times New Roman"/>
        </w:rPr>
        <w:t xml:space="preserve"> Gordon </w:t>
      </w:r>
      <w:proofErr w:type="spellStart"/>
      <w:r>
        <w:rPr>
          <w:rFonts w:ascii="Times New Roman" w:eastAsia="Times New Roman" w:hAnsi="Times New Roman" w:cs="Times New Roman"/>
        </w:rPr>
        <w:t>Childe</w:t>
      </w:r>
      <w:proofErr w:type="spellEnd"/>
      <w:r>
        <w:rPr>
          <w:rFonts w:ascii="Times New Roman" w:eastAsia="Times New Roman" w:hAnsi="Times New Roman" w:cs="Times New Roman"/>
          <w:b/>
        </w:rPr>
        <w:t xml:space="preserve">. </w:t>
      </w:r>
      <w:r>
        <w:rPr>
          <w:rFonts w:ascii="Times New Roman" w:eastAsia="Times New Roman" w:hAnsi="Times New Roman" w:cs="Times New Roman"/>
        </w:rPr>
        <w:t xml:space="preserve">L’escola difusionista amb reminiscències marxistes orientà la disciplina arqueològica vers una metodologia científica que posicionà l’arqueologia en un terreny més sòlid allunyat del caràcter auxiliar i la feblesa teòrica i metodològica del segle anterior. </w:t>
      </w:r>
      <w:proofErr w:type="spellStart"/>
      <w:r>
        <w:rPr>
          <w:rFonts w:ascii="Times New Roman" w:eastAsia="Times New Roman" w:hAnsi="Times New Roman" w:cs="Times New Roman"/>
        </w:rPr>
        <w:t>Childe</w:t>
      </w:r>
      <w:proofErr w:type="spellEnd"/>
      <w:r>
        <w:rPr>
          <w:rFonts w:ascii="Times New Roman" w:eastAsia="Times New Roman" w:hAnsi="Times New Roman" w:cs="Times New Roman"/>
        </w:rPr>
        <w:t xml:space="preserve"> (1956) establirà a partir d’eixos cronològics i tecno-tipològics una base per a la ordenació i classificació de les entitats culturals que afavorirà i servirà d’instrument per a la comprensió de les cultures prehistòriques i la seva evolució en el temps. El concepte de fòssil director permetrà configurar en l’espai i en el temps i servirà com a indicador de la cultura a través de l’agrupació de objectes amb característiques morfològiques similars i exemplificat per Bordes (1961) amb les tipologies Paleolítiques. En el plantejament proposat </w:t>
      </w:r>
      <w:r>
        <w:rPr>
          <w:rFonts w:ascii="Times New Roman" w:eastAsia="Times New Roman" w:hAnsi="Times New Roman" w:cs="Times New Roman"/>
          <w:color w:val="000000"/>
        </w:rPr>
        <w:t xml:space="preserve">per </w:t>
      </w:r>
      <w:proofErr w:type="spellStart"/>
      <w:r>
        <w:rPr>
          <w:rFonts w:ascii="Times New Roman" w:eastAsia="Times New Roman" w:hAnsi="Times New Roman" w:cs="Times New Roman"/>
          <w:color w:val="000000"/>
        </w:rPr>
        <w:t>Childe</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rPr>
        <w:t xml:space="preserve">(1956) a </w:t>
      </w:r>
      <w:proofErr w:type="spellStart"/>
      <w:r>
        <w:rPr>
          <w:rFonts w:ascii="Times New Roman" w:eastAsia="Times New Roman" w:hAnsi="Times New Roman" w:cs="Times New Roman"/>
        </w:rPr>
        <w:t>Gamble</w:t>
      </w:r>
      <w:proofErr w:type="spellEnd"/>
      <w:r>
        <w:rPr>
          <w:rFonts w:ascii="Times New Roman" w:eastAsia="Times New Roman" w:hAnsi="Times New Roman" w:cs="Times New Roman"/>
        </w:rPr>
        <w:t xml:space="preserve"> (2002, p.98), el concepte de cultura esdevé element central del nou enfoc teòric-metodològic en arqueologia constituint un corpus teòric centralitzat en la concepció del passat com a seqüències culturals classificades a través de referents materials (Hernando, 1992). </w:t>
      </w:r>
      <w:proofErr w:type="spellStart"/>
      <w:r>
        <w:rPr>
          <w:rFonts w:ascii="Times New Roman" w:eastAsia="Times New Roman" w:hAnsi="Times New Roman" w:cs="Times New Roman"/>
        </w:rPr>
        <w:t>Childe</w:t>
      </w:r>
      <w:proofErr w:type="spellEnd"/>
      <w:r>
        <w:rPr>
          <w:rFonts w:ascii="Times New Roman" w:eastAsia="Times New Roman" w:hAnsi="Times New Roman" w:cs="Times New Roman"/>
        </w:rPr>
        <w:t xml:space="preserve"> establirà a més un vincle entre cultura i restes materials com a mecanisme per a la supervivència i desenvolupament social (</w:t>
      </w:r>
      <w:proofErr w:type="spellStart"/>
      <w:r>
        <w:rPr>
          <w:rFonts w:ascii="Times New Roman" w:eastAsia="Times New Roman" w:hAnsi="Times New Roman" w:cs="Times New Roman"/>
        </w:rPr>
        <w:t>Hodder</w:t>
      </w:r>
      <w:proofErr w:type="spellEnd"/>
      <w:r>
        <w:rPr>
          <w:rFonts w:ascii="Times New Roman" w:eastAsia="Times New Roman" w:hAnsi="Times New Roman" w:cs="Times New Roman"/>
        </w:rPr>
        <w:t xml:space="preserve">, 1982). </w:t>
      </w:r>
    </w:p>
    <w:p w14:paraId="660C2E2B" w14:textId="77777777" w:rsidR="003B6DA3" w:rsidRDefault="00610566">
      <w:pPr>
        <w:spacing w:line="360" w:lineRule="auto"/>
        <w:jc w:val="both"/>
        <w:rPr>
          <w:rFonts w:ascii="Times New Roman" w:eastAsia="Times New Roman" w:hAnsi="Times New Roman" w:cs="Times New Roman"/>
        </w:rPr>
      </w:pPr>
      <w:r>
        <w:rPr>
          <w:rFonts w:ascii="Times New Roman" w:eastAsia="Times New Roman" w:hAnsi="Times New Roman" w:cs="Times New Roman"/>
        </w:rPr>
        <w:t>La posició “</w:t>
      </w:r>
      <w:proofErr w:type="spellStart"/>
      <w:r>
        <w:rPr>
          <w:rFonts w:ascii="Times New Roman" w:eastAsia="Times New Roman" w:hAnsi="Times New Roman" w:cs="Times New Roman"/>
        </w:rPr>
        <w:t>processualista</w:t>
      </w:r>
      <w:proofErr w:type="spellEnd"/>
      <w:r>
        <w:rPr>
          <w:rFonts w:ascii="Times New Roman" w:eastAsia="Times New Roman" w:hAnsi="Times New Roman" w:cs="Times New Roman"/>
        </w:rPr>
        <w:t xml:space="preserve">” defensada per Lewis </w:t>
      </w:r>
      <w:proofErr w:type="spellStart"/>
      <w:r>
        <w:rPr>
          <w:rFonts w:ascii="Times New Roman" w:eastAsia="Times New Roman" w:hAnsi="Times New Roman" w:cs="Times New Roman"/>
        </w:rPr>
        <w:t>Binford</w:t>
      </w:r>
      <w:proofErr w:type="spellEnd"/>
      <w:r>
        <w:rPr>
          <w:rFonts w:ascii="Times New Roman" w:eastAsia="Times New Roman" w:hAnsi="Times New Roman" w:cs="Times New Roman"/>
        </w:rPr>
        <w:t xml:space="preserve"> i Collin </w:t>
      </w:r>
      <w:proofErr w:type="spellStart"/>
      <w:r>
        <w:rPr>
          <w:rFonts w:ascii="Times New Roman" w:eastAsia="Times New Roman" w:hAnsi="Times New Roman" w:cs="Times New Roman"/>
        </w:rPr>
        <w:t>Renfrew</w:t>
      </w:r>
      <w:proofErr w:type="spellEnd"/>
      <w:r>
        <w:rPr>
          <w:rFonts w:ascii="Times New Roman" w:eastAsia="Times New Roman" w:hAnsi="Times New Roman" w:cs="Times New Roman"/>
        </w:rPr>
        <w:t xml:space="preserve"> beu del positivisme i planteja el mètode hipotètic-deductiu per a la construcció d’una ciència objectiva i rigorosa amb aspiracions per a formular lleis universals (</w:t>
      </w:r>
      <w:proofErr w:type="spellStart"/>
      <w:r>
        <w:rPr>
          <w:rFonts w:ascii="Times New Roman" w:eastAsia="Times New Roman" w:hAnsi="Times New Roman" w:cs="Times New Roman"/>
        </w:rPr>
        <w:t>Binford</w:t>
      </w:r>
      <w:proofErr w:type="spellEnd"/>
      <w:r>
        <w:rPr>
          <w:rFonts w:ascii="Times New Roman" w:eastAsia="Times New Roman" w:hAnsi="Times New Roman" w:cs="Times New Roman"/>
        </w:rPr>
        <w:t>, 1962). Aquest plantejament observa la cultura material des d’un enfoc quantitatiu, com a parts que conformen un conjunt cultural i que poden ser explicades a través d’un model de canvi de caire funcionalista (</w:t>
      </w:r>
      <w:proofErr w:type="spellStart"/>
      <w:r>
        <w:rPr>
          <w:rFonts w:ascii="Times New Roman" w:eastAsia="Times New Roman" w:hAnsi="Times New Roman" w:cs="Times New Roman"/>
        </w:rPr>
        <w:t>Renfrew</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Bahn</w:t>
      </w:r>
      <w:proofErr w:type="spellEnd"/>
      <w:r>
        <w:rPr>
          <w:rFonts w:ascii="Times New Roman" w:eastAsia="Times New Roman" w:hAnsi="Times New Roman" w:cs="Times New Roman"/>
        </w:rPr>
        <w:t xml:space="preserve">, 2011. </w:t>
      </w:r>
      <w:proofErr w:type="spellStart"/>
      <w:r>
        <w:rPr>
          <w:rFonts w:ascii="Times New Roman" w:eastAsia="Times New Roman" w:hAnsi="Times New Roman" w:cs="Times New Roman"/>
        </w:rPr>
        <w:t>Binford</w:t>
      </w:r>
      <w:proofErr w:type="spellEnd"/>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 (1991) </w:t>
      </w:r>
      <w:r>
        <w:rPr>
          <w:rFonts w:ascii="Times New Roman" w:eastAsia="Times New Roman" w:hAnsi="Times New Roman" w:cs="Times New Roman"/>
        </w:rPr>
        <w:t xml:space="preserve">desenvolupà la teoria de rang mitjà per tal de construir un camí que permetés la observació i interpretació del registre material del present tenint en compte el caràcter dinàmic del context en el passat a partir de l’estudi de comunitats de caçadors-recol·lectors del Plistocè i fent ús de l’eina etnogràfica i la tafonomia per tal de relacionar comportaments, processos i freqüències amb el registre arqueològic recuperat (un exemple de grup poblacional estudiat per a la seva teoria foren els </w:t>
      </w:r>
      <w:proofErr w:type="spellStart"/>
      <w:r>
        <w:rPr>
          <w:rFonts w:ascii="Times New Roman" w:eastAsia="Times New Roman" w:hAnsi="Times New Roman" w:cs="Times New Roman"/>
        </w:rPr>
        <w:t>Nunamiut</w:t>
      </w:r>
      <w:proofErr w:type="spellEnd"/>
      <w:r>
        <w:rPr>
          <w:rFonts w:ascii="Times New Roman" w:eastAsia="Times New Roman" w:hAnsi="Times New Roman" w:cs="Times New Roman"/>
        </w:rPr>
        <w:t xml:space="preserve"> de l’Alaska).</w:t>
      </w:r>
    </w:p>
    <w:p w14:paraId="7C541610" w14:textId="389B6715" w:rsidR="003B6DA3" w:rsidRDefault="00610566">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Per contraposició a l’enfoc processual, la visió post-</w:t>
      </w:r>
      <w:proofErr w:type="spellStart"/>
      <w:r>
        <w:rPr>
          <w:rFonts w:ascii="Times New Roman" w:eastAsia="Times New Roman" w:hAnsi="Times New Roman" w:cs="Times New Roman"/>
        </w:rPr>
        <w:t>processualista</w:t>
      </w:r>
      <w:proofErr w:type="spellEnd"/>
      <w:r>
        <w:rPr>
          <w:rFonts w:ascii="Times New Roman" w:eastAsia="Times New Roman" w:hAnsi="Times New Roman" w:cs="Times New Roman"/>
        </w:rPr>
        <w:t xml:space="preserve"> encapçalada per Ian </w:t>
      </w:r>
      <w:proofErr w:type="spellStart"/>
      <w:r>
        <w:rPr>
          <w:rFonts w:ascii="Times New Roman" w:eastAsia="Times New Roman" w:hAnsi="Times New Roman" w:cs="Times New Roman"/>
        </w:rPr>
        <w:t>Hodder</w:t>
      </w:r>
      <w:proofErr w:type="spellEnd"/>
      <w:r>
        <w:rPr>
          <w:rFonts w:ascii="Times New Roman" w:eastAsia="Times New Roman" w:hAnsi="Times New Roman" w:cs="Times New Roman"/>
        </w:rPr>
        <w:t xml:space="preserve"> a la Gran Bretanya en la dècada dels 80 difereix de l’enfoc processual o New </w:t>
      </w:r>
      <w:proofErr w:type="spellStart"/>
      <w:r>
        <w:rPr>
          <w:rFonts w:ascii="Times New Roman" w:eastAsia="Times New Roman" w:hAnsi="Times New Roman" w:cs="Times New Roman"/>
        </w:rPr>
        <w:t>Archaeology</w:t>
      </w:r>
      <w:proofErr w:type="spellEnd"/>
      <w:r>
        <w:rPr>
          <w:rFonts w:ascii="Times New Roman" w:eastAsia="Times New Roman" w:hAnsi="Times New Roman" w:cs="Times New Roman"/>
        </w:rPr>
        <w:t xml:space="preserve"> en </w:t>
      </w:r>
      <w:r>
        <w:rPr>
          <w:rFonts w:ascii="Times New Roman" w:eastAsia="Times New Roman" w:hAnsi="Times New Roman" w:cs="Times New Roman"/>
        </w:rPr>
        <w:lastRenderedPageBreak/>
        <w:t>postular un enfoc fenomenològic i hermenèutic rebutjant les generalitzacions, destacant l’individu, el context en el qual s’insereix alhora que emfatitza la subjectivitat i els aspectes cognitius i simbòlics (</w:t>
      </w:r>
      <w:proofErr w:type="spellStart"/>
      <w:r>
        <w:rPr>
          <w:rFonts w:ascii="Times New Roman" w:eastAsia="Times New Roman" w:hAnsi="Times New Roman" w:cs="Times New Roman"/>
        </w:rPr>
        <w:t>Renfrew</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Bahn</w:t>
      </w:r>
      <w:proofErr w:type="spellEnd"/>
      <w:r>
        <w:rPr>
          <w:rFonts w:ascii="Times New Roman" w:eastAsia="Times New Roman" w:hAnsi="Times New Roman" w:cs="Times New Roman"/>
        </w:rPr>
        <w:t xml:space="preserve">, 2011). Aquest enfoc arqueològic quedà representat pel treball de </w:t>
      </w:r>
      <w:proofErr w:type="spellStart"/>
      <w:r>
        <w:rPr>
          <w:rFonts w:ascii="Times New Roman" w:eastAsia="Times New Roman" w:hAnsi="Times New Roman" w:cs="Times New Roman"/>
        </w:rPr>
        <w:t>Hodder</w:t>
      </w:r>
      <w:proofErr w:type="spellEnd"/>
      <w:r w:rsidR="00EB7CF8">
        <w:rPr>
          <w:rFonts w:ascii="Times New Roman" w:eastAsia="Times New Roman" w:hAnsi="Times New Roman" w:cs="Times New Roman"/>
        </w:rPr>
        <w:t xml:space="preserve"> a</w:t>
      </w:r>
      <w:r>
        <w:rPr>
          <w:rFonts w:ascii="Times New Roman" w:eastAsia="Times New Roman" w:hAnsi="Times New Roman" w:cs="Times New Roman"/>
        </w:rPr>
        <w:t xml:space="preserve"> </w:t>
      </w:r>
      <w:proofErr w:type="spellStart"/>
      <w:r>
        <w:rPr>
          <w:rFonts w:ascii="Times New Roman" w:eastAsia="Times New Roman" w:hAnsi="Times New Roman" w:cs="Times New Roman"/>
          <w:i/>
        </w:rPr>
        <w:t>Symbols</w:t>
      </w:r>
      <w:proofErr w:type="spellEnd"/>
      <w:r>
        <w:rPr>
          <w:rFonts w:ascii="Times New Roman" w:eastAsia="Times New Roman" w:hAnsi="Times New Roman" w:cs="Times New Roman"/>
          <w:i/>
        </w:rPr>
        <w:t xml:space="preserve"> in </w:t>
      </w:r>
      <w:proofErr w:type="spellStart"/>
      <w:r>
        <w:rPr>
          <w:rFonts w:ascii="Times New Roman" w:eastAsia="Times New Roman" w:hAnsi="Times New Roman" w:cs="Times New Roman"/>
          <w:i/>
        </w:rPr>
        <w:t>Action</w:t>
      </w:r>
      <w:proofErr w:type="spellEnd"/>
      <w:r>
        <w:rPr>
          <w:rFonts w:ascii="Times New Roman" w:eastAsia="Times New Roman" w:hAnsi="Times New Roman" w:cs="Times New Roman"/>
        </w:rPr>
        <w:t xml:space="preserve"> (1982). La vessant interpretativa de l’arqueologia a mitjans del segle passat tingué en compte el caràcter interdependent i </w:t>
      </w:r>
      <w:proofErr w:type="spellStart"/>
      <w:r>
        <w:rPr>
          <w:rFonts w:ascii="Times New Roman" w:eastAsia="Times New Roman" w:hAnsi="Times New Roman" w:cs="Times New Roman"/>
        </w:rPr>
        <w:t>inter</w:t>
      </w:r>
      <w:proofErr w:type="spellEnd"/>
      <w:r>
        <w:rPr>
          <w:rFonts w:ascii="Times New Roman" w:eastAsia="Times New Roman" w:hAnsi="Times New Roman" w:cs="Times New Roman"/>
        </w:rPr>
        <w:t>-relacional de la vida social a partir de la concepció de xarxes de significació que s’interposen entre elles (</w:t>
      </w:r>
      <w:proofErr w:type="spellStart"/>
      <w:r>
        <w:rPr>
          <w:rFonts w:ascii="Times New Roman" w:eastAsia="Times New Roman" w:hAnsi="Times New Roman" w:cs="Times New Roman"/>
        </w:rPr>
        <w:t>Gamble</w:t>
      </w:r>
      <w:proofErr w:type="spellEnd"/>
      <w:r>
        <w:rPr>
          <w:rFonts w:ascii="Times New Roman" w:eastAsia="Times New Roman" w:hAnsi="Times New Roman" w:cs="Times New Roman"/>
        </w:rPr>
        <w:t>, 2002).</w:t>
      </w:r>
    </w:p>
    <w:p w14:paraId="40DF59FA" w14:textId="77777777" w:rsidR="003B6DA3" w:rsidRDefault="003B6DA3">
      <w:pPr>
        <w:spacing w:after="0" w:line="360" w:lineRule="auto"/>
        <w:jc w:val="both"/>
        <w:rPr>
          <w:rFonts w:ascii="Times New Roman" w:eastAsia="Times New Roman" w:hAnsi="Times New Roman" w:cs="Times New Roman"/>
        </w:rPr>
      </w:pPr>
    </w:p>
    <w:p w14:paraId="538B9087" w14:textId="77777777" w:rsidR="003B6DA3" w:rsidRDefault="00610566">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Alternatives més recents com l’arqueologia cognitiva (Rivera, 2011) defensa un enfoc multidisciplinari a través de disciplines com la neurologia, la biologia i la psicologia amb l’objectiu de conformar un model d’evolució conductual que permeti l’estudi del simbolisme a partir del coneixement de l’origen, desenvolupament i transmissió d’aquest fenomen en diferents períodes de l’evolució del nostre gènere.</w:t>
      </w:r>
    </w:p>
    <w:p w14:paraId="2C347A8A" w14:textId="77777777" w:rsidR="003B6DA3" w:rsidRDefault="003B6DA3">
      <w:pPr>
        <w:spacing w:after="0" w:line="360" w:lineRule="auto"/>
        <w:jc w:val="both"/>
        <w:rPr>
          <w:rFonts w:ascii="Times New Roman" w:eastAsia="Times New Roman" w:hAnsi="Times New Roman" w:cs="Times New Roman"/>
        </w:rPr>
      </w:pPr>
    </w:p>
    <w:p w14:paraId="744DBE65" w14:textId="77777777" w:rsidR="003B6DA3" w:rsidRDefault="00610566">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El nou mil·lenni presenta nous avenços teòrics i noves perspectives en la teoria arqueològica elaborada durant el passat segle (Harris &amp; </w:t>
      </w:r>
      <w:proofErr w:type="spellStart"/>
      <w:r>
        <w:rPr>
          <w:rFonts w:ascii="Times New Roman" w:eastAsia="Times New Roman" w:hAnsi="Times New Roman" w:cs="Times New Roman"/>
        </w:rPr>
        <w:t>Cipolla</w:t>
      </w:r>
      <w:proofErr w:type="spellEnd"/>
      <w:r>
        <w:rPr>
          <w:rFonts w:ascii="Times New Roman" w:eastAsia="Times New Roman" w:hAnsi="Times New Roman" w:cs="Times New Roman"/>
        </w:rPr>
        <w:t xml:space="preserve">, 2007). Darrere els tres paradigmes establerts (Historicisme, </w:t>
      </w:r>
      <w:proofErr w:type="spellStart"/>
      <w:r>
        <w:rPr>
          <w:rFonts w:ascii="Times New Roman" w:eastAsia="Times New Roman" w:hAnsi="Times New Roman" w:cs="Times New Roman"/>
        </w:rPr>
        <w:t>Processualisme</w:t>
      </w:r>
      <w:proofErr w:type="spellEnd"/>
      <w:r>
        <w:rPr>
          <w:rFonts w:ascii="Times New Roman" w:eastAsia="Times New Roman" w:hAnsi="Times New Roman" w:cs="Times New Roman"/>
        </w:rPr>
        <w:t xml:space="preserve"> (New </w:t>
      </w:r>
      <w:proofErr w:type="spellStart"/>
      <w:r>
        <w:rPr>
          <w:rFonts w:ascii="Times New Roman" w:eastAsia="Times New Roman" w:hAnsi="Times New Roman" w:cs="Times New Roman"/>
        </w:rPr>
        <w:t>Archaeology</w:t>
      </w:r>
      <w:proofErr w:type="spellEnd"/>
      <w:r>
        <w:rPr>
          <w:rFonts w:ascii="Times New Roman" w:eastAsia="Times New Roman" w:hAnsi="Times New Roman" w:cs="Times New Roman"/>
        </w:rPr>
        <w:t>) i Post-</w:t>
      </w:r>
      <w:proofErr w:type="spellStart"/>
      <w:r>
        <w:rPr>
          <w:rFonts w:ascii="Times New Roman" w:eastAsia="Times New Roman" w:hAnsi="Times New Roman" w:cs="Times New Roman"/>
        </w:rPr>
        <w:t>processualisme</w:t>
      </w:r>
      <w:proofErr w:type="spellEnd"/>
      <w:r>
        <w:rPr>
          <w:rFonts w:ascii="Times New Roman" w:eastAsia="Times New Roman" w:hAnsi="Times New Roman" w:cs="Times New Roman"/>
        </w:rPr>
        <w:t>) es produeix una transformació en la qual es configura una tendència aglutinadora d’aquests tres models teòrics en conjunció (</w:t>
      </w:r>
      <w:proofErr w:type="spellStart"/>
      <w:r>
        <w:rPr>
          <w:rFonts w:ascii="Times New Roman" w:eastAsia="Times New Roman" w:hAnsi="Times New Roman" w:cs="Times New Roman"/>
        </w:rPr>
        <w:t>Saladiè</w:t>
      </w:r>
      <w:proofErr w:type="spellEnd"/>
      <w:r>
        <w:rPr>
          <w:rFonts w:ascii="Times New Roman" w:eastAsia="Times New Roman" w:hAnsi="Times New Roman" w:cs="Times New Roman"/>
        </w:rPr>
        <w:t xml:space="preserve">, 2018) en el que destacarem per estar en consonància en la nostra recerca, el simbolisme provinent de l’enfoc semiòtic, hermenèutic i </w:t>
      </w:r>
      <w:proofErr w:type="spellStart"/>
      <w:r>
        <w:rPr>
          <w:rFonts w:ascii="Times New Roman" w:eastAsia="Times New Roman" w:hAnsi="Times New Roman" w:cs="Times New Roman"/>
        </w:rPr>
        <w:t>postprocessualista</w:t>
      </w:r>
      <w:proofErr w:type="spellEnd"/>
      <w:r>
        <w:rPr>
          <w:rFonts w:ascii="Times New Roman" w:eastAsia="Times New Roman" w:hAnsi="Times New Roman" w:cs="Times New Roman"/>
        </w:rPr>
        <w:t xml:space="preserve"> que abraça les nocions relacionades amb la pluralitat de significacions i els aspectes </w:t>
      </w:r>
      <w:proofErr w:type="spellStart"/>
      <w:r>
        <w:rPr>
          <w:rFonts w:ascii="Times New Roman" w:eastAsia="Times New Roman" w:hAnsi="Times New Roman" w:cs="Times New Roman"/>
        </w:rPr>
        <w:t>ideacionals</w:t>
      </w:r>
      <w:proofErr w:type="spellEnd"/>
      <w:r>
        <w:rPr>
          <w:rFonts w:ascii="Times New Roman" w:eastAsia="Times New Roman" w:hAnsi="Times New Roman" w:cs="Times New Roman"/>
        </w:rPr>
        <w:t xml:space="preserve"> de la cultura com la identitat i els símbols, insistint en la necessitat de prioritzar el context i les particularitats de les unitats culturals (</w:t>
      </w:r>
      <w:proofErr w:type="spellStart"/>
      <w:r>
        <w:rPr>
          <w:rFonts w:ascii="Times New Roman" w:eastAsia="Times New Roman" w:hAnsi="Times New Roman" w:cs="Times New Roman"/>
        </w:rPr>
        <w:t>Renfrew</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Bahn</w:t>
      </w:r>
      <w:proofErr w:type="spellEnd"/>
      <w:r>
        <w:rPr>
          <w:rFonts w:ascii="Times New Roman" w:eastAsia="Times New Roman" w:hAnsi="Times New Roman" w:cs="Times New Roman"/>
        </w:rPr>
        <w:t>, 2011, p. 44).</w:t>
      </w:r>
    </w:p>
    <w:p w14:paraId="658E26B8" w14:textId="77777777" w:rsidR="003B6DA3" w:rsidRDefault="003B6DA3">
      <w:pPr>
        <w:spacing w:after="0" w:line="360" w:lineRule="auto"/>
        <w:jc w:val="both"/>
        <w:rPr>
          <w:rFonts w:ascii="Times New Roman" w:eastAsia="Times New Roman" w:hAnsi="Times New Roman" w:cs="Times New Roman"/>
        </w:rPr>
      </w:pPr>
    </w:p>
    <w:p w14:paraId="19704EC4" w14:textId="77777777" w:rsidR="003B6DA3" w:rsidRDefault="00610566">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Una altre aproximació de la disciplina arqueològica es basa en el model proporcionat per la </w:t>
      </w:r>
      <w:proofErr w:type="spellStart"/>
      <w:r>
        <w:rPr>
          <w:rFonts w:ascii="Times New Roman" w:eastAsia="Times New Roman" w:hAnsi="Times New Roman" w:cs="Times New Roman"/>
        </w:rPr>
        <w:t>etnoarqueologia</w:t>
      </w:r>
      <w:proofErr w:type="spellEnd"/>
      <w:r>
        <w:rPr>
          <w:rFonts w:ascii="Times New Roman" w:eastAsia="Times New Roman" w:hAnsi="Times New Roman" w:cs="Times New Roman"/>
          <w:color w:val="000000"/>
        </w:rPr>
        <w:t>. L’estudi de les societats caçadores recol·lectores actuals ens permet arribar a un coneixement parcial i indirecte de les pràctiques, artefactes i maneres de fer en societats passades a través dels usos i significats dotats en l’actualitat, malgrat que tractem amb diferents cultures, i unitats socials amb valors i creences diferents que condicionen les activitats i la cultura material produïda per aquests (</w:t>
      </w:r>
      <w:proofErr w:type="spellStart"/>
      <w:r>
        <w:rPr>
          <w:rFonts w:ascii="Times New Roman" w:eastAsia="Times New Roman" w:hAnsi="Times New Roman" w:cs="Times New Roman"/>
          <w:color w:val="000000"/>
        </w:rPr>
        <w:t>Binford</w:t>
      </w:r>
      <w:proofErr w:type="spellEnd"/>
      <w:r>
        <w:rPr>
          <w:rFonts w:ascii="Times New Roman" w:eastAsia="Times New Roman" w:hAnsi="Times New Roman" w:cs="Times New Roman"/>
          <w:color w:val="000000"/>
        </w:rPr>
        <w:t>, 1991).</w:t>
      </w:r>
    </w:p>
    <w:p w14:paraId="048A7A97" w14:textId="77777777" w:rsidR="003B6DA3" w:rsidRDefault="00610566">
      <w:pPr>
        <w:pStyle w:val="Ttulo1"/>
        <w:rPr>
          <w:color w:val="A61C00"/>
        </w:rPr>
      </w:pPr>
      <w:bookmarkStart w:id="9" w:name="_Toc107079156"/>
      <w:r>
        <w:rPr>
          <w:color w:val="8496B0"/>
        </w:rPr>
        <w:t>II.3 Expressió ornamental</w:t>
      </w:r>
      <w:bookmarkEnd w:id="9"/>
    </w:p>
    <w:p w14:paraId="4F8DADF9" w14:textId="77777777" w:rsidR="003B6DA3" w:rsidRDefault="003B6DA3">
      <w:pPr>
        <w:ind w:left="576"/>
      </w:pPr>
    </w:p>
    <w:p w14:paraId="09580F5D" w14:textId="77777777" w:rsidR="003B6DA3" w:rsidRDefault="00610566">
      <w:pPr>
        <w:spacing w:line="360" w:lineRule="auto"/>
        <w:jc w:val="both"/>
        <w:rPr>
          <w:rFonts w:ascii="Times New Roman" w:eastAsia="Times New Roman" w:hAnsi="Times New Roman" w:cs="Times New Roman"/>
        </w:rPr>
      </w:pPr>
      <w:r>
        <w:rPr>
          <w:rFonts w:ascii="Times New Roman" w:eastAsia="Times New Roman" w:hAnsi="Times New Roman" w:cs="Times New Roman"/>
        </w:rPr>
        <w:t>En aquesta investigació focalitzarem la importància del fenomen del simbolisme en el desenvolupament cultural al que ha arribat el nostre gènere en l’espai de temps entre el Plistocè mitjà i superior a través de la identificació dels elements específics utilitzats sobre el cos físic a mode d’ornamentació corporal que constitueixen per a molts investigadors indicadors d’evidència d’una capacitat simbòlica (</w:t>
      </w:r>
      <w:proofErr w:type="spellStart"/>
      <w:r>
        <w:rPr>
          <w:rFonts w:ascii="Times New Roman" w:eastAsia="Times New Roman" w:hAnsi="Times New Roman" w:cs="Times New Roman"/>
        </w:rPr>
        <w:t>Henshilwood</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Marean</w:t>
      </w:r>
      <w:proofErr w:type="spellEnd"/>
      <w:r>
        <w:rPr>
          <w:rFonts w:ascii="Times New Roman" w:eastAsia="Times New Roman" w:hAnsi="Times New Roman" w:cs="Times New Roman"/>
        </w:rPr>
        <w:t xml:space="preserve">, 2003; </w:t>
      </w:r>
      <w:proofErr w:type="spellStart"/>
      <w:r>
        <w:rPr>
          <w:rFonts w:ascii="Times New Roman" w:eastAsia="Times New Roman" w:hAnsi="Times New Roman" w:cs="Times New Roman"/>
        </w:rPr>
        <w:t>Zilhao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highlight w:val="white"/>
        </w:rPr>
        <w:t>d'Errico</w:t>
      </w:r>
      <w:proofErr w:type="spellEnd"/>
      <w:r>
        <w:rPr>
          <w:rFonts w:ascii="Times New Roman" w:eastAsia="Times New Roman" w:hAnsi="Times New Roman" w:cs="Times New Roman"/>
          <w:highlight w:val="white"/>
        </w:rPr>
        <w:t xml:space="preserve"> et al., 2005</w:t>
      </w:r>
      <w:r>
        <w:rPr>
          <w:rFonts w:ascii="Times New Roman" w:eastAsia="Times New Roman" w:hAnsi="Times New Roman" w:cs="Times New Roman"/>
        </w:rPr>
        <w:t xml:space="preserve">). </w:t>
      </w:r>
    </w:p>
    <w:p w14:paraId="12521776" w14:textId="77777777" w:rsidR="003B6DA3" w:rsidRDefault="00610566">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rPr>
        <w:lastRenderedPageBreak/>
        <w:t xml:space="preserve">La ornamentació en la disciplina arqueològica i antropològica juga un paper rellevant per al coneixement dels aspectes més </w:t>
      </w:r>
      <w:proofErr w:type="spellStart"/>
      <w:r>
        <w:rPr>
          <w:rFonts w:ascii="Times New Roman" w:eastAsia="Times New Roman" w:hAnsi="Times New Roman" w:cs="Times New Roman"/>
        </w:rPr>
        <w:t>identificatius</w:t>
      </w:r>
      <w:proofErr w:type="spellEnd"/>
      <w:r>
        <w:rPr>
          <w:rFonts w:ascii="Times New Roman" w:eastAsia="Times New Roman" w:hAnsi="Times New Roman" w:cs="Times New Roman"/>
        </w:rPr>
        <w:t>, simbòlics i socioculturals dels individus degut a la funció comunicadora i social que projecten aquests comportaments. Aquest comportament visible de manera indirecta pot ser vinculat a múltiples funcions de caire pràctic o funcional (</w:t>
      </w:r>
      <w:proofErr w:type="spellStart"/>
      <w:r>
        <w:rPr>
          <w:rFonts w:ascii="Times New Roman" w:eastAsia="Times New Roman" w:hAnsi="Times New Roman" w:cs="Times New Roman"/>
        </w:rPr>
        <w:t>Rifkin</w:t>
      </w:r>
      <w:proofErr w:type="spellEnd"/>
      <w:r>
        <w:rPr>
          <w:rFonts w:ascii="Times New Roman" w:eastAsia="Times New Roman" w:hAnsi="Times New Roman" w:cs="Times New Roman"/>
        </w:rPr>
        <w:t xml:space="preserve"> et al., 2015)  o basat en aspectes </w:t>
      </w:r>
      <w:proofErr w:type="spellStart"/>
      <w:r>
        <w:rPr>
          <w:rFonts w:ascii="Times New Roman" w:eastAsia="Times New Roman" w:hAnsi="Times New Roman" w:cs="Times New Roman"/>
        </w:rPr>
        <w:t>ideacionals</w:t>
      </w:r>
      <w:proofErr w:type="spellEnd"/>
      <w:r>
        <w:rPr>
          <w:rFonts w:ascii="Times New Roman" w:eastAsia="Times New Roman" w:hAnsi="Times New Roman" w:cs="Times New Roman"/>
        </w:rPr>
        <w:t xml:space="preserve"> com per exemple marcadors d’identitat, funcions rituals, status social o indicadors de gènere i d’edat (</w:t>
      </w:r>
      <w:proofErr w:type="spellStart"/>
      <w:r>
        <w:rPr>
          <w:rFonts w:ascii="Times New Roman" w:eastAsia="Times New Roman" w:hAnsi="Times New Roman" w:cs="Times New Roman"/>
        </w:rPr>
        <w:t>Rosso</w:t>
      </w:r>
      <w:proofErr w:type="spellEnd"/>
      <w:r>
        <w:rPr>
          <w:rFonts w:ascii="Times New Roman" w:eastAsia="Times New Roman" w:hAnsi="Times New Roman" w:cs="Times New Roman"/>
        </w:rPr>
        <w:t xml:space="preserve">, 2017). L’expressió corporal a través de la ornamentació és documentada des de la prehistòria, tanmateix, cercarem el rastre d’aquesta conducta en el Paleolític mitjà i superior a partir d’elements provinents de la cultura material recuperada en jaciments associats a </w:t>
      </w:r>
      <w:r>
        <w:rPr>
          <w:rFonts w:ascii="Times New Roman" w:eastAsia="Times New Roman" w:hAnsi="Times New Roman" w:cs="Times New Roman"/>
          <w:i/>
        </w:rPr>
        <w:t xml:space="preserve">H. </w:t>
      </w:r>
      <w:proofErr w:type="spellStart"/>
      <w:r>
        <w:rPr>
          <w:rFonts w:ascii="Times New Roman" w:eastAsia="Times New Roman" w:hAnsi="Times New Roman" w:cs="Times New Roman"/>
          <w:i/>
        </w:rPr>
        <w:t>neandertalensis</w:t>
      </w:r>
      <w:proofErr w:type="spellEnd"/>
      <w:r>
        <w:rPr>
          <w:rFonts w:ascii="Times New Roman" w:eastAsia="Times New Roman" w:hAnsi="Times New Roman" w:cs="Times New Roman"/>
        </w:rPr>
        <w:t xml:space="preserve"> i jaciments pertanyents a la </w:t>
      </w:r>
      <w:proofErr w:type="spellStart"/>
      <w:r>
        <w:rPr>
          <w:rFonts w:ascii="Times New Roman" w:eastAsia="Times New Roman" w:hAnsi="Times New Roman" w:cs="Times New Roman"/>
        </w:rPr>
        <w:t>Middle</w:t>
      </w:r>
      <w:proofErr w:type="spellEnd"/>
      <w:r>
        <w:rPr>
          <w:rFonts w:ascii="Times New Roman" w:eastAsia="Times New Roman" w:hAnsi="Times New Roman" w:cs="Times New Roman"/>
        </w:rPr>
        <w:t xml:space="preserve"> Stone </w:t>
      </w:r>
      <w:proofErr w:type="spellStart"/>
      <w:r>
        <w:rPr>
          <w:rFonts w:ascii="Times New Roman" w:eastAsia="Times New Roman" w:hAnsi="Times New Roman" w:cs="Times New Roman"/>
        </w:rPr>
        <w:t>Age</w:t>
      </w:r>
      <w:proofErr w:type="spellEnd"/>
      <w:r>
        <w:rPr>
          <w:rFonts w:ascii="Times New Roman" w:eastAsia="Times New Roman" w:hAnsi="Times New Roman" w:cs="Times New Roman"/>
        </w:rPr>
        <w:t xml:space="preserve"> africana (MSA) atribuïts a humans anatòmicament moderns, com a exemples d'indicadors de conducta simbòlica. En el nostre cas d’estudi, </w:t>
      </w:r>
      <w:r>
        <w:rPr>
          <w:rFonts w:ascii="Times New Roman" w:eastAsia="Times New Roman" w:hAnsi="Times New Roman" w:cs="Times New Roman"/>
          <w:i/>
        </w:rPr>
        <w:t xml:space="preserve">H. </w:t>
      </w:r>
      <w:proofErr w:type="spellStart"/>
      <w:r>
        <w:rPr>
          <w:rFonts w:ascii="Times New Roman" w:eastAsia="Times New Roman" w:hAnsi="Times New Roman" w:cs="Times New Roman"/>
          <w:i/>
        </w:rPr>
        <w:t>neandertalensis</w:t>
      </w:r>
      <w:proofErr w:type="spellEnd"/>
      <w:r>
        <w:rPr>
          <w:rFonts w:ascii="Times New Roman" w:eastAsia="Times New Roman" w:hAnsi="Times New Roman" w:cs="Times New Roman"/>
        </w:rPr>
        <w:t xml:space="preserve"> esdevindrà l’objecte de la nostra investigació en paral·lel amb el desenvolupament del nostra espècie </w:t>
      </w:r>
      <w:r>
        <w:rPr>
          <w:rFonts w:ascii="Times New Roman" w:eastAsia="Times New Roman" w:hAnsi="Times New Roman" w:cs="Times New Roman"/>
          <w:i/>
        </w:rPr>
        <w:t xml:space="preserve">H. </w:t>
      </w:r>
      <w:proofErr w:type="spellStart"/>
      <w:r>
        <w:rPr>
          <w:rFonts w:ascii="Times New Roman" w:eastAsia="Times New Roman" w:hAnsi="Times New Roman" w:cs="Times New Roman"/>
          <w:i/>
        </w:rPr>
        <w:t>sapiens</w:t>
      </w:r>
      <w:proofErr w:type="spellEnd"/>
      <w:r>
        <w:rPr>
          <w:rFonts w:ascii="Times New Roman" w:eastAsia="Times New Roman" w:hAnsi="Times New Roman" w:cs="Times New Roman"/>
        </w:rPr>
        <w:t xml:space="preserve"> en el continent africà durant la (MSA), període anàleg en el continent euroasiàtic amb el Plistocè </w:t>
      </w:r>
      <w:r>
        <w:rPr>
          <w:rFonts w:ascii="Times New Roman" w:eastAsia="Times New Roman" w:hAnsi="Times New Roman" w:cs="Times New Roman"/>
          <w:color w:val="000000"/>
        </w:rPr>
        <w:t>superior (</w:t>
      </w:r>
      <w:proofErr w:type="spellStart"/>
      <w:r>
        <w:rPr>
          <w:rFonts w:ascii="Times New Roman" w:eastAsia="Times New Roman" w:hAnsi="Times New Roman" w:cs="Times New Roman"/>
          <w:color w:val="000000"/>
          <w:highlight w:val="white"/>
        </w:rPr>
        <w:t>Vanhaeren</w:t>
      </w:r>
      <w:proofErr w:type="spellEnd"/>
      <w:r>
        <w:rPr>
          <w:rFonts w:ascii="Times New Roman" w:eastAsia="Times New Roman" w:hAnsi="Times New Roman" w:cs="Times New Roman"/>
          <w:color w:val="000000"/>
          <w:highlight w:val="white"/>
        </w:rPr>
        <w:t xml:space="preserve"> et al., 2013</w:t>
      </w:r>
      <w:r>
        <w:rPr>
          <w:rFonts w:ascii="Times New Roman" w:eastAsia="Times New Roman" w:hAnsi="Times New Roman" w:cs="Times New Roman"/>
          <w:color w:val="000000"/>
        </w:rPr>
        <w:t>).</w:t>
      </w:r>
    </w:p>
    <w:p w14:paraId="725AD7F1" w14:textId="77777777" w:rsidR="003B6DA3" w:rsidRDefault="00610566">
      <w:pPr>
        <w:pStyle w:val="Ttulo1"/>
        <w:rPr>
          <w:color w:val="8496B0"/>
        </w:rPr>
      </w:pPr>
      <w:bookmarkStart w:id="10" w:name="_Toc107079157"/>
      <w:r>
        <w:rPr>
          <w:color w:val="8496B0"/>
        </w:rPr>
        <w:t>II.4 Paradigmes dominants</w:t>
      </w:r>
      <w:bookmarkEnd w:id="10"/>
    </w:p>
    <w:p w14:paraId="221B1CBB" w14:textId="77777777" w:rsidR="003B6DA3" w:rsidRDefault="00610566">
      <w:pPr>
        <w:spacing w:before="280" w:after="240" w:line="360" w:lineRule="auto"/>
        <w:jc w:val="both"/>
      </w:pPr>
      <w:r>
        <w:rPr>
          <w:rFonts w:ascii="Times New Roman" w:eastAsia="Times New Roman" w:hAnsi="Times New Roman" w:cs="Times New Roman"/>
        </w:rPr>
        <w:t xml:space="preserve">El paradigma inicial que vincula el comportament simbòlic exclusivament amb </w:t>
      </w:r>
      <w:r>
        <w:rPr>
          <w:rFonts w:ascii="Times New Roman" w:eastAsia="Times New Roman" w:hAnsi="Times New Roman" w:cs="Times New Roman"/>
          <w:i/>
        </w:rPr>
        <w:t xml:space="preserve">H. </w:t>
      </w:r>
      <w:proofErr w:type="spellStart"/>
      <w:r>
        <w:rPr>
          <w:rFonts w:ascii="Times New Roman" w:eastAsia="Times New Roman" w:hAnsi="Times New Roman" w:cs="Times New Roman"/>
          <w:i/>
        </w:rPr>
        <w:t>sapiens</w:t>
      </w:r>
      <w:proofErr w:type="spellEnd"/>
      <w:r>
        <w:rPr>
          <w:rFonts w:ascii="Times New Roman" w:eastAsia="Times New Roman" w:hAnsi="Times New Roman" w:cs="Times New Roman"/>
        </w:rPr>
        <w:t xml:space="preserve"> es qüestionat des dels anys 80 del segle passat. Aquest model és sotmès a una revisió crítica i una desconstrucció teòrica que qüestiona l’exclusivitat d’espècie a partir de la recuperació i datació d’evidències arqueològiques que posen de manifest indicis de comportament “modern” en períodes anteriors a la presencia de humans anatòmicament moderns al continent euroasiàtic (</w:t>
      </w:r>
      <w:proofErr w:type="spellStart"/>
      <w:r>
        <w:rPr>
          <w:rFonts w:ascii="Times New Roman" w:eastAsia="Times New Roman" w:hAnsi="Times New Roman" w:cs="Times New Roman"/>
          <w:highlight w:val="white"/>
        </w:rPr>
        <w:t>Gargett</w:t>
      </w:r>
      <w:proofErr w:type="spellEnd"/>
      <w:r>
        <w:rPr>
          <w:rFonts w:ascii="Times New Roman" w:eastAsia="Times New Roman" w:hAnsi="Times New Roman" w:cs="Times New Roman"/>
          <w:highlight w:val="white"/>
        </w:rPr>
        <w:t xml:space="preserve">, 1999). </w:t>
      </w:r>
      <w:r>
        <w:rPr>
          <w:rFonts w:ascii="Times New Roman" w:eastAsia="Times New Roman" w:hAnsi="Times New Roman" w:cs="Times New Roman"/>
        </w:rPr>
        <w:t>Aquesta perspectiva esbiaixada que discrimina la figura de</w:t>
      </w:r>
      <w:r>
        <w:rPr>
          <w:rFonts w:ascii="Times New Roman" w:eastAsia="Times New Roman" w:hAnsi="Times New Roman" w:cs="Times New Roman"/>
          <w:i/>
        </w:rPr>
        <w:t xml:space="preserve"> H. </w:t>
      </w:r>
      <w:proofErr w:type="spellStart"/>
      <w:r>
        <w:rPr>
          <w:rFonts w:ascii="Times New Roman" w:eastAsia="Times New Roman" w:hAnsi="Times New Roman" w:cs="Times New Roman"/>
          <w:i/>
        </w:rPr>
        <w:t>neandertalensis</w:t>
      </w:r>
      <w:proofErr w:type="spellEnd"/>
      <w:r>
        <w:rPr>
          <w:rFonts w:ascii="Times New Roman" w:eastAsia="Times New Roman" w:hAnsi="Times New Roman" w:cs="Times New Roman"/>
        </w:rPr>
        <w:t xml:space="preserve"> serà qüestionada en els anys 80 i 90, sorgint  noves propostes d’estudis que situaran a aquesta espècie contemporània a </w:t>
      </w:r>
      <w:r>
        <w:rPr>
          <w:rFonts w:ascii="Times New Roman" w:eastAsia="Times New Roman" w:hAnsi="Times New Roman" w:cs="Times New Roman"/>
          <w:i/>
        </w:rPr>
        <w:t xml:space="preserve">H. </w:t>
      </w:r>
      <w:proofErr w:type="spellStart"/>
      <w:r>
        <w:rPr>
          <w:rFonts w:ascii="Times New Roman" w:eastAsia="Times New Roman" w:hAnsi="Times New Roman" w:cs="Times New Roman"/>
          <w:i/>
        </w:rPr>
        <w:t>sapiens</w:t>
      </w:r>
      <w:proofErr w:type="spellEnd"/>
      <w:r>
        <w:rPr>
          <w:rFonts w:ascii="Times New Roman" w:eastAsia="Times New Roman" w:hAnsi="Times New Roman" w:cs="Times New Roman"/>
        </w:rPr>
        <w:t xml:space="preserve"> en una posició molt més propera respecte als humans moderns i que serà reforçada amb les evidències genètiques i les noves dades provinents de descobertes arqueològiques que demostraran una gran variabilitat </w:t>
      </w:r>
      <w:proofErr w:type="spellStart"/>
      <w:r>
        <w:rPr>
          <w:rFonts w:ascii="Times New Roman" w:eastAsia="Times New Roman" w:hAnsi="Times New Roman" w:cs="Times New Roman"/>
        </w:rPr>
        <w:t>d’hominins</w:t>
      </w:r>
      <w:proofErr w:type="spellEnd"/>
      <w:r>
        <w:rPr>
          <w:rFonts w:ascii="Times New Roman" w:eastAsia="Times New Roman" w:hAnsi="Times New Roman" w:cs="Times New Roman"/>
        </w:rPr>
        <w:t xml:space="preserve"> vivint en diferents zones del mon durant el Plistocè mitjà i superior. </w:t>
      </w:r>
    </w:p>
    <w:p w14:paraId="052A063B" w14:textId="77777777" w:rsidR="003B6DA3" w:rsidRDefault="00610566">
      <w:pPr>
        <w:spacing w:before="280" w:after="24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r>
        <w:rPr>
          <w:rFonts w:ascii="Times New Roman" w:eastAsia="Times New Roman" w:hAnsi="Times New Roman" w:cs="Times New Roman"/>
        </w:rPr>
        <w:t xml:space="preserve">Arrel de la descoberta de la presència </w:t>
      </w:r>
      <w:proofErr w:type="spellStart"/>
      <w:r>
        <w:rPr>
          <w:rFonts w:ascii="Times New Roman" w:eastAsia="Times New Roman" w:hAnsi="Times New Roman" w:cs="Times New Roman"/>
        </w:rPr>
        <w:t>d’hominins</w:t>
      </w:r>
      <w:proofErr w:type="spellEnd"/>
      <w:r>
        <w:rPr>
          <w:rFonts w:ascii="Times New Roman" w:eastAsia="Times New Roman" w:hAnsi="Times New Roman" w:cs="Times New Roman"/>
          <w:i/>
        </w:rPr>
        <w:t xml:space="preserve"> </w:t>
      </w:r>
      <w:r w:rsidRPr="00701B1B">
        <w:rPr>
          <w:rFonts w:ascii="Times New Roman" w:eastAsia="Times New Roman" w:hAnsi="Times New Roman" w:cs="Times New Roman"/>
          <w:iCs/>
        </w:rPr>
        <w:t>Neandertals</w:t>
      </w:r>
      <w:r>
        <w:rPr>
          <w:rFonts w:ascii="Times New Roman" w:eastAsia="Times New Roman" w:hAnsi="Times New Roman" w:cs="Times New Roman"/>
          <w:i/>
        </w:rPr>
        <w:t xml:space="preserve"> </w:t>
      </w:r>
      <w:r>
        <w:rPr>
          <w:rFonts w:ascii="Times New Roman" w:eastAsia="Times New Roman" w:hAnsi="Times New Roman" w:cs="Times New Roman"/>
        </w:rPr>
        <w:t xml:space="preserve">en el continent Europeu a finals del Paleolític superior (40-30 </w:t>
      </w:r>
      <w:r>
        <w:rPr>
          <w:rFonts w:ascii="Times New Roman" w:eastAsia="Times New Roman" w:hAnsi="Times New Roman" w:cs="Times New Roman"/>
          <w:color w:val="000000"/>
        </w:rPr>
        <w:t xml:space="preserve">ka), i una arribada anterior dels humans moderns, </w:t>
      </w:r>
      <w:r>
        <w:rPr>
          <w:rFonts w:ascii="Times New Roman" w:eastAsia="Times New Roman" w:hAnsi="Times New Roman" w:cs="Times New Roman"/>
        </w:rPr>
        <w:t xml:space="preserve">augmenten exponencialment les qüestions entorn a la coexistència entre </w:t>
      </w:r>
      <w:r>
        <w:rPr>
          <w:rFonts w:ascii="Times New Roman" w:eastAsia="Times New Roman" w:hAnsi="Times New Roman" w:cs="Times New Roman"/>
          <w:i/>
        </w:rPr>
        <w:t xml:space="preserve">H. </w:t>
      </w:r>
      <w:proofErr w:type="spellStart"/>
      <w:r>
        <w:rPr>
          <w:rFonts w:ascii="Times New Roman" w:eastAsia="Times New Roman" w:hAnsi="Times New Roman" w:cs="Times New Roman"/>
          <w:i/>
        </w:rPr>
        <w:t>sapiens</w:t>
      </w:r>
      <w:proofErr w:type="spellEnd"/>
      <w:r>
        <w:rPr>
          <w:rFonts w:ascii="Times New Roman" w:eastAsia="Times New Roman" w:hAnsi="Times New Roman" w:cs="Times New Roman"/>
        </w:rPr>
        <w:t xml:space="preserve"> i </w:t>
      </w:r>
      <w:r>
        <w:rPr>
          <w:rFonts w:ascii="Times New Roman" w:eastAsia="Times New Roman" w:hAnsi="Times New Roman" w:cs="Times New Roman"/>
          <w:i/>
        </w:rPr>
        <w:t xml:space="preserve">H. </w:t>
      </w:r>
      <w:proofErr w:type="spellStart"/>
      <w:r>
        <w:rPr>
          <w:rFonts w:ascii="Times New Roman" w:eastAsia="Times New Roman" w:hAnsi="Times New Roman" w:cs="Times New Roman"/>
          <w:i/>
        </w:rPr>
        <w:t>neandertalensis</w:t>
      </w:r>
      <w:proofErr w:type="spellEnd"/>
      <w:r>
        <w:rPr>
          <w:rFonts w:ascii="Times New Roman" w:eastAsia="Times New Roman" w:hAnsi="Times New Roman" w:cs="Times New Roman"/>
          <w:i/>
        </w:rPr>
        <w:t xml:space="preserve"> </w:t>
      </w:r>
      <w:r>
        <w:rPr>
          <w:rFonts w:ascii="Times New Roman" w:eastAsia="Times New Roman" w:hAnsi="Times New Roman" w:cs="Times New Roman"/>
        </w:rPr>
        <w:t>(</w:t>
      </w:r>
      <w:proofErr w:type="spellStart"/>
      <w:r>
        <w:rPr>
          <w:rFonts w:ascii="Times New Roman" w:eastAsia="Times New Roman" w:hAnsi="Times New Roman" w:cs="Times New Roman"/>
        </w:rPr>
        <w:t>Harvati</w:t>
      </w:r>
      <w:proofErr w:type="spellEnd"/>
      <w:r>
        <w:rPr>
          <w:rFonts w:ascii="Times New Roman" w:eastAsia="Times New Roman" w:hAnsi="Times New Roman" w:cs="Times New Roman"/>
        </w:rPr>
        <w:t xml:space="preserve"> et al., 2019). Paral·lelament emergeix un debat entorn l’autoria de la cultura material qüestionant postulats epistemològics arrelats i vinculats amb l’origen de l’emergència de la conducta simbòlica en l’espècie </w:t>
      </w:r>
      <w:r>
        <w:rPr>
          <w:rFonts w:ascii="Times New Roman" w:eastAsia="Times New Roman" w:hAnsi="Times New Roman" w:cs="Times New Roman"/>
          <w:i/>
        </w:rPr>
        <w:t xml:space="preserve">H. </w:t>
      </w:r>
      <w:proofErr w:type="spellStart"/>
      <w:r>
        <w:rPr>
          <w:rFonts w:ascii="Times New Roman" w:eastAsia="Times New Roman" w:hAnsi="Times New Roman" w:cs="Times New Roman"/>
          <w:i/>
        </w:rPr>
        <w:t>neandertalensis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Zilhao</w:t>
      </w:r>
      <w:proofErr w:type="spellEnd"/>
      <w:r>
        <w:rPr>
          <w:rFonts w:ascii="Times New Roman" w:eastAsia="Times New Roman" w:hAnsi="Times New Roman" w:cs="Times New Roman"/>
        </w:rPr>
        <w:t xml:space="preserve"> et al., 2010).</w:t>
      </w:r>
    </w:p>
    <w:p w14:paraId="383DC62C" w14:textId="77777777" w:rsidR="003B6DA3" w:rsidRDefault="00610566">
      <w:pPr>
        <w:spacing w:before="280" w:after="240" w:line="360" w:lineRule="auto"/>
        <w:jc w:val="both"/>
        <w:rPr>
          <w:rFonts w:ascii="Times New Roman" w:eastAsia="Times New Roman" w:hAnsi="Times New Roman" w:cs="Times New Roman"/>
        </w:rPr>
      </w:pPr>
      <w:r>
        <w:rPr>
          <w:rFonts w:ascii="Times New Roman" w:eastAsia="Times New Roman" w:hAnsi="Times New Roman" w:cs="Times New Roman"/>
        </w:rPr>
        <w:t>Els principals posicionaments pertanyents a la disciplina arqueològica que exploren el tema son polaritzats en dues línies de pensament que es fonamenten a partir de les següents premisses:</w:t>
      </w:r>
    </w:p>
    <w:p w14:paraId="34E85D6D" w14:textId="1309FA3A" w:rsidR="003B6DA3" w:rsidRDefault="00610566">
      <w:pPr>
        <w:spacing w:before="280" w:after="240" w:line="360" w:lineRule="auto"/>
        <w:jc w:val="both"/>
        <w:rPr>
          <w:rFonts w:ascii="Times New Roman" w:eastAsia="Times New Roman" w:hAnsi="Times New Roman" w:cs="Times New Roman"/>
          <w:sz w:val="18"/>
          <w:szCs w:val="18"/>
          <w:highlight w:val="white"/>
        </w:rPr>
      </w:pPr>
      <w:r>
        <w:rPr>
          <w:rFonts w:ascii="Times New Roman" w:eastAsia="Times New Roman" w:hAnsi="Times New Roman" w:cs="Times New Roman"/>
        </w:rPr>
        <w:lastRenderedPageBreak/>
        <w:t xml:space="preserve">1. Paradigma que considera l’emergència d’una conducta simbòlica dins de la població Neandertal de manera independent. </w:t>
      </w:r>
      <w:r>
        <w:rPr>
          <w:rFonts w:ascii="Times New Roman" w:eastAsia="Times New Roman" w:hAnsi="Times New Roman" w:cs="Times New Roman"/>
          <w:highlight w:val="white"/>
        </w:rPr>
        <w:t xml:space="preserve">Aquesta línia de pensament és defensada per autors com </w:t>
      </w:r>
      <w:proofErr w:type="spellStart"/>
      <w:r>
        <w:rPr>
          <w:rFonts w:ascii="Times New Roman" w:eastAsia="Times New Roman" w:hAnsi="Times New Roman" w:cs="Times New Roman"/>
          <w:highlight w:val="white"/>
        </w:rPr>
        <w:t>Zilhao</w:t>
      </w:r>
      <w:proofErr w:type="spellEnd"/>
      <w:r>
        <w:rPr>
          <w:rFonts w:ascii="Times New Roman" w:eastAsia="Times New Roman" w:hAnsi="Times New Roman" w:cs="Times New Roman"/>
          <w:highlight w:val="white"/>
        </w:rPr>
        <w:t xml:space="preserve"> &amp; </w:t>
      </w:r>
      <w:proofErr w:type="spellStart"/>
      <w:r>
        <w:rPr>
          <w:rFonts w:ascii="Times New Roman" w:eastAsia="Times New Roman" w:hAnsi="Times New Roman" w:cs="Times New Roman"/>
          <w:highlight w:val="white"/>
        </w:rPr>
        <w:t>D’Errico</w:t>
      </w:r>
      <w:proofErr w:type="spellEnd"/>
      <w:r>
        <w:rPr>
          <w:rFonts w:ascii="Times New Roman" w:eastAsia="Times New Roman" w:hAnsi="Times New Roman" w:cs="Times New Roman"/>
          <w:highlight w:val="white"/>
        </w:rPr>
        <w:t xml:space="preserve"> (1999), paladins de l’emergència d’un comportament simbòlic modern en el continent euroasiàtic de caire sincrònic durant el Paleolític Mitjà-Superior i concomitant al continent Africà durant la MSA. Dins d’aquest paradigma trobem proves en el registre arqueològic europeu d’ús d’ocre, òxids de ferro i manganès en cronologies de 250–200 ka (</w:t>
      </w:r>
      <w:proofErr w:type="spellStart"/>
      <w:r>
        <w:rPr>
          <w:rFonts w:ascii="Times New Roman" w:eastAsia="Times New Roman" w:hAnsi="Times New Roman" w:cs="Times New Roman"/>
          <w:highlight w:val="white"/>
        </w:rPr>
        <w:t>Roebroecks</w:t>
      </w:r>
      <w:proofErr w:type="spellEnd"/>
      <w:r>
        <w:rPr>
          <w:rFonts w:ascii="Times New Roman" w:eastAsia="Times New Roman" w:hAnsi="Times New Roman" w:cs="Times New Roman"/>
          <w:highlight w:val="white"/>
        </w:rPr>
        <w:t xml:space="preserve"> et al., 2012) amb evidències d’expressió ornamental a partir de la modificació d’ossos de mamífers  (</w:t>
      </w:r>
      <w:proofErr w:type="spellStart"/>
      <w:r>
        <w:rPr>
          <w:rFonts w:ascii="Times New Roman" w:eastAsia="Times New Roman" w:hAnsi="Times New Roman" w:cs="Times New Roman"/>
          <w:highlight w:val="white"/>
        </w:rPr>
        <w:t>Leder</w:t>
      </w:r>
      <w:proofErr w:type="spellEnd"/>
      <w:r>
        <w:rPr>
          <w:rFonts w:ascii="Times New Roman" w:eastAsia="Times New Roman" w:hAnsi="Times New Roman" w:cs="Times New Roman"/>
          <w:highlight w:val="white"/>
        </w:rPr>
        <w:t xml:space="preserve"> et al., 2021) aus (</w:t>
      </w:r>
      <w:r>
        <w:rPr>
          <w:rFonts w:ascii="Times New Roman" w:eastAsia="Times New Roman" w:hAnsi="Times New Roman" w:cs="Times New Roman"/>
          <w:color w:val="000000"/>
          <w:highlight w:val="white"/>
        </w:rPr>
        <w:t>Rodríguez-Hidalgo et al., 2019) i l’ús de dentició de fauna a mode d’ornamentació en contextos asiàtics (</w:t>
      </w:r>
      <w:proofErr w:type="spellStart"/>
      <w:r>
        <w:rPr>
          <w:rFonts w:ascii="Times New Roman" w:eastAsia="Times New Roman" w:hAnsi="Times New Roman" w:cs="Times New Roman"/>
          <w:color w:val="000000"/>
          <w:highlight w:val="white"/>
        </w:rPr>
        <w:t>d’Errico</w:t>
      </w:r>
      <w:proofErr w:type="spellEnd"/>
      <w:r>
        <w:rPr>
          <w:rFonts w:ascii="Times New Roman" w:eastAsia="Times New Roman" w:hAnsi="Times New Roman" w:cs="Times New Roman"/>
          <w:color w:val="000000"/>
          <w:highlight w:val="white"/>
        </w:rPr>
        <w:t xml:space="preserve"> et al., 2021)</w:t>
      </w:r>
      <w:r>
        <w:rPr>
          <w:rFonts w:ascii="Times New Roman" w:eastAsia="Times New Roman" w:hAnsi="Times New Roman" w:cs="Times New Roman"/>
          <w:highlight w:val="white"/>
        </w:rPr>
        <w:t xml:space="preserve">. Investigadors com </w:t>
      </w:r>
      <w:proofErr w:type="spellStart"/>
      <w:r>
        <w:rPr>
          <w:rFonts w:ascii="Times New Roman" w:eastAsia="Times New Roman" w:hAnsi="Times New Roman" w:cs="Times New Roman"/>
          <w:highlight w:val="white"/>
        </w:rPr>
        <w:t>Burdukiewicz</w:t>
      </w:r>
      <w:proofErr w:type="spellEnd"/>
      <w:r>
        <w:rPr>
          <w:rFonts w:ascii="Times New Roman" w:eastAsia="Times New Roman" w:hAnsi="Times New Roman" w:cs="Times New Roman"/>
          <w:highlight w:val="white"/>
        </w:rPr>
        <w:t xml:space="preserve"> (2014) i Carbonell &amp; Mosquera (2006) retrocedeixen l’emergència d</w:t>
      </w:r>
      <w:r w:rsidR="00971A00">
        <w:rPr>
          <w:rFonts w:ascii="Times New Roman" w:eastAsia="Times New Roman" w:hAnsi="Times New Roman" w:cs="Times New Roman"/>
          <w:highlight w:val="white"/>
        </w:rPr>
        <w:t>’</w:t>
      </w:r>
      <w:r>
        <w:rPr>
          <w:rFonts w:ascii="Times New Roman" w:eastAsia="Times New Roman" w:hAnsi="Times New Roman" w:cs="Times New Roman"/>
          <w:highlight w:val="white"/>
        </w:rPr>
        <w:t xml:space="preserve">una conducta simbòlica fins el període del Plistocè inferior al voltant dels 430.000, dades que es recolzen amb dades provinents dels registres ibèrics a partir de les restes fòssils </w:t>
      </w:r>
      <w:proofErr w:type="spellStart"/>
      <w:r>
        <w:rPr>
          <w:rFonts w:ascii="Times New Roman" w:eastAsia="Times New Roman" w:hAnsi="Times New Roman" w:cs="Times New Roman"/>
          <w:highlight w:val="white"/>
        </w:rPr>
        <w:t>d’hominins</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pre</w:t>
      </w:r>
      <w:proofErr w:type="spellEnd"/>
      <w:r>
        <w:rPr>
          <w:rFonts w:ascii="Times New Roman" w:eastAsia="Times New Roman" w:hAnsi="Times New Roman" w:cs="Times New Roman"/>
          <w:highlight w:val="white"/>
        </w:rPr>
        <w:t>-</w:t>
      </w:r>
      <w:r w:rsidRPr="00701B1B">
        <w:rPr>
          <w:rFonts w:ascii="Times New Roman" w:eastAsia="Times New Roman" w:hAnsi="Times New Roman" w:cs="Times New Roman"/>
          <w:iCs/>
          <w:highlight w:val="white"/>
        </w:rPr>
        <w:t>Neandertals</w:t>
      </w:r>
      <w:r>
        <w:rPr>
          <w:rFonts w:ascii="Times New Roman" w:eastAsia="Times New Roman" w:hAnsi="Times New Roman" w:cs="Times New Roman"/>
          <w:highlight w:val="white"/>
        </w:rPr>
        <w:t xml:space="preserve"> (anteriorment atribuït a </w:t>
      </w:r>
      <w:r>
        <w:rPr>
          <w:rFonts w:ascii="Times New Roman" w:eastAsia="Times New Roman" w:hAnsi="Times New Roman" w:cs="Times New Roman"/>
          <w:i/>
          <w:highlight w:val="white"/>
        </w:rPr>
        <w:t xml:space="preserve">H. </w:t>
      </w:r>
      <w:proofErr w:type="spellStart"/>
      <w:r>
        <w:rPr>
          <w:rFonts w:ascii="Times New Roman" w:eastAsia="Times New Roman" w:hAnsi="Times New Roman" w:cs="Times New Roman"/>
          <w:i/>
          <w:highlight w:val="white"/>
        </w:rPr>
        <w:t>heidelbergensis</w:t>
      </w:r>
      <w:proofErr w:type="spellEnd"/>
      <w:r>
        <w:rPr>
          <w:rFonts w:ascii="Times New Roman" w:eastAsia="Times New Roman" w:hAnsi="Times New Roman" w:cs="Times New Roman"/>
          <w:highlight w:val="white"/>
        </w:rPr>
        <w:t xml:space="preserve">) del jaciment de la </w:t>
      </w:r>
      <w:r>
        <w:rPr>
          <w:rFonts w:ascii="Times New Roman" w:eastAsia="Times New Roman" w:hAnsi="Times New Roman" w:cs="Times New Roman"/>
          <w:i/>
          <w:highlight w:val="white"/>
        </w:rPr>
        <w:t xml:space="preserve">Sima de los </w:t>
      </w:r>
      <w:proofErr w:type="spellStart"/>
      <w:r>
        <w:rPr>
          <w:rFonts w:ascii="Times New Roman" w:eastAsia="Times New Roman" w:hAnsi="Times New Roman" w:cs="Times New Roman"/>
          <w:i/>
          <w:highlight w:val="white"/>
        </w:rPr>
        <w:t>Huesos</w:t>
      </w:r>
      <w:proofErr w:type="spellEnd"/>
      <w:r>
        <w:rPr>
          <w:rFonts w:ascii="Times New Roman" w:eastAsia="Times New Roman" w:hAnsi="Times New Roman" w:cs="Times New Roman"/>
          <w:i/>
          <w:highlight w:val="white"/>
        </w:rPr>
        <w:t xml:space="preserve"> </w:t>
      </w:r>
      <w:r>
        <w:rPr>
          <w:rFonts w:ascii="Times New Roman" w:eastAsia="Times New Roman" w:hAnsi="Times New Roman" w:cs="Times New Roman"/>
          <w:highlight w:val="white"/>
        </w:rPr>
        <w:t>(</w:t>
      </w:r>
      <w:proofErr w:type="spellStart"/>
      <w:r>
        <w:rPr>
          <w:rFonts w:ascii="Times New Roman" w:eastAsia="Times New Roman" w:hAnsi="Times New Roman" w:cs="Times New Roman"/>
          <w:highlight w:val="white"/>
        </w:rPr>
        <w:t>Atapuerca</w:t>
      </w:r>
      <w:proofErr w:type="spellEnd"/>
      <w:r>
        <w:rPr>
          <w:rFonts w:ascii="Times New Roman" w:eastAsia="Times New Roman" w:hAnsi="Times New Roman" w:cs="Times New Roman"/>
          <w:highlight w:val="white"/>
        </w:rPr>
        <w:t xml:space="preserve">), conjunt arqueològic </w:t>
      </w:r>
      <w:proofErr w:type="spellStart"/>
      <w:r>
        <w:rPr>
          <w:rFonts w:ascii="Times New Roman" w:eastAsia="Times New Roman" w:hAnsi="Times New Roman" w:cs="Times New Roman"/>
          <w:highlight w:val="white"/>
        </w:rPr>
        <w:t>burgalès</w:t>
      </w:r>
      <w:proofErr w:type="spellEnd"/>
      <w:r>
        <w:rPr>
          <w:rFonts w:ascii="Times New Roman" w:eastAsia="Times New Roman" w:hAnsi="Times New Roman" w:cs="Times New Roman"/>
          <w:highlight w:val="white"/>
        </w:rPr>
        <w:t xml:space="preserve"> de gran riquesa que ha tret a la llum grans mostres de cultura material i fòssil (29 individus, </w:t>
      </w:r>
      <w:proofErr w:type="spellStart"/>
      <w:r>
        <w:rPr>
          <w:rFonts w:ascii="Times New Roman" w:eastAsia="Times New Roman" w:hAnsi="Times New Roman" w:cs="Times New Roman"/>
          <w:highlight w:val="white"/>
        </w:rPr>
        <w:t>Bermúdez</w:t>
      </w:r>
      <w:proofErr w:type="spellEnd"/>
      <w:r>
        <w:rPr>
          <w:rFonts w:ascii="Times New Roman" w:eastAsia="Times New Roman" w:hAnsi="Times New Roman" w:cs="Times New Roman"/>
          <w:highlight w:val="white"/>
        </w:rPr>
        <w:t xml:space="preserve"> de Castro et al., 2020) en una seqüència estratigràfica que comprèn més d’un milió d’anys (Arsuaga et al., 2014).</w:t>
      </w:r>
    </w:p>
    <w:p w14:paraId="5154F776" w14:textId="4793D638" w:rsidR="003B6DA3" w:rsidRDefault="00610566">
      <w:pPr>
        <w:spacing w:before="280" w:after="24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En aquest escenari es proposa una evolució gradual no exclusiva de </w:t>
      </w:r>
      <w:r>
        <w:rPr>
          <w:rFonts w:ascii="Times New Roman" w:eastAsia="Times New Roman" w:hAnsi="Times New Roman" w:cs="Times New Roman"/>
          <w:i/>
          <w:highlight w:val="white"/>
        </w:rPr>
        <w:t xml:space="preserve">H. </w:t>
      </w:r>
      <w:proofErr w:type="spellStart"/>
      <w:r>
        <w:rPr>
          <w:rFonts w:ascii="Times New Roman" w:eastAsia="Times New Roman" w:hAnsi="Times New Roman" w:cs="Times New Roman"/>
          <w:i/>
          <w:highlight w:val="white"/>
        </w:rPr>
        <w:t>sapiens</w:t>
      </w:r>
      <w:proofErr w:type="spellEnd"/>
      <w:r>
        <w:rPr>
          <w:rFonts w:ascii="Times New Roman" w:eastAsia="Times New Roman" w:hAnsi="Times New Roman" w:cs="Times New Roman"/>
          <w:i/>
          <w:highlight w:val="white"/>
        </w:rPr>
        <w:t xml:space="preserve"> </w:t>
      </w:r>
      <w:r>
        <w:rPr>
          <w:rFonts w:ascii="Times New Roman" w:eastAsia="Times New Roman" w:hAnsi="Times New Roman" w:cs="Times New Roman"/>
          <w:highlight w:val="white"/>
        </w:rPr>
        <w:t xml:space="preserve">amb la presència d’innovacions culturals en territori Europeu, Africà i del Pròxim Orient. D’altre banda, jaciments del Plistocè mitjà Marroquí associats a </w:t>
      </w:r>
      <w:r>
        <w:rPr>
          <w:rFonts w:ascii="Times New Roman" w:eastAsia="Times New Roman" w:hAnsi="Times New Roman" w:cs="Times New Roman"/>
          <w:i/>
          <w:highlight w:val="white"/>
        </w:rPr>
        <w:t>H.</w:t>
      </w:r>
      <w:r w:rsidR="00701B1B">
        <w:rPr>
          <w:rFonts w:ascii="Times New Roman" w:eastAsia="Times New Roman" w:hAnsi="Times New Roman" w:cs="Times New Roman"/>
          <w:i/>
          <w:highlight w:val="white"/>
        </w:rPr>
        <w:t xml:space="preserve"> </w:t>
      </w:r>
      <w:proofErr w:type="spellStart"/>
      <w:r>
        <w:rPr>
          <w:rFonts w:ascii="Times New Roman" w:eastAsia="Times New Roman" w:hAnsi="Times New Roman" w:cs="Times New Roman"/>
          <w:i/>
          <w:highlight w:val="white"/>
        </w:rPr>
        <w:t>sapiens</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color w:val="000000"/>
          <w:highlight w:val="white"/>
        </w:rPr>
        <w:t>Grotte</w:t>
      </w:r>
      <w:proofErr w:type="spellEnd"/>
      <w:r>
        <w:rPr>
          <w:rFonts w:ascii="Times New Roman" w:eastAsia="Times New Roman" w:hAnsi="Times New Roman" w:cs="Times New Roman"/>
          <w:color w:val="000000"/>
          <w:highlight w:val="white"/>
        </w:rPr>
        <w:t xml:space="preserve"> des </w:t>
      </w:r>
      <w:proofErr w:type="spellStart"/>
      <w:r>
        <w:rPr>
          <w:rFonts w:ascii="Times New Roman" w:eastAsia="Times New Roman" w:hAnsi="Times New Roman" w:cs="Times New Roman"/>
          <w:color w:val="000000"/>
          <w:highlight w:val="white"/>
        </w:rPr>
        <w:t>Pigeons</w:t>
      </w:r>
      <w:proofErr w:type="spellEnd"/>
      <w:r>
        <w:rPr>
          <w:rFonts w:ascii="Times New Roman" w:eastAsia="Times New Roman" w:hAnsi="Times New Roman" w:cs="Times New Roman"/>
          <w:color w:val="000000"/>
          <w:highlight w:val="white"/>
        </w:rPr>
        <w:t xml:space="preserve">, </w:t>
      </w:r>
      <w:proofErr w:type="spellStart"/>
      <w:r>
        <w:rPr>
          <w:rFonts w:ascii="Times New Roman" w:eastAsia="Times New Roman" w:hAnsi="Times New Roman" w:cs="Times New Roman"/>
          <w:color w:val="000000"/>
          <w:highlight w:val="white"/>
        </w:rPr>
        <w:t>Rhafas</w:t>
      </w:r>
      <w:proofErr w:type="spellEnd"/>
      <w:r>
        <w:rPr>
          <w:rFonts w:ascii="Times New Roman" w:eastAsia="Times New Roman" w:hAnsi="Times New Roman" w:cs="Times New Roman"/>
          <w:color w:val="000000"/>
          <w:highlight w:val="white"/>
        </w:rPr>
        <w:t xml:space="preserve">, </w:t>
      </w:r>
      <w:proofErr w:type="spellStart"/>
      <w:r>
        <w:rPr>
          <w:rFonts w:ascii="Times New Roman" w:eastAsia="Times New Roman" w:hAnsi="Times New Roman" w:cs="Times New Roman"/>
          <w:color w:val="000000"/>
          <w:highlight w:val="white"/>
        </w:rPr>
        <w:t>Ifri</w:t>
      </w:r>
      <w:proofErr w:type="spellEnd"/>
      <w:r>
        <w:rPr>
          <w:rFonts w:ascii="Times New Roman" w:eastAsia="Times New Roman" w:hAnsi="Times New Roman" w:cs="Times New Roman"/>
          <w:color w:val="000000"/>
          <w:highlight w:val="white"/>
        </w:rPr>
        <w:t xml:space="preserve"> </w:t>
      </w:r>
      <w:proofErr w:type="spellStart"/>
      <w:r>
        <w:rPr>
          <w:rFonts w:ascii="Times New Roman" w:eastAsia="Times New Roman" w:hAnsi="Times New Roman" w:cs="Times New Roman"/>
          <w:color w:val="000000"/>
          <w:highlight w:val="white"/>
        </w:rPr>
        <w:t>n'Ammar</w:t>
      </w:r>
      <w:proofErr w:type="spellEnd"/>
      <w:r>
        <w:rPr>
          <w:rFonts w:ascii="Times New Roman" w:eastAsia="Times New Roman" w:hAnsi="Times New Roman" w:cs="Times New Roman"/>
          <w:color w:val="000000"/>
          <w:highlight w:val="white"/>
        </w:rPr>
        <w:t xml:space="preserve">) </w:t>
      </w:r>
      <w:r>
        <w:rPr>
          <w:rFonts w:ascii="Times New Roman" w:eastAsia="Times New Roman" w:hAnsi="Times New Roman" w:cs="Times New Roman"/>
          <w:highlight w:val="white"/>
        </w:rPr>
        <w:t xml:space="preserve">del Llevant Mediterrani demostren la presència d’ús de petxines marines algunes d’elles pigmentades en diverses zones que evidencien, d’acord amb </w:t>
      </w:r>
      <w:proofErr w:type="spellStart"/>
      <w:r>
        <w:rPr>
          <w:rFonts w:ascii="Times New Roman" w:eastAsia="Times New Roman" w:hAnsi="Times New Roman" w:cs="Times New Roman"/>
          <w:highlight w:val="white"/>
        </w:rPr>
        <w:t>d’Errico</w:t>
      </w:r>
      <w:proofErr w:type="spellEnd"/>
      <w:r>
        <w:rPr>
          <w:rFonts w:ascii="Times New Roman" w:eastAsia="Times New Roman" w:hAnsi="Times New Roman" w:cs="Times New Roman"/>
          <w:highlight w:val="white"/>
        </w:rPr>
        <w:t xml:space="preserve"> et al., (2009), el seu ús per a finalitats simbòliques en cronologies molt anteriors als 50 ka, marcador cronològic tradicionalment establert com a origen del comportament complex i simbòlic.</w:t>
      </w:r>
    </w:p>
    <w:p w14:paraId="43A6540A" w14:textId="77777777" w:rsidR="003B6DA3" w:rsidRDefault="00610566">
      <w:pPr>
        <w:spacing w:before="28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2. Postura representada per autors que neguen la presència de complexitat conductual per part </w:t>
      </w:r>
      <w:proofErr w:type="spellStart"/>
      <w:r>
        <w:rPr>
          <w:rFonts w:ascii="Times New Roman" w:eastAsia="Times New Roman" w:hAnsi="Times New Roman" w:cs="Times New Roman"/>
        </w:rPr>
        <w:t>d’</w:t>
      </w:r>
      <w:r>
        <w:rPr>
          <w:rFonts w:ascii="Times New Roman" w:eastAsia="Times New Roman" w:hAnsi="Times New Roman" w:cs="Times New Roman"/>
          <w:i/>
        </w:rPr>
        <w:t>H</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neandertalensis</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fins la colonització d’Euràsia per part </w:t>
      </w:r>
      <w:proofErr w:type="spellStart"/>
      <w:r>
        <w:rPr>
          <w:rFonts w:ascii="Times New Roman" w:eastAsia="Times New Roman" w:hAnsi="Times New Roman" w:cs="Times New Roman"/>
        </w:rPr>
        <w:t>d’</w:t>
      </w:r>
      <w:r>
        <w:rPr>
          <w:rFonts w:ascii="Times New Roman" w:eastAsia="Times New Roman" w:hAnsi="Times New Roman" w:cs="Times New Roman"/>
          <w:i/>
        </w:rPr>
        <w:t>H</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sapiens</w:t>
      </w:r>
      <w:proofErr w:type="spellEnd"/>
      <w:r>
        <w:rPr>
          <w:rFonts w:ascii="Times New Roman" w:eastAsia="Times New Roman" w:hAnsi="Times New Roman" w:cs="Times New Roman"/>
          <w:i/>
        </w:rPr>
        <w:t xml:space="preserve"> </w:t>
      </w:r>
      <w:r>
        <w:rPr>
          <w:rFonts w:ascii="Times New Roman" w:eastAsia="Times New Roman" w:hAnsi="Times New Roman" w:cs="Times New Roman"/>
        </w:rPr>
        <w:t>al voltant dels 40 ka (</w:t>
      </w:r>
      <w:proofErr w:type="spellStart"/>
      <w:r>
        <w:rPr>
          <w:rFonts w:ascii="Times New Roman" w:eastAsia="Times New Roman" w:hAnsi="Times New Roman" w:cs="Times New Roman"/>
        </w:rPr>
        <w:t>Pettitt</w:t>
      </w:r>
      <w:proofErr w:type="spellEnd"/>
      <w:r>
        <w:rPr>
          <w:rFonts w:ascii="Times New Roman" w:eastAsia="Times New Roman" w:hAnsi="Times New Roman" w:cs="Times New Roman"/>
        </w:rPr>
        <w:t xml:space="preserve">, 2000). Aquesta posició obre la via a un procés d’aculturació o còpia per part de poblacions </w:t>
      </w:r>
      <w:r w:rsidRPr="00701B1B">
        <w:rPr>
          <w:rFonts w:ascii="Times New Roman" w:eastAsia="Times New Roman" w:hAnsi="Times New Roman" w:cs="Times New Roman"/>
          <w:iCs/>
        </w:rPr>
        <w:t>Neandertals</w:t>
      </w:r>
      <w:r>
        <w:rPr>
          <w:rFonts w:ascii="Times New Roman" w:eastAsia="Times New Roman" w:hAnsi="Times New Roman" w:cs="Times New Roman"/>
        </w:rPr>
        <w:t>. Es postula l’intercanvi i/o difusió per contacte entres les diferents poblacions com a pretext per a la convergència de comportaments simbòlics en aquest espai geogràfic i temporal (</w:t>
      </w:r>
      <w:proofErr w:type="spellStart"/>
      <w:r>
        <w:rPr>
          <w:rFonts w:ascii="Times New Roman" w:eastAsia="Times New Roman" w:hAnsi="Times New Roman" w:cs="Times New Roman"/>
        </w:rPr>
        <w:t>Mellars</w:t>
      </w:r>
      <w:proofErr w:type="spellEnd"/>
      <w:r>
        <w:rPr>
          <w:rFonts w:ascii="Times New Roman" w:eastAsia="Times New Roman" w:hAnsi="Times New Roman" w:cs="Times New Roman"/>
        </w:rPr>
        <w:t xml:space="preserve">, 2010). </w:t>
      </w:r>
    </w:p>
    <w:p w14:paraId="5EF2EC3B" w14:textId="77777777" w:rsidR="003B6DA3" w:rsidRDefault="00610566">
      <w:pPr>
        <w:spacing w:before="280" w:after="240" w:line="360" w:lineRule="auto"/>
        <w:jc w:val="both"/>
        <w:rPr>
          <w:rFonts w:ascii="Times New Roman" w:eastAsia="Times New Roman" w:hAnsi="Times New Roman" w:cs="Times New Roman"/>
          <w:b/>
        </w:rPr>
      </w:pPr>
      <w:r>
        <w:rPr>
          <w:rFonts w:ascii="Times New Roman" w:eastAsia="Times New Roman" w:hAnsi="Times New Roman" w:cs="Times New Roman"/>
        </w:rPr>
        <w:t>Actualment trobem un escenari en constant evolució i modificacions cronològiques que suggereixen una modificació de l’estat de la qüestió sobre l’arribada dels humans anatòmicament moderns (</w:t>
      </w:r>
      <w:proofErr w:type="spellStart"/>
      <w:r>
        <w:rPr>
          <w:rFonts w:ascii="Times New Roman" w:eastAsia="Times New Roman" w:hAnsi="Times New Roman" w:cs="Times New Roman"/>
        </w:rPr>
        <w:t>HAMs</w:t>
      </w:r>
      <w:proofErr w:type="spellEnd"/>
      <w:r>
        <w:rPr>
          <w:rFonts w:ascii="Times New Roman" w:eastAsia="Times New Roman" w:hAnsi="Times New Roman" w:cs="Times New Roman"/>
        </w:rPr>
        <w:t>) al vell continent.</w:t>
      </w:r>
      <w:r>
        <w:rPr>
          <w:rFonts w:ascii="Times New Roman" w:eastAsia="Times New Roman" w:hAnsi="Times New Roman" w:cs="Times New Roman"/>
          <w:b/>
        </w:rPr>
        <w:t xml:space="preserve"> </w:t>
      </w:r>
      <w:r>
        <w:rPr>
          <w:rFonts w:ascii="Times New Roman" w:eastAsia="Times New Roman" w:hAnsi="Times New Roman" w:cs="Times New Roman"/>
        </w:rPr>
        <w:t xml:space="preserve">Dins d’aquesta segona posició s’obren diferents alternatives, d’una banda </w:t>
      </w:r>
      <w:r>
        <w:rPr>
          <w:rFonts w:ascii="Times New Roman" w:eastAsia="Times New Roman" w:hAnsi="Times New Roman" w:cs="Times New Roman"/>
          <w:highlight w:val="white"/>
        </w:rPr>
        <w:t xml:space="preserve">una premissa que postula la possibilitat d’una mutació genètica en </w:t>
      </w:r>
      <w:r>
        <w:rPr>
          <w:rFonts w:ascii="Times New Roman" w:eastAsia="Times New Roman" w:hAnsi="Times New Roman" w:cs="Times New Roman"/>
          <w:i/>
          <w:highlight w:val="white"/>
        </w:rPr>
        <w:t xml:space="preserve">H. </w:t>
      </w:r>
      <w:proofErr w:type="spellStart"/>
      <w:r>
        <w:rPr>
          <w:rFonts w:ascii="Times New Roman" w:eastAsia="Times New Roman" w:hAnsi="Times New Roman" w:cs="Times New Roman"/>
          <w:i/>
          <w:highlight w:val="white"/>
        </w:rPr>
        <w:t>sapiens</w:t>
      </w:r>
      <w:proofErr w:type="spellEnd"/>
      <w:r>
        <w:rPr>
          <w:rFonts w:ascii="Times New Roman" w:eastAsia="Times New Roman" w:hAnsi="Times New Roman" w:cs="Times New Roman"/>
          <w:highlight w:val="white"/>
        </w:rPr>
        <w:t xml:space="preserve"> que conduiria a una conducta moderna sense cap modificació anatòmica. Aquesta línia d’investigació </w:t>
      </w:r>
      <w:r>
        <w:rPr>
          <w:rFonts w:ascii="Times New Roman" w:eastAsia="Times New Roman" w:hAnsi="Times New Roman" w:cs="Times New Roman"/>
          <w:highlight w:val="white"/>
        </w:rPr>
        <w:lastRenderedPageBreak/>
        <w:t xml:space="preserve">es representada per autors com Klein (1995). Aquesta mutació, suggereixen els autors, va tenir lloc al continent Africà fa aproximadament 50 ka. </w:t>
      </w:r>
    </w:p>
    <w:p w14:paraId="285D8327" w14:textId="77777777" w:rsidR="003B6DA3" w:rsidRDefault="00610566">
      <w:pPr>
        <w:spacing w:before="280" w:after="240" w:line="360" w:lineRule="auto"/>
        <w:jc w:val="both"/>
        <w:rPr>
          <w:rFonts w:ascii="Times New Roman" w:eastAsia="Times New Roman" w:hAnsi="Times New Roman" w:cs="Times New Roman"/>
          <w:highlight w:val="white"/>
        </w:rPr>
      </w:pPr>
      <w:bookmarkStart w:id="11" w:name="_heading=h.j00lcmfu9sih" w:colFirst="0" w:colLast="0"/>
      <w:bookmarkEnd w:id="11"/>
      <w:r>
        <w:rPr>
          <w:rFonts w:ascii="Times New Roman" w:eastAsia="Times New Roman" w:hAnsi="Times New Roman" w:cs="Times New Roman"/>
          <w:highlight w:val="white"/>
        </w:rPr>
        <w:t>Contraris a aquest posicionament es situen autors que defensen l’emergència d’una conducta simbòlica al continent Africà de manera gradual fruit de processos evolutius i culturals present des de fa 250 ka i visible en registres arqueològics del període MSA a partir d’evidències d’ús d’ocre i petxines perforades intencionalment (</w:t>
      </w:r>
      <w:proofErr w:type="spellStart"/>
      <w:r>
        <w:rPr>
          <w:rFonts w:ascii="Times New Roman" w:eastAsia="Times New Roman" w:hAnsi="Times New Roman" w:cs="Times New Roman"/>
          <w:color w:val="222222"/>
          <w:highlight w:val="white"/>
        </w:rPr>
        <w:t>d’Errico</w:t>
      </w:r>
      <w:proofErr w:type="spellEnd"/>
      <w:r>
        <w:rPr>
          <w:rFonts w:ascii="Times New Roman" w:eastAsia="Times New Roman" w:hAnsi="Times New Roman" w:cs="Times New Roman"/>
          <w:color w:val="222222"/>
          <w:highlight w:val="white"/>
        </w:rPr>
        <w:t xml:space="preserve"> et al., 2010; </w:t>
      </w:r>
      <w:proofErr w:type="spellStart"/>
      <w:r>
        <w:rPr>
          <w:rFonts w:ascii="Times New Roman" w:eastAsia="Times New Roman" w:hAnsi="Times New Roman" w:cs="Times New Roman"/>
          <w:color w:val="000000"/>
          <w:highlight w:val="white"/>
        </w:rPr>
        <w:t>McBrearty</w:t>
      </w:r>
      <w:proofErr w:type="spellEnd"/>
      <w:r>
        <w:rPr>
          <w:rFonts w:ascii="Times New Roman" w:eastAsia="Times New Roman" w:hAnsi="Times New Roman" w:cs="Times New Roman"/>
          <w:color w:val="000000"/>
          <w:highlight w:val="white"/>
        </w:rPr>
        <w:t xml:space="preserve"> &amp; Brooks, 2000).</w:t>
      </w:r>
      <w:r>
        <w:rPr>
          <w:rFonts w:ascii="Times New Roman" w:eastAsia="Times New Roman" w:hAnsi="Times New Roman" w:cs="Times New Roman"/>
          <w:highlight w:val="white"/>
        </w:rPr>
        <w:t xml:space="preserve"> Aquesta complexitat conductual augmentaria exponencialment segons alguns autors en l’etapa anomenada </w:t>
      </w:r>
      <w:proofErr w:type="spellStart"/>
      <w:r>
        <w:rPr>
          <w:rFonts w:ascii="Times New Roman" w:eastAsia="Times New Roman" w:hAnsi="Times New Roman" w:cs="Times New Roman"/>
          <w:i/>
          <w:highlight w:val="white"/>
        </w:rPr>
        <w:t>Late</w:t>
      </w:r>
      <w:proofErr w:type="spellEnd"/>
      <w:r>
        <w:rPr>
          <w:rFonts w:ascii="Times New Roman" w:eastAsia="Times New Roman" w:hAnsi="Times New Roman" w:cs="Times New Roman"/>
          <w:i/>
          <w:highlight w:val="white"/>
        </w:rPr>
        <w:t xml:space="preserve"> Stone </w:t>
      </w:r>
      <w:proofErr w:type="spellStart"/>
      <w:r>
        <w:rPr>
          <w:rFonts w:ascii="Times New Roman" w:eastAsia="Times New Roman" w:hAnsi="Times New Roman" w:cs="Times New Roman"/>
          <w:i/>
          <w:highlight w:val="white"/>
        </w:rPr>
        <w:t>Age</w:t>
      </w:r>
      <w:proofErr w:type="spellEnd"/>
      <w:r>
        <w:rPr>
          <w:rFonts w:ascii="Times New Roman" w:eastAsia="Times New Roman" w:hAnsi="Times New Roman" w:cs="Times New Roman"/>
          <w:highlight w:val="white"/>
        </w:rPr>
        <w:t xml:space="preserve"> (LSA) al voltant dels 40.000 ka (</w:t>
      </w:r>
      <w:proofErr w:type="spellStart"/>
      <w:r>
        <w:rPr>
          <w:rFonts w:ascii="Times New Roman" w:eastAsia="Times New Roman" w:hAnsi="Times New Roman" w:cs="Times New Roman"/>
          <w:highlight w:val="white"/>
        </w:rPr>
        <w:t>Burdukiewicz</w:t>
      </w:r>
      <w:proofErr w:type="spellEnd"/>
      <w:r>
        <w:rPr>
          <w:rFonts w:ascii="Times New Roman" w:eastAsia="Times New Roman" w:hAnsi="Times New Roman" w:cs="Times New Roman"/>
          <w:highlight w:val="white"/>
        </w:rPr>
        <w:t>, 2014), donant lloc a diferents interpretacions del registre arqueològic del Plistocè mitjà i superior al continent africà (</w:t>
      </w:r>
      <w:proofErr w:type="spellStart"/>
      <w:r>
        <w:rPr>
          <w:rFonts w:ascii="Times New Roman" w:eastAsia="Times New Roman" w:hAnsi="Times New Roman" w:cs="Times New Roman"/>
          <w:highlight w:val="white"/>
        </w:rPr>
        <w:t>Vanhaeren</w:t>
      </w:r>
      <w:proofErr w:type="spellEnd"/>
      <w:r>
        <w:rPr>
          <w:rFonts w:ascii="Times New Roman" w:eastAsia="Times New Roman" w:hAnsi="Times New Roman" w:cs="Times New Roman"/>
          <w:highlight w:val="white"/>
        </w:rPr>
        <w:t xml:space="preserve"> et al., 2013).</w:t>
      </w:r>
    </w:p>
    <w:p w14:paraId="267D4257" w14:textId="77777777" w:rsidR="003B6DA3" w:rsidRDefault="00610566">
      <w:pPr>
        <w:rPr>
          <w:rFonts w:ascii="Times New Roman" w:eastAsia="Times New Roman" w:hAnsi="Times New Roman" w:cs="Times New Roman"/>
          <w:highlight w:val="white"/>
        </w:rPr>
      </w:pPr>
      <w:r>
        <w:br w:type="page"/>
      </w:r>
    </w:p>
    <w:p w14:paraId="2E66CEE9" w14:textId="77777777" w:rsidR="003B6DA3" w:rsidRDefault="00610566">
      <w:pPr>
        <w:pStyle w:val="Ttulo1"/>
        <w:rPr>
          <w:color w:val="8496B0"/>
        </w:rPr>
      </w:pPr>
      <w:bookmarkStart w:id="12" w:name="_Toc107079158"/>
      <w:r>
        <w:rPr>
          <w:color w:val="8496B0"/>
        </w:rPr>
        <w:lastRenderedPageBreak/>
        <w:t>III. PLANTEJAMENT METODOLÒGIC</w:t>
      </w:r>
      <w:bookmarkEnd w:id="12"/>
    </w:p>
    <w:p w14:paraId="391C892D" w14:textId="77777777" w:rsidR="003B6DA3" w:rsidRDefault="00610566">
      <w:pPr>
        <w:spacing w:before="28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Per dur a terme els objectius de la recerca plantejats en la introducció hem elaborat una metodologia que exposarem a continuació i que serà dividida en tres etapes diferents però interrelacionades entre si. En una primera etapa inicial es delimitarà l’objecte d’estudi en el temps i en l’espai, es desenvoluparà una extensa revisió bibliogràfica entorn al problema d’investigació i es cercaran eixos que permetin obrir línies d’estudi entorn al fenomen a investigar que serveixin de justificació per a la futura recerca. La revisió documental no es delimitarà només a les fonts utilitzades, es portarà a terme una revisió històrica del fenomen per a la construcció de l’estat de la qüestió i el marc teòric. Es redactaran els aparts introductoris generals entre els que es definiran els objectius generals i específics de la investigació, la creació d’hipòtesis i s’establirà la metodologia adequada a partir de la qual abordar la recerca. </w:t>
      </w:r>
    </w:p>
    <w:p w14:paraId="16C75699" w14:textId="77777777" w:rsidR="003B6DA3" w:rsidRDefault="006105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Pr>
          <w:rFonts w:ascii="Times New Roman" w:eastAsia="Times New Roman" w:hAnsi="Times New Roman" w:cs="Times New Roman"/>
        </w:rPr>
        <w:t>Per a l’assoliment dels objectius plantejats inicialment i el posterior desenvolupament de l’apartat marc teòric i estat de la qüestió</w:t>
      </w:r>
      <w:r>
        <w:rPr>
          <w:rFonts w:ascii="Times New Roman" w:eastAsia="Times New Roman" w:hAnsi="Times New Roman" w:cs="Times New Roman"/>
          <w:b/>
        </w:rPr>
        <w:t xml:space="preserve"> </w:t>
      </w:r>
      <w:r>
        <w:rPr>
          <w:rFonts w:ascii="Times New Roman" w:eastAsia="Times New Roman" w:hAnsi="Times New Roman" w:cs="Times New Roman"/>
        </w:rPr>
        <w:t>s’ha dut a terme una recerca i revisió bibliogràfica per a l'obtenció i avaluació de dades disponibles en l’àmbit del simbolisme conductual tal com s’expressa en la decoració corporal, dins el marc cronològic del Plistocè mitjà i superior enquadrat en el continent euroasiàtic, el llevant mediterrani i part del continent africà en una cronologia aproximada establerta entre 400.000- 28.000 ka anys enrere.</w:t>
      </w:r>
    </w:p>
    <w:p w14:paraId="7851D77D" w14:textId="77777777" w:rsidR="003B6DA3" w:rsidRDefault="003B6D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4472C4"/>
        </w:rPr>
      </w:pPr>
    </w:p>
    <w:p w14:paraId="76C4C12E" w14:textId="77777777" w:rsidR="003B6DA3" w:rsidRDefault="00610566">
      <w:pPr>
        <w:pBdr>
          <w:top w:val="nil"/>
          <w:left w:val="nil"/>
          <w:bottom w:val="nil"/>
          <w:right w:val="nil"/>
          <w:between w:val="nil"/>
        </w:pBdr>
        <w:spacing w:line="360" w:lineRule="auto"/>
        <w:jc w:val="both"/>
        <w:rPr>
          <w:rFonts w:ascii="Times New Roman" w:eastAsia="Times New Roman" w:hAnsi="Times New Roman" w:cs="Times New Roman"/>
          <w:color w:val="4472C4"/>
        </w:rPr>
      </w:pPr>
      <w:r>
        <w:rPr>
          <w:rFonts w:ascii="Times New Roman" w:eastAsia="Times New Roman" w:hAnsi="Times New Roman" w:cs="Times New Roman"/>
          <w:color w:val="000000"/>
        </w:rPr>
        <w:t xml:space="preserve">S’ha efectuat una lectura detallada de les perspectives teòriques desenvolupades en les </w:t>
      </w:r>
      <w:r>
        <w:rPr>
          <w:rFonts w:ascii="Times New Roman" w:eastAsia="Times New Roman" w:hAnsi="Times New Roman" w:cs="Times New Roman"/>
        </w:rPr>
        <w:t>últimes</w:t>
      </w:r>
      <w:r>
        <w:rPr>
          <w:rFonts w:ascii="Times New Roman" w:eastAsia="Times New Roman" w:hAnsi="Times New Roman" w:cs="Times New Roman"/>
          <w:color w:val="000000"/>
        </w:rPr>
        <w:t xml:space="preserve"> </w:t>
      </w:r>
      <w:r>
        <w:rPr>
          <w:rFonts w:ascii="Times New Roman" w:eastAsia="Times New Roman" w:hAnsi="Times New Roman" w:cs="Times New Roman"/>
        </w:rPr>
        <w:t>dues</w:t>
      </w:r>
      <w:r>
        <w:rPr>
          <w:rFonts w:ascii="Times New Roman" w:eastAsia="Times New Roman" w:hAnsi="Times New Roman" w:cs="Times New Roman"/>
          <w:color w:val="000000"/>
        </w:rPr>
        <w:t xml:space="preserve"> dècades fins a l’actualitat. Hem revisat els principis teòrics i epistemològics  per a la construcció i sedimentació del marc teòric en el qual s’ha constituït la disciplina arqueològica marcant i influenciant el rumb de les investigacions científiques que reexaminem</w:t>
      </w:r>
      <w:r>
        <w:rPr>
          <w:rFonts w:ascii="Times New Roman" w:eastAsia="Times New Roman" w:hAnsi="Times New Roman" w:cs="Times New Roman"/>
          <w:color w:val="4472C4"/>
        </w:rPr>
        <w:t xml:space="preserve">. </w:t>
      </w:r>
      <w:r>
        <w:rPr>
          <w:rFonts w:ascii="Times New Roman" w:eastAsia="Times New Roman" w:hAnsi="Times New Roman" w:cs="Times New Roman"/>
          <w:color w:val="000000"/>
        </w:rPr>
        <w:t xml:space="preserve">Per dur a terme els objectius principals de la recerca proposats s’ha realitzat una lectura detallada dels articles de revistes científiques i monografies que debaten entorn la conducta simbòlica relativa a l’ornamentació corporal en la disciplina arqueològica de les dues </w:t>
      </w:r>
      <w:r>
        <w:rPr>
          <w:rFonts w:ascii="Times New Roman" w:eastAsia="Times New Roman" w:hAnsi="Times New Roman" w:cs="Times New Roman"/>
        </w:rPr>
        <w:t>últimes</w:t>
      </w:r>
      <w:r>
        <w:rPr>
          <w:rFonts w:ascii="Times New Roman" w:eastAsia="Times New Roman" w:hAnsi="Times New Roman" w:cs="Times New Roman"/>
          <w:color w:val="000000"/>
        </w:rPr>
        <w:t xml:space="preserve"> dècades fins al període actual. </w:t>
      </w:r>
    </w:p>
    <w:p w14:paraId="7533FBC4" w14:textId="77777777" w:rsidR="003B6DA3" w:rsidRDefault="006105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Pr>
          <w:rFonts w:ascii="Times New Roman" w:eastAsia="Times New Roman" w:hAnsi="Times New Roman" w:cs="Times New Roman"/>
        </w:rPr>
        <w:t>La recollida de la informació ha sigut seleccionada focalitzant l’interès en les discussions i interpretacions proposades en els treballs científics que aborden el simbolisme en la prehistòria fent èmfasi en aquells autors que fonamenten les postures principals a debat.</w:t>
      </w:r>
      <w:r>
        <w:rPr>
          <w:rFonts w:ascii="Times New Roman" w:eastAsia="Times New Roman" w:hAnsi="Times New Roman" w:cs="Times New Roman"/>
          <w:b/>
        </w:rPr>
        <w:t xml:space="preserve"> </w:t>
      </w:r>
      <w:r>
        <w:rPr>
          <w:rFonts w:ascii="Times New Roman" w:eastAsia="Times New Roman" w:hAnsi="Times New Roman" w:cs="Times New Roman"/>
        </w:rPr>
        <w:t>Considerem</w:t>
      </w:r>
      <w:r>
        <w:rPr>
          <w:rFonts w:ascii="Times New Roman" w:eastAsia="Times New Roman" w:hAnsi="Times New Roman" w:cs="Times New Roman"/>
          <w:b/>
        </w:rPr>
        <w:t xml:space="preserve"> </w:t>
      </w:r>
      <w:r>
        <w:rPr>
          <w:rFonts w:ascii="Times New Roman" w:eastAsia="Times New Roman" w:hAnsi="Times New Roman" w:cs="Times New Roman"/>
        </w:rPr>
        <w:t>que és important conèixer els escenaris contraris a la hipòtesi inicial de la investigació i les variables utilitzades per a la construcció dels diversos posicionaments i plantejaments teòrics que considerin les diferents teories explicatives entorn al fenomen.</w:t>
      </w:r>
    </w:p>
    <w:p w14:paraId="664E8A5B" w14:textId="77777777" w:rsidR="003B6DA3" w:rsidRDefault="003B6D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p>
    <w:p w14:paraId="6E1EC482" w14:textId="1C1C7CAF" w:rsidR="003B6DA3" w:rsidRDefault="006105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L’anàlisi aquí proposat no gira entorn a un únic jaciment o evidència arqueològica, tanmateix, proposem una investigació de caire diacrònic focalitzada en una mostra heterogènia d’un grup </w:t>
      </w:r>
      <w:r>
        <w:rPr>
          <w:rFonts w:ascii="Times New Roman" w:eastAsia="Times New Roman" w:hAnsi="Times New Roman" w:cs="Times New Roman"/>
        </w:rPr>
        <w:lastRenderedPageBreak/>
        <w:t>poblacional divers dins d’un marc cronològic de referència comprès entre el Plistocè mitjà i el superior (400.000- 28.000 Ka). La selecció d’aquest marc cronològic es correspon segons el model establert per alguns investigadors dins la disciplina arqueològica com l’espai temporal en el qual es pot percebre l’aparició d’un comportament simbòlic perceptible en el registre arqueològic de</w:t>
      </w:r>
      <w:r w:rsidR="00701B1B">
        <w:rPr>
          <w:rFonts w:ascii="Times New Roman" w:eastAsia="Times New Roman" w:hAnsi="Times New Roman" w:cs="Times New Roman"/>
        </w:rPr>
        <w:t xml:space="preserve"> poblacions</w:t>
      </w:r>
      <w:r>
        <w:rPr>
          <w:rFonts w:ascii="Times New Roman" w:eastAsia="Times New Roman" w:hAnsi="Times New Roman" w:cs="Times New Roman"/>
        </w:rPr>
        <w:t xml:space="preserve"> </w:t>
      </w:r>
      <w:r w:rsidRPr="00701B1B">
        <w:rPr>
          <w:rFonts w:ascii="Times New Roman" w:eastAsia="Times New Roman" w:hAnsi="Times New Roman" w:cs="Times New Roman"/>
          <w:iCs/>
        </w:rPr>
        <w:t>Neandertals</w:t>
      </w:r>
      <w:r>
        <w:rPr>
          <w:rFonts w:ascii="Times New Roman" w:eastAsia="Times New Roman" w:hAnsi="Times New Roman" w:cs="Times New Roman"/>
        </w:rPr>
        <w:t xml:space="preserve"> (</w:t>
      </w:r>
      <w:proofErr w:type="spellStart"/>
      <w:r>
        <w:rPr>
          <w:rFonts w:ascii="Times New Roman" w:eastAsia="Times New Roman" w:hAnsi="Times New Roman" w:cs="Times New Roman"/>
          <w:color w:val="000000"/>
          <w:highlight w:val="white"/>
        </w:rPr>
        <w:t>Burdukiewicz</w:t>
      </w:r>
      <w:proofErr w:type="spellEnd"/>
      <w:r>
        <w:rPr>
          <w:rFonts w:ascii="Times New Roman" w:eastAsia="Times New Roman" w:hAnsi="Times New Roman" w:cs="Times New Roman"/>
          <w:color w:val="000000"/>
          <w:highlight w:val="white"/>
        </w:rPr>
        <w:t xml:space="preserve">, 2014; </w:t>
      </w:r>
      <w:proofErr w:type="spellStart"/>
      <w:r>
        <w:rPr>
          <w:rFonts w:ascii="Times New Roman" w:eastAsia="Times New Roman" w:hAnsi="Times New Roman" w:cs="Times New Roman"/>
        </w:rPr>
        <w:t>d’Errico</w:t>
      </w:r>
      <w:proofErr w:type="spellEnd"/>
      <w:r>
        <w:rPr>
          <w:rFonts w:ascii="Times New Roman" w:eastAsia="Times New Roman" w:hAnsi="Times New Roman" w:cs="Times New Roman"/>
        </w:rPr>
        <w:t xml:space="preserve"> et al., 2009;</w:t>
      </w:r>
      <w:r>
        <w:rPr>
          <w:rFonts w:ascii="Times New Roman" w:eastAsia="Times New Roman" w:hAnsi="Times New Roman" w:cs="Times New Roman"/>
          <w:color w:val="000000"/>
          <w:highlight w:val="white"/>
        </w:rPr>
        <w:t xml:space="preserve"> Hoffman et al., 2018) i</w:t>
      </w:r>
      <w:r>
        <w:rPr>
          <w:rFonts w:ascii="Times New Roman" w:eastAsia="Times New Roman" w:hAnsi="Times New Roman" w:cs="Times New Roman"/>
        </w:rPr>
        <w:t xml:space="preserve"> </w:t>
      </w:r>
      <w:proofErr w:type="spellStart"/>
      <w:r>
        <w:rPr>
          <w:rFonts w:ascii="Times New Roman" w:eastAsia="Times New Roman" w:hAnsi="Times New Roman" w:cs="Times New Roman"/>
        </w:rPr>
        <w:t>HAMs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color w:val="000000"/>
          <w:highlight w:val="white"/>
        </w:rPr>
        <w:t>Henshilwood</w:t>
      </w:r>
      <w:proofErr w:type="spellEnd"/>
      <w:r>
        <w:rPr>
          <w:rFonts w:ascii="Times New Roman" w:eastAsia="Times New Roman" w:hAnsi="Times New Roman" w:cs="Times New Roman"/>
          <w:color w:val="000000"/>
          <w:highlight w:val="white"/>
        </w:rPr>
        <w:t xml:space="preserve"> et al., 2011; </w:t>
      </w:r>
      <w:proofErr w:type="spellStart"/>
      <w:r>
        <w:rPr>
          <w:rFonts w:ascii="Times New Roman" w:eastAsia="Times New Roman" w:hAnsi="Times New Roman" w:cs="Times New Roman"/>
          <w:color w:val="000000"/>
          <w:highlight w:val="white"/>
        </w:rPr>
        <w:t>Sehasseh</w:t>
      </w:r>
      <w:proofErr w:type="spellEnd"/>
      <w:r>
        <w:rPr>
          <w:rFonts w:ascii="Times New Roman" w:eastAsia="Times New Roman" w:hAnsi="Times New Roman" w:cs="Times New Roman"/>
          <w:color w:val="000000"/>
          <w:highlight w:val="white"/>
        </w:rPr>
        <w:t xml:space="preserve"> et al., 2021; Brooks et al., 2018).</w:t>
      </w:r>
    </w:p>
    <w:p w14:paraId="2D65AE4E" w14:textId="77777777" w:rsidR="003B6DA3" w:rsidRDefault="00610566">
      <w:pPr>
        <w:spacing w:before="280" w:after="240" w:line="360" w:lineRule="auto"/>
        <w:jc w:val="both"/>
        <w:rPr>
          <w:rFonts w:ascii="Times New Roman" w:eastAsia="Times New Roman" w:hAnsi="Times New Roman" w:cs="Times New Roman"/>
        </w:rPr>
      </w:pPr>
      <w:r>
        <w:rPr>
          <w:rFonts w:ascii="Times New Roman" w:eastAsia="Times New Roman" w:hAnsi="Times New Roman" w:cs="Times New Roman"/>
        </w:rPr>
        <w:t>En una segona fase de la investigació</w:t>
      </w:r>
      <w:r>
        <w:rPr>
          <w:rFonts w:ascii="Times New Roman" w:eastAsia="Times New Roman" w:hAnsi="Times New Roman" w:cs="Times New Roman"/>
          <w:b/>
        </w:rPr>
        <w:t xml:space="preserve"> </w:t>
      </w:r>
      <w:r>
        <w:rPr>
          <w:rFonts w:ascii="Times New Roman" w:eastAsia="Times New Roman" w:hAnsi="Times New Roman" w:cs="Times New Roman"/>
        </w:rPr>
        <w:t>ens aproximarem a partir de la bibliografia consultada al fenomen del simbolisme prehistòric a través d’un anàlisi qualitatiu i descriptiu de les variables seleccionades per a la nostra investigació provinents de diferents exemples de cultura material recuperats de diversos jaciments arqueològics i treballs científics. Hem portat a terme una recollida, filtració, selecció i interpretació de les mostres i evidències arqueològiques que serviran per a realitzar l’anàlisi qualitatiu. Durant aquesta fase tindrà lloc l’anàlisi científic de les proves arqueològiques, així com la cerca de fonts documentals que aportin imatges clares i representatives de les mostres a analitzar.</w:t>
      </w:r>
    </w:p>
    <w:p w14:paraId="30DCC293" w14:textId="19772501" w:rsidR="003B6DA3" w:rsidRDefault="00610566">
      <w:pPr>
        <w:spacing w:before="280" w:after="240" w:line="360" w:lineRule="auto"/>
        <w:jc w:val="both"/>
        <w:rPr>
          <w:rFonts w:ascii="Times New Roman" w:eastAsia="Times New Roman" w:hAnsi="Times New Roman" w:cs="Times New Roman"/>
        </w:rPr>
      </w:pPr>
      <w:r>
        <w:rPr>
          <w:rFonts w:ascii="Times New Roman" w:eastAsia="Times New Roman" w:hAnsi="Times New Roman" w:cs="Times New Roman"/>
        </w:rPr>
        <w:t>D’altre banda, un altre nivell d’anàlisi en el qual dividim la recerca, es focalitza en recavar informació de caire etnogràfica a partir de grups caçadors recol·lectors actuals de zones geogràfiques del continent africà (entre d’elles Namíbia i Etiòpia), amb l’objecte de recollir informació vinculada a conductes simbòliques d’aquestes societats a partir d’un recull bibliogràfic de les pràctiques ornamentals desenvolupades per aquests. En aquest apartat del treball de caire més antropològic, focalitzem l’atenció principalment en comunitats caracteritzades per l’ús de pigments (</w:t>
      </w:r>
      <w:proofErr w:type="spellStart"/>
      <w:r>
        <w:rPr>
          <w:rFonts w:ascii="Times New Roman" w:eastAsia="Times New Roman" w:hAnsi="Times New Roman" w:cs="Times New Roman"/>
          <w:color w:val="222222"/>
          <w:highlight w:val="white"/>
        </w:rPr>
        <w:t>Langley</w:t>
      </w:r>
      <w:proofErr w:type="spellEnd"/>
      <w:r>
        <w:rPr>
          <w:rFonts w:ascii="Times New Roman" w:eastAsia="Times New Roman" w:hAnsi="Times New Roman" w:cs="Times New Roman"/>
          <w:color w:val="222222"/>
          <w:highlight w:val="white"/>
        </w:rPr>
        <w:t xml:space="preserve"> &amp; </w:t>
      </w:r>
      <w:proofErr w:type="spellStart"/>
      <w:r>
        <w:rPr>
          <w:rFonts w:ascii="Times New Roman" w:eastAsia="Times New Roman" w:hAnsi="Times New Roman" w:cs="Times New Roman"/>
          <w:color w:val="222222"/>
          <w:highlight w:val="white"/>
        </w:rPr>
        <w:t>O’Connor</w:t>
      </w:r>
      <w:proofErr w:type="spellEnd"/>
      <w:r>
        <w:rPr>
          <w:rFonts w:ascii="Times New Roman" w:eastAsia="Times New Roman" w:hAnsi="Times New Roman" w:cs="Times New Roman"/>
          <w:color w:val="222222"/>
          <w:highlight w:val="white"/>
        </w:rPr>
        <w:t>, 2018)</w:t>
      </w:r>
      <w:r>
        <w:rPr>
          <w:rFonts w:ascii="Times New Roman" w:eastAsia="Times New Roman" w:hAnsi="Times New Roman" w:cs="Times New Roman"/>
        </w:rPr>
        <w:t xml:space="preserve"> i ornamentació corporal a partir de grups com els “</w:t>
      </w:r>
      <w:proofErr w:type="spellStart"/>
      <w:r>
        <w:rPr>
          <w:rFonts w:ascii="Times New Roman" w:eastAsia="Times New Roman" w:hAnsi="Times New Roman" w:cs="Times New Roman"/>
        </w:rPr>
        <w:t>Hamar</w:t>
      </w:r>
      <w:proofErr w:type="spellEnd"/>
      <w:r>
        <w:rPr>
          <w:rFonts w:ascii="Times New Roman" w:eastAsia="Times New Roman" w:hAnsi="Times New Roman" w:cs="Times New Roman"/>
        </w:rPr>
        <w:t>” (</w:t>
      </w:r>
      <w:proofErr w:type="spellStart"/>
      <w:r>
        <w:rPr>
          <w:rFonts w:ascii="Times New Roman" w:eastAsia="Times New Roman" w:hAnsi="Times New Roman" w:cs="Times New Roman"/>
        </w:rPr>
        <w:t>Rosso</w:t>
      </w:r>
      <w:proofErr w:type="spellEnd"/>
      <w:r>
        <w:rPr>
          <w:rFonts w:ascii="Times New Roman" w:eastAsia="Times New Roman" w:hAnsi="Times New Roman" w:cs="Times New Roman"/>
        </w:rPr>
        <w:t>, 2017) els “</w:t>
      </w:r>
      <w:proofErr w:type="spellStart"/>
      <w:r>
        <w:rPr>
          <w:rFonts w:ascii="Times New Roman" w:eastAsia="Times New Roman" w:hAnsi="Times New Roman" w:cs="Times New Roman"/>
        </w:rPr>
        <w:t>Himba</w:t>
      </w:r>
      <w:proofErr w:type="spellEnd"/>
      <w:r>
        <w:rPr>
          <w:rFonts w:ascii="Times New Roman" w:eastAsia="Times New Roman" w:hAnsi="Times New Roman" w:cs="Times New Roman"/>
        </w:rPr>
        <w:t>” (</w:t>
      </w:r>
      <w:r>
        <w:rPr>
          <w:rFonts w:ascii="Times New Roman" w:eastAsia="Times New Roman" w:hAnsi="Times New Roman" w:cs="Times New Roman"/>
          <w:color w:val="000000"/>
        </w:rPr>
        <w:t xml:space="preserve">Borg &amp; </w:t>
      </w:r>
      <w:proofErr w:type="spellStart"/>
      <w:r>
        <w:rPr>
          <w:rFonts w:ascii="Times New Roman" w:eastAsia="Times New Roman" w:hAnsi="Times New Roman" w:cs="Times New Roman"/>
          <w:color w:val="000000"/>
        </w:rPr>
        <w:t>Jacobsohn</w:t>
      </w:r>
      <w:proofErr w:type="spellEnd"/>
      <w:r>
        <w:rPr>
          <w:rFonts w:ascii="Times New Roman" w:eastAsia="Times New Roman" w:hAnsi="Times New Roman" w:cs="Times New Roman"/>
          <w:color w:val="000000"/>
        </w:rPr>
        <w:t>, 2013) o els “</w:t>
      </w:r>
      <w:proofErr w:type="spellStart"/>
      <w:r>
        <w:rPr>
          <w:rFonts w:ascii="Times New Roman" w:eastAsia="Times New Roman" w:hAnsi="Times New Roman" w:cs="Times New Roman"/>
          <w:color w:val="000000"/>
        </w:rPr>
        <w:t>Gumuz</w:t>
      </w:r>
      <w:proofErr w:type="spellEnd"/>
      <w:r>
        <w:rPr>
          <w:rFonts w:ascii="Times New Roman" w:eastAsia="Times New Roman" w:hAnsi="Times New Roman" w:cs="Times New Roman"/>
          <w:color w:val="000000"/>
        </w:rPr>
        <w:t>” del Nord d’Etiòpia (Hernando,</w:t>
      </w:r>
      <w:r w:rsidR="009E2B8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2017),</w:t>
      </w:r>
      <w:r>
        <w:rPr>
          <w:rFonts w:ascii="Times New Roman" w:eastAsia="Times New Roman" w:hAnsi="Times New Roman" w:cs="Times New Roman"/>
        </w:rPr>
        <w:t xml:space="preserve"> entre d’altres, per tal de reforçar la nostre hipòtesi de treball i afegir informació complementària a partir de la recollida de dades al voltant de la funcionalitat simbòlica i conductual vinculada a aquestes pràctiques. Ens servim de l’enfoc de l’antropologia simbòlica i </w:t>
      </w:r>
      <w:proofErr w:type="spellStart"/>
      <w:r>
        <w:rPr>
          <w:rFonts w:ascii="Times New Roman" w:eastAsia="Times New Roman" w:hAnsi="Times New Roman" w:cs="Times New Roman"/>
        </w:rPr>
        <w:t>l’etnoarqueologia</w:t>
      </w:r>
      <w:proofErr w:type="spellEnd"/>
      <w:r>
        <w:rPr>
          <w:rFonts w:ascii="Times New Roman" w:eastAsia="Times New Roman" w:hAnsi="Times New Roman" w:cs="Times New Roman"/>
        </w:rPr>
        <w:t xml:space="preserve"> esmentat en la introducció del treball per apropar-nos a un anàlisi del fenomen del simbolisme a partir d’una perspectiva hermenèutica que ens permeti incorporar dins l’anàlisi del registre arqueològic una mirada antropològica vers la ornamentació corporal com a producció simbòlica de l'ésser humà.</w:t>
      </w:r>
    </w:p>
    <w:p w14:paraId="20214BE2" w14:textId="77777777" w:rsidR="003B6DA3" w:rsidRDefault="00610566">
      <w:pPr>
        <w:spacing w:before="280" w:after="240" w:line="360" w:lineRule="auto"/>
        <w:jc w:val="both"/>
        <w:rPr>
          <w:rFonts w:ascii="Times New Roman" w:eastAsia="Times New Roman" w:hAnsi="Times New Roman" w:cs="Times New Roman"/>
        </w:rPr>
      </w:pPr>
      <w:r>
        <w:rPr>
          <w:rFonts w:ascii="Times New Roman" w:eastAsia="Times New Roman" w:hAnsi="Times New Roman" w:cs="Times New Roman"/>
        </w:rPr>
        <w:t>Proposem un model a partir del qual la conducta simbòlica es desenvolupa i pot ser detectada durant el període del Plistocè mitjà desenvolupant-se de forma gradual i progressiva durant el Plistocè superior de manera diacrònica fruit de la convergència de l’evolució cultural i biològica. Considerem que aquesta conducta complexa vinculada amb el simbolisme pot ser identificada i equiparada en el registre arqueològic de les poblacions</w:t>
      </w:r>
      <w:r>
        <w:rPr>
          <w:rFonts w:ascii="Times New Roman" w:eastAsia="Times New Roman" w:hAnsi="Times New Roman" w:cs="Times New Roman"/>
          <w:i/>
        </w:rPr>
        <w:t xml:space="preserve"> </w:t>
      </w:r>
      <w:r w:rsidRPr="000737D3">
        <w:rPr>
          <w:rFonts w:ascii="Times New Roman" w:eastAsia="Times New Roman" w:hAnsi="Times New Roman" w:cs="Times New Roman"/>
          <w:iCs/>
        </w:rPr>
        <w:t>Neandertals</w:t>
      </w:r>
      <w:r>
        <w:rPr>
          <w:rFonts w:ascii="Times New Roman" w:eastAsia="Times New Roman" w:hAnsi="Times New Roman" w:cs="Times New Roman"/>
        </w:rPr>
        <w:t xml:space="preserve"> de la mateixa manera que és identificada en poblacions </w:t>
      </w:r>
      <w:proofErr w:type="spellStart"/>
      <w:r>
        <w:rPr>
          <w:rFonts w:ascii="Times New Roman" w:eastAsia="Times New Roman" w:hAnsi="Times New Roman" w:cs="Times New Roman"/>
        </w:rPr>
        <w:t>d’</w:t>
      </w:r>
      <w:r>
        <w:rPr>
          <w:rFonts w:ascii="Times New Roman" w:eastAsia="Times New Roman" w:hAnsi="Times New Roman" w:cs="Times New Roman"/>
          <w:i/>
        </w:rPr>
        <w:t>H</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sapiens</w:t>
      </w:r>
      <w:proofErr w:type="spellEnd"/>
      <w:r>
        <w:rPr>
          <w:rFonts w:ascii="Times New Roman" w:eastAsia="Times New Roman" w:hAnsi="Times New Roman" w:cs="Times New Roman"/>
        </w:rPr>
        <w:t xml:space="preserve"> en cronologies de la MSA al continent Africà i anteriors </w:t>
      </w:r>
      <w:r>
        <w:rPr>
          <w:rFonts w:ascii="Times New Roman" w:eastAsia="Times New Roman" w:hAnsi="Times New Roman" w:cs="Times New Roman"/>
        </w:rPr>
        <w:lastRenderedPageBreak/>
        <w:t>en el Llevant Mediterrani (</w:t>
      </w:r>
      <w:proofErr w:type="spellStart"/>
      <w:r>
        <w:rPr>
          <w:rFonts w:ascii="Times New Roman" w:eastAsia="Times New Roman" w:hAnsi="Times New Roman" w:cs="Times New Roman"/>
          <w:color w:val="000000"/>
          <w:highlight w:val="white"/>
        </w:rPr>
        <w:t>Sehasseh</w:t>
      </w:r>
      <w:proofErr w:type="spellEnd"/>
      <w:r>
        <w:rPr>
          <w:rFonts w:ascii="Times New Roman" w:eastAsia="Times New Roman" w:hAnsi="Times New Roman" w:cs="Times New Roman"/>
          <w:color w:val="000000"/>
          <w:highlight w:val="white"/>
        </w:rPr>
        <w:t xml:space="preserve"> et al., 2021)</w:t>
      </w:r>
      <w:r>
        <w:rPr>
          <w:rFonts w:ascii="Times New Roman" w:eastAsia="Times New Roman" w:hAnsi="Times New Roman" w:cs="Times New Roman"/>
        </w:rPr>
        <w:t xml:space="preserve">. La polarització entre </w:t>
      </w:r>
      <w:r>
        <w:rPr>
          <w:rFonts w:ascii="Times New Roman" w:eastAsia="Times New Roman" w:hAnsi="Times New Roman" w:cs="Times New Roman"/>
          <w:i/>
        </w:rPr>
        <w:t xml:space="preserve">H. </w:t>
      </w:r>
      <w:proofErr w:type="spellStart"/>
      <w:r>
        <w:rPr>
          <w:rFonts w:ascii="Times New Roman" w:eastAsia="Times New Roman" w:hAnsi="Times New Roman" w:cs="Times New Roman"/>
          <w:i/>
        </w:rPr>
        <w:t>neandertalensis</w:t>
      </w:r>
      <w:proofErr w:type="spellEnd"/>
      <w:r>
        <w:rPr>
          <w:rFonts w:ascii="Times New Roman" w:eastAsia="Times New Roman" w:hAnsi="Times New Roman" w:cs="Times New Roman"/>
        </w:rPr>
        <w:t xml:space="preserve"> i </w:t>
      </w:r>
      <w:r>
        <w:rPr>
          <w:rFonts w:ascii="Times New Roman" w:eastAsia="Times New Roman" w:hAnsi="Times New Roman" w:cs="Times New Roman"/>
          <w:i/>
        </w:rPr>
        <w:t xml:space="preserve">H. </w:t>
      </w:r>
      <w:proofErr w:type="spellStart"/>
      <w:r>
        <w:rPr>
          <w:rFonts w:ascii="Times New Roman" w:eastAsia="Times New Roman" w:hAnsi="Times New Roman" w:cs="Times New Roman"/>
          <w:i/>
        </w:rPr>
        <w:t>sapiens</w:t>
      </w:r>
      <w:proofErr w:type="spellEnd"/>
      <w:r>
        <w:rPr>
          <w:rFonts w:ascii="Times New Roman" w:eastAsia="Times New Roman" w:hAnsi="Times New Roman" w:cs="Times New Roman"/>
        </w:rPr>
        <w:t xml:space="preserve"> fruit de les investigacions arqueològiques de finals del segle XX requereixen d’una revisió que permeti crear un espai on posicionar a </w:t>
      </w:r>
      <w:proofErr w:type="spellStart"/>
      <w:r>
        <w:rPr>
          <w:rFonts w:ascii="Times New Roman" w:eastAsia="Times New Roman" w:hAnsi="Times New Roman" w:cs="Times New Roman"/>
          <w:i/>
        </w:rPr>
        <w:t>H.neandertalensis</w:t>
      </w:r>
      <w:proofErr w:type="spellEnd"/>
      <w:r>
        <w:rPr>
          <w:rFonts w:ascii="Times New Roman" w:eastAsia="Times New Roman" w:hAnsi="Times New Roman" w:cs="Times New Roman"/>
        </w:rPr>
        <w:t xml:space="preserve"> en una relació més simètrica amb </w:t>
      </w:r>
      <w:r>
        <w:rPr>
          <w:rFonts w:ascii="Times New Roman" w:eastAsia="Times New Roman" w:hAnsi="Times New Roman" w:cs="Times New Roman"/>
          <w:i/>
        </w:rPr>
        <w:t xml:space="preserve">H. </w:t>
      </w:r>
      <w:proofErr w:type="spellStart"/>
      <w:r>
        <w:rPr>
          <w:rFonts w:ascii="Times New Roman" w:eastAsia="Times New Roman" w:hAnsi="Times New Roman" w:cs="Times New Roman"/>
          <w:i/>
        </w:rPr>
        <w:t>sapiens</w:t>
      </w:r>
      <w:proofErr w:type="spellEnd"/>
      <w:r>
        <w:rPr>
          <w:rFonts w:ascii="Times New Roman" w:eastAsia="Times New Roman" w:hAnsi="Times New Roman" w:cs="Times New Roman"/>
        </w:rPr>
        <w:t xml:space="preserve"> a partir de l’anàlisi de la cultura material com a exemple de desenvolupament de conductes de comunicació simbòlica vàlides i variables independentment de </w:t>
      </w:r>
      <w:proofErr w:type="spellStart"/>
      <w:r>
        <w:rPr>
          <w:rFonts w:ascii="Times New Roman" w:eastAsia="Times New Roman" w:hAnsi="Times New Roman" w:cs="Times New Roman"/>
        </w:rPr>
        <w:t>l’hominin</w:t>
      </w:r>
      <w:proofErr w:type="spellEnd"/>
      <w:r>
        <w:rPr>
          <w:rFonts w:ascii="Times New Roman" w:eastAsia="Times New Roman" w:hAnsi="Times New Roman" w:cs="Times New Roman"/>
        </w:rPr>
        <w:t xml:space="preserve"> autor de la producció cultural.</w:t>
      </w:r>
    </w:p>
    <w:p w14:paraId="3868E5B5" w14:textId="77777777" w:rsidR="003B6DA3" w:rsidRDefault="006105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Pr>
          <w:rFonts w:ascii="Times New Roman" w:eastAsia="Times New Roman" w:hAnsi="Times New Roman" w:cs="Times New Roman"/>
        </w:rPr>
        <w:t>Per a l’anàlisi de la conducta simbòlica s’ha escollit tot un seguit d’evidències de cultura material qualitativament significatives d’alguns dels jaciments del període considerat. Aquestes variables són principalment aquelles relacionades amb els ornaments i l’expressió corporal utilitzades per la gran majoria d’investigadors com a prova de desenvolupament d’un llenguatge abstracte i complexitat conductual que permetran establir una aproximació entorn les possibles manifestacions simbòliques en el subjecte d’anàlisi i permetran una aproximació a la hipòtesi general de la investigació:</w:t>
      </w:r>
    </w:p>
    <w:p w14:paraId="2B412AF8" w14:textId="77777777" w:rsidR="003B6DA3" w:rsidRDefault="003B6D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p>
    <w:p w14:paraId="7E1A3A3E" w14:textId="77777777" w:rsidR="003B6DA3" w:rsidRDefault="006105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rPr>
      </w:pPr>
      <w:r>
        <w:rPr>
          <w:rFonts w:ascii="Times New Roman" w:eastAsia="Times New Roman" w:hAnsi="Times New Roman" w:cs="Times New Roman"/>
        </w:rPr>
        <w:t xml:space="preserve"> </w:t>
      </w:r>
      <w:r>
        <w:rPr>
          <w:rFonts w:ascii="Times New Roman" w:eastAsia="Times New Roman" w:hAnsi="Times New Roman" w:cs="Times New Roman"/>
          <w:i/>
        </w:rPr>
        <w:t>-Determinar la presència de comportament simbòlic en poblacions Neandertals a través de l’anàlisi d’evidències d’ornamentació personal.</w:t>
      </w:r>
    </w:p>
    <w:p w14:paraId="4F3947AC" w14:textId="77777777" w:rsidR="003B6DA3" w:rsidRDefault="003B6D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rPr>
      </w:pPr>
    </w:p>
    <w:p w14:paraId="637F61BB" w14:textId="77777777" w:rsidR="003B6DA3" w:rsidRDefault="006105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Pr>
          <w:rFonts w:ascii="Times New Roman" w:eastAsia="Times New Roman" w:hAnsi="Times New Roman" w:cs="Times New Roman"/>
        </w:rPr>
        <w:t>D’acord amb les consideracions metodològiques mencionades, les variables seleccionades han sigut aquelles manifestacions culturals relacionades amb un possible ús com a ornamentació personal que han pogut ser preservades al llarg dels mil·lennis. Hem seleccionat elements en diferents suports recuperats en el registre arqueològic de diferents cronologies i zones geogràfiques i les hem dividit en dues categories:</w:t>
      </w:r>
    </w:p>
    <w:p w14:paraId="28D53161" w14:textId="77777777" w:rsidR="003B6DA3" w:rsidRDefault="003B6D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p>
    <w:p w14:paraId="15D4260A" w14:textId="77777777" w:rsidR="003B6DA3" w:rsidRDefault="00610566">
      <w:pPr>
        <w:numPr>
          <w:ilvl w:val="0"/>
          <w:numId w:val="1"/>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La presència de pigments en diferents suports</w:t>
      </w:r>
    </w:p>
    <w:p w14:paraId="06C41245" w14:textId="77777777" w:rsidR="003B6DA3" w:rsidRDefault="00610566">
      <w:pPr>
        <w:numPr>
          <w:ilvl w:val="0"/>
          <w:numId w:val="1"/>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Objectes materials naturals o modificats vinculats a una possible funció relacionada amb l’expressió ornamental.</w:t>
      </w:r>
    </w:p>
    <w:p w14:paraId="2AFDA33B" w14:textId="77777777" w:rsidR="003B6DA3" w:rsidRDefault="003B6D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i/>
        </w:rPr>
      </w:pPr>
    </w:p>
    <w:tbl>
      <w:tblPr>
        <w:tblStyle w:val="a6"/>
        <w:tblW w:w="6805" w:type="dxa"/>
        <w:tblInd w:w="600" w:type="dxa"/>
        <w:tblBorders>
          <w:top w:val="single" w:sz="4" w:space="0" w:color="A8D08D"/>
          <w:bottom w:val="single" w:sz="4" w:space="0" w:color="A8D08D"/>
          <w:insideH w:val="single" w:sz="4" w:space="0" w:color="A8D08D"/>
          <w:insideV w:val="single" w:sz="4" w:space="0" w:color="A8D08D"/>
        </w:tblBorders>
        <w:tblLayout w:type="fixed"/>
        <w:tblLook w:val="04A0" w:firstRow="1" w:lastRow="0" w:firstColumn="1" w:lastColumn="0" w:noHBand="0" w:noVBand="1"/>
      </w:tblPr>
      <w:tblGrid>
        <w:gridCol w:w="2837"/>
        <w:gridCol w:w="3968"/>
      </w:tblGrid>
      <w:tr w:rsidR="003B6DA3" w14:paraId="422C220F" w14:textId="77777777" w:rsidTr="003B6D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7" w:type="dxa"/>
          </w:tcPr>
          <w:p w14:paraId="5F6BD0D2" w14:textId="77777777" w:rsidR="003B6DA3" w:rsidRDefault="00610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i/>
              </w:rPr>
            </w:pPr>
            <w:r>
              <w:rPr>
                <w:rFonts w:ascii="Times New Roman" w:eastAsia="Times New Roman" w:hAnsi="Times New Roman" w:cs="Times New Roman"/>
                <w:i/>
              </w:rPr>
              <w:t>Variables</w:t>
            </w:r>
          </w:p>
        </w:tc>
        <w:tc>
          <w:tcPr>
            <w:tcW w:w="3968" w:type="dxa"/>
          </w:tcPr>
          <w:p w14:paraId="4636DF95" w14:textId="77777777" w:rsidR="003B6DA3" w:rsidRDefault="00610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rPr>
            </w:pPr>
            <w:r>
              <w:rPr>
                <w:rFonts w:ascii="Times New Roman" w:eastAsia="Times New Roman" w:hAnsi="Times New Roman" w:cs="Times New Roman"/>
                <w:i/>
              </w:rPr>
              <w:t>Identificació al registre arqueològic</w:t>
            </w:r>
          </w:p>
        </w:tc>
      </w:tr>
      <w:tr w:rsidR="003B6DA3" w14:paraId="13619819" w14:textId="77777777" w:rsidTr="003B6D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7" w:type="dxa"/>
          </w:tcPr>
          <w:p w14:paraId="32236581" w14:textId="77777777" w:rsidR="003B6DA3" w:rsidRDefault="00610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rPr>
            </w:pPr>
            <w:r>
              <w:rPr>
                <w:rFonts w:ascii="Times New Roman" w:eastAsia="Times New Roman" w:hAnsi="Times New Roman" w:cs="Times New Roman"/>
              </w:rPr>
              <w:t>Ús de pigments</w:t>
            </w:r>
          </w:p>
        </w:tc>
        <w:tc>
          <w:tcPr>
            <w:tcW w:w="3968" w:type="dxa"/>
          </w:tcPr>
          <w:p w14:paraId="12F9C75B" w14:textId="56DCB30D" w:rsidR="003B6DA3" w:rsidRDefault="00610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Ocres, hematites, goethita</w:t>
            </w:r>
            <w:r w:rsidR="004F2D0E">
              <w:rPr>
                <w:rFonts w:ascii="Times New Roman" w:eastAsia="Times New Roman" w:hAnsi="Times New Roman" w:cs="Times New Roman"/>
              </w:rPr>
              <w:t>, manganès</w:t>
            </w:r>
          </w:p>
        </w:tc>
      </w:tr>
      <w:tr w:rsidR="003B6DA3" w14:paraId="6DA3F1BA" w14:textId="77777777" w:rsidTr="003B6DA3">
        <w:tc>
          <w:tcPr>
            <w:cnfStyle w:val="001000000000" w:firstRow="0" w:lastRow="0" w:firstColumn="1" w:lastColumn="0" w:oddVBand="0" w:evenVBand="0" w:oddHBand="0" w:evenHBand="0" w:firstRowFirstColumn="0" w:firstRowLastColumn="0" w:lastRowFirstColumn="0" w:lastRowLastColumn="0"/>
            <w:tcW w:w="2837" w:type="dxa"/>
          </w:tcPr>
          <w:p w14:paraId="2214A6BD" w14:textId="77777777" w:rsidR="003B6DA3" w:rsidRDefault="00610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rPr>
            </w:pPr>
            <w:r>
              <w:rPr>
                <w:rFonts w:ascii="Times New Roman" w:eastAsia="Times New Roman" w:hAnsi="Times New Roman" w:cs="Times New Roman"/>
              </w:rPr>
              <w:t>Presència d’ornaments</w:t>
            </w:r>
          </w:p>
        </w:tc>
        <w:tc>
          <w:tcPr>
            <w:tcW w:w="3968" w:type="dxa"/>
          </w:tcPr>
          <w:p w14:paraId="0D4D6838" w14:textId="74D85072" w:rsidR="003B6DA3" w:rsidRDefault="00610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Petxines,</w:t>
            </w:r>
            <w:r w:rsidR="004F2D0E">
              <w:rPr>
                <w:rFonts w:ascii="Times New Roman" w:eastAsia="Times New Roman" w:hAnsi="Times New Roman" w:cs="Times New Roman"/>
              </w:rPr>
              <w:t xml:space="preserve"> closques</w:t>
            </w:r>
            <w:r>
              <w:rPr>
                <w:rFonts w:ascii="Times New Roman" w:eastAsia="Times New Roman" w:hAnsi="Times New Roman" w:cs="Times New Roman"/>
              </w:rPr>
              <w:t xml:space="preserve">, </w:t>
            </w:r>
            <w:r w:rsidR="004F2D0E">
              <w:rPr>
                <w:rFonts w:ascii="Times New Roman" w:eastAsia="Times New Roman" w:hAnsi="Times New Roman" w:cs="Times New Roman"/>
              </w:rPr>
              <w:t xml:space="preserve">dents, </w:t>
            </w:r>
            <w:r>
              <w:rPr>
                <w:rFonts w:ascii="Times New Roman" w:eastAsia="Times New Roman" w:hAnsi="Times New Roman" w:cs="Times New Roman"/>
              </w:rPr>
              <w:t>talons, urpes  i ossos d’aus o mamífers amb modificació antròpica o natural.</w:t>
            </w:r>
          </w:p>
        </w:tc>
      </w:tr>
    </w:tbl>
    <w:p w14:paraId="457D4E0D" w14:textId="77777777" w:rsidR="003B6DA3" w:rsidRDefault="003B6D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p>
    <w:p w14:paraId="73282EB2" w14:textId="77777777" w:rsidR="003B6DA3" w:rsidRDefault="006105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rPr>
      </w:pPr>
      <w:r>
        <w:rPr>
          <w:rFonts w:ascii="Times New Roman" w:eastAsia="Times New Roman" w:hAnsi="Times New Roman" w:cs="Times New Roman"/>
          <w:b/>
          <w:i/>
        </w:rPr>
        <w:t xml:space="preserve">Taula 1 </w:t>
      </w:r>
      <w:r>
        <w:rPr>
          <w:rFonts w:ascii="Times New Roman" w:eastAsia="Times New Roman" w:hAnsi="Times New Roman" w:cs="Times New Roman"/>
          <w:i/>
        </w:rPr>
        <w:t>Llistat de variables relacionades amb la ornamentació personal i la corresponent identificació al registre arqueològic.</w:t>
      </w:r>
    </w:p>
    <w:p w14:paraId="67946B08" w14:textId="77777777" w:rsidR="003B6DA3" w:rsidRDefault="003B6D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p>
    <w:p w14:paraId="43DB0239" w14:textId="77777777" w:rsidR="003B6DA3" w:rsidRDefault="006105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Procedim a realitzar un anàlisi qualitatiu de les variables seleccionades provinents de diferents treballs i jaciments arqueològics focalitzant la investigació en l’anàlisi de les evidències arqueològiques i jaciments vinculats amb evidències de conducta simbòlica. </w:t>
      </w:r>
    </w:p>
    <w:p w14:paraId="43F12943" w14:textId="77777777" w:rsidR="003B6DA3" w:rsidRDefault="003B6D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p>
    <w:p w14:paraId="15C8C00A" w14:textId="77777777" w:rsidR="003B6DA3" w:rsidRDefault="006105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Es realitza una aproximació al fenomen del simbolisme prehistòric a través d’una identificació d’eixos de similituds i patrons entre les manifestacions d’expressió ornamental de diversos jaciments de grups poblacionals representats per </w:t>
      </w:r>
      <w:r>
        <w:rPr>
          <w:rFonts w:ascii="Times New Roman" w:eastAsia="Times New Roman" w:hAnsi="Times New Roman" w:cs="Times New Roman"/>
          <w:i/>
        </w:rPr>
        <w:t xml:space="preserve">H. </w:t>
      </w:r>
      <w:proofErr w:type="spellStart"/>
      <w:r>
        <w:rPr>
          <w:rFonts w:ascii="Times New Roman" w:eastAsia="Times New Roman" w:hAnsi="Times New Roman" w:cs="Times New Roman"/>
          <w:i/>
        </w:rPr>
        <w:t>neandertalensis</w:t>
      </w:r>
      <w:proofErr w:type="spellEnd"/>
      <w:r>
        <w:rPr>
          <w:rFonts w:ascii="Times New Roman" w:eastAsia="Times New Roman" w:hAnsi="Times New Roman" w:cs="Times New Roman"/>
        </w:rPr>
        <w:t xml:space="preserve"> i </w:t>
      </w:r>
      <w:r>
        <w:rPr>
          <w:rFonts w:ascii="Times New Roman" w:eastAsia="Times New Roman" w:hAnsi="Times New Roman" w:cs="Times New Roman"/>
          <w:i/>
        </w:rPr>
        <w:t xml:space="preserve">H. </w:t>
      </w:r>
      <w:proofErr w:type="spellStart"/>
      <w:r>
        <w:rPr>
          <w:rFonts w:ascii="Times New Roman" w:eastAsia="Times New Roman" w:hAnsi="Times New Roman" w:cs="Times New Roman"/>
          <w:i/>
        </w:rPr>
        <w:t>sapiens</w:t>
      </w:r>
      <w:proofErr w:type="spellEnd"/>
      <w:r>
        <w:rPr>
          <w:rFonts w:ascii="Times New Roman" w:eastAsia="Times New Roman" w:hAnsi="Times New Roman" w:cs="Times New Roman"/>
        </w:rPr>
        <w:t>.</w:t>
      </w:r>
    </w:p>
    <w:p w14:paraId="517C0B29" w14:textId="77777777" w:rsidR="003B6DA3" w:rsidRDefault="003B6D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p>
    <w:p w14:paraId="1EC50155" w14:textId="77777777" w:rsidR="003B6DA3" w:rsidRDefault="006105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Reexaminem la cultura material amb l’objecte de proporcionar un major coneixement sobre aquest debat, construir una línia d’investigació que afavoreixi la comprensió del fenomen del simbolisme i permeti respondre als objectius i hipòtesi plantejats en el marc introductori, d’acord amb les eines disponibles i pretensions de la nostra recerca. </w:t>
      </w:r>
    </w:p>
    <w:p w14:paraId="06D0E0C4" w14:textId="77777777" w:rsidR="003B6DA3" w:rsidRDefault="003B6D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p>
    <w:p w14:paraId="74E67AE4" w14:textId="487A22A7" w:rsidR="003B6DA3" w:rsidRDefault="006105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Pr>
          <w:rFonts w:ascii="Times New Roman" w:eastAsia="Times New Roman" w:hAnsi="Times New Roman" w:cs="Times New Roman"/>
        </w:rPr>
        <w:t>L'origen de la modernitat conductual continua més que mai sent un focus essencial en la investigació antropològica i arqueològica, esdevenint un dels eixos de tensió i de recerca més significatius en la comunitat científica en l’actualitat.</w:t>
      </w:r>
      <w:r w:rsidR="000737D3">
        <w:rPr>
          <w:rFonts w:ascii="Times New Roman" w:eastAsia="Times New Roman" w:hAnsi="Times New Roman" w:cs="Times New Roman"/>
        </w:rPr>
        <w:t xml:space="preserve"> </w:t>
      </w:r>
      <w:r>
        <w:rPr>
          <w:rFonts w:ascii="Times New Roman" w:eastAsia="Times New Roman" w:hAnsi="Times New Roman" w:cs="Times New Roman"/>
        </w:rPr>
        <w:t xml:space="preserve">Tal com hem esmentat en el títol que introdueix la nostra investigació, la innovació i la aculturació seran dos eixos de la dialèctica principal sobre la qual s’ha edificat un model explicatiu que es bifurca d’una banda en reconèixer a </w:t>
      </w:r>
      <w:r>
        <w:rPr>
          <w:rFonts w:ascii="Times New Roman" w:eastAsia="Times New Roman" w:hAnsi="Times New Roman" w:cs="Times New Roman"/>
          <w:i/>
        </w:rPr>
        <w:t xml:space="preserve">H. </w:t>
      </w:r>
      <w:proofErr w:type="spellStart"/>
      <w:r>
        <w:rPr>
          <w:rFonts w:ascii="Times New Roman" w:eastAsia="Times New Roman" w:hAnsi="Times New Roman" w:cs="Times New Roman"/>
          <w:i/>
        </w:rPr>
        <w:t>neandertalensis</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dins d’un model adaptatiu gradual d’adquisició de complexitat conductual que és qüestionat per un segon esquema on el contacte amb </w:t>
      </w:r>
      <w:r>
        <w:rPr>
          <w:rFonts w:ascii="Times New Roman" w:eastAsia="Times New Roman" w:hAnsi="Times New Roman" w:cs="Times New Roman"/>
          <w:i/>
        </w:rPr>
        <w:t xml:space="preserve">H. </w:t>
      </w:r>
      <w:proofErr w:type="spellStart"/>
      <w:r>
        <w:rPr>
          <w:rFonts w:ascii="Times New Roman" w:eastAsia="Times New Roman" w:hAnsi="Times New Roman" w:cs="Times New Roman"/>
          <w:i/>
        </w:rPr>
        <w:t>sapiens</w:t>
      </w:r>
      <w:proofErr w:type="spellEnd"/>
      <w:r>
        <w:rPr>
          <w:rFonts w:ascii="Times New Roman" w:eastAsia="Times New Roman" w:hAnsi="Times New Roman" w:cs="Times New Roman"/>
        </w:rPr>
        <w:t xml:space="preserve"> és el motiu principal de la presència de comportament complex en aquesta espècie resultant d’un procés d’aculturació que comporta unes implicacions culturals i evolutives que subordinen a </w:t>
      </w:r>
      <w:r>
        <w:rPr>
          <w:rFonts w:ascii="Times New Roman" w:eastAsia="Times New Roman" w:hAnsi="Times New Roman" w:cs="Times New Roman"/>
          <w:i/>
        </w:rPr>
        <w:t xml:space="preserve">H. </w:t>
      </w:r>
      <w:proofErr w:type="spellStart"/>
      <w:r>
        <w:rPr>
          <w:rFonts w:ascii="Times New Roman" w:eastAsia="Times New Roman" w:hAnsi="Times New Roman" w:cs="Times New Roman"/>
          <w:i/>
        </w:rPr>
        <w:t>neandertalensis</w:t>
      </w:r>
      <w:proofErr w:type="spellEnd"/>
      <w:r>
        <w:rPr>
          <w:rFonts w:ascii="Times New Roman" w:eastAsia="Times New Roman" w:hAnsi="Times New Roman" w:cs="Times New Roman"/>
        </w:rPr>
        <w:t xml:space="preserve"> en l’imaginari col·lectiu del públic. </w:t>
      </w:r>
    </w:p>
    <w:p w14:paraId="4905778F" w14:textId="77777777" w:rsidR="003B6DA3" w:rsidRDefault="003B6D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p>
    <w:p w14:paraId="71C8972B" w14:textId="06EAECDF" w:rsidR="003B6DA3" w:rsidRDefault="006105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sectPr w:rsidR="003B6DA3">
          <w:footerReference w:type="default" r:id="rId11"/>
          <w:pgSz w:w="11906" w:h="16838"/>
          <w:pgMar w:top="1417" w:right="1701" w:bottom="1417" w:left="1701" w:header="708" w:footer="708" w:gutter="0"/>
          <w:pgNumType w:start="0"/>
          <w:cols w:space="708"/>
          <w:titlePg/>
        </w:sectPr>
      </w:pPr>
      <w:r>
        <w:rPr>
          <w:rFonts w:ascii="Times New Roman" w:eastAsia="Times New Roman" w:hAnsi="Times New Roman" w:cs="Times New Roman"/>
        </w:rPr>
        <w:t xml:space="preserve">Aquesta narrativa serà un eix cabdal per a situar un escenari heterogeni on dos grups poblacionals significativament comparables i un registre arqueològic que continua proporcionant noves dades que proporcionen un espai en el qual qüestionar i reconsiderar les assumpcions culturals construïdes entorn a la població </w:t>
      </w:r>
      <w:r>
        <w:rPr>
          <w:rFonts w:ascii="Times New Roman" w:eastAsia="Times New Roman" w:hAnsi="Times New Roman" w:cs="Times New Roman"/>
          <w:i/>
        </w:rPr>
        <w:t>Neandertal</w:t>
      </w:r>
      <w:r>
        <w:rPr>
          <w:rFonts w:ascii="Times New Roman" w:eastAsia="Times New Roman" w:hAnsi="Times New Roman" w:cs="Times New Roman"/>
        </w:rPr>
        <w:t xml:space="preserve"> amb la incorporació de noves dades provinents del registre arqueològic que dibuixen un escenari d’intercanvi cultural i contacte genètic en el continent euroasiàtic entre les dues espècies </w:t>
      </w:r>
      <w:proofErr w:type="spellStart"/>
      <w:r>
        <w:rPr>
          <w:rFonts w:ascii="Times New Roman" w:eastAsia="Times New Roman" w:hAnsi="Times New Roman" w:cs="Times New Roman"/>
        </w:rPr>
        <w:t>d’hominins</w:t>
      </w:r>
      <w:proofErr w:type="spellEnd"/>
      <w:r>
        <w:rPr>
          <w:rFonts w:ascii="Times New Roman" w:eastAsia="Times New Roman" w:hAnsi="Times New Roman" w:cs="Times New Roman"/>
        </w:rPr>
        <w:t xml:space="preserve"> que </w:t>
      </w:r>
      <w:r w:rsidR="000737D3">
        <w:rPr>
          <w:rFonts w:ascii="Times New Roman" w:eastAsia="Times New Roman" w:hAnsi="Times New Roman" w:cs="Times New Roman"/>
        </w:rPr>
        <w:t>obliga</w:t>
      </w:r>
      <w:r>
        <w:rPr>
          <w:rFonts w:ascii="Times New Roman" w:eastAsia="Times New Roman" w:hAnsi="Times New Roman" w:cs="Times New Roman"/>
        </w:rPr>
        <w:t xml:space="preserve"> a revisar les assumpcions entorn les capacitats simbòliques i adaptatives establertes en les passades dècades.</w:t>
      </w:r>
    </w:p>
    <w:p w14:paraId="375C2DE1" w14:textId="77777777" w:rsidR="003B6DA3" w:rsidRDefault="00610566">
      <w:pPr>
        <w:pStyle w:val="Ttulo1"/>
        <w:rPr>
          <w:color w:val="8496B0"/>
        </w:rPr>
      </w:pPr>
      <w:bookmarkStart w:id="13" w:name="_Toc107079159"/>
      <w:r>
        <w:rPr>
          <w:color w:val="8496B0"/>
        </w:rPr>
        <w:lastRenderedPageBreak/>
        <w:t>IV. PRESENTACIÓ DE DADES ARQUEOLÒGIQUES</w:t>
      </w:r>
      <w:bookmarkEnd w:id="13"/>
      <w:r>
        <w:rPr>
          <w:color w:val="8496B0"/>
        </w:rPr>
        <w:br/>
      </w:r>
    </w:p>
    <w:p w14:paraId="6658E1E2" w14:textId="6D581325" w:rsidR="003B6DA3" w:rsidRDefault="00610566">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 continuació presentarem tot un seguit d’elements de cultura material provinents de diferents entorns geogràfics amb l’objectiu d’analitzar manifestacions i expressions culturals vinculades amb la ornamentació com a lligam per a inferir de manera indirecta un comportament simbòlic en poblacions pretèrites. </w:t>
      </w:r>
    </w:p>
    <w:p w14:paraId="7B5250AF" w14:textId="77777777" w:rsidR="007A44A2" w:rsidRDefault="00610566">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En l’actualitat trobem una gran quantitat de jaciments arqueològics vinculats a </w:t>
      </w:r>
      <w:r>
        <w:rPr>
          <w:rFonts w:ascii="Times New Roman" w:eastAsia="Times New Roman" w:hAnsi="Times New Roman" w:cs="Times New Roman"/>
          <w:i/>
        </w:rPr>
        <w:t xml:space="preserve">H. </w:t>
      </w:r>
      <w:proofErr w:type="spellStart"/>
      <w:r>
        <w:rPr>
          <w:rFonts w:ascii="Times New Roman" w:eastAsia="Times New Roman" w:hAnsi="Times New Roman" w:cs="Times New Roman"/>
          <w:i/>
        </w:rPr>
        <w:t>sapiens</w:t>
      </w:r>
      <w:proofErr w:type="spellEnd"/>
      <w:r>
        <w:rPr>
          <w:rFonts w:ascii="Times New Roman" w:eastAsia="Times New Roman" w:hAnsi="Times New Roman" w:cs="Times New Roman"/>
        </w:rPr>
        <w:t xml:space="preserve"> en etapes finals del Plistocè superior en la nostra zona d’estudi: el continent Europeu i part del Llevant Mediterrani o Pròxim Orient, destacant una gran mostra d’artefactes de caire simbòlic en el continent Africà. No obstant, posarem de relleu a partir dels pròxims exemples dues qüestions cabdals en la nostra recerca. </w:t>
      </w:r>
    </w:p>
    <w:p w14:paraId="7E8149E3" w14:textId="54A514DA" w:rsidR="007A44A2" w:rsidRDefault="00610566">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Per una banda, considerarem si les cronologies establertes tradicionalment entorn a l’origen d’aquest comportament simbòlic en el gènere </w:t>
      </w:r>
      <w:r>
        <w:rPr>
          <w:rFonts w:ascii="Times New Roman" w:eastAsia="Times New Roman" w:hAnsi="Times New Roman" w:cs="Times New Roman"/>
          <w:i/>
        </w:rPr>
        <w:t>Homo</w:t>
      </w:r>
      <w:r>
        <w:rPr>
          <w:rFonts w:ascii="Times New Roman" w:eastAsia="Times New Roman" w:hAnsi="Times New Roman" w:cs="Times New Roman"/>
        </w:rPr>
        <w:t xml:space="preserve"> podrien ser identificades prèviament respecte a les cronologies establertes com a marcadors temporals tradicionals, i per altre banda, destacarem aquells artefactes associats a </w:t>
      </w:r>
      <w:r>
        <w:rPr>
          <w:rFonts w:ascii="Times New Roman" w:eastAsia="Times New Roman" w:hAnsi="Times New Roman" w:cs="Times New Roman"/>
          <w:i/>
        </w:rPr>
        <w:t xml:space="preserve">H. </w:t>
      </w:r>
      <w:proofErr w:type="spellStart"/>
      <w:r>
        <w:rPr>
          <w:rFonts w:ascii="Times New Roman" w:eastAsia="Times New Roman" w:hAnsi="Times New Roman" w:cs="Times New Roman"/>
          <w:i/>
        </w:rPr>
        <w:t>neandertalensis</w:t>
      </w:r>
      <w:proofErr w:type="spellEnd"/>
      <w:r>
        <w:rPr>
          <w:rFonts w:ascii="Times New Roman" w:eastAsia="Times New Roman" w:hAnsi="Times New Roman" w:cs="Times New Roman"/>
        </w:rPr>
        <w:t xml:space="preserve"> amb l’objecte de qüestionar les suposicions entorn a la possible emergència d’un comportament simbòlic en aquesta espècie fins al contacte amb  </w:t>
      </w:r>
      <w:proofErr w:type="spellStart"/>
      <w:r>
        <w:rPr>
          <w:rFonts w:ascii="Times New Roman" w:eastAsia="Times New Roman" w:hAnsi="Times New Roman" w:cs="Times New Roman"/>
        </w:rPr>
        <w:t>hominins</w:t>
      </w:r>
      <w:proofErr w:type="spellEnd"/>
      <w:r>
        <w:rPr>
          <w:rFonts w:ascii="Times New Roman" w:eastAsia="Times New Roman" w:hAnsi="Times New Roman" w:cs="Times New Roman"/>
        </w:rPr>
        <w:t xml:space="preserve"> moderns</w:t>
      </w:r>
      <w:r w:rsidR="00037153">
        <w:rPr>
          <w:rFonts w:ascii="Times New Roman" w:eastAsia="Times New Roman" w:hAnsi="Times New Roman" w:cs="Times New Roman"/>
        </w:rPr>
        <w:t xml:space="preserve"> (</w:t>
      </w:r>
      <w:proofErr w:type="spellStart"/>
      <w:r w:rsidR="00037153">
        <w:rPr>
          <w:rFonts w:ascii="Times New Roman" w:eastAsia="Times New Roman" w:hAnsi="Times New Roman" w:cs="Times New Roman"/>
        </w:rPr>
        <w:t>HAMs</w:t>
      </w:r>
      <w:proofErr w:type="spellEnd"/>
      <w:r w:rsidR="00037153">
        <w:rPr>
          <w:rFonts w:ascii="Times New Roman" w:eastAsia="Times New Roman" w:hAnsi="Times New Roman" w:cs="Times New Roman"/>
        </w:rPr>
        <w:t>)</w:t>
      </w:r>
      <w:r>
        <w:rPr>
          <w:rFonts w:ascii="Times New Roman" w:eastAsia="Times New Roman" w:hAnsi="Times New Roman" w:cs="Times New Roman"/>
        </w:rPr>
        <w:t xml:space="preserve"> en la seva arribada al continent Europeu. </w:t>
      </w:r>
      <w:r w:rsidR="007A44A2">
        <w:rPr>
          <w:rFonts w:ascii="Times New Roman" w:eastAsia="Times New Roman" w:hAnsi="Times New Roman" w:cs="Times New Roman"/>
        </w:rPr>
        <w:t>Exposarem</w:t>
      </w:r>
      <w:r>
        <w:rPr>
          <w:rFonts w:ascii="Times New Roman" w:eastAsia="Times New Roman" w:hAnsi="Times New Roman" w:cs="Times New Roman"/>
        </w:rPr>
        <w:t xml:space="preserve"> </w:t>
      </w:r>
      <w:r w:rsidR="007A44A2">
        <w:rPr>
          <w:rFonts w:ascii="Times New Roman" w:eastAsia="Times New Roman" w:hAnsi="Times New Roman" w:cs="Times New Roman"/>
        </w:rPr>
        <w:t>breument algunes de</w:t>
      </w:r>
      <w:r>
        <w:rPr>
          <w:rFonts w:ascii="Times New Roman" w:eastAsia="Times New Roman" w:hAnsi="Times New Roman" w:cs="Times New Roman"/>
        </w:rPr>
        <w:t xml:space="preserve"> les evidències considerades com a producció simbòlica provinents de </w:t>
      </w:r>
      <w:proofErr w:type="spellStart"/>
      <w:r>
        <w:rPr>
          <w:rFonts w:ascii="Times New Roman" w:eastAsia="Times New Roman" w:hAnsi="Times New Roman" w:cs="Times New Roman"/>
        </w:rPr>
        <w:t>HAMs</w:t>
      </w:r>
      <w:proofErr w:type="spellEnd"/>
      <w:r>
        <w:rPr>
          <w:rFonts w:ascii="Times New Roman" w:eastAsia="Times New Roman" w:hAnsi="Times New Roman" w:cs="Times New Roman"/>
        </w:rPr>
        <w:t xml:space="preserve">, fent una especial anàlisi en aquella conducta i capacitat present en jaciments associats a </w:t>
      </w:r>
      <w:proofErr w:type="spellStart"/>
      <w:r>
        <w:rPr>
          <w:rFonts w:ascii="Times New Roman" w:eastAsia="Times New Roman" w:hAnsi="Times New Roman" w:cs="Times New Roman"/>
        </w:rPr>
        <w:t>hominins</w:t>
      </w:r>
      <w:proofErr w:type="spellEnd"/>
      <w:r>
        <w:rPr>
          <w:rFonts w:ascii="Times New Roman" w:eastAsia="Times New Roman" w:hAnsi="Times New Roman" w:cs="Times New Roman"/>
        </w:rPr>
        <w:t xml:space="preserve"> </w:t>
      </w:r>
      <w:r w:rsidRPr="000737D3">
        <w:rPr>
          <w:rFonts w:ascii="Times New Roman" w:eastAsia="Times New Roman" w:hAnsi="Times New Roman" w:cs="Times New Roman"/>
          <w:iCs/>
        </w:rPr>
        <w:t>Neandertals.</w:t>
      </w:r>
      <w:r>
        <w:rPr>
          <w:rFonts w:ascii="Times New Roman" w:eastAsia="Times New Roman" w:hAnsi="Times New Roman" w:cs="Times New Roman"/>
        </w:rPr>
        <w:t xml:space="preserve"> Aquestes darreres produccions culturals son qüestionades i debatudes per alguns treballs i investigadors </w:t>
      </w:r>
      <w:r w:rsidR="00037153">
        <w:rPr>
          <w:rFonts w:ascii="Times New Roman" w:eastAsia="Times New Roman" w:hAnsi="Times New Roman" w:cs="Times New Roman"/>
        </w:rPr>
        <w:t>adoptant</w:t>
      </w:r>
      <w:r>
        <w:rPr>
          <w:rFonts w:ascii="Times New Roman" w:eastAsia="Times New Roman" w:hAnsi="Times New Roman" w:cs="Times New Roman"/>
        </w:rPr>
        <w:t xml:space="preserve"> una postura de incredulitat respecte a les capacitats i habilitats cognitives </w:t>
      </w:r>
      <w:proofErr w:type="spellStart"/>
      <w:r>
        <w:rPr>
          <w:rFonts w:ascii="Times New Roman" w:eastAsia="Times New Roman" w:hAnsi="Times New Roman" w:cs="Times New Roman"/>
        </w:rPr>
        <w:t>d’</w:t>
      </w:r>
      <w:r>
        <w:rPr>
          <w:rFonts w:ascii="Times New Roman" w:eastAsia="Times New Roman" w:hAnsi="Times New Roman" w:cs="Times New Roman"/>
          <w:i/>
        </w:rPr>
        <w:t>H</w:t>
      </w:r>
      <w:proofErr w:type="spellEnd"/>
      <w:r>
        <w:rPr>
          <w:rFonts w:ascii="Times New Roman" w:eastAsia="Times New Roman" w:hAnsi="Times New Roman" w:cs="Times New Roman"/>
          <w:i/>
        </w:rPr>
        <w:t>.</w:t>
      </w:r>
      <w:r w:rsidR="000737D3">
        <w:rPr>
          <w:rFonts w:ascii="Times New Roman" w:eastAsia="Times New Roman" w:hAnsi="Times New Roman" w:cs="Times New Roman"/>
          <w:i/>
        </w:rPr>
        <w:t xml:space="preserve"> </w:t>
      </w:r>
      <w:proofErr w:type="spellStart"/>
      <w:r>
        <w:rPr>
          <w:rFonts w:ascii="Times New Roman" w:eastAsia="Times New Roman" w:hAnsi="Times New Roman" w:cs="Times New Roman"/>
          <w:i/>
        </w:rPr>
        <w:t>neandertalensis</w:t>
      </w:r>
      <w:proofErr w:type="spellEnd"/>
      <w:r>
        <w:rPr>
          <w:rFonts w:ascii="Times New Roman" w:eastAsia="Times New Roman" w:hAnsi="Times New Roman" w:cs="Times New Roman"/>
        </w:rPr>
        <w:t>, qüestionant aquelles capacitats vinculades amb l’art, la ornamentació i expressió corporal (</w:t>
      </w:r>
      <w:proofErr w:type="spellStart"/>
      <w:r>
        <w:rPr>
          <w:rFonts w:ascii="Times New Roman" w:eastAsia="Times New Roman" w:hAnsi="Times New Roman" w:cs="Times New Roman"/>
        </w:rPr>
        <w:t>Bahn</w:t>
      </w:r>
      <w:proofErr w:type="spellEnd"/>
      <w:r>
        <w:rPr>
          <w:rFonts w:ascii="Times New Roman" w:eastAsia="Times New Roman" w:hAnsi="Times New Roman" w:cs="Times New Roman"/>
        </w:rPr>
        <w:t xml:space="preserve">, 1998). </w:t>
      </w:r>
    </w:p>
    <w:p w14:paraId="7ADE9070" w14:textId="0E7375F7" w:rsidR="003B6DA3" w:rsidRDefault="00610566">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Com hem esmentat en els apartats inicials de la recerca i plantejament metodològic, és indiscutible la dificultat present en l’anàlisi de les evidències de conducta simbòlica, una complexitat que augmenta exponencialment en contextos i registres arqueològics amb temporalitats de milers d’anys. La selecció d’aquests elements està lligada de manera significativa amb un comportament amb el qual ens identifiquem com a éssers humans, amb possibilitat de ser extrapolat i projectat amb prudència amb la nostra pròpia conducta. Ampliant i diversificant el punt de mira de la nostra recerca a poblacions de </w:t>
      </w:r>
      <w:proofErr w:type="spellStart"/>
      <w:r>
        <w:rPr>
          <w:rFonts w:ascii="Times New Roman" w:eastAsia="Times New Roman" w:hAnsi="Times New Roman" w:cs="Times New Roman"/>
        </w:rPr>
        <w:t>HAMs</w:t>
      </w:r>
      <w:proofErr w:type="spellEnd"/>
      <w:r>
        <w:rPr>
          <w:rFonts w:ascii="Times New Roman" w:eastAsia="Times New Roman" w:hAnsi="Times New Roman" w:cs="Times New Roman"/>
        </w:rPr>
        <w:t xml:space="preserve"> i no reduint-la específicament a </w:t>
      </w:r>
      <w:r>
        <w:rPr>
          <w:rFonts w:ascii="Times New Roman" w:eastAsia="Times New Roman" w:hAnsi="Times New Roman" w:cs="Times New Roman"/>
          <w:i/>
        </w:rPr>
        <w:t xml:space="preserve">H. </w:t>
      </w:r>
      <w:proofErr w:type="spellStart"/>
      <w:r>
        <w:rPr>
          <w:rFonts w:ascii="Times New Roman" w:eastAsia="Times New Roman" w:hAnsi="Times New Roman" w:cs="Times New Roman"/>
          <w:i/>
        </w:rPr>
        <w:t>neandertalensis</w:t>
      </w:r>
      <w:proofErr w:type="spellEnd"/>
      <w:r>
        <w:rPr>
          <w:rFonts w:ascii="Times New Roman" w:eastAsia="Times New Roman" w:hAnsi="Times New Roman" w:cs="Times New Roman"/>
          <w:i/>
        </w:rPr>
        <w:t>,</w:t>
      </w:r>
      <w:r>
        <w:rPr>
          <w:rFonts w:ascii="Times New Roman" w:eastAsia="Times New Roman" w:hAnsi="Times New Roman" w:cs="Times New Roman"/>
        </w:rPr>
        <w:t xml:space="preserve"> facilitem un marc on establir una àmplia comparació i contrast entre les possibles diferències i similituds conductuals mencionades en les principals teories sobre la presencia del simbolisme en els últims representants del gènere </w:t>
      </w:r>
      <w:r>
        <w:rPr>
          <w:rFonts w:ascii="Times New Roman" w:eastAsia="Times New Roman" w:hAnsi="Times New Roman" w:cs="Times New Roman"/>
          <w:i/>
        </w:rPr>
        <w:t>Homo.</w:t>
      </w:r>
    </w:p>
    <w:p w14:paraId="475803C3" w14:textId="5FB81AA7" w:rsidR="003B6DA3" w:rsidRDefault="00610566">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D’acord amb la cronologia d’inici en la qual situem la  nostra recerca entorn al Plistocè mitjà i superior, ens trobem en una posició problemàtica en quant a la perdurabilitat de la cultura material que volem sotmetre a anàlisi. Seguint el fil d’aquesta problemàtica, investigadors han traçat a partir del registre arqueològic una sèrie d’elements que poden ser identificats amb evid</w:t>
      </w:r>
      <w:r w:rsidR="0092692F">
        <w:rPr>
          <w:rFonts w:ascii="Times New Roman" w:eastAsia="Times New Roman" w:hAnsi="Times New Roman" w:cs="Times New Roman"/>
          <w:color w:val="000000"/>
        </w:rPr>
        <w:t>è</w:t>
      </w:r>
      <w:r>
        <w:rPr>
          <w:rFonts w:ascii="Times New Roman" w:eastAsia="Times New Roman" w:hAnsi="Times New Roman" w:cs="Times New Roman"/>
          <w:color w:val="000000"/>
        </w:rPr>
        <w:t>ncies indirectes de manifestacions simbòliques.</w:t>
      </w:r>
      <w:r w:rsidR="0092692F">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Algunes de les característiques que presenten els elements de la cultura material per tal de formar part d’un catàleg de marcadors simbòlics o de comportament “modern” es basen en la pres</w:t>
      </w:r>
      <w:r w:rsidR="0092692F">
        <w:rPr>
          <w:rFonts w:ascii="Times New Roman" w:eastAsia="Times New Roman" w:hAnsi="Times New Roman" w:cs="Times New Roman"/>
          <w:color w:val="000000"/>
        </w:rPr>
        <w:t>è</w:t>
      </w:r>
      <w:r>
        <w:rPr>
          <w:rFonts w:ascii="Times New Roman" w:eastAsia="Times New Roman" w:hAnsi="Times New Roman" w:cs="Times New Roman"/>
          <w:color w:val="000000"/>
        </w:rPr>
        <w:t>ncia de modificació i manufactura de tot un seguit de restes de cultura material que mostrarem a continuació (</w:t>
      </w:r>
      <w:proofErr w:type="spellStart"/>
      <w:r>
        <w:rPr>
          <w:rFonts w:ascii="Times New Roman" w:eastAsia="Times New Roman" w:hAnsi="Times New Roman" w:cs="Times New Roman"/>
          <w:color w:val="000000"/>
        </w:rPr>
        <w:t>Zilhao</w:t>
      </w:r>
      <w:proofErr w:type="spellEnd"/>
      <w:r>
        <w:rPr>
          <w:rFonts w:ascii="Times New Roman" w:eastAsia="Times New Roman" w:hAnsi="Times New Roman" w:cs="Times New Roman"/>
          <w:color w:val="000000"/>
        </w:rPr>
        <w:t xml:space="preserve">, 2008; </w:t>
      </w:r>
      <w:proofErr w:type="spellStart"/>
      <w:r>
        <w:rPr>
          <w:rFonts w:ascii="Times New Roman" w:eastAsia="Times New Roman" w:hAnsi="Times New Roman" w:cs="Times New Roman"/>
          <w:color w:val="000000"/>
        </w:rPr>
        <w:t>Mellars</w:t>
      </w:r>
      <w:proofErr w:type="spellEnd"/>
      <w:r>
        <w:rPr>
          <w:rFonts w:ascii="Times New Roman" w:eastAsia="Times New Roman" w:hAnsi="Times New Roman" w:cs="Times New Roman"/>
          <w:color w:val="000000"/>
        </w:rPr>
        <w:t xml:space="preserve"> &amp; </w:t>
      </w:r>
      <w:proofErr w:type="spellStart"/>
      <w:r>
        <w:rPr>
          <w:rFonts w:ascii="Times New Roman" w:eastAsia="Times New Roman" w:hAnsi="Times New Roman" w:cs="Times New Roman"/>
          <w:color w:val="000000"/>
        </w:rPr>
        <w:t>Stringer</w:t>
      </w:r>
      <w:proofErr w:type="spellEnd"/>
      <w:r>
        <w:rPr>
          <w:rFonts w:ascii="Times New Roman" w:eastAsia="Times New Roman" w:hAnsi="Times New Roman" w:cs="Times New Roman"/>
          <w:color w:val="000000"/>
        </w:rPr>
        <w:t>, 1989).</w:t>
      </w:r>
    </w:p>
    <w:p w14:paraId="1695190C" w14:textId="77777777" w:rsidR="003B6DA3" w:rsidRDefault="00610566">
      <w:pPr>
        <w:pStyle w:val="Ttulo1"/>
        <w:rPr>
          <w:color w:val="8496B0"/>
        </w:rPr>
      </w:pPr>
      <w:bookmarkStart w:id="14" w:name="_Toc107079160"/>
      <w:r>
        <w:rPr>
          <w:color w:val="8496B0"/>
        </w:rPr>
        <w:t xml:space="preserve">IV. I </w:t>
      </w:r>
      <w:proofErr w:type="spellStart"/>
      <w:r>
        <w:rPr>
          <w:color w:val="8496B0"/>
        </w:rPr>
        <w:t>Hominins</w:t>
      </w:r>
      <w:proofErr w:type="spellEnd"/>
      <w:r>
        <w:rPr>
          <w:color w:val="8496B0"/>
        </w:rPr>
        <w:t xml:space="preserve">: </w:t>
      </w:r>
      <w:r>
        <w:rPr>
          <w:i/>
          <w:color w:val="8496B0"/>
        </w:rPr>
        <w:t xml:space="preserve">H. </w:t>
      </w:r>
      <w:proofErr w:type="spellStart"/>
      <w:r>
        <w:rPr>
          <w:i/>
          <w:color w:val="8496B0"/>
        </w:rPr>
        <w:t>neandertalensis</w:t>
      </w:r>
      <w:proofErr w:type="spellEnd"/>
      <w:r>
        <w:rPr>
          <w:color w:val="8496B0"/>
        </w:rPr>
        <w:t xml:space="preserve"> (diferencia o desigualtat cultural)</w:t>
      </w:r>
      <w:bookmarkEnd w:id="14"/>
      <w:r>
        <w:rPr>
          <w:color w:val="8496B0"/>
        </w:rPr>
        <w:br/>
      </w:r>
    </w:p>
    <w:p w14:paraId="70EEA697" w14:textId="34E37367" w:rsidR="003B6DA3" w:rsidRDefault="00610566">
      <w:pPr>
        <w:spacing w:before="28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El marc teòric exposat i iniciat al començament del segle XX és reflex del paradigma dominant en la disciplina, a conseqüència de les descobertes inicials de l’espècie </w:t>
      </w:r>
      <w:r>
        <w:rPr>
          <w:rFonts w:ascii="Times New Roman" w:eastAsia="Times New Roman" w:hAnsi="Times New Roman" w:cs="Times New Roman"/>
          <w:i/>
        </w:rPr>
        <w:t xml:space="preserve">H. </w:t>
      </w:r>
      <w:proofErr w:type="spellStart"/>
      <w:r>
        <w:rPr>
          <w:rFonts w:ascii="Times New Roman" w:eastAsia="Times New Roman" w:hAnsi="Times New Roman" w:cs="Times New Roman"/>
          <w:i/>
        </w:rPr>
        <w:t>neandertalensis</w:t>
      </w:r>
      <w:proofErr w:type="spellEnd"/>
      <w:r>
        <w:rPr>
          <w:rFonts w:ascii="Times New Roman" w:eastAsia="Times New Roman" w:hAnsi="Times New Roman" w:cs="Times New Roman"/>
        </w:rPr>
        <w:t xml:space="preserve"> a principis de segle XIX a Lieja (</w:t>
      </w:r>
      <w:proofErr w:type="spellStart"/>
      <w:r>
        <w:rPr>
          <w:rFonts w:ascii="Times New Roman" w:eastAsia="Times New Roman" w:hAnsi="Times New Roman" w:cs="Times New Roman"/>
        </w:rPr>
        <w:t>Bélgica</w:t>
      </w:r>
      <w:proofErr w:type="spellEnd"/>
      <w:r>
        <w:rPr>
          <w:rFonts w:ascii="Times New Roman" w:eastAsia="Times New Roman" w:hAnsi="Times New Roman" w:cs="Times New Roman"/>
        </w:rPr>
        <w:t xml:space="preserve">) i Gibraltar. L’any 1856 es descobreix un crani a la Vall de </w:t>
      </w:r>
      <w:proofErr w:type="spellStart"/>
      <w:r>
        <w:rPr>
          <w:rFonts w:ascii="Times New Roman" w:eastAsia="Times New Roman" w:hAnsi="Times New Roman" w:cs="Times New Roman"/>
        </w:rPr>
        <w:t>Neander</w:t>
      </w:r>
      <w:proofErr w:type="spellEnd"/>
      <w:r>
        <w:rPr>
          <w:rFonts w:ascii="Times New Roman" w:eastAsia="Times New Roman" w:hAnsi="Times New Roman" w:cs="Times New Roman"/>
        </w:rPr>
        <w:t xml:space="preserve">, pròxim al riu </w:t>
      </w:r>
      <w:proofErr w:type="spellStart"/>
      <w:r>
        <w:rPr>
          <w:rFonts w:ascii="Times New Roman" w:eastAsia="Times New Roman" w:hAnsi="Times New Roman" w:cs="Times New Roman"/>
        </w:rPr>
        <w:t>Dussel</w:t>
      </w:r>
      <w:proofErr w:type="spellEnd"/>
      <w:r>
        <w:rPr>
          <w:rFonts w:ascii="Times New Roman" w:eastAsia="Times New Roman" w:hAnsi="Times New Roman" w:cs="Times New Roman"/>
        </w:rPr>
        <w:t xml:space="preserve"> (Alemanya) iniciant-se així la construcció d’un espècimen reflex d’un arquetip primitiu, inferior biològicament i culturalment divergent </w:t>
      </w:r>
      <w:r>
        <w:rPr>
          <w:rFonts w:ascii="Times New Roman" w:eastAsia="Times New Roman" w:hAnsi="Times New Roman" w:cs="Times New Roman"/>
          <w:i/>
        </w:rPr>
        <w:t xml:space="preserve">de H. </w:t>
      </w:r>
      <w:proofErr w:type="spellStart"/>
      <w:r>
        <w:rPr>
          <w:rFonts w:ascii="Times New Roman" w:eastAsia="Times New Roman" w:hAnsi="Times New Roman" w:cs="Times New Roman"/>
          <w:i/>
        </w:rPr>
        <w:t>sapiens</w:t>
      </w:r>
      <w:proofErr w:type="spellEnd"/>
      <w:r>
        <w:rPr>
          <w:rFonts w:ascii="Times New Roman" w:eastAsia="Times New Roman" w:hAnsi="Times New Roman" w:cs="Times New Roman"/>
        </w:rPr>
        <w:t xml:space="preserve"> sedimentat en base a dissemblances taxonòmiques i conductuals (</w:t>
      </w:r>
      <w:proofErr w:type="spellStart"/>
      <w:r>
        <w:rPr>
          <w:rFonts w:ascii="Times New Roman" w:eastAsia="Times New Roman" w:hAnsi="Times New Roman" w:cs="Times New Roman"/>
        </w:rPr>
        <w:t>Mellars</w:t>
      </w:r>
      <w:proofErr w:type="spellEnd"/>
      <w:r>
        <w:rPr>
          <w:rFonts w:ascii="Times New Roman" w:eastAsia="Times New Roman" w:hAnsi="Times New Roman" w:cs="Times New Roman"/>
        </w:rPr>
        <w:t xml:space="preserve">, 2011) en un context històric marcat acadèmicament per l’evolucionisme i l’ideal de progrés. L’origen filogenètic de </w:t>
      </w:r>
      <w:r>
        <w:rPr>
          <w:rFonts w:ascii="Times New Roman" w:eastAsia="Times New Roman" w:hAnsi="Times New Roman" w:cs="Times New Roman"/>
          <w:i/>
        </w:rPr>
        <w:t>H.</w:t>
      </w:r>
      <w:r>
        <w:rPr>
          <w:rFonts w:ascii="Times New Roman" w:eastAsia="Times New Roman" w:hAnsi="Times New Roman" w:cs="Times New Roman"/>
        </w:rPr>
        <w:t xml:space="preserve"> </w:t>
      </w:r>
      <w:proofErr w:type="spellStart"/>
      <w:r>
        <w:rPr>
          <w:rFonts w:ascii="Times New Roman" w:eastAsia="Times New Roman" w:hAnsi="Times New Roman" w:cs="Times New Roman"/>
          <w:i/>
        </w:rPr>
        <w:t>neandertalensis</w:t>
      </w:r>
      <w:proofErr w:type="spellEnd"/>
      <w:r>
        <w:rPr>
          <w:rFonts w:ascii="Times New Roman" w:eastAsia="Times New Roman" w:hAnsi="Times New Roman" w:cs="Times New Roman"/>
        </w:rPr>
        <w:t xml:space="preserve"> generà diverses teories que desembocaren en una proposta consensuada pels investigadors basada en un origen evolutiu europeu a partir de una descendència filogenètica provinent de poblacions </w:t>
      </w:r>
      <w:proofErr w:type="spellStart"/>
      <w:r>
        <w:rPr>
          <w:rFonts w:ascii="Times New Roman" w:eastAsia="Times New Roman" w:hAnsi="Times New Roman" w:cs="Times New Roman"/>
        </w:rPr>
        <w:t>d’</w:t>
      </w:r>
      <w:r>
        <w:rPr>
          <w:rFonts w:ascii="Times New Roman" w:eastAsia="Times New Roman" w:hAnsi="Times New Roman" w:cs="Times New Roman"/>
          <w:i/>
        </w:rPr>
        <w:t>Homo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i/>
        </w:rPr>
        <w:t>heidelbergensis</w:t>
      </w:r>
      <w:proofErr w:type="spellEnd"/>
      <w:r>
        <w:rPr>
          <w:rFonts w:ascii="Times New Roman" w:eastAsia="Times New Roman" w:hAnsi="Times New Roman" w:cs="Times New Roman"/>
          <w:i/>
        </w:rPr>
        <w:t xml:space="preserve"> </w:t>
      </w:r>
      <w:r>
        <w:rPr>
          <w:rFonts w:ascii="Times New Roman" w:eastAsia="Times New Roman" w:hAnsi="Times New Roman" w:cs="Times New Roman"/>
        </w:rPr>
        <w:t>(Arsuaga et al. 2014) en cronologies del Plistocè inferior</w:t>
      </w:r>
      <w:r>
        <w:rPr>
          <w:rFonts w:ascii="Times New Roman" w:eastAsia="Times New Roman" w:hAnsi="Times New Roman" w:cs="Times New Roman"/>
          <w:color w:val="4472C4"/>
        </w:rPr>
        <w:t xml:space="preserve">. </w:t>
      </w:r>
      <w:r>
        <w:rPr>
          <w:rFonts w:ascii="Times New Roman" w:eastAsia="Times New Roman" w:hAnsi="Times New Roman" w:cs="Times New Roman"/>
        </w:rPr>
        <w:t xml:space="preserve">Aquest </w:t>
      </w:r>
      <w:proofErr w:type="spellStart"/>
      <w:r>
        <w:rPr>
          <w:rFonts w:ascii="Times New Roman" w:eastAsia="Times New Roman" w:hAnsi="Times New Roman" w:cs="Times New Roman"/>
        </w:rPr>
        <w:t>hominin</w:t>
      </w:r>
      <w:proofErr w:type="spellEnd"/>
      <w:r>
        <w:rPr>
          <w:rFonts w:ascii="Times New Roman" w:eastAsia="Times New Roman" w:hAnsi="Times New Roman" w:cs="Times New Roman"/>
        </w:rPr>
        <w:t xml:space="preserve"> abraçà un territori geogràfic extens esmentat anteriorment, arribant a poblar gran part del continent euroasiàtic en una cronologia d’ocupació entorn els 400 ka fins desaparèixer al voltant dels 35-30 ka (</w:t>
      </w:r>
      <w:proofErr w:type="spellStart"/>
      <w:r>
        <w:rPr>
          <w:rFonts w:ascii="Times New Roman" w:eastAsia="Times New Roman" w:hAnsi="Times New Roman" w:cs="Times New Roman"/>
        </w:rPr>
        <w:t>Finlayson</w:t>
      </w:r>
      <w:proofErr w:type="spellEnd"/>
      <w:r>
        <w:rPr>
          <w:rFonts w:ascii="Times New Roman" w:eastAsia="Times New Roman" w:hAnsi="Times New Roman" w:cs="Times New Roman"/>
        </w:rPr>
        <w:t xml:space="preserve"> et al., 2008; Arsuaga et al., 2014).</w:t>
      </w:r>
    </w:p>
    <w:p w14:paraId="0E79E8C4" w14:textId="2B071DC3" w:rsidR="003B6DA3" w:rsidRPr="00FE3417" w:rsidRDefault="00610566">
      <w:pPr>
        <w:spacing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rPr>
        <w:t xml:space="preserve">Les dades que edificaren i definiren l’espècie </w:t>
      </w:r>
      <w:r>
        <w:rPr>
          <w:rFonts w:ascii="Times New Roman" w:eastAsia="Times New Roman" w:hAnsi="Times New Roman" w:cs="Times New Roman"/>
          <w:i/>
        </w:rPr>
        <w:t xml:space="preserve">H. </w:t>
      </w:r>
      <w:proofErr w:type="spellStart"/>
      <w:r>
        <w:rPr>
          <w:rFonts w:ascii="Times New Roman" w:eastAsia="Times New Roman" w:hAnsi="Times New Roman" w:cs="Times New Roman"/>
          <w:i/>
        </w:rPr>
        <w:t>neandertalensis</w:t>
      </w:r>
      <w:proofErr w:type="spellEnd"/>
      <w:r>
        <w:rPr>
          <w:rFonts w:ascii="Times New Roman" w:eastAsia="Times New Roman" w:hAnsi="Times New Roman" w:cs="Times New Roman"/>
        </w:rPr>
        <w:t xml:space="preserve"> com un </w:t>
      </w:r>
      <w:proofErr w:type="spellStart"/>
      <w:r>
        <w:rPr>
          <w:rFonts w:ascii="Times New Roman" w:eastAsia="Times New Roman" w:hAnsi="Times New Roman" w:cs="Times New Roman"/>
        </w:rPr>
        <w:t>hominin</w:t>
      </w:r>
      <w:proofErr w:type="spellEnd"/>
      <w:r>
        <w:rPr>
          <w:rFonts w:ascii="Times New Roman" w:eastAsia="Times New Roman" w:hAnsi="Times New Roman" w:cs="Times New Roman"/>
        </w:rPr>
        <w:t xml:space="preserve"> subdesenvolupat, inferior i marcadament allunyat de la nostra espècie es situen en un context històric marcat per tendències evolucionistes arrel de l’obra publicada per Charles Darwin “L’origen de les espècies” l’any 1859. L’auge de les teories evolucionistes i darwinistes s’infiltren en la societat i en la disciplina arqueològica condicionant en aquest cas la concepció d’un </w:t>
      </w:r>
      <w:proofErr w:type="spellStart"/>
      <w:r>
        <w:rPr>
          <w:rFonts w:ascii="Times New Roman" w:eastAsia="Times New Roman" w:hAnsi="Times New Roman" w:cs="Times New Roman"/>
        </w:rPr>
        <w:t>hominin</w:t>
      </w:r>
      <w:proofErr w:type="spellEnd"/>
      <w:r>
        <w:rPr>
          <w:rFonts w:ascii="Times New Roman" w:eastAsia="Times New Roman" w:hAnsi="Times New Roman" w:cs="Times New Roman"/>
        </w:rPr>
        <w:t xml:space="preserve"> que presentava uns trets anatòmics que diferien de </w:t>
      </w:r>
      <w:proofErr w:type="spellStart"/>
      <w:r>
        <w:rPr>
          <w:rFonts w:ascii="Times New Roman" w:eastAsia="Times New Roman" w:hAnsi="Times New Roman" w:cs="Times New Roman"/>
        </w:rPr>
        <w:t>l’</w:t>
      </w:r>
      <w:r>
        <w:rPr>
          <w:rFonts w:ascii="Times New Roman" w:eastAsia="Times New Roman" w:hAnsi="Times New Roman" w:cs="Times New Roman"/>
          <w:i/>
        </w:rPr>
        <w:t>Homo</w:t>
      </w:r>
      <w:proofErr w:type="spellEnd"/>
      <w:r>
        <w:rPr>
          <w:rFonts w:ascii="Times New Roman" w:eastAsia="Times New Roman" w:hAnsi="Times New Roman" w:cs="Times New Roman"/>
        </w:rPr>
        <w:t xml:space="preserve"> anatòmicament modern. La robustesa del seu cos, les extremitats més curtes junt amb un neurocrani molt més voluptuós i amb un prognatisme facial molt marcat</w:t>
      </w:r>
      <w:r w:rsidR="008D43DB">
        <w:rPr>
          <w:rFonts w:ascii="Times New Roman" w:eastAsia="Times New Roman" w:hAnsi="Times New Roman" w:cs="Times New Roman"/>
        </w:rPr>
        <w:t>,</w:t>
      </w:r>
      <w:r>
        <w:rPr>
          <w:rFonts w:ascii="Times New Roman" w:eastAsia="Times New Roman" w:hAnsi="Times New Roman" w:cs="Times New Roman"/>
        </w:rPr>
        <w:t xml:space="preserve"> conformaren una visió d’un </w:t>
      </w:r>
      <w:proofErr w:type="spellStart"/>
      <w:r>
        <w:rPr>
          <w:rFonts w:ascii="Times New Roman" w:eastAsia="Times New Roman" w:hAnsi="Times New Roman" w:cs="Times New Roman"/>
        </w:rPr>
        <w:t>hominin</w:t>
      </w:r>
      <w:proofErr w:type="spellEnd"/>
      <w:r>
        <w:rPr>
          <w:rFonts w:ascii="Times New Roman" w:eastAsia="Times New Roman" w:hAnsi="Times New Roman" w:cs="Times New Roman"/>
        </w:rPr>
        <w:t xml:space="preserve"> poc desenvolupat en termes cognitius</w:t>
      </w:r>
      <w:r w:rsidR="008D43DB">
        <w:rPr>
          <w:rFonts w:ascii="Times New Roman" w:eastAsia="Times New Roman" w:hAnsi="Times New Roman" w:cs="Times New Roman"/>
        </w:rPr>
        <w:t>/</w:t>
      </w:r>
      <w:r>
        <w:rPr>
          <w:rFonts w:ascii="Times New Roman" w:eastAsia="Times New Roman" w:hAnsi="Times New Roman" w:cs="Times New Roman"/>
        </w:rPr>
        <w:t>conductuals i com a conseqüència, culturalment allunyat de la nostra espècie (</w:t>
      </w:r>
      <w:proofErr w:type="spellStart"/>
      <w:r>
        <w:rPr>
          <w:rFonts w:ascii="Times New Roman" w:eastAsia="Times New Roman" w:hAnsi="Times New Roman" w:cs="Times New Roman"/>
        </w:rPr>
        <w:t>Tattersall</w:t>
      </w:r>
      <w:proofErr w:type="spellEnd"/>
      <w:r>
        <w:rPr>
          <w:rFonts w:ascii="Times New Roman" w:eastAsia="Times New Roman" w:hAnsi="Times New Roman" w:cs="Times New Roman"/>
        </w:rPr>
        <w:t xml:space="preserve">, 2010). Els arguments fonamentats en diferències anatòmiques que donaren suport a la inferioritat de </w:t>
      </w:r>
      <w:r>
        <w:rPr>
          <w:rFonts w:ascii="Times New Roman" w:eastAsia="Times New Roman" w:hAnsi="Times New Roman" w:cs="Times New Roman"/>
          <w:i/>
        </w:rPr>
        <w:t>H.</w:t>
      </w:r>
      <w:r>
        <w:rPr>
          <w:rFonts w:ascii="Times New Roman" w:eastAsia="Times New Roman" w:hAnsi="Times New Roman" w:cs="Times New Roman"/>
        </w:rPr>
        <w:t xml:space="preserve"> </w:t>
      </w:r>
      <w:proofErr w:type="spellStart"/>
      <w:r>
        <w:rPr>
          <w:rFonts w:ascii="Times New Roman" w:eastAsia="Times New Roman" w:hAnsi="Times New Roman" w:cs="Times New Roman"/>
          <w:i/>
        </w:rPr>
        <w:t>neandertalensis</w:t>
      </w:r>
      <w:proofErr w:type="spellEnd"/>
      <w:r>
        <w:rPr>
          <w:rFonts w:ascii="Times New Roman" w:eastAsia="Times New Roman" w:hAnsi="Times New Roman" w:cs="Times New Roman"/>
        </w:rPr>
        <w:t xml:space="preserve"> es reforçaren amb la seva desaparició com a espècie i en l’absència o </w:t>
      </w:r>
      <w:r>
        <w:rPr>
          <w:rFonts w:ascii="Times New Roman" w:eastAsia="Times New Roman" w:hAnsi="Times New Roman" w:cs="Times New Roman"/>
        </w:rPr>
        <w:lastRenderedPageBreak/>
        <w:t xml:space="preserve">escasses evidències culturals i conductuals vinculades amb el simbolisme i trets </w:t>
      </w:r>
      <w:r w:rsidRPr="00FE3417">
        <w:rPr>
          <w:rFonts w:ascii="Times New Roman" w:eastAsia="Times New Roman" w:hAnsi="Times New Roman" w:cs="Times New Roman"/>
          <w:color w:val="000000" w:themeColor="text1"/>
        </w:rPr>
        <w:t xml:space="preserve">exclusius característics i assignats a </w:t>
      </w:r>
      <w:r w:rsidRPr="00FE3417">
        <w:rPr>
          <w:rFonts w:ascii="Times New Roman" w:eastAsia="Times New Roman" w:hAnsi="Times New Roman" w:cs="Times New Roman"/>
          <w:i/>
          <w:color w:val="000000" w:themeColor="text1"/>
        </w:rPr>
        <w:t xml:space="preserve">H. </w:t>
      </w:r>
      <w:proofErr w:type="spellStart"/>
      <w:r w:rsidRPr="00FE3417">
        <w:rPr>
          <w:rFonts w:ascii="Times New Roman" w:eastAsia="Times New Roman" w:hAnsi="Times New Roman" w:cs="Times New Roman"/>
          <w:i/>
          <w:color w:val="000000" w:themeColor="text1"/>
        </w:rPr>
        <w:t>sapiens</w:t>
      </w:r>
      <w:proofErr w:type="spellEnd"/>
      <w:r w:rsidRPr="00FE3417">
        <w:rPr>
          <w:rFonts w:ascii="Times New Roman" w:eastAsia="Times New Roman" w:hAnsi="Times New Roman" w:cs="Times New Roman"/>
          <w:color w:val="000000" w:themeColor="text1"/>
        </w:rPr>
        <w:t xml:space="preserve"> (</w:t>
      </w:r>
      <w:proofErr w:type="spellStart"/>
      <w:r w:rsidRPr="00FE3417">
        <w:rPr>
          <w:rFonts w:ascii="Times New Roman" w:eastAsia="Times New Roman" w:hAnsi="Times New Roman" w:cs="Times New Roman"/>
          <w:color w:val="000000" w:themeColor="text1"/>
          <w:highlight w:val="white"/>
        </w:rPr>
        <w:t>Roebroeks</w:t>
      </w:r>
      <w:proofErr w:type="spellEnd"/>
      <w:r w:rsidRPr="00FE3417">
        <w:rPr>
          <w:rFonts w:ascii="Times New Roman" w:eastAsia="Times New Roman" w:hAnsi="Times New Roman" w:cs="Times New Roman"/>
          <w:color w:val="000000" w:themeColor="text1"/>
          <w:highlight w:val="white"/>
        </w:rPr>
        <w:t xml:space="preserve"> &amp; </w:t>
      </w:r>
      <w:proofErr w:type="spellStart"/>
      <w:r w:rsidRPr="00FE3417">
        <w:rPr>
          <w:rFonts w:ascii="Times New Roman" w:eastAsia="Times New Roman" w:hAnsi="Times New Roman" w:cs="Times New Roman"/>
          <w:color w:val="000000" w:themeColor="text1"/>
          <w:highlight w:val="white"/>
        </w:rPr>
        <w:t>Soressi</w:t>
      </w:r>
      <w:proofErr w:type="spellEnd"/>
      <w:r w:rsidRPr="00FE3417">
        <w:rPr>
          <w:rFonts w:ascii="Times New Roman" w:eastAsia="Times New Roman" w:hAnsi="Times New Roman" w:cs="Times New Roman"/>
          <w:color w:val="000000" w:themeColor="text1"/>
          <w:highlight w:val="white"/>
        </w:rPr>
        <w:t>, 2016)</w:t>
      </w:r>
      <w:r w:rsidRPr="00FE3417">
        <w:rPr>
          <w:rFonts w:ascii="Times New Roman" w:eastAsia="Times New Roman" w:hAnsi="Times New Roman" w:cs="Times New Roman"/>
          <w:color w:val="000000" w:themeColor="text1"/>
        </w:rPr>
        <w:t xml:space="preserve">. </w:t>
      </w:r>
    </w:p>
    <w:p w14:paraId="75E36F0E" w14:textId="42605195" w:rsidR="003B6DA3" w:rsidRDefault="00610566">
      <w:pPr>
        <w:spacing w:line="360" w:lineRule="auto"/>
        <w:jc w:val="both"/>
        <w:rPr>
          <w:rFonts w:ascii="Times New Roman" w:eastAsia="Times New Roman" w:hAnsi="Times New Roman" w:cs="Times New Roman"/>
        </w:rPr>
      </w:pPr>
      <w:r w:rsidRPr="00FE3417">
        <w:rPr>
          <w:rFonts w:ascii="Times New Roman" w:eastAsia="Times New Roman" w:hAnsi="Times New Roman" w:cs="Times New Roman"/>
          <w:color w:val="000000" w:themeColor="text1"/>
        </w:rPr>
        <w:t xml:space="preserve">Les diferències en el camp tecnològic, amb útils lítics associats amb les restes fòssils </w:t>
      </w:r>
      <w:r w:rsidRPr="008D43DB">
        <w:rPr>
          <w:rFonts w:ascii="Times New Roman" w:eastAsia="Times New Roman" w:hAnsi="Times New Roman" w:cs="Times New Roman"/>
          <w:iCs/>
          <w:color w:val="000000" w:themeColor="text1"/>
        </w:rPr>
        <w:t xml:space="preserve">Neandertals </w:t>
      </w:r>
      <w:r w:rsidRPr="00FE3417">
        <w:rPr>
          <w:rFonts w:ascii="Times New Roman" w:eastAsia="Times New Roman" w:hAnsi="Times New Roman" w:cs="Times New Roman"/>
          <w:color w:val="000000" w:themeColor="text1"/>
        </w:rPr>
        <w:t xml:space="preserve">s’encabeixen dins el </w:t>
      </w:r>
      <w:proofErr w:type="spellStart"/>
      <w:r w:rsidRPr="00FE3417">
        <w:rPr>
          <w:rFonts w:ascii="Times New Roman" w:eastAsia="Times New Roman" w:hAnsi="Times New Roman" w:cs="Times New Roman"/>
          <w:color w:val="000000" w:themeColor="text1"/>
        </w:rPr>
        <w:t>tecnocomplex</w:t>
      </w:r>
      <w:proofErr w:type="spellEnd"/>
      <w:r w:rsidRPr="00FE3417">
        <w:rPr>
          <w:rFonts w:ascii="Times New Roman" w:eastAsia="Times New Roman" w:hAnsi="Times New Roman" w:cs="Times New Roman"/>
          <w:color w:val="000000" w:themeColor="text1"/>
        </w:rPr>
        <w:t xml:space="preserve"> mosterià o mode 3 esmentat a l’inici del nostre treball (</w:t>
      </w:r>
      <w:proofErr w:type="spellStart"/>
      <w:r w:rsidRPr="00FE3417">
        <w:rPr>
          <w:rFonts w:ascii="Times New Roman" w:eastAsia="Times New Roman" w:hAnsi="Times New Roman" w:cs="Times New Roman"/>
          <w:color w:val="000000" w:themeColor="text1"/>
          <w:highlight w:val="white"/>
        </w:rPr>
        <w:t>Eiroa</w:t>
      </w:r>
      <w:proofErr w:type="spellEnd"/>
      <w:r w:rsidRPr="00FE3417">
        <w:rPr>
          <w:rFonts w:ascii="Times New Roman" w:eastAsia="Times New Roman" w:hAnsi="Times New Roman" w:cs="Times New Roman"/>
          <w:color w:val="000000" w:themeColor="text1"/>
          <w:highlight w:val="white"/>
        </w:rPr>
        <w:t xml:space="preserve">, </w:t>
      </w:r>
      <w:r w:rsidRPr="00FE3417">
        <w:rPr>
          <w:rFonts w:ascii="Times New Roman" w:eastAsia="Times New Roman" w:hAnsi="Times New Roman" w:cs="Times New Roman"/>
          <w:color w:val="000000" w:themeColor="text1"/>
        </w:rPr>
        <w:t>2010</w:t>
      </w:r>
      <w:r w:rsidR="000737D3" w:rsidRPr="00FE3417">
        <w:rPr>
          <w:rFonts w:ascii="Times New Roman" w:eastAsia="Times New Roman" w:hAnsi="Times New Roman" w:cs="Times New Roman"/>
          <w:color w:val="000000" w:themeColor="text1"/>
        </w:rPr>
        <w:t xml:space="preserve">; </w:t>
      </w:r>
      <w:proofErr w:type="spellStart"/>
      <w:r w:rsidR="000737D3" w:rsidRPr="00FE3417">
        <w:rPr>
          <w:rFonts w:ascii="Times New Roman" w:eastAsia="Times New Roman" w:hAnsi="Times New Roman" w:cs="Times New Roman"/>
          <w:color w:val="000000" w:themeColor="text1"/>
        </w:rPr>
        <w:t>Renfrew</w:t>
      </w:r>
      <w:proofErr w:type="spellEnd"/>
      <w:r w:rsidR="000737D3" w:rsidRPr="00FE3417">
        <w:rPr>
          <w:rFonts w:ascii="Times New Roman" w:eastAsia="Times New Roman" w:hAnsi="Times New Roman" w:cs="Times New Roman"/>
          <w:color w:val="000000" w:themeColor="text1"/>
        </w:rPr>
        <w:t xml:space="preserve"> &amp; </w:t>
      </w:r>
      <w:proofErr w:type="spellStart"/>
      <w:r w:rsidR="000737D3" w:rsidRPr="00FE3417">
        <w:rPr>
          <w:rFonts w:ascii="Times New Roman" w:eastAsia="Times New Roman" w:hAnsi="Times New Roman" w:cs="Times New Roman"/>
          <w:color w:val="000000" w:themeColor="text1"/>
        </w:rPr>
        <w:t>Bahn</w:t>
      </w:r>
      <w:proofErr w:type="spellEnd"/>
      <w:r w:rsidR="000737D3" w:rsidRPr="00FE3417">
        <w:rPr>
          <w:rFonts w:ascii="Times New Roman" w:eastAsia="Times New Roman" w:hAnsi="Times New Roman" w:cs="Times New Roman"/>
          <w:color w:val="000000" w:themeColor="text1"/>
        </w:rPr>
        <w:t>, 2011</w:t>
      </w:r>
      <w:r w:rsidRPr="00FE3417">
        <w:rPr>
          <w:rFonts w:ascii="Times New Roman" w:eastAsia="Times New Roman" w:hAnsi="Times New Roman" w:cs="Times New Roman"/>
          <w:color w:val="000000" w:themeColor="text1"/>
        </w:rPr>
        <w:t xml:space="preserve">). Altres característiques que defineixen a aquest </w:t>
      </w:r>
      <w:proofErr w:type="spellStart"/>
      <w:r w:rsidRPr="00FE3417">
        <w:rPr>
          <w:rFonts w:ascii="Times New Roman" w:eastAsia="Times New Roman" w:hAnsi="Times New Roman" w:cs="Times New Roman"/>
          <w:color w:val="000000" w:themeColor="text1"/>
        </w:rPr>
        <w:t>hominin</w:t>
      </w:r>
      <w:proofErr w:type="spellEnd"/>
      <w:r w:rsidRPr="00FE3417">
        <w:rPr>
          <w:rFonts w:ascii="Times New Roman" w:eastAsia="Times New Roman" w:hAnsi="Times New Roman" w:cs="Times New Roman"/>
          <w:color w:val="000000" w:themeColor="text1"/>
        </w:rPr>
        <w:t xml:space="preserve"> i presenten diferències en contrast amb la nostra espècie es fonamentaren en estratègies de subsistència com la caça, </w:t>
      </w:r>
      <w:r w:rsidR="008D43DB">
        <w:rPr>
          <w:rFonts w:ascii="Times New Roman" w:eastAsia="Times New Roman" w:hAnsi="Times New Roman" w:cs="Times New Roman"/>
          <w:color w:val="000000" w:themeColor="text1"/>
        </w:rPr>
        <w:t>l’</w:t>
      </w:r>
      <w:r w:rsidRPr="00FE3417">
        <w:rPr>
          <w:rFonts w:ascii="Times New Roman" w:eastAsia="Times New Roman" w:hAnsi="Times New Roman" w:cs="Times New Roman"/>
          <w:color w:val="000000" w:themeColor="text1"/>
        </w:rPr>
        <w:t xml:space="preserve">organització social i amb aspectes com la cognició i l’absència de conductes anomenades “modernes” prenent com a punt de referència la conducta dels </w:t>
      </w:r>
      <w:proofErr w:type="spellStart"/>
      <w:r w:rsidRPr="00FE3417">
        <w:rPr>
          <w:rFonts w:ascii="Times New Roman" w:eastAsia="Times New Roman" w:hAnsi="Times New Roman" w:cs="Times New Roman"/>
          <w:color w:val="000000" w:themeColor="text1"/>
        </w:rPr>
        <w:t>HAMs</w:t>
      </w:r>
      <w:proofErr w:type="spellEnd"/>
      <w:r w:rsidRPr="00FE3417">
        <w:rPr>
          <w:rFonts w:ascii="Times New Roman" w:eastAsia="Times New Roman" w:hAnsi="Times New Roman" w:cs="Times New Roman"/>
          <w:color w:val="000000" w:themeColor="text1"/>
        </w:rPr>
        <w:t xml:space="preserve">. Per a investigadors com </w:t>
      </w:r>
      <w:proofErr w:type="spellStart"/>
      <w:r w:rsidRPr="00FE3417">
        <w:rPr>
          <w:rFonts w:ascii="Times New Roman" w:eastAsia="Times New Roman" w:hAnsi="Times New Roman" w:cs="Times New Roman"/>
          <w:color w:val="000000" w:themeColor="text1"/>
        </w:rPr>
        <w:t>d’Errico</w:t>
      </w:r>
      <w:proofErr w:type="spellEnd"/>
      <w:r w:rsidRPr="00FE3417">
        <w:rPr>
          <w:rFonts w:ascii="Times New Roman" w:eastAsia="Times New Roman" w:hAnsi="Times New Roman" w:cs="Times New Roman"/>
          <w:color w:val="000000" w:themeColor="text1"/>
        </w:rPr>
        <w:t xml:space="preserve"> (2003), </w:t>
      </w:r>
      <w:r w:rsidRPr="00FE3417">
        <w:rPr>
          <w:rFonts w:ascii="Times New Roman" w:eastAsia="Times New Roman" w:hAnsi="Times New Roman" w:cs="Times New Roman"/>
          <w:i/>
          <w:color w:val="000000" w:themeColor="text1"/>
        </w:rPr>
        <w:t xml:space="preserve">H. </w:t>
      </w:r>
      <w:proofErr w:type="spellStart"/>
      <w:r w:rsidRPr="00FE3417">
        <w:rPr>
          <w:rFonts w:ascii="Times New Roman" w:eastAsia="Times New Roman" w:hAnsi="Times New Roman" w:cs="Times New Roman"/>
          <w:i/>
          <w:color w:val="000000" w:themeColor="text1"/>
        </w:rPr>
        <w:t>neandertalensis</w:t>
      </w:r>
      <w:proofErr w:type="spellEnd"/>
      <w:r w:rsidRPr="00FE3417">
        <w:rPr>
          <w:rFonts w:ascii="Times New Roman" w:eastAsia="Times New Roman" w:hAnsi="Times New Roman" w:cs="Times New Roman"/>
          <w:i/>
          <w:color w:val="000000" w:themeColor="text1"/>
        </w:rPr>
        <w:t xml:space="preserve"> </w:t>
      </w:r>
      <w:r w:rsidRPr="00FE3417">
        <w:rPr>
          <w:rFonts w:ascii="Times New Roman" w:eastAsia="Times New Roman" w:hAnsi="Times New Roman" w:cs="Times New Roman"/>
          <w:color w:val="000000" w:themeColor="text1"/>
        </w:rPr>
        <w:t xml:space="preserve">presentaria les capacitats cognitives suficients per al complet desenvolupament d’una conducta anomenada “complexa” equiparable als </w:t>
      </w:r>
      <w:proofErr w:type="spellStart"/>
      <w:r w:rsidRPr="00FE3417">
        <w:rPr>
          <w:rFonts w:ascii="Times New Roman" w:eastAsia="Times New Roman" w:hAnsi="Times New Roman" w:cs="Times New Roman"/>
          <w:color w:val="000000" w:themeColor="text1"/>
        </w:rPr>
        <w:t>HAMs</w:t>
      </w:r>
      <w:proofErr w:type="spellEnd"/>
      <w:r w:rsidRPr="00FE3417">
        <w:rPr>
          <w:rFonts w:ascii="Times New Roman" w:eastAsia="Times New Roman" w:hAnsi="Times New Roman" w:cs="Times New Roman"/>
          <w:color w:val="000000" w:themeColor="text1"/>
        </w:rPr>
        <w:t>. Aquesta línia de pensament compartida per altres autors (</w:t>
      </w:r>
      <w:proofErr w:type="spellStart"/>
      <w:r w:rsidRPr="00FE3417">
        <w:rPr>
          <w:rFonts w:ascii="Times New Roman" w:eastAsia="Times New Roman" w:hAnsi="Times New Roman" w:cs="Times New Roman"/>
          <w:color w:val="000000" w:themeColor="text1"/>
        </w:rPr>
        <w:t>Zilhao</w:t>
      </w:r>
      <w:proofErr w:type="spellEnd"/>
      <w:r w:rsidRPr="00FE3417">
        <w:rPr>
          <w:rFonts w:ascii="Times New Roman" w:eastAsia="Times New Roman" w:hAnsi="Times New Roman" w:cs="Times New Roman"/>
          <w:color w:val="000000" w:themeColor="text1"/>
        </w:rPr>
        <w:t xml:space="preserve"> et al., 2011; </w:t>
      </w:r>
      <w:proofErr w:type="spellStart"/>
      <w:r w:rsidRPr="00FE3417">
        <w:rPr>
          <w:rFonts w:ascii="Times New Roman" w:eastAsia="Times New Roman" w:hAnsi="Times New Roman" w:cs="Times New Roman"/>
          <w:color w:val="000000" w:themeColor="text1"/>
        </w:rPr>
        <w:t>Langley</w:t>
      </w:r>
      <w:proofErr w:type="spellEnd"/>
      <w:r w:rsidRPr="00FE3417">
        <w:rPr>
          <w:rFonts w:ascii="Times New Roman" w:eastAsia="Times New Roman" w:hAnsi="Times New Roman" w:cs="Times New Roman"/>
          <w:color w:val="000000" w:themeColor="text1"/>
        </w:rPr>
        <w:t xml:space="preserve">, </w:t>
      </w:r>
      <w:proofErr w:type="spellStart"/>
      <w:r w:rsidRPr="00FE3417">
        <w:rPr>
          <w:rFonts w:ascii="Times New Roman" w:eastAsia="Times New Roman" w:hAnsi="Times New Roman" w:cs="Times New Roman"/>
          <w:color w:val="000000" w:themeColor="text1"/>
        </w:rPr>
        <w:t>Clarkson</w:t>
      </w:r>
      <w:proofErr w:type="spellEnd"/>
      <w:r w:rsidRPr="00FE3417">
        <w:rPr>
          <w:rFonts w:ascii="Times New Roman" w:eastAsia="Times New Roman" w:hAnsi="Times New Roman" w:cs="Times New Roman"/>
          <w:color w:val="000000" w:themeColor="text1"/>
        </w:rPr>
        <w:t xml:space="preserve">, C &amp; </w:t>
      </w:r>
      <w:proofErr w:type="spellStart"/>
      <w:r w:rsidRPr="00FE3417">
        <w:rPr>
          <w:rFonts w:ascii="Times New Roman" w:eastAsia="Times New Roman" w:hAnsi="Times New Roman" w:cs="Times New Roman"/>
          <w:color w:val="000000" w:themeColor="text1"/>
        </w:rPr>
        <w:t>Ulm</w:t>
      </w:r>
      <w:proofErr w:type="spellEnd"/>
      <w:r w:rsidRPr="00FE3417">
        <w:rPr>
          <w:rFonts w:ascii="Times New Roman" w:eastAsia="Times New Roman" w:hAnsi="Times New Roman" w:cs="Times New Roman"/>
          <w:color w:val="000000" w:themeColor="text1"/>
        </w:rPr>
        <w:t xml:space="preserve"> 2008; </w:t>
      </w:r>
      <w:proofErr w:type="spellStart"/>
      <w:r w:rsidRPr="00FE3417">
        <w:rPr>
          <w:rFonts w:ascii="Times New Roman" w:eastAsia="Times New Roman" w:hAnsi="Times New Roman" w:cs="Times New Roman"/>
          <w:color w:val="000000" w:themeColor="text1"/>
          <w:highlight w:val="white"/>
        </w:rPr>
        <w:t>Burdukiewicz</w:t>
      </w:r>
      <w:proofErr w:type="spellEnd"/>
      <w:r w:rsidRPr="00FE3417">
        <w:rPr>
          <w:rFonts w:ascii="Times New Roman" w:eastAsia="Times New Roman" w:hAnsi="Times New Roman" w:cs="Times New Roman"/>
          <w:color w:val="000000" w:themeColor="text1"/>
          <w:highlight w:val="white"/>
        </w:rPr>
        <w:t>, 2014</w:t>
      </w:r>
      <w:r w:rsidRPr="00FE3417">
        <w:rPr>
          <w:rFonts w:ascii="Times New Roman" w:eastAsia="Times New Roman" w:hAnsi="Times New Roman" w:cs="Times New Roman"/>
          <w:color w:val="000000" w:themeColor="text1"/>
        </w:rPr>
        <w:t xml:space="preserve">) sovint atribueix l’autoria de les indústries de transició del Plistocè superior com el Châtelperronià i </w:t>
      </w:r>
      <w:proofErr w:type="spellStart"/>
      <w:r w:rsidRPr="00FE3417">
        <w:rPr>
          <w:rFonts w:ascii="Times New Roman" w:eastAsia="Times New Roman" w:hAnsi="Times New Roman" w:cs="Times New Roman"/>
          <w:color w:val="000000" w:themeColor="text1"/>
        </w:rPr>
        <w:t>Uluzzià</w:t>
      </w:r>
      <w:proofErr w:type="spellEnd"/>
      <w:r w:rsidRPr="00FE3417">
        <w:rPr>
          <w:rFonts w:ascii="Times New Roman" w:eastAsia="Times New Roman" w:hAnsi="Times New Roman" w:cs="Times New Roman"/>
          <w:color w:val="000000" w:themeColor="text1"/>
        </w:rPr>
        <w:t xml:space="preserve"> a aquests </w:t>
      </w:r>
      <w:proofErr w:type="spellStart"/>
      <w:r w:rsidRPr="00FE3417">
        <w:rPr>
          <w:rFonts w:ascii="Times New Roman" w:eastAsia="Times New Roman" w:hAnsi="Times New Roman" w:cs="Times New Roman"/>
          <w:color w:val="000000" w:themeColor="text1"/>
        </w:rPr>
        <w:t>hominins</w:t>
      </w:r>
      <w:proofErr w:type="spellEnd"/>
      <w:r w:rsidRPr="00FE3417">
        <w:rPr>
          <w:rFonts w:ascii="Times New Roman" w:eastAsia="Times New Roman" w:hAnsi="Times New Roman" w:cs="Times New Roman"/>
          <w:color w:val="000000" w:themeColor="text1"/>
        </w:rPr>
        <w:t xml:space="preserve">, independentment </w:t>
      </w:r>
      <w:r>
        <w:rPr>
          <w:rFonts w:ascii="Times New Roman" w:eastAsia="Times New Roman" w:hAnsi="Times New Roman" w:cs="Times New Roman"/>
        </w:rPr>
        <w:t>de les diferències anatòmiques, cognitives o culturals que presenten (</w:t>
      </w:r>
      <w:proofErr w:type="spellStart"/>
      <w:r>
        <w:rPr>
          <w:rFonts w:ascii="Times New Roman" w:eastAsia="Times New Roman" w:hAnsi="Times New Roman" w:cs="Times New Roman"/>
        </w:rPr>
        <w:t>Bahn</w:t>
      </w:r>
      <w:proofErr w:type="spellEnd"/>
      <w:r>
        <w:rPr>
          <w:rFonts w:ascii="Times New Roman" w:eastAsia="Times New Roman" w:hAnsi="Times New Roman" w:cs="Times New Roman"/>
        </w:rPr>
        <w:t>, 1998).</w:t>
      </w:r>
    </w:p>
    <w:p w14:paraId="312873B5" w14:textId="6A7D32DE" w:rsidR="003B6DA3" w:rsidRDefault="00610566">
      <w:pPr>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rPr>
        <w:t xml:space="preserve">D’altre banda, degut a la implicació i la importància vinculada amb el orígens del comportament modern durant el Plistocè mitjà i superior, cal mencionar una clara innovació cultural afegida: la </w:t>
      </w:r>
      <w:proofErr w:type="spellStart"/>
      <w:r>
        <w:rPr>
          <w:rFonts w:ascii="Times New Roman" w:eastAsia="Times New Roman" w:hAnsi="Times New Roman" w:cs="Times New Roman"/>
        </w:rPr>
        <w:t>pirotecnología</w:t>
      </w:r>
      <w:proofErr w:type="spellEnd"/>
      <w:r>
        <w:rPr>
          <w:rFonts w:ascii="Times New Roman" w:eastAsia="Times New Roman" w:hAnsi="Times New Roman" w:cs="Times New Roman"/>
        </w:rPr>
        <w:t xml:space="preserve"> i les eines associades a aquesta pràctica. Pel que respecta a la utilització i evidència d’ús de foc en l’espai territorial i temporal del Plistocè mitjà mencionem breument els treballs desenvolupats per </w:t>
      </w:r>
      <w:proofErr w:type="spellStart"/>
      <w:r>
        <w:rPr>
          <w:rFonts w:ascii="Times New Roman" w:eastAsia="Times New Roman" w:hAnsi="Times New Roman" w:cs="Times New Roman"/>
        </w:rPr>
        <w:t>Goldberg</w:t>
      </w:r>
      <w:proofErr w:type="spellEnd"/>
      <w:r>
        <w:rPr>
          <w:rFonts w:ascii="Times New Roman" w:eastAsia="Times New Roman" w:hAnsi="Times New Roman" w:cs="Times New Roman"/>
        </w:rPr>
        <w:t xml:space="preserve"> et al</w:t>
      </w:r>
      <w:r w:rsidR="008D43DB">
        <w:rPr>
          <w:rFonts w:ascii="Times New Roman" w:eastAsia="Times New Roman" w:hAnsi="Times New Roman" w:cs="Times New Roman"/>
        </w:rPr>
        <w:t xml:space="preserve"> </w:t>
      </w:r>
      <w:r>
        <w:rPr>
          <w:rFonts w:ascii="Times New Roman" w:eastAsia="Times New Roman" w:hAnsi="Times New Roman" w:cs="Times New Roman"/>
        </w:rPr>
        <w:t xml:space="preserve">(2012) a les localitats franceses de </w:t>
      </w:r>
      <w:r w:rsidR="008D43DB">
        <w:rPr>
          <w:rFonts w:ascii="Times New Roman" w:eastAsia="Times New Roman" w:hAnsi="Times New Roman" w:cs="Times New Roman"/>
        </w:rPr>
        <w:t>“</w:t>
      </w:r>
      <w:r>
        <w:rPr>
          <w:rFonts w:ascii="Times New Roman" w:eastAsia="Times New Roman" w:hAnsi="Times New Roman" w:cs="Times New Roman"/>
          <w:highlight w:val="white"/>
        </w:rPr>
        <w:t>Roc de Marsal</w:t>
      </w:r>
      <w:r w:rsidR="008D43DB">
        <w:rPr>
          <w:rFonts w:ascii="Times New Roman" w:eastAsia="Times New Roman" w:hAnsi="Times New Roman" w:cs="Times New Roman"/>
          <w:highlight w:val="white"/>
        </w:rPr>
        <w:t>”</w:t>
      </w:r>
      <w:r>
        <w:rPr>
          <w:rFonts w:ascii="Times New Roman" w:eastAsia="Times New Roman" w:hAnsi="Times New Roman" w:cs="Times New Roman"/>
          <w:highlight w:val="white"/>
        </w:rPr>
        <w:t xml:space="preserve"> i </w:t>
      </w:r>
      <w:r w:rsidR="008D43DB">
        <w:rPr>
          <w:rFonts w:ascii="Times New Roman" w:eastAsia="Times New Roman" w:hAnsi="Times New Roman" w:cs="Times New Roman"/>
          <w:highlight w:val="white"/>
        </w:rPr>
        <w:t>“</w:t>
      </w:r>
      <w:proofErr w:type="spellStart"/>
      <w:r>
        <w:rPr>
          <w:rFonts w:ascii="Times New Roman" w:eastAsia="Times New Roman" w:hAnsi="Times New Roman" w:cs="Times New Roman"/>
          <w:highlight w:val="white"/>
        </w:rPr>
        <w:t>Pech</w:t>
      </w:r>
      <w:proofErr w:type="spellEnd"/>
      <w:r>
        <w:rPr>
          <w:rFonts w:ascii="Times New Roman" w:eastAsia="Times New Roman" w:hAnsi="Times New Roman" w:cs="Times New Roman"/>
          <w:highlight w:val="white"/>
        </w:rPr>
        <w:t xml:space="preserve"> de </w:t>
      </w:r>
      <w:proofErr w:type="spellStart"/>
      <w:r>
        <w:rPr>
          <w:rFonts w:ascii="Times New Roman" w:eastAsia="Times New Roman" w:hAnsi="Times New Roman" w:cs="Times New Roman"/>
          <w:highlight w:val="white"/>
        </w:rPr>
        <w:t>l’Azé</w:t>
      </w:r>
      <w:proofErr w:type="spellEnd"/>
      <w:r w:rsidR="008D43DB">
        <w:rPr>
          <w:rFonts w:ascii="Times New Roman" w:eastAsia="Times New Roman" w:hAnsi="Times New Roman" w:cs="Times New Roman"/>
          <w:highlight w:val="white"/>
        </w:rPr>
        <w:t>”</w:t>
      </w:r>
      <w:r>
        <w:rPr>
          <w:rFonts w:ascii="Times New Roman" w:eastAsia="Times New Roman" w:hAnsi="Times New Roman" w:cs="Times New Roman"/>
          <w:highlight w:val="white"/>
        </w:rPr>
        <w:t xml:space="preserve"> en les quals </w:t>
      </w:r>
      <w:r w:rsidR="008D43DB">
        <w:rPr>
          <w:rFonts w:ascii="Times New Roman" w:eastAsia="Times New Roman" w:hAnsi="Times New Roman" w:cs="Times New Roman"/>
          <w:highlight w:val="white"/>
        </w:rPr>
        <w:t xml:space="preserve">s’observaren </w:t>
      </w:r>
      <w:r>
        <w:rPr>
          <w:rFonts w:ascii="Times New Roman" w:eastAsia="Times New Roman" w:hAnsi="Times New Roman" w:cs="Times New Roman"/>
          <w:highlight w:val="white"/>
        </w:rPr>
        <w:t>evidències arqueològiques de fabricació de foc. El control i l’ús del foc es tracta d’una qüestió altament debatuda dins la disciplina arqueològica, sent una problemàtica la escassa conservació i visibilitat d’aquest element en el registre arqueològic (</w:t>
      </w:r>
      <w:proofErr w:type="spellStart"/>
      <w:r>
        <w:rPr>
          <w:rFonts w:ascii="Times New Roman" w:eastAsia="Times New Roman" w:hAnsi="Times New Roman" w:cs="Times New Roman"/>
          <w:highlight w:val="white"/>
        </w:rPr>
        <w:t>Heyes</w:t>
      </w:r>
      <w:proofErr w:type="spellEnd"/>
      <w:r>
        <w:rPr>
          <w:rFonts w:ascii="Times New Roman" w:eastAsia="Times New Roman" w:hAnsi="Times New Roman" w:cs="Times New Roman"/>
          <w:highlight w:val="white"/>
        </w:rPr>
        <w:t xml:space="preserve"> et al., 2016). D’acord amb </w:t>
      </w:r>
      <w:proofErr w:type="spellStart"/>
      <w:r>
        <w:rPr>
          <w:rFonts w:ascii="Times New Roman" w:eastAsia="Times New Roman" w:hAnsi="Times New Roman" w:cs="Times New Roman"/>
          <w:highlight w:val="white"/>
        </w:rPr>
        <w:t>Roebroeks</w:t>
      </w:r>
      <w:proofErr w:type="spellEnd"/>
      <w:r>
        <w:rPr>
          <w:rFonts w:ascii="Times New Roman" w:eastAsia="Times New Roman" w:hAnsi="Times New Roman" w:cs="Times New Roman"/>
          <w:highlight w:val="white"/>
        </w:rPr>
        <w:t xml:space="preserve"> &amp; </w:t>
      </w:r>
      <w:proofErr w:type="spellStart"/>
      <w:r>
        <w:rPr>
          <w:rFonts w:ascii="Times New Roman" w:eastAsia="Times New Roman" w:hAnsi="Times New Roman" w:cs="Times New Roman"/>
          <w:highlight w:val="white"/>
        </w:rPr>
        <w:t>Villa</w:t>
      </w:r>
      <w:proofErr w:type="spellEnd"/>
      <w:r>
        <w:rPr>
          <w:rFonts w:ascii="Times New Roman" w:eastAsia="Times New Roman" w:hAnsi="Times New Roman" w:cs="Times New Roman"/>
          <w:highlight w:val="white"/>
        </w:rPr>
        <w:t xml:space="preserve"> (2011), aquesta pràctica no es trobaria completament sistematitzada fins el Plistocè mitjà, aproximadament al voltant dels 400-300.000 ka. </w:t>
      </w:r>
    </w:p>
    <w:p w14:paraId="77EBB7E6" w14:textId="77777777" w:rsidR="003B6DA3" w:rsidRDefault="00610566">
      <w:pPr>
        <w:spacing w:before="240" w:after="240" w:line="360" w:lineRule="auto"/>
        <w:jc w:val="both"/>
        <w:rPr>
          <w:rFonts w:ascii="Times New Roman" w:eastAsia="Times New Roman" w:hAnsi="Times New Roman" w:cs="Times New Roman"/>
          <w:b/>
        </w:rPr>
      </w:pPr>
      <w:r>
        <w:rPr>
          <w:rFonts w:ascii="Times New Roman" w:eastAsia="Times New Roman" w:hAnsi="Times New Roman" w:cs="Times New Roman"/>
          <w:b/>
          <w:i/>
        </w:rPr>
        <w:t xml:space="preserve">Els Homo </w:t>
      </w:r>
      <w:proofErr w:type="spellStart"/>
      <w:r>
        <w:rPr>
          <w:rFonts w:ascii="Times New Roman" w:eastAsia="Times New Roman" w:hAnsi="Times New Roman" w:cs="Times New Roman"/>
          <w:b/>
          <w:i/>
        </w:rPr>
        <w:t>sapiens</w:t>
      </w:r>
      <w:proofErr w:type="spellEnd"/>
    </w:p>
    <w:p w14:paraId="28FAE7E5" w14:textId="77777777" w:rsidR="003B6DA3" w:rsidRDefault="00610566">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Per altre banda, </w:t>
      </w:r>
      <w:r>
        <w:rPr>
          <w:rFonts w:ascii="Times New Roman" w:eastAsia="Times New Roman" w:hAnsi="Times New Roman" w:cs="Times New Roman"/>
          <w:i/>
        </w:rPr>
        <w:t xml:space="preserve">H. </w:t>
      </w:r>
      <w:proofErr w:type="spellStart"/>
      <w:r>
        <w:rPr>
          <w:rFonts w:ascii="Times New Roman" w:eastAsia="Times New Roman" w:hAnsi="Times New Roman" w:cs="Times New Roman"/>
          <w:i/>
        </w:rPr>
        <w:t>sapiens</w:t>
      </w:r>
      <w:proofErr w:type="spellEnd"/>
      <w:r>
        <w:rPr>
          <w:rFonts w:ascii="Times New Roman" w:eastAsia="Times New Roman" w:hAnsi="Times New Roman" w:cs="Times New Roman"/>
        </w:rPr>
        <w:t xml:space="preserve"> es tracta d’un </w:t>
      </w:r>
      <w:proofErr w:type="spellStart"/>
      <w:r>
        <w:rPr>
          <w:rFonts w:ascii="Times New Roman" w:eastAsia="Times New Roman" w:hAnsi="Times New Roman" w:cs="Times New Roman"/>
        </w:rPr>
        <w:t>hominin</w:t>
      </w:r>
      <w:proofErr w:type="spellEnd"/>
      <w:r>
        <w:rPr>
          <w:rFonts w:ascii="Times New Roman" w:eastAsia="Times New Roman" w:hAnsi="Times New Roman" w:cs="Times New Roman"/>
        </w:rPr>
        <w:t xml:space="preserve"> originat al continent Africà fa aproximadament 300 ka, d’acord amb les darreres investigacions (Klein, 2019; </w:t>
      </w:r>
      <w:proofErr w:type="spellStart"/>
      <w:r>
        <w:rPr>
          <w:rFonts w:ascii="Times New Roman" w:eastAsia="Times New Roman" w:hAnsi="Times New Roman" w:cs="Times New Roman"/>
        </w:rPr>
        <w:t>Hublin</w:t>
      </w:r>
      <w:proofErr w:type="spellEnd"/>
      <w:r>
        <w:rPr>
          <w:rFonts w:ascii="Times New Roman" w:eastAsia="Times New Roman" w:hAnsi="Times New Roman" w:cs="Times New Roman"/>
        </w:rPr>
        <w:t xml:space="preserve"> et al., 2017). L’escassetat de fòssils recuperats es centralitzen al continent Africà, on les localitzacions amb més antiguitat es troben actualment al jaciment de </w:t>
      </w:r>
      <w:proofErr w:type="spellStart"/>
      <w:r>
        <w:rPr>
          <w:rFonts w:ascii="Times New Roman" w:eastAsia="Times New Roman" w:hAnsi="Times New Roman" w:cs="Times New Roman"/>
        </w:rPr>
        <w:t>Kibish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Omo</w:t>
      </w:r>
      <w:proofErr w:type="spellEnd"/>
      <w:r>
        <w:rPr>
          <w:rFonts w:ascii="Times New Roman" w:eastAsia="Times New Roman" w:hAnsi="Times New Roman" w:cs="Times New Roman"/>
        </w:rPr>
        <w:t xml:space="preserve"> I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Herto</w:t>
      </w:r>
      <w:proofErr w:type="spellEnd"/>
      <w:r>
        <w:rPr>
          <w:rFonts w:ascii="Times New Roman" w:eastAsia="Times New Roman" w:hAnsi="Times New Roman" w:cs="Times New Roman"/>
        </w:rPr>
        <w:t xml:space="preserve"> al sud-oest d’Etiòpia (</w:t>
      </w:r>
      <w:proofErr w:type="spellStart"/>
      <w:r>
        <w:rPr>
          <w:rFonts w:ascii="Times New Roman" w:eastAsia="Times New Roman" w:hAnsi="Times New Roman" w:cs="Times New Roman"/>
        </w:rPr>
        <w:t>Stringer</w:t>
      </w:r>
      <w:proofErr w:type="spellEnd"/>
      <w:r>
        <w:rPr>
          <w:rFonts w:ascii="Times New Roman" w:eastAsia="Times New Roman" w:hAnsi="Times New Roman" w:cs="Times New Roman"/>
        </w:rPr>
        <w:t xml:space="preserve">, 2016; </w:t>
      </w:r>
      <w:r w:rsidRPr="00D01BFF">
        <w:rPr>
          <w:rFonts w:ascii="Times New Roman" w:eastAsia="Times New Roman" w:hAnsi="Times New Roman" w:cs="Times New Roman"/>
          <w:color w:val="000000" w:themeColor="text1"/>
          <w:highlight w:val="white"/>
        </w:rPr>
        <w:t xml:space="preserve">Richter et al, 2017; </w:t>
      </w:r>
      <w:r w:rsidRPr="00D01BFF">
        <w:rPr>
          <w:rFonts w:ascii="Times New Roman" w:eastAsia="Times New Roman" w:hAnsi="Times New Roman" w:cs="Times New Roman"/>
          <w:color w:val="000000" w:themeColor="text1"/>
        </w:rPr>
        <w:t>Vidal et al., 2022</w:t>
      </w:r>
      <w:r>
        <w:rPr>
          <w:rFonts w:ascii="Times New Roman" w:eastAsia="Times New Roman" w:hAnsi="Times New Roman" w:cs="Times New Roman"/>
        </w:rPr>
        <w:t xml:space="preserve">). Aquest </w:t>
      </w:r>
      <w:proofErr w:type="spellStart"/>
      <w:r>
        <w:rPr>
          <w:rFonts w:ascii="Times New Roman" w:eastAsia="Times New Roman" w:hAnsi="Times New Roman" w:cs="Times New Roman"/>
        </w:rPr>
        <w:t>hominins</w:t>
      </w:r>
      <w:proofErr w:type="spellEnd"/>
      <w:r>
        <w:rPr>
          <w:rFonts w:ascii="Times New Roman" w:eastAsia="Times New Roman" w:hAnsi="Times New Roman" w:cs="Times New Roman"/>
        </w:rPr>
        <w:t xml:space="preserve"> presenten trets morfològics distintius respecte </w:t>
      </w:r>
      <w:r>
        <w:rPr>
          <w:rFonts w:ascii="Times New Roman" w:eastAsia="Times New Roman" w:hAnsi="Times New Roman" w:cs="Times New Roman"/>
          <w:i/>
        </w:rPr>
        <w:t xml:space="preserve">H. </w:t>
      </w:r>
      <w:proofErr w:type="spellStart"/>
      <w:r>
        <w:rPr>
          <w:rFonts w:ascii="Times New Roman" w:eastAsia="Times New Roman" w:hAnsi="Times New Roman" w:cs="Times New Roman"/>
          <w:i/>
        </w:rPr>
        <w:t>neandertalensis</w:t>
      </w:r>
      <w:proofErr w:type="spellEnd"/>
      <w:r>
        <w:rPr>
          <w:rFonts w:ascii="Times New Roman" w:eastAsia="Times New Roman" w:hAnsi="Times New Roman" w:cs="Times New Roman"/>
          <w:i/>
        </w:rPr>
        <w:t>,</w:t>
      </w:r>
      <w:r>
        <w:rPr>
          <w:rFonts w:ascii="Times New Roman" w:eastAsia="Times New Roman" w:hAnsi="Times New Roman" w:cs="Times New Roman"/>
        </w:rPr>
        <w:t xml:space="preserve"> com un neurocrani elevat sense prognatisme en l’os frontal, barbeta i torus </w:t>
      </w:r>
      <w:proofErr w:type="spellStart"/>
      <w:r>
        <w:rPr>
          <w:rFonts w:ascii="Times New Roman" w:eastAsia="Times New Roman" w:hAnsi="Times New Roman" w:cs="Times New Roman"/>
        </w:rPr>
        <w:t>supraorbital</w:t>
      </w:r>
      <w:proofErr w:type="spellEnd"/>
      <w:r>
        <w:rPr>
          <w:rFonts w:ascii="Times New Roman" w:eastAsia="Times New Roman" w:hAnsi="Times New Roman" w:cs="Times New Roman"/>
        </w:rPr>
        <w:t xml:space="preserve"> continu a la vegada que resulten anatòmicament </w:t>
      </w:r>
      <w:proofErr w:type="spellStart"/>
      <w:r>
        <w:rPr>
          <w:rFonts w:ascii="Times New Roman" w:eastAsia="Times New Roman" w:hAnsi="Times New Roman" w:cs="Times New Roman"/>
        </w:rPr>
        <w:t>hominins</w:t>
      </w:r>
      <w:proofErr w:type="spellEnd"/>
      <w:r>
        <w:rPr>
          <w:rFonts w:ascii="Times New Roman" w:eastAsia="Times New Roman" w:hAnsi="Times New Roman" w:cs="Times New Roman"/>
        </w:rPr>
        <w:t xml:space="preserve"> més gràcils </w:t>
      </w:r>
      <w:proofErr w:type="spellStart"/>
      <w:r>
        <w:rPr>
          <w:rFonts w:ascii="Times New Roman" w:eastAsia="Times New Roman" w:hAnsi="Times New Roman" w:cs="Times New Roman"/>
        </w:rPr>
        <w:t>esquelèticament</w:t>
      </w:r>
      <w:proofErr w:type="spellEnd"/>
      <w:r>
        <w:rPr>
          <w:rFonts w:ascii="Times New Roman" w:eastAsia="Times New Roman" w:hAnsi="Times New Roman" w:cs="Times New Roman"/>
        </w:rPr>
        <w:t xml:space="preserve"> i estrets a nivell pelvià (</w:t>
      </w:r>
      <w:proofErr w:type="spellStart"/>
      <w:r>
        <w:rPr>
          <w:rFonts w:ascii="Times New Roman" w:eastAsia="Times New Roman" w:hAnsi="Times New Roman" w:cs="Times New Roman"/>
        </w:rPr>
        <w:t>Stringer</w:t>
      </w:r>
      <w:proofErr w:type="spellEnd"/>
      <w:r>
        <w:rPr>
          <w:rFonts w:ascii="Times New Roman" w:eastAsia="Times New Roman" w:hAnsi="Times New Roman" w:cs="Times New Roman"/>
        </w:rPr>
        <w:t xml:space="preserve">, 2016). Les dades fòssils suggereixen certes </w:t>
      </w:r>
      <w:r>
        <w:rPr>
          <w:rFonts w:ascii="Times New Roman" w:eastAsia="Times New Roman" w:hAnsi="Times New Roman" w:cs="Times New Roman"/>
        </w:rPr>
        <w:lastRenderedPageBreak/>
        <w:t xml:space="preserve">divergències anatòmiques en el neurocrani d’aquesta espècie en relació amb els </w:t>
      </w:r>
      <w:proofErr w:type="spellStart"/>
      <w:r>
        <w:rPr>
          <w:rFonts w:ascii="Times New Roman" w:eastAsia="Times New Roman" w:hAnsi="Times New Roman" w:cs="Times New Roman"/>
        </w:rPr>
        <w:t>hominins</w:t>
      </w:r>
      <w:proofErr w:type="spellEnd"/>
      <w:r>
        <w:rPr>
          <w:rFonts w:ascii="Times New Roman" w:eastAsia="Times New Roman" w:hAnsi="Times New Roman" w:cs="Times New Roman"/>
        </w:rPr>
        <w:t xml:space="preserve"> moderns, argument usat per alguns investigadors (</w:t>
      </w:r>
      <w:proofErr w:type="spellStart"/>
      <w:r>
        <w:rPr>
          <w:rFonts w:ascii="Times New Roman" w:eastAsia="Times New Roman" w:hAnsi="Times New Roman" w:cs="Times New Roman"/>
        </w:rPr>
        <w:t>Stringer</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Gamble</w:t>
      </w:r>
      <w:proofErr w:type="spellEnd"/>
      <w:r>
        <w:rPr>
          <w:rFonts w:ascii="Times New Roman" w:eastAsia="Times New Roman" w:hAnsi="Times New Roman" w:cs="Times New Roman"/>
        </w:rPr>
        <w:t xml:space="preserve">, 1993) per a reforçar i validar les hipòtesi de desigualtat conductual i inferioritat cognitiva que impossibilitaria la participació </w:t>
      </w:r>
      <w:proofErr w:type="spellStart"/>
      <w:r>
        <w:rPr>
          <w:rFonts w:ascii="Times New Roman" w:eastAsia="Times New Roman" w:hAnsi="Times New Roman" w:cs="Times New Roman"/>
        </w:rPr>
        <w:t>d’</w:t>
      </w:r>
      <w:r>
        <w:rPr>
          <w:rFonts w:ascii="Times New Roman" w:eastAsia="Times New Roman" w:hAnsi="Times New Roman" w:cs="Times New Roman"/>
          <w:i/>
        </w:rPr>
        <w:t>H</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neandertalensis</w:t>
      </w:r>
      <w:proofErr w:type="spellEnd"/>
      <w:r>
        <w:rPr>
          <w:rFonts w:ascii="Times New Roman" w:eastAsia="Times New Roman" w:hAnsi="Times New Roman" w:cs="Times New Roman"/>
        </w:rPr>
        <w:t xml:space="preserve"> en la producció i manifestació cultural desenvolupada al llarg del Plistocè mitjà i superior (</w:t>
      </w:r>
      <w:proofErr w:type="spellStart"/>
      <w:r>
        <w:rPr>
          <w:rFonts w:ascii="Times New Roman" w:eastAsia="Times New Roman" w:hAnsi="Times New Roman" w:cs="Times New Roman"/>
        </w:rPr>
        <w:t>Zilhao</w:t>
      </w:r>
      <w:proofErr w:type="spellEnd"/>
      <w:r>
        <w:rPr>
          <w:rFonts w:ascii="Times New Roman" w:eastAsia="Times New Roman" w:hAnsi="Times New Roman" w:cs="Times New Roman"/>
        </w:rPr>
        <w:t xml:space="preserve">, 2008). </w:t>
      </w:r>
    </w:p>
    <w:p w14:paraId="3C9F010D" w14:textId="47897DC9" w:rsidR="003B6DA3" w:rsidRDefault="00610566">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Les dades més antigues de fòssils humans en territori africà situen </w:t>
      </w:r>
      <w:proofErr w:type="spellStart"/>
      <w:r>
        <w:rPr>
          <w:rFonts w:ascii="Times New Roman" w:eastAsia="Times New Roman" w:hAnsi="Times New Roman" w:cs="Times New Roman"/>
        </w:rPr>
        <w:t>l’</w:t>
      </w:r>
      <w:r>
        <w:rPr>
          <w:rFonts w:ascii="Times New Roman" w:eastAsia="Times New Roman" w:hAnsi="Times New Roman" w:cs="Times New Roman"/>
          <w:i/>
        </w:rPr>
        <w:t>H</w:t>
      </w:r>
      <w:proofErr w:type="spellEnd"/>
      <w:r>
        <w:rPr>
          <w:rFonts w:ascii="Times New Roman" w:eastAsia="Times New Roman" w:hAnsi="Times New Roman" w:cs="Times New Roman"/>
          <w:i/>
        </w:rPr>
        <w:t>.</w:t>
      </w:r>
      <w:r>
        <w:rPr>
          <w:rFonts w:ascii="Times New Roman" w:eastAsia="Times New Roman" w:hAnsi="Times New Roman" w:cs="Times New Roman"/>
        </w:rPr>
        <w:t xml:space="preserve"> </w:t>
      </w:r>
      <w:proofErr w:type="spellStart"/>
      <w:r>
        <w:rPr>
          <w:rFonts w:ascii="Times New Roman" w:eastAsia="Times New Roman" w:hAnsi="Times New Roman" w:cs="Times New Roman"/>
          <w:i/>
        </w:rPr>
        <w:t>sapiens</w:t>
      </w:r>
      <w:proofErr w:type="spellEnd"/>
      <w:r>
        <w:rPr>
          <w:rFonts w:ascii="Times New Roman" w:eastAsia="Times New Roman" w:hAnsi="Times New Roman" w:cs="Times New Roman"/>
        </w:rPr>
        <w:t xml:space="preserve"> a Etiòpia gràcies a les noves dades recuperades del jaciment </w:t>
      </w:r>
      <w:proofErr w:type="spellStart"/>
      <w:r>
        <w:rPr>
          <w:rFonts w:ascii="Times New Roman" w:eastAsia="Times New Roman" w:hAnsi="Times New Roman" w:cs="Times New Roman"/>
        </w:rPr>
        <w:t>Omo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Kibish</w:t>
      </w:r>
      <w:proofErr w:type="spellEnd"/>
      <w:r>
        <w:rPr>
          <w:rFonts w:ascii="Times New Roman" w:eastAsia="Times New Roman" w:hAnsi="Times New Roman" w:cs="Times New Roman"/>
        </w:rPr>
        <w:t xml:space="preserve"> que proporcionen una cronologia obtinguda a partir de matèria volcànica al voltant dels 196 ka (</w:t>
      </w:r>
      <w:proofErr w:type="spellStart"/>
      <w:r>
        <w:rPr>
          <w:rFonts w:ascii="Times New Roman" w:eastAsia="Times New Roman" w:hAnsi="Times New Roman" w:cs="Times New Roman"/>
          <w:highlight w:val="white"/>
        </w:rPr>
        <w:t>McDougall</w:t>
      </w:r>
      <w:proofErr w:type="spellEnd"/>
      <w:r>
        <w:rPr>
          <w:rFonts w:ascii="Times New Roman" w:eastAsia="Times New Roman" w:hAnsi="Times New Roman" w:cs="Times New Roman"/>
          <w:highlight w:val="white"/>
        </w:rPr>
        <w:t>, Brown</w:t>
      </w:r>
      <w:r w:rsidR="00FE3417">
        <w:rPr>
          <w:rFonts w:ascii="Times New Roman" w:eastAsia="Times New Roman" w:hAnsi="Times New Roman" w:cs="Times New Roman"/>
          <w:highlight w:val="white"/>
        </w:rPr>
        <w:t xml:space="preserve"> &amp;</w:t>
      </w:r>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Fleagle</w:t>
      </w:r>
      <w:proofErr w:type="spellEnd"/>
      <w:r>
        <w:rPr>
          <w:rFonts w:ascii="Times New Roman" w:eastAsia="Times New Roman" w:hAnsi="Times New Roman" w:cs="Times New Roman"/>
          <w:highlight w:val="white"/>
        </w:rPr>
        <w:t>, 2005)</w:t>
      </w:r>
      <w:r>
        <w:rPr>
          <w:rFonts w:ascii="Times New Roman" w:eastAsia="Times New Roman" w:hAnsi="Times New Roman" w:cs="Times New Roman"/>
        </w:rPr>
        <w:t xml:space="preserve">. Dades de recent actualitat assenyalen una antiguitat per al llinatge </w:t>
      </w:r>
      <w:proofErr w:type="spellStart"/>
      <w:r>
        <w:rPr>
          <w:rFonts w:ascii="Times New Roman" w:eastAsia="Times New Roman" w:hAnsi="Times New Roman" w:cs="Times New Roman"/>
        </w:rPr>
        <w:t>d’</w:t>
      </w:r>
      <w:r>
        <w:rPr>
          <w:rFonts w:ascii="Times New Roman" w:eastAsia="Times New Roman" w:hAnsi="Times New Roman" w:cs="Times New Roman"/>
          <w:i/>
        </w:rPr>
        <w:t>H</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sapiens</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que retrocedeix fins als </w:t>
      </w:r>
      <w:r>
        <w:rPr>
          <w:rFonts w:ascii="Times New Roman" w:eastAsia="Times New Roman" w:hAnsi="Times New Roman" w:cs="Times New Roman"/>
          <w:highlight w:val="white"/>
        </w:rPr>
        <w:t xml:space="preserve">233 ka segons les revisions de dades cronomètriques sobre les restes fòssils dels </w:t>
      </w:r>
      <w:proofErr w:type="spellStart"/>
      <w:r>
        <w:rPr>
          <w:rFonts w:ascii="Times New Roman" w:eastAsia="Times New Roman" w:hAnsi="Times New Roman" w:cs="Times New Roman"/>
          <w:highlight w:val="white"/>
        </w:rPr>
        <w:t>hominins</w:t>
      </w:r>
      <w:proofErr w:type="spellEnd"/>
      <w:r>
        <w:rPr>
          <w:rFonts w:ascii="Times New Roman" w:eastAsia="Times New Roman" w:hAnsi="Times New Roman" w:cs="Times New Roman"/>
          <w:highlight w:val="white"/>
        </w:rPr>
        <w:t xml:space="preserve"> del jaciment </w:t>
      </w:r>
      <w:proofErr w:type="spellStart"/>
      <w:r>
        <w:rPr>
          <w:rFonts w:ascii="Times New Roman" w:eastAsia="Times New Roman" w:hAnsi="Times New Roman" w:cs="Times New Roman"/>
          <w:highlight w:val="white"/>
        </w:rPr>
        <w:t>d’Omo</w:t>
      </w:r>
      <w:proofErr w:type="spellEnd"/>
      <w:r>
        <w:rPr>
          <w:rFonts w:ascii="Times New Roman" w:eastAsia="Times New Roman" w:hAnsi="Times New Roman" w:cs="Times New Roman"/>
          <w:highlight w:val="white"/>
        </w:rPr>
        <w:t xml:space="preserve"> </w:t>
      </w:r>
      <w:r>
        <w:rPr>
          <w:rFonts w:ascii="Times New Roman" w:eastAsia="Times New Roman" w:hAnsi="Times New Roman" w:cs="Times New Roman"/>
        </w:rPr>
        <w:t>(Vidal et al., 2022).</w:t>
      </w:r>
      <w:r>
        <w:rPr>
          <w:rFonts w:ascii="Times New Roman" w:eastAsia="Times New Roman" w:hAnsi="Times New Roman" w:cs="Times New Roman"/>
          <w:highlight w:val="white"/>
        </w:rPr>
        <w:t xml:space="preserve"> </w:t>
      </w:r>
      <w:r>
        <w:rPr>
          <w:rFonts w:ascii="Times New Roman" w:eastAsia="Times New Roman" w:hAnsi="Times New Roman" w:cs="Times New Roman"/>
        </w:rPr>
        <w:t xml:space="preserve">Les noves dades fòssils d’humans primitius recuperades al conjunt arqueològic de </w:t>
      </w:r>
      <w:proofErr w:type="spellStart"/>
      <w:r>
        <w:rPr>
          <w:rFonts w:ascii="Times New Roman" w:eastAsia="Times New Roman" w:hAnsi="Times New Roman" w:cs="Times New Roman"/>
        </w:rPr>
        <w:t>Jebel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Irhoud</w:t>
      </w:r>
      <w:proofErr w:type="spellEnd"/>
      <w:r>
        <w:rPr>
          <w:rFonts w:ascii="Times New Roman" w:eastAsia="Times New Roman" w:hAnsi="Times New Roman" w:cs="Times New Roman"/>
        </w:rPr>
        <w:t xml:space="preserve"> (Marroc) posen de manifest un desenvolupament anatòmic de l’espècie en dates entorn als </w:t>
      </w:r>
      <w:r>
        <w:rPr>
          <w:rFonts w:ascii="Times New Roman" w:eastAsia="Times New Roman" w:hAnsi="Times New Roman" w:cs="Times New Roman"/>
          <w:highlight w:val="white"/>
        </w:rPr>
        <w:t>315 ka</w:t>
      </w:r>
      <w:r>
        <w:rPr>
          <w:rFonts w:ascii="Times New Roman" w:eastAsia="Times New Roman" w:hAnsi="Times New Roman" w:cs="Times New Roman"/>
        </w:rPr>
        <w:t xml:space="preserve"> (</w:t>
      </w:r>
      <w:proofErr w:type="spellStart"/>
      <w:r>
        <w:rPr>
          <w:rFonts w:ascii="Times New Roman" w:eastAsia="Times New Roman" w:hAnsi="Times New Roman" w:cs="Times New Roman"/>
        </w:rPr>
        <w:t>Hublin</w:t>
      </w:r>
      <w:proofErr w:type="spellEnd"/>
      <w:r>
        <w:rPr>
          <w:rFonts w:ascii="Times New Roman" w:eastAsia="Times New Roman" w:hAnsi="Times New Roman" w:cs="Times New Roman"/>
        </w:rPr>
        <w:t xml:space="preserve"> et al., 2017) caracteritzat per una tecnologia on predomina la tècnica </w:t>
      </w:r>
      <w:proofErr w:type="spellStart"/>
      <w:r>
        <w:rPr>
          <w:rFonts w:ascii="Times New Roman" w:eastAsia="Times New Roman" w:hAnsi="Times New Roman" w:cs="Times New Roman"/>
        </w:rPr>
        <w:t>Levallois</w:t>
      </w:r>
      <w:proofErr w:type="spellEnd"/>
      <w:r>
        <w:rPr>
          <w:rFonts w:ascii="Times New Roman" w:eastAsia="Times New Roman" w:hAnsi="Times New Roman" w:cs="Times New Roman"/>
        </w:rPr>
        <w:t xml:space="preserve"> juntament amb estris lítics retocats. </w:t>
      </w:r>
    </w:p>
    <w:p w14:paraId="3AF826CA" w14:textId="0B68ACA6" w:rsidR="003B6DA3" w:rsidRDefault="00610566">
      <w:pPr>
        <w:spacing w:line="360" w:lineRule="auto"/>
        <w:jc w:val="both"/>
        <w:rPr>
          <w:rFonts w:ascii="Times New Roman" w:eastAsia="Times New Roman" w:hAnsi="Times New Roman" w:cs="Times New Roman"/>
          <w:b/>
        </w:rPr>
      </w:pPr>
      <w:r>
        <w:rPr>
          <w:rFonts w:ascii="Times New Roman" w:eastAsia="Times New Roman" w:hAnsi="Times New Roman" w:cs="Times New Roman"/>
          <w:highlight w:val="white"/>
        </w:rPr>
        <w:t>D’altre banda, d</w:t>
      </w:r>
      <w:r>
        <w:rPr>
          <w:rFonts w:ascii="Times New Roman" w:eastAsia="Times New Roman" w:hAnsi="Times New Roman" w:cs="Times New Roman"/>
        </w:rPr>
        <w:t xml:space="preserve">escobertes recents en el continent europeu presenten un escenari on fòssils primitius </w:t>
      </w:r>
      <w:proofErr w:type="spellStart"/>
      <w:r>
        <w:rPr>
          <w:rFonts w:ascii="Times New Roman" w:eastAsia="Times New Roman" w:hAnsi="Times New Roman" w:cs="Times New Roman"/>
        </w:rPr>
        <w:t>d’</w:t>
      </w:r>
      <w:r>
        <w:rPr>
          <w:rFonts w:ascii="Times New Roman" w:eastAsia="Times New Roman" w:hAnsi="Times New Roman" w:cs="Times New Roman"/>
          <w:i/>
        </w:rPr>
        <w:t>H</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sapiens</w:t>
      </w:r>
      <w:proofErr w:type="spellEnd"/>
      <w:r>
        <w:rPr>
          <w:rFonts w:ascii="Times New Roman" w:eastAsia="Times New Roman" w:hAnsi="Times New Roman" w:cs="Times New Roman"/>
        </w:rPr>
        <w:t xml:space="preserve"> son identificats en territori del Llevant mediterrani (Israel) en dates properes als 180.000 ka i a</w:t>
      </w:r>
      <w:r w:rsidR="00D01BFF">
        <w:rPr>
          <w:rFonts w:ascii="Times New Roman" w:eastAsia="Times New Roman" w:hAnsi="Times New Roman" w:cs="Times New Roman"/>
        </w:rPr>
        <w:t>l</w:t>
      </w:r>
      <w:r>
        <w:rPr>
          <w:rFonts w:ascii="Times New Roman" w:eastAsia="Times New Roman" w:hAnsi="Times New Roman" w:cs="Times New Roman"/>
        </w:rPr>
        <w:t xml:space="preserve"> sud-est d</w:t>
      </w:r>
      <w:r w:rsidR="00D01BFF">
        <w:rPr>
          <w:rFonts w:ascii="Times New Roman" w:eastAsia="Times New Roman" w:hAnsi="Times New Roman" w:cs="Times New Roman"/>
        </w:rPr>
        <w:t>’</w:t>
      </w:r>
      <w:r>
        <w:rPr>
          <w:rFonts w:ascii="Times New Roman" w:eastAsia="Times New Roman" w:hAnsi="Times New Roman" w:cs="Times New Roman"/>
        </w:rPr>
        <w:t>Europa Occidental (Grècia) al voltant dels 200.000 ka (</w:t>
      </w:r>
      <w:proofErr w:type="spellStart"/>
      <w:r>
        <w:rPr>
          <w:rFonts w:ascii="Times New Roman" w:eastAsia="Times New Roman" w:hAnsi="Times New Roman" w:cs="Times New Roman"/>
        </w:rPr>
        <w:t>Hershkovitz</w:t>
      </w:r>
      <w:proofErr w:type="spellEnd"/>
      <w:r>
        <w:rPr>
          <w:rFonts w:ascii="Times New Roman" w:eastAsia="Times New Roman" w:hAnsi="Times New Roman" w:cs="Times New Roman"/>
        </w:rPr>
        <w:t xml:space="preserve"> et al., 2018; </w:t>
      </w:r>
      <w:proofErr w:type="spellStart"/>
      <w:r>
        <w:rPr>
          <w:rFonts w:ascii="Times New Roman" w:eastAsia="Times New Roman" w:hAnsi="Times New Roman" w:cs="Times New Roman"/>
        </w:rPr>
        <w:t>Harvati</w:t>
      </w:r>
      <w:proofErr w:type="spellEnd"/>
      <w:r>
        <w:rPr>
          <w:rFonts w:ascii="Times New Roman" w:eastAsia="Times New Roman" w:hAnsi="Times New Roman" w:cs="Times New Roman"/>
        </w:rPr>
        <w:t xml:space="preserve"> et al., 2019). Gràcies a les</w:t>
      </w:r>
      <w:r w:rsidR="00D01BFF">
        <w:rPr>
          <w:rFonts w:ascii="Times New Roman" w:eastAsia="Times New Roman" w:hAnsi="Times New Roman" w:cs="Times New Roman"/>
        </w:rPr>
        <w:t xml:space="preserve"> darreres </w:t>
      </w:r>
      <w:r>
        <w:rPr>
          <w:rFonts w:ascii="Times New Roman" w:eastAsia="Times New Roman" w:hAnsi="Times New Roman" w:cs="Times New Roman"/>
        </w:rPr>
        <w:t xml:space="preserve">dades recuperades a Grècia </w:t>
      </w:r>
      <w:r w:rsidR="00D01BFF">
        <w:rPr>
          <w:rFonts w:ascii="Times New Roman" w:eastAsia="Times New Roman" w:hAnsi="Times New Roman" w:cs="Times New Roman"/>
        </w:rPr>
        <w:t>(</w:t>
      </w:r>
      <w:proofErr w:type="spellStart"/>
      <w:r>
        <w:rPr>
          <w:rFonts w:ascii="Times New Roman" w:eastAsia="Times New Roman" w:hAnsi="Times New Roman" w:cs="Times New Roman"/>
        </w:rPr>
        <w:t>Apidima</w:t>
      </w:r>
      <w:proofErr w:type="spellEnd"/>
      <w:r w:rsidR="00D01BFF">
        <w:rPr>
          <w:rFonts w:ascii="Times New Roman" w:eastAsia="Times New Roman" w:hAnsi="Times New Roman" w:cs="Times New Roman"/>
        </w:rPr>
        <w:t>)</w:t>
      </w:r>
      <w:r>
        <w:rPr>
          <w:rFonts w:ascii="Times New Roman" w:eastAsia="Times New Roman" w:hAnsi="Times New Roman" w:cs="Times New Roman"/>
        </w:rPr>
        <w:t xml:space="preserve"> s’ha pogut determinar la coexistència de les dues poblacions </w:t>
      </w:r>
      <w:proofErr w:type="spellStart"/>
      <w:r>
        <w:rPr>
          <w:rFonts w:ascii="Times New Roman" w:eastAsia="Times New Roman" w:hAnsi="Times New Roman" w:cs="Times New Roman"/>
        </w:rPr>
        <w:t>d’hominins</w:t>
      </w:r>
      <w:proofErr w:type="spellEnd"/>
      <w:r>
        <w:rPr>
          <w:rFonts w:ascii="Times New Roman" w:eastAsia="Times New Roman" w:hAnsi="Times New Roman" w:cs="Times New Roman"/>
        </w:rPr>
        <w:t xml:space="preserve"> en la zona en el mateix espai geogràfic. No obstant, és essencial destacar l'existència d’altres evidències fòssils </w:t>
      </w:r>
      <w:proofErr w:type="spellStart"/>
      <w:r>
        <w:rPr>
          <w:rFonts w:ascii="Times New Roman" w:eastAsia="Times New Roman" w:hAnsi="Times New Roman" w:cs="Times New Roman"/>
        </w:rPr>
        <w:t>d’hominins</w:t>
      </w:r>
      <w:proofErr w:type="spellEnd"/>
      <w:r>
        <w:rPr>
          <w:rFonts w:ascii="Times New Roman" w:eastAsia="Times New Roman" w:hAnsi="Times New Roman" w:cs="Times New Roman"/>
        </w:rPr>
        <w:t xml:space="preserve"> en l’espai temporal del Plistocè mitjà i superior. Els fòssils recuperats a les muntanyes </w:t>
      </w:r>
      <w:proofErr w:type="spellStart"/>
      <w:r>
        <w:rPr>
          <w:rFonts w:ascii="Times New Roman" w:eastAsia="Times New Roman" w:hAnsi="Times New Roman" w:cs="Times New Roman"/>
        </w:rPr>
        <w:t>d’Altai</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Sibèria</w:t>
      </w:r>
      <w:proofErr w:type="spellEnd"/>
      <w:r>
        <w:rPr>
          <w:rFonts w:ascii="Times New Roman" w:eastAsia="Times New Roman" w:hAnsi="Times New Roman" w:cs="Times New Roman"/>
        </w:rPr>
        <w:t xml:space="preserve"> </w:t>
      </w:r>
      <w:r w:rsidR="00D01BFF">
        <w:rPr>
          <w:rFonts w:ascii="Times New Roman" w:eastAsia="Times New Roman" w:hAnsi="Times New Roman" w:cs="Times New Roman"/>
        </w:rPr>
        <w:t>assenyalen</w:t>
      </w:r>
      <w:r>
        <w:rPr>
          <w:rFonts w:ascii="Times New Roman" w:eastAsia="Times New Roman" w:hAnsi="Times New Roman" w:cs="Times New Roman"/>
        </w:rPr>
        <w:t xml:space="preserve"> un </w:t>
      </w:r>
      <w:proofErr w:type="spellStart"/>
      <w:r>
        <w:rPr>
          <w:rFonts w:ascii="Times New Roman" w:eastAsia="Times New Roman" w:hAnsi="Times New Roman" w:cs="Times New Roman"/>
        </w:rPr>
        <w:t>hominin</w:t>
      </w:r>
      <w:proofErr w:type="spellEnd"/>
      <w:r>
        <w:rPr>
          <w:rFonts w:ascii="Times New Roman" w:eastAsia="Times New Roman" w:hAnsi="Times New Roman" w:cs="Times New Roman"/>
        </w:rPr>
        <w:t xml:space="preserve"> genèticament </w:t>
      </w:r>
      <w:r w:rsidR="00516E2D">
        <w:rPr>
          <w:rFonts w:ascii="Times New Roman" w:eastAsia="Times New Roman" w:hAnsi="Times New Roman" w:cs="Times New Roman"/>
        </w:rPr>
        <w:t>vinculat</w:t>
      </w:r>
      <w:r>
        <w:rPr>
          <w:rFonts w:ascii="Times New Roman" w:eastAsia="Times New Roman" w:hAnsi="Times New Roman" w:cs="Times New Roman"/>
        </w:rPr>
        <w:t xml:space="preserve"> amb poblacions </w:t>
      </w:r>
      <w:r w:rsidRPr="000737D3">
        <w:rPr>
          <w:rFonts w:ascii="Times New Roman" w:eastAsia="Times New Roman" w:hAnsi="Times New Roman" w:cs="Times New Roman"/>
          <w:iCs/>
        </w:rPr>
        <w:t xml:space="preserve">Neandertals </w:t>
      </w:r>
      <w:r>
        <w:rPr>
          <w:rFonts w:ascii="Times New Roman" w:eastAsia="Times New Roman" w:hAnsi="Times New Roman" w:cs="Times New Roman"/>
        </w:rPr>
        <w:t xml:space="preserve">a partir de marcadors genètics comuns </w:t>
      </w:r>
      <w:r w:rsidR="00D01BFF">
        <w:rPr>
          <w:rFonts w:ascii="Times New Roman" w:eastAsia="Times New Roman" w:hAnsi="Times New Roman" w:cs="Times New Roman"/>
        </w:rPr>
        <w:t xml:space="preserve">i </w:t>
      </w:r>
      <w:r>
        <w:rPr>
          <w:rFonts w:ascii="Times New Roman" w:eastAsia="Times New Roman" w:hAnsi="Times New Roman" w:cs="Times New Roman"/>
        </w:rPr>
        <w:t xml:space="preserve">que </w:t>
      </w:r>
      <w:r w:rsidR="00D01BFF">
        <w:rPr>
          <w:rFonts w:ascii="Times New Roman" w:eastAsia="Times New Roman" w:hAnsi="Times New Roman" w:cs="Times New Roman"/>
        </w:rPr>
        <w:t>suggereixen</w:t>
      </w:r>
      <w:r>
        <w:rPr>
          <w:rFonts w:ascii="Times New Roman" w:eastAsia="Times New Roman" w:hAnsi="Times New Roman" w:cs="Times New Roman"/>
        </w:rPr>
        <w:t xml:space="preserve"> un possible entrecreuament entre les dues espècies (</w:t>
      </w:r>
      <w:proofErr w:type="spellStart"/>
      <w:r>
        <w:rPr>
          <w:rFonts w:ascii="Times New Roman" w:eastAsia="Times New Roman" w:hAnsi="Times New Roman" w:cs="Times New Roman"/>
        </w:rPr>
        <w:t>Slon</w:t>
      </w:r>
      <w:proofErr w:type="spellEnd"/>
      <w:r>
        <w:rPr>
          <w:rFonts w:ascii="Times New Roman" w:eastAsia="Times New Roman" w:hAnsi="Times New Roman" w:cs="Times New Roman"/>
        </w:rPr>
        <w:t xml:space="preserve"> et al., 2018; </w:t>
      </w:r>
      <w:proofErr w:type="spellStart"/>
      <w:r>
        <w:rPr>
          <w:rFonts w:ascii="Times New Roman" w:eastAsia="Times New Roman" w:hAnsi="Times New Roman" w:cs="Times New Roman"/>
        </w:rPr>
        <w:t>Prüfer</w:t>
      </w:r>
      <w:proofErr w:type="spellEnd"/>
      <w:r>
        <w:rPr>
          <w:rFonts w:ascii="Times New Roman" w:eastAsia="Times New Roman" w:hAnsi="Times New Roman" w:cs="Times New Roman"/>
        </w:rPr>
        <w:t xml:space="preserve"> et al., 2014; </w:t>
      </w:r>
      <w:proofErr w:type="spellStart"/>
      <w:r>
        <w:rPr>
          <w:rFonts w:ascii="Times New Roman" w:eastAsia="Times New Roman" w:hAnsi="Times New Roman" w:cs="Times New Roman"/>
        </w:rPr>
        <w:t>Kuhlwilm</w:t>
      </w:r>
      <w:proofErr w:type="spellEnd"/>
      <w:r>
        <w:rPr>
          <w:rFonts w:ascii="Times New Roman" w:eastAsia="Times New Roman" w:hAnsi="Times New Roman" w:cs="Times New Roman"/>
        </w:rPr>
        <w:t xml:space="preserve"> et al., 2016 ; </w:t>
      </w:r>
      <w:proofErr w:type="spellStart"/>
      <w:r>
        <w:rPr>
          <w:rFonts w:ascii="Times New Roman" w:eastAsia="Times New Roman" w:hAnsi="Times New Roman" w:cs="Times New Roman"/>
        </w:rPr>
        <w:t>Hershkovitz</w:t>
      </w:r>
      <w:proofErr w:type="spellEnd"/>
      <w:r>
        <w:rPr>
          <w:rFonts w:ascii="Times New Roman" w:eastAsia="Times New Roman" w:hAnsi="Times New Roman" w:cs="Times New Roman"/>
        </w:rPr>
        <w:t xml:space="preserve"> et al., 2021).</w:t>
      </w:r>
    </w:p>
    <w:p w14:paraId="5CF4EFC5" w14:textId="61CD599D" w:rsidR="003B6DA3" w:rsidRDefault="00610566">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Per afegir encara més riquesa en l’escenari africà, l’any 2013 </w:t>
      </w:r>
      <w:r w:rsidR="00E759AC">
        <w:rPr>
          <w:rFonts w:ascii="Times New Roman" w:eastAsia="Times New Roman" w:hAnsi="Times New Roman" w:cs="Times New Roman"/>
        </w:rPr>
        <w:t>s’</w:t>
      </w:r>
      <w:r>
        <w:rPr>
          <w:rFonts w:ascii="Times New Roman" w:eastAsia="Times New Roman" w:hAnsi="Times New Roman" w:cs="Times New Roman"/>
        </w:rPr>
        <w:t>identific</w:t>
      </w:r>
      <w:r w:rsidR="00E759AC">
        <w:rPr>
          <w:rFonts w:ascii="Times New Roman" w:eastAsia="Times New Roman" w:hAnsi="Times New Roman" w:cs="Times New Roman"/>
        </w:rPr>
        <w:t>à</w:t>
      </w:r>
      <w:r>
        <w:rPr>
          <w:rFonts w:ascii="Times New Roman" w:eastAsia="Times New Roman" w:hAnsi="Times New Roman" w:cs="Times New Roman"/>
        </w:rPr>
        <w:t xml:space="preserve"> a l’estrat “</w:t>
      </w:r>
      <w:proofErr w:type="spellStart"/>
      <w:r>
        <w:rPr>
          <w:rFonts w:ascii="Times New Roman" w:eastAsia="Times New Roman" w:hAnsi="Times New Roman" w:cs="Times New Roman"/>
        </w:rPr>
        <w:t>sub</w:t>
      </w:r>
      <w:proofErr w:type="spellEnd"/>
      <w:r>
        <w:rPr>
          <w:rFonts w:ascii="Times New Roman" w:eastAsia="Times New Roman" w:hAnsi="Times New Roman" w:cs="Times New Roman"/>
        </w:rPr>
        <w:t xml:space="preserve">-unit 3b” de les cambres del jaciment en cova </w:t>
      </w:r>
      <w:r w:rsidR="00A64320">
        <w:rPr>
          <w:rFonts w:ascii="Times New Roman" w:eastAsia="Times New Roman" w:hAnsi="Times New Roman" w:cs="Times New Roman"/>
        </w:rPr>
        <w:t>sud-africà</w:t>
      </w:r>
      <w:r>
        <w:rPr>
          <w:rFonts w:ascii="Times New Roman" w:eastAsia="Times New Roman" w:hAnsi="Times New Roman" w:cs="Times New Roman"/>
        </w:rPr>
        <w:t xml:space="preserve"> de </w:t>
      </w:r>
      <w:r w:rsidR="00E759AC">
        <w:rPr>
          <w:rFonts w:ascii="Times New Roman" w:eastAsia="Times New Roman" w:hAnsi="Times New Roman" w:cs="Times New Roman"/>
        </w:rPr>
        <w:t>“</w:t>
      </w:r>
      <w:proofErr w:type="spellStart"/>
      <w:r w:rsidRPr="00E759AC">
        <w:rPr>
          <w:rFonts w:ascii="Times New Roman" w:eastAsia="Times New Roman" w:hAnsi="Times New Roman" w:cs="Times New Roman"/>
        </w:rPr>
        <w:t>Rising</w:t>
      </w:r>
      <w:proofErr w:type="spellEnd"/>
      <w:r w:rsidRPr="00E759AC">
        <w:rPr>
          <w:rFonts w:ascii="Times New Roman" w:eastAsia="Times New Roman" w:hAnsi="Times New Roman" w:cs="Times New Roman"/>
        </w:rPr>
        <w:t xml:space="preserve"> </w:t>
      </w:r>
      <w:proofErr w:type="spellStart"/>
      <w:r w:rsidRPr="00E759AC">
        <w:rPr>
          <w:rFonts w:ascii="Times New Roman" w:eastAsia="Times New Roman" w:hAnsi="Times New Roman" w:cs="Times New Roman"/>
        </w:rPr>
        <w:t>Star</w:t>
      </w:r>
      <w:proofErr w:type="spellEnd"/>
      <w:r w:rsidR="00E759AC">
        <w:rPr>
          <w:rFonts w:ascii="Times New Roman" w:eastAsia="Times New Roman" w:hAnsi="Times New Roman" w:cs="Times New Roman"/>
        </w:rPr>
        <w:t>”</w:t>
      </w:r>
      <w:r w:rsidR="009E2B8B">
        <w:rPr>
          <w:rFonts w:ascii="Times New Roman" w:eastAsia="Times New Roman" w:hAnsi="Times New Roman" w:cs="Times New Roman"/>
        </w:rPr>
        <w:t xml:space="preserve"> </w:t>
      </w:r>
      <w:r>
        <w:rPr>
          <w:rFonts w:ascii="Times New Roman" w:eastAsia="Times New Roman" w:hAnsi="Times New Roman" w:cs="Times New Roman"/>
        </w:rPr>
        <w:t xml:space="preserve">un nou </w:t>
      </w:r>
      <w:proofErr w:type="spellStart"/>
      <w:r>
        <w:rPr>
          <w:rFonts w:ascii="Times New Roman" w:eastAsia="Times New Roman" w:hAnsi="Times New Roman" w:cs="Times New Roman"/>
        </w:rPr>
        <w:t>hominin</w:t>
      </w:r>
      <w:proofErr w:type="spellEnd"/>
      <w:r>
        <w:rPr>
          <w:rFonts w:ascii="Times New Roman" w:eastAsia="Times New Roman" w:hAnsi="Times New Roman" w:cs="Times New Roman"/>
        </w:rPr>
        <w:t xml:space="preserve"> que compartí territori amb HAM batejat amb el nom “</w:t>
      </w:r>
      <w:r>
        <w:rPr>
          <w:rFonts w:ascii="Times New Roman" w:eastAsia="Times New Roman" w:hAnsi="Times New Roman" w:cs="Times New Roman"/>
          <w:i/>
        </w:rPr>
        <w:t xml:space="preserve">Homo </w:t>
      </w:r>
      <w:proofErr w:type="spellStart"/>
      <w:r>
        <w:rPr>
          <w:rFonts w:ascii="Times New Roman" w:eastAsia="Times New Roman" w:hAnsi="Times New Roman" w:cs="Times New Roman"/>
          <w:i/>
        </w:rPr>
        <w:t>naledi</w:t>
      </w:r>
      <w:proofErr w:type="spellEnd"/>
      <w:r>
        <w:rPr>
          <w:rFonts w:ascii="Times New Roman" w:eastAsia="Times New Roman" w:hAnsi="Times New Roman" w:cs="Times New Roman"/>
        </w:rPr>
        <w:t xml:space="preserve">”  contextualitzat en una </w:t>
      </w:r>
      <w:r w:rsidR="009E2B8B">
        <w:rPr>
          <w:rFonts w:ascii="Times New Roman" w:eastAsia="Times New Roman" w:hAnsi="Times New Roman" w:cs="Times New Roman"/>
        </w:rPr>
        <w:t>cronologia</w:t>
      </w:r>
      <w:r>
        <w:rPr>
          <w:rFonts w:ascii="Times New Roman" w:eastAsia="Times New Roman" w:hAnsi="Times New Roman" w:cs="Times New Roman"/>
        </w:rPr>
        <w:t xml:space="preserve"> de 335-236 ka i vinculat a una possible acumulació intencional d’individus (</w:t>
      </w:r>
      <w:proofErr w:type="spellStart"/>
      <w:r>
        <w:rPr>
          <w:rFonts w:ascii="Times New Roman" w:eastAsia="Times New Roman" w:hAnsi="Times New Roman" w:cs="Times New Roman"/>
        </w:rPr>
        <w:t>Dirks</w:t>
      </w:r>
      <w:proofErr w:type="spellEnd"/>
      <w:r>
        <w:rPr>
          <w:rFonts w:ascii="Times New Roman" w:eastAsia="Times New Roman" w:hAnsi="Times New Roman" w:cs="Times New Roman"/>
        </w:rPr>
        <w:t xml:space="preserve"> et al., 2017). Malgrat aquestes evidències exposades, cal assenyalar</w:t>
      </w:r>
      <w:r w:rsidR="00E759AC">
        <w:rPr>
          <w:rFonts w:ascii="Times New Roman" w:eastAsia="Times New Roman" w:hAnsi="Times New Roman" w:cs="Times New Roman"/>
        </w:rPr>
        <w:t xml:space="preserve"> discrepàncies</w:t>
      </w:r>
      <w:r>
        <w:rPr>
          <w:rFonts w:ascii="Times New Roman" w:eastAsia="Times New Roman" w:hAnsi="Times New Roman" w:cs="Times New Roman"/>
        </w:rPr>
        <w:t xml:space="preserve"> de posicions defensades per alguns especialistes com </w:t>
      </w:r>
      <w:proofErr w:type="spellStart"/>
      <w:r>
        <w:rPr>
          <w:rFonts w:ascii="Times New Roman" w:eastAsia="Times New Roman" w:hAnsi="Times New Roman" w:cs="Times New Roman"/>
        </w:rPr>
        <w:t>Bermúdez</w:t>
      </w:r>
      <w:proofErr w:type="spellEnd"/>
      <w:r>
        <w:rPr>
          <w:rFonts w:ascii="Times New Roman" w:eastAsia="Times New Roman" w:hAnsi="Times New Roman" w:cs="Times New Roman"/>
        </w:rPr>
        <w:t xml:space="preserve"> de Castro (Cosmocaixa., </w:t>
      </w:r>
      <w:proofErr w:type="spellStart"/>
      <w:r>
        <w:rPr>
          <w:rFonts w:ascii="Times New Roman" w:eastAsia="Times New Roman" w:hAnsi="Times New Roman" w:cs="Times New Roman"/>
        </w:rPr>
        <w:t>s.d</w:t>
      </w:r>
      <w:proofErr w:type="spellEnd"/>
      <w:r>
        <w:rPr>
          <w:rFonts w:ascii="Times New Roman" w:eastAsia="Times New Roman" w:hAnsi="Times New Roman" w:cs="Times New Roman"/>
        </w:rPr>
        <w:t xml:space="preserve">), que debaten la validesa de la cronologia establerta per a aquest </w:t>
      </w:r>
      <w:proofErr w:type="spellStart"/>
      <w:r>
        <w:rPr>
          <w:rFonts w:ascii="Times New Roman" w:eastAsia="Times New Roman" w:hAnsi="Times New Roman" w:cs="Times New Roman"/>
        </w:rPr>
        <w:t>hominins</w:t>
      </w:r>
      <w:proofErr w:type="spellEnd"/>
      <w:r>
        <w:rPr>
          <w:rFonts w:ascii="Times New Roman" w:eastAsia="Times New Roman" w:hAnsi="Times New Roman" w:cs="Times New Roman"/>
        </w:rPr>
        <w:t>.</w:t>
      </w:r>
    </w:p>
    <w:p w14:paraId="3B9F30FB" w14:textId="38EE1A04" w:rsidR="003B6DA3" w:rsidRDefault="00610566">
      <w:pPr>
        <w:shd w:val="clear" w:color="auto" w:fill="FFFFFF"/>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Nous descobriments entorn a les poblacions </w:t>
      </w:r>
      <w:proofErr w:type="spellStart"/>
      <w:r>
        <w:rPr>
          <w:rFonts w:ascii="Times New Roman" w:eastAsia="Times New Roman" w:hAnsi="Times New Roman" w:cs="Times New Roman"/>
        </w:rPr>
        <w:t>d’hominins</w:t>
      </w:r>
      <w:proofErr w:type="spellEnd"/>
      <w:r>
        <w:rPr>
          <w:rFonts w:ascii="Times New Roman" w:eastAsia="Times New Roman" w:hAnsi="Times New Roman" w:cs="Times New Roman"/>
        </w:rPr>
        <w:t xml:space="preserve"> del Plistocè mitjà han proporcionat noves dades entorn a un altre </w:t>
      </w:r>
      <w:proofErr w:type="spellStart"/>
      <w:r>
        <w:rPr>
          <w:rFonts w:ascii="Times New Roman" w:eastAsia="Times New Roman" w:hAnsi="Times New Roman" w:cs="Times New Roman"/>
        </w:rPr>
        <w:t>hominin</w:t>
      </w:r>
      <w:proofErr w:type="spellEnd"/>
      <w:r>
        <w:rPr>
          <w:rFonts w:ascii="Times New Roman" w:eastAsia="Times New Roman" w:hAnsi="Times New Roman" w:cs="Times New Roman"/>
        </w:rPr>
        <w:t xml:space="preserve"> en la zona d’Israel, datat entre 140 i 120 ka i caracteritzat per la presència de trets anatòmics i culturals combinats amb trets representatius de </w:t>
      </w:r>
      <w:r>
        <w:rPr>
          <w:rFonts w:ascii="Times New Roman" w:eastAsia="Times New Roman" w:hAnsi="Times New Roman" w:cs="Times New Roman"/>
          <w:i/>
        </w:rPr>
        <w:t xml:space="preserve">H. </w:t>
      </w:r>
      <w:proofErr w:type="spellStart"/>
      <w:r>
        <w:rPr>
          <w:rFonts w:ascii="Times New Roman" w:eastAsia="Times New Roman" w:hAnsi="Times New Roman" w:cs="Times New Roman"/>
          <w:i/>
        </w:rPr>
        <w:t>neandertalensis</w:t>
      </w:r>
      <w:proofErr w:type="spellEnd"/>
      <w:r>
        <w:rPr>
          <w:rFonts w:ascii="Times New Roman" w:eastAsia="Times New Roman" w:hAnsi="Times New Roman" w:cs="Times New Roman"/>
          <w:i/>
        </w:rPr>
        <w:t xml:space="preserve"> </w:t>
      </w:r>
      <w:r>
        <w:rPr>
          <w:rFonts w:ascii="Times New Roman" w:eastAsia="Times New Roman" w:hAnsi="Times New Roman" w:cs="Times New Roman"/>
        </w:rPr>
        <w:lastRenderedPageBreak/>
        <w:t xml:space="preserve">i anàlegs a </w:t>
      </w:r>
      <w:r>
        <w:rPr>
          <w:rFonts w:ascii="Times New Roman" w:eastAsia="Times New Roman" w:hAnsi="Times New Roman" w:cs="Times New Roman"/>
          <w:i/>
        </w:rPr>
        <w:t xml:space="preserve">H. </w:t>
      </w:r>
      <w:proofErr w:type="spellStart"/>
      <w:r>
        <w:rPr>
          <w:rFonts w:ascii="Times New Roman" w:eastAsia="Times New Roman" w:hAnsi="Times New Roman" w:cs="Times New Roman"/>
          <w:i/>
        </w:rPr>
        <w:t>sapiens</w:t>
      </w:r>
      <w:proofErr w:type="spellEnd"/>
      <w:r>
        <w:rPr>
          <w:rFonts w:ascii="Times New Roman" w:eastAsia="Times New Roman" w:hAnsi="Times New Roman" w:cs="Times New Roman"/>
        </w:rPr>
        <w:t xml:space="preserve">. Les dades fòssils i arqueològiques mencionades per les investigacions de </w:t>
      </w:r>
      <w:proofErr w:type="spellStart"/>
      <w:r>
        <w:rPr>
          <w:rFonts w:ascii="Times New Roman" w:eastAsia="Times New Roman" w:hAnsi="Times New Roman" w:cs="Times New Roman"/>
        </w:rPr>
        <w:t>Hershkovitz</w:t>
      </w:r>
      <w:proofErr w:type="spellEnd"/>
      <w:r>
        <w:rPr>
          <w:rFonts w:ascii="Times New Roman" w:eastAsia="Times New Roman" w:hAnsi="Times New Roman" w:cs="Times New Roman"/>
        </w:rPr>
        <w:t xml:space="preserve"> et al.,</w:t>
      </w:r>
      <w:r w:rsidR="0010553B">
        <w:rPr>
          <w:rFonts w:ascii="Times New Roman" w:eastAsia="Times New Roman" w:hAnsi="Times New Roman" w:cs="Times New Roman"/>
        </w:rPr>
        <w:t xml:space="preserve"> </w:t>
      </w:r>
      <w:r>
        <w:rPr>
          <w:rFonts w:ascii="Times New Roman" w:eastAsia="Times New Roman" w:hAnsi="Times New Roman" w:cs="Times New Roman"/>
        </w:rPr>
        <w:t>(2021) al jaciment de</w:t>
      </w:r>
      <w:r w:rsidR="0086720C">
        <w:rPr>
          <w:rFonts w:ascii="Times New Roman" w:eastAsia="Times New Roman" w:hAnsi="Times New Roman" w:cs="Times New Roman"/>
        </w:rPr>
        <w:t xml:space="preserve"> </w:t>
      </w:r>
      <w:r w:rsidR="0010553B">
        <w:rPr>
          <w:rFonts w:ascii="Times New Roman" w:eastAsia="Times New Roman" w:hAnsi="Times New Roman" w:cs="Times New Roman"/>
        </w:rPr>
        <w:t>“</w:t>
      </w:r>
      <w:proofErr w:type="spellStart"/>
      <w:r w:rsidRPr="0010553B">
        <w:rPr>
          <w:rFonts w:ascii="Times New Roman" w:eastAsia="Times New Roman" w:hAnsi="Times New Roman" w:cs="Times New Roman"/>
          <w:iCs/>
        </w:rPr>
        <w:t>Nesher</w:t>
      </w:r>
      <w:proofErr w:type="spellEnd"/>
      <w:r w:rsidRPr="0010553B">
        <w:rPr>
          <w:rFonts w:ascii="Times New Roman" w:eastAsia="Times New Roman" w:hAnsi="Times New Roman" w:cs="Times New Roman"/>
          <w:iCs/>
        </w:rPr>
        <w:t xml:space="preserve"> </w:t>
      </w:r>
      <w:proofErr w:type="spellStart"/>
      <w:r w:rsidRPr="0010553B">
        <w:rPr>
          <w:rFonts w:ascii="Times New Roman" w:eastAsia="Times New Roman" w:hAnsi="Times New Roman" w:cs="Times New Roman"/>
          <w:iCs/>
        </w:rPr>
        <w:t>Ramla</w:t>
      </w:r>
      <w:proofErr w:type="spellEnd"/>
      <w:r w:rsidR="0010553B">
        <w:rPr>
          <w:rFonts w:ascii="Times New Roman" w:eastAsia="Times New Roman" w:hAnsi="Times New Roman" w:cs="Times New Roman"/>
          <w:iCs/>
        </w:rPr>
        <w:t>”</w:t>
      </w:r>
      <w:r>
        <w:rPr>
          <w:rFonts w:ascii="Times New Roman" w:eastAsia="Times New Roman" w:hAnsi="Times New Roman" w:cs="Times New Roman"/>
        </w:rPr>
        <w:t xml:space="preserve"> afegeixen </w:t>
      </w:r>
      <w:r w:rsidR="00053FFA">
        <w:rPr>
          <w:rFonts w:ascii="Times New Roman" w:eastAsia="Times New Roman" w:hAnsi="Times New Roman" w:cs="Times New Roman"/>
        </w:rPr>
        <w:t xml:space="preserve">una </w:t>
      </w:r>
      <w:r>
        <w:rPr>
          <w:rFonts w:ascii="Times New Roman" w:eastAsia="Times New Roman" w:hAnsi="Times New Roman" w:cs="Times New Roman"/>
        </w:rPr>
        <w:t xml:space="preserve">riquesa arqueològica i paleontològica significativa en la nostra recerca en un escenari evolutiu que suggereix cada cop més una possible interacció dels diferents </w:t>
      </w:r>
      <w:proofErr w:type="spellStart"/>
      <w:r>
        <w:rPr>
          <w:rFonts w:ascii="Times New Roman" w:eastAsia="Times New Roman" w:hAnsi="Times New Roman" w:cs="Times New Roman"/>
        </w:rPr>
        <w:t>hominins</w:t>
      </w:r>
      <w:proofErr w:type="spellEnd"/>
      <w:r>
        <w:rPr>
          <w:rFonts w:ascii="Times New Roman" w:eastAsia="Times New Roman" w:hAnsi="Times New Roman" w:cs="Times New Roman"/>
        </w:rPr>
        <w:t xml:space="preserve"> presents durant el Plistocè mitjà.  </w:t>
      </w:r>
    </w:p>
    <w:p w14:paraId="6526F3E9" w14:textId="77C322B9" w:rsidR="003B6DA3" w:rsidRDefault="00053FFA">
      <w:pPr>
        <w:spacing w:before="280" w:after="240" w:line="360" w:lineRule="auto"/>
        <w:jc w:val="both"/>
        <w:rPr>
          <w:rFonts w:ascii="Times New Roman" w:eastAsia="Times New Roman" w:hAnsi="Times New Roman" w:cs="Times New Roman"/>
        </w:rPr>
      </w:pPr>
      <w:r>
        <w:rPr>
          <w:rFonts w:ascii="Times New Roman" w:eastAsia="Times New Roman" w:hAnsi="Times New Roman" w:cs="Times New Roman"/>
        </w:rPr>
        <w:t>D</w:t>
      </w:r>
      <w:r w:rsidR="00610566">
        <w:rPr>
          <w:rFonts w:ascii="Times New Roman" w:eastAsia="Times New Roman" w:hAnsi="Times New Roman" w:cs="Times New Roman"/>
        </w:rPr>
        <w:t xml:space="preserve">ades genòmiques actuals mostren un escenari d’evidències genètiques i dades arqueològiques que exposen un ric mosaic </w:t>
      </w:r>
      <w:proofErr w:type="spellStart"/>
      <w:r w:rsidR="00610566">
        <w:rPr>
          <w:rFonts w:ascii="Times New Roman" w:eastAsia="Times New Roman" w:hAnsi="Times New Roman" w:cs="Times New Roman"/>
        </w:rPr>
        <w:t>d’hominins</w:t>
      </w:r>
      <w:proofErr w:type="spellEnd"/>
      <w:r w:rsidR="00610566">
        <w:rPr>
          <w:rFonts w:ascii="Times New Roman" w:eastAsia="Times New Roman" w:hAnsi="Times New Roman" w:cs="Times New Roman"/>
        </w:rPr>
        <w:t xml:space="preserve"> presents en diferents zones del mon durant el Plistocè mitjà i superior. Al jaciment indonesi de </w:t>
      </w:r>
      <w:r>
        <w:rPr>
          <w:rFonts w:ascii="Times New Roman" w:eastAsia="Times New Roman" w:hAnsi="Times New Roman" w:cs="Times New Roman"/>
        </w:rPr>
        <w:t>“</w:t>
      </w:r>
      <w:proofErr w:type="spellStart"/>
      <w:r w:rsidR="00610566">
        <w:rPr>
          <w:rFonts w:ascii="Times New Roman" w:eastAsia="Times New Roman" w:hAnsi="Times New Roman" w:cs="Times New Roman"/>
        </w:rPr>
        <w:t>Liang</w:t>
      </w:r>
      <w:proofErr w:type="spellEnd"/>
      <w:r w:rsidR="00610566">
        <w:rPr>
          <w:rFonts w:ascii="Times New Roman" w:eastAsia="Times New Roman" w:hAnsi="Times New Roman" w:cs="Times New Roman"/>
        </w:rPr>
        <w:t xml:space="preserve"> Bua</w:t>
      </w:r>
      <w:r>
        <w:rPr>
          <w:rFonts w:ascii="Times New Roman" w:eastAsia="Times New Roman" w:hAnsi="Times New Roman" w:cs="Times New Roman"/>
        </w:rPr>
        <w:t>”</w:t>
      </w:r>
      <w:r w:rsidR="00610566">
        <w:rPr>
          <w:rFonts w:ascii="Times New Roman" w:eastAsia="Times New Roman" w:hAnsi="Times New Roman" w:cs="Times New Roman"/>
        </w:rPr>
        <w:t xml:space="preserve"> s’ha pogut identificar restes fòssils de </w:t>
      </w:r>
      <w:proofErr w:type="spellStart"/>
      <w:r w:rsidR="00610566">
        <w:rPr>
          <w:rFonts w:ascii="Times New Roman" w:eastAsia="Times New Roman" w:hAnsi="Times New Roman" w:cs="Times New Roman"/>
        </w:rPr>
        <w:t>l’hominin</w:t>
      </w:r>
      <w:proofErr w:type="spellEnd"/>
      <w:r w:rsidR="00610566">
        <w:rPr>
          <w:rFonts w:ascii="Times New Roman" w:eastAsia="Times New Roman" w:hAnsi="Times New Roman" w:cs="Times New Roman"/>
        </w:rPr>
        <w:t xml:space="preserve"> </w:t>
      </w:r>
      <w:r w:rsidR="00610566">
        <w:rPr>
          <w:rFonts w:ascii="Times New Roman" w:eastAsia="Times New Roman" w:hAnsi="Times New Roman" w:cs="Times New Roman"/>
          <w:i/>
        </w:rPr>
        <w:t xml:space="preserve">Homo </w:t>
      </w:r>
      <w:proofErr w:type="spellStart"/>
      <w:r w:rsidR="00610566">
        <w:rPr>
          <w:rFonts w:ascii="Times New Roman" w:eastAsia="Times New Roman" w:hAnsi="Times New Roman" w:cs="Times New Roman"/>
          <w:i/>
        </w:rPr>
        <w:t>floresiensis</w:t>
      </w:r>
      <w:proofErr w:type="spellEnd"/>
      <w:r w:rsidR="00610566">
        <w:rPr>
          <w:rFonts w:ascii="Times New Roman" w:eastAsia="Times New Roman" w:hAnsi="Times New Roman" w:cs="Times New Roman"/>
          <w:i/>
        </w:rPr>
        <w:t xml:space="preserve"> </w:t>
      </w:r>
      <w:r w:rsidR="00610566">
        <w:rPr>
          <w:rFonts w:ascii="Times New Roman" w:eastAsia="Times New Roman" w:hAnsi="Times New Roman" w:cs="Times New Roman"/>
        </w:rPr>
        <w:t>(</w:t>
      </w:r>
      <w:proofErr w:type="spellStart"/>
      <w:r w:rsidR="00610566">
        <w:rPr>
          <w:rFonts w:ascii="Times New Roman" w:eastAsia="Times New Roman" w:hAnsi="Times New Roman" w:cs="Times New Roman"/>
        </w:rPr>
        <w:t>Sutikna</w:t>
      </w:r>
      <w:proofErr w:type="spellEnd"/>
      <w:r w:rsidR="00610566">
        <w:rPr>
          <w:rFonts w:ascii="Times New Roman" w:eastAsia="Times New Roman" w:hAnsi="Times New Roman" w:cs="Times New Roman"/>
        </w:rPr>
        <w:t>, et al. 2016)</w:t>
      </w:r>
      <w:r>
        <w:rPr>
          <w:rFonts w:ascii="Times New Roman" w:eastAsia="Times New Roman" w:hAnsi="Times New Roman" w:cs="Times New Roman"/>
        </w:rPr>
        <w:t>.</w:t>
      </w:r>
      <w:r w:rsidR="00610566">
        <w:rPr>
          <w:rFonts w:ascii="Times New Roman" w:eastAsia="Times New Roman" w:hAnsi="Times New Roman" w:cs="Times New Roman"/>
        </w:rPr>
        <w:t xml:space="preserve"> </w:t>
      </w:r>
      <w:r>
        <w:rPr>
          <w:rFonts w:ascii="Times New Roman" w:eastAsia="Times New Roman" w:hAnsi="Times New Roman" w:cs="Times New Roman"/>
        </w:rPr>
        <w:t>U</w:t>
      </w:r>
      <w:r w:rsidR="00610566">
        <w:rPr>
          <w:rFonts w:ascii="Times New Roman" w:eastAsia="Times New Roman" w:hAnsi="Times New Roman" w:cs="Times New Roman"/>
        </w:rPr>
        <w:t xml:space="preserve">n </w:t>
      </w:r>
      <w:proofErr w:type="spellStart"/>
      <w:r w:rsidR="00610566">
        <w:rPr>
          <w:rFonts w:ascii="Times New Roman" w:eastAsia="Times New Roman" w:hAnsi="Times New Roman" w:cs="Times New Roman"/>
        </w:rPr>
        <w:t>hominin</w:t>
      </w:r>
      <w:proofErr w:type="spellEnd"/>
      <w:r w:rsidR="00610566">
        <w:rPr>
          <w:rFonts w:ascii="Times New Roman" w:eastAsia="Times New Roman" w:hAnsi="Times New Roman" w:cs="Times New Roman"/>
        </w:rPr>
        <w:t xml:space="preserve"> diferent</w:t>
      </w:r>
      <w:r>
        <w:rPr>
          <w:rFonts w:ascii="Times New Roman" w:eastAsia="Times New Roman" w:hAnsi="Times New Roman" w:cs="Times New Roman"/>
        </w:rPr>
        <w:t xml:space="preserve"> ha sigut</w:t>
      </w:r>
      <w:r w:rsidR="00610566">
        <w:rPr>
          <w:rFonts w:ascii="Times New Roman" w:eastAsia="Times New Roman" w:hAnsi="Times New Roman" w:cs="Times New Roman"/>
        </w:rPr>
        <w:t xml:space="preserve"> identificat com a</w:t>
      </w:r>
      <w:r w:rsidR="00610566">
        <w:rPr>
          <w:rFonts w:ascii="Times New Roman" w:eastAsia="Times New Roman" w:hAnsi="Times New Roman" w:cs="Times New Roman"/>
          <w:i/>
        </w:rPr>
        <w:t xml:space="preserve"> H. </w:t>
      </w:r>
      <w:proofErr w:type="spellStart"/>
      <w:r w:rsidR="00610566">
        <w:rPr>
          <w:rFonts w:ascii="Times New Roman" w:eastAsia="Times New Roman" w:hAnsi="Times New Roman" w:cs="Times New Roman"/>
          <w:i/>
        </w:rPr>
        <w:t>naledi</w:t>
      </w:r>
      <w:proofErr w:type="spellEnd"/>
      <w:r w:rsidR="00610566">
        <w:rPr>
          <w:rFonts w:ascii="Times New Roman" w:eastAsia="Times New Roman" w:hAnsi="Times New Roman" w:cs="Times New Roman"/>
          <w:i/>
        </w:rPr>
        <w:t xml:space="preserve"> </w:t>
      </w:r>
      <w:r w:rsidR="00610566" w:rsidRPr="00053FFA">
        <w:rPr>
          <w:rFonts w:ascii="Times New Roman" w:eastAsia="Times New Roman" w:hAnsi="Times New Roman" w:cs="Times New Roman"/>
          <w:iCs/>
        </w:rPr>
        <w:t>al</w:t>
      </w:r>
      <w:r w:rsidR="00610566">
        <w:rPr>
          <w:rFonts w:ascii="Times New Roman" w:eastAsia="Times New Roman" w:hAnsi="Times New Roman" w:cs="Times New Roman"/>
          <w:i/>
        </w:rPr>
        <w:t xml:space="preserve"> </w:t>
      </w:r>
      <w:r w:rsidR="00610566">
        <w:rPr>
          <w:rFonts w:ascii="Times New Roman" w:eastAsia="Times New Roman" w:hAnsi="Times New Roman" w:cs="Times New Roman"/>
        </w:rPr>
        <w:t xml:space="preserve">jaciment en cova </w:t>
      </w:r>
      <w:r>
        <w:rPr>
          <w:rFonts w:ascii="Times New Roman" w:eastAsia="Times New Roman" w:hAnsi="Times New Roman" w:cs="Times New Roman"/>
        </w:rPr>
        <w:t>sud-africà</w:t>
      </w:r>
      <w:r w:rsidR="00610566">
        <w:rPr>
          <w:rFonts w:ascii="Times New Roman" w:eastAsia="Times New Roman" w:hAnsi="Times New Roman" w:cs="Times New Roman"/>
        </w:rPr>
        <w:t xml:space="preserve"> de “</w:t>
      </w:r>
      <w:proofErr w:type="spellStart"/>
      <w:r w:rsidR="00610566">
        <w:rPr>
          <w:rFonts w:ascii="Times New Roman" w:eastAsia="Times New Roman" w:hAnsi="Times New Roman" w:cs="Times New Roman"/>
        </w:rPr>
        <w:t>Rising</w:t>
      </w:r>
      <w:proofErr w:type="spellEnd"/>
      <w:r w:rsidR="00610566">
        <w:rPr>
          <w:rFonts w:ascii="Times New Roman" w:eastAsia="Times New Roman" w:hAnsi="Times New Roman" w:cs="Times New Roman"/>
        </w:rPr>
        <w:t xml:space="preserve"> </w:t>
      </w:r>
      <w:proofErr w:type="spellStart"/>
      <w:r w:rsidR="00610566">
        <w:rPr>
          <w:rFonts w:ascii="Times New Roman" w:eastAsia="Times New Roman" w:hAnsi="Times New Roman" w:cs="Times New Roman"/>
        </w:rPr>
        <w:t>Star</w:t>
      </w:r>
      <w:proofErr w:type="spellEnd"/>
      <w:r w:rsidR="00610566">
        <w:rPr>
          <w:rFonts w:ascii="Times New Roman" w:eastAsia="Times New Roman" w:hAnsi="Times New Roman" w:cs="Times New Roman"/>
        </w:rPr>
        <w:t xml:space="preserve">” </w:t>
      </w:r>
      <w:r w:rsidR="00610566">
        <w:rPr>
          <w:rFonts w:ascii="Times New Roman" w:eastAsia="Times New Roman" w:hAnsi="Times New Roman" w:cs="Times New Roman"/>
          <w:i/>
        </w:rPr>
        <w:t xml:space="preserve"> </w:t>
      </w:r>
      <w:r w:rsidR="00610566">
        <w:rPr>
          <w:rFonts w:ascii="Times New Roman" w:eastAsia="Times New Roman" w:hAnsi="Times New Roman" w:cs="Times New Roman"/>
        </w:rPr>
        <w:t>(</w:t>
      </w:r>
      <w:proofErr w:type="spellStart"/>
      <w:r w:rsidR="00610566">
        <w:rPr>
          <w:rFonts w:ascii="Times New Roman" w:eastAsia="Times New Roman" w:hAnsi="Times New Roman" w:cs="Times New Roman"/>
        </w:rPr>
        <w:t>Dirks</w:t>
      </w:r>
      <w:proofErr w:type="spellEnd"/>
      <w:r w:rsidR="00610566">
        <w:rPr>
          <w:rFonts w:ascii="Times New Roman" w:eastAsia="Times New Roman" w:hAnsi="Times New Roman" w:cs="Times New Roman"/>
        </w:rPr>
        <w:t xml:space="preserve"> et al., 2017)</w:t>
      </w:r>
      <w:r>
        <w:rPr>
          <w:rFonts w:ascii="Times New Roman" w:eastAsia="Times New Roman" w:hAnsi="Times New Roman" w:cs="Times New Roman"/>
        </w:rPr>
        <w:t xml:space="preserve"> junt amb</w:t>
      </w:r>
      <w:r w:rsidR="00610566">
        <w:rPr>
          <w:rFonts w:ascii="Times New Roman" w:eastAsia="Times New Roman" w:hAnsi="Times New Roman" w:cs="Times New Roman"/>
        </w:rPr>
        <w:t xml:space="preserve"> l’espècie</w:t>
      </w:r>
      <w:r w:rsidR="00610566">
        <w:rPr>
          <w:rFonts w:ascii="Times New Roman" w:eastAsia="Times New Roman" w:hAnsi="Times New Roman" w:cs="Times New Roman"/>
          <w:i/>
        </w:rPr>
        <w:t xml:space="preserve"> Homo </w:t>
      </w:r>
      <w:proofErr w:type="spellStart"/>
      <w:r w:rsidR="00610566">
        <w:rPr>
          <w:rFonts w:ascii="Times New Roman" w:eastAsia="Times New Roman" w:hAnsi="Times New Roman" w:cs="Times New Roman"/>
          <w:i/>
        </w:rPr>
        <w:t>heidelbergensis</w:t>
      </w:r>
      <w:proofErr w:type="spellEnd"/>
      <w:r w:rsidR="00610566">
        <w:rPr>
          <w:rFonts w:ascii="Times New Roman" w:eastAsia="Times New Roman" w:hAnsi="Times New Roman" w:cs="Times New Roman"/>
          <w:i/>
        </w:rPr>
        <w:t xml:space="preserve"> </w:t>
      </w:r>
      <w:r w:rsidR="00610566">
        <w:rPr>
          <w:rFonts w:ascii="Times New Roman" w:eastAsia="Times New Roman" w:hAnsi="Times New Roman" w:cs="Times New Roman"/>
        </w:rPr>
        <w:t xml:space="preserve">representada al jaciment ibèric </w:t>
      </w:r>
      <w:proofErr w:type="spellStart"/>
      <w:r w:rsidR="00610566">
        <w:rPr>
          <w:rFonts w:ascii="Times New Roman" w:eastAsia="Times New Roman" w:hAnsi="Times New Roman" w:cs="Times New Roman"/>
        </w:rPr>
        <w:t>d’Atapuerca</w:t>
      </w:r>
      <w:proofErr w:type="spellEnd"/>
      <w:r w:rsidR="00610566">
        <w:rPr>
          <w:rFonts w:ascii="Times New Roman" w:eastAsia="Times New Roman" w:hAnsi="Times New Roman" w:cs="Times New Roman"/>
          <w:i/>
        </w:rPr>
        <w:t xml:space="preserve"> </w:t>
      </w:r>
      <w:r w:rsidR="00610566">
        <w:rPr>
          <w:rFonts w:ascii="Times New Roman" w:eastAsia="Times New Roman" w:hAnsi="Times New Roman" w:cs="Times New Roman"/>
        </w:rPr>
        <w:t>(Arsuaga et al., 2014)</w:t>
      </w:r>
      <w:r w:rsidR="00610566">
        <w:rPr>
          <w:rFonts w:ascii="Times New Roman" w:eastAsia="Times New Roman" w:hAnsi="Times New Roman" w:cs="Times New Roman"/>
          <w:i/>
        </w:rPr>
        <w:t xml:space="preserve">, </w:t>
      </w:r>
      <w:r w:rsidR="00610566">
        <w:rPr>
          <w:rFonts w:ascii="Times New Roman" w:eastAsia="Times New Roman" w:hAnsi="Times New Roman" w:cs="Times New Roman"/>
        </w:rPr>
        <w:t xml:space="preserve">els fòssils descoberts a la cova de </w:t>
      </w:r>
      <w:proofErr w:type="spellStart"/>
      <w:r w:rsidR="00610566">
        <w:rPr>
          <w:rFonts w:ascii="Times New Roman" w:eastAsia="Times New Roman" w:hAnsi="Times New Roman" w:cs="Times New Roman"/>
        </w:rPr>
        <w:t>Denisova</w:t>
      </w:r>
      <w:proofErr w:type="spellEnd"/>
      <w:r w:rsidR="00610566">
        <w:rPr>
          <w:rFonts w:ascii="Times New Roman" w:eastAsia="Times New Roman" w:hAnsi="Times New Roman" w:cs="Times New Roman"/>
        </w:rPr>
        <w:t xml:space="preserve"> (Rússia)</w:t>
      </w:r>
      <w:r w:rsidR="00610566">
        <w:rPr>
          <w:rFonts w:ascii="Times New Roman" w:eastAsia="Times New Roman" w:hAnsi="Times New Roman" w:cs="Times New Roman"/>
          <w:i/>
        </w:rPr>
        <w:t xml:space="preserve"> </w:t>
      </w:r>
      <w:r w:rsidR="00610566">
        <w:rPr>
          <w:rFonts w:ascii="Times New Roman" w:eastAsia="Times New Roman" w:hAnsi="Times New Roman" w:cs="Times New Roman"/>
        </w:rPr>
        <w:t>caracteritzats amb el nom de</w:t>
      </w:r>
      <w:r w:rsidR="00610566">
        <w:rPr>
          <w:rFonts w:ascii="Times New Roman" w:eastAsia="Times New Roman" w:hAnsi="Times New Roman" w:cs="Times New Roman"/>
          <w:i/>
        </w:rPr>
        <w:t xml:space="preserve"> “</w:t>
      </w:r>
      <w:proofErr w:type="spellStart"/>
      <w:r w:rsidR="00610566" w:rsidRPr="00FE3417">
        <w:rPr>
          <w:rFonts w:ascii="Times New Roman" w:eastAsia="Times New Roman" w:hAnsi="Times New Roman" w:cs="Times New Roman"/>
          <w:iCs/>
        </w:rPr>
        <w:t>Denisovans</w:t>
      </w:r>
      <w:proofErr w:type="spellEnd"/>
      <w:r w:rsidR="00610566">
        <w:rPr>
          <w:rFonts w:ascii="Times New Roman" w:eastAsia="Times New Roman" w:hAnsi="Times New Roman" w:cs="Times New Roman"/>
          <w:i/>
        </w:rPr>
        <w:t xml:space="preserve">” </w:t>
      </w:r>
      <w:r w:rsidR="00610566">
        <w:rPr>
          <w:rFonts w:ascii="Times New Roman" w:eastAsia="Times New Roman" w:hAnsi="Times New Roman" w:cs="Times New Roman"/>
        </w:rPr>
        <w:t>(</w:t>
      </w:r>
      <w:proofErr w:type="spellStart"/>
      <w:r w:rsidR="00610566">
        <w:rPr>
          <w:rFonts w:ascii="Times New Roman" w:eastAsia="Times New Roman" w:hAnsi="Times New Roman" w:cs="Times New Roman"/>
        </w:rPr>
        <w:t>Slon</w:t>
      </w:r>
      <w:proofErr w:type="spellEnd"/>
      <w:r w:rsidR="00610566">
        <w:rPr>
          <w:rFonts w:ascii="Times New Roman" w:eastAsia="Times New Roman" w:hAnsi="Times New Roman" w:cs="Times New Roman"/>
        </w:rPr>
        <w:t xml:space="preserve"> et al., 2017), o la subespècie de </w:t>
      </w:r>
      <w:r w:rsidR="00610566">
        <w:rPr>
          <w:rFonts w:ascii="Times New Roman" w:eastAsia="Times New Roman" w:hAnsi="Times New Roman" w:cs="Times New Roman"/>
          <w:i/>
        </w:rPr>
        <w:t xml:space="preserve">H. </w:t>
      </w:r>
      <w:proofErr w:type="spellStart"/>
      <w:r w:rsidR="00610566">
        <w:rPr>
          <w:rFonts w:ascii="Times New Roman" w:eastAsia="Times New Roman" w:hAnsi="Times New Roman" w:cs="Times New Roman"/>
          <w:i/>
        </w:rPr>
        <w:t>sapiens</w:t>
      </w:r>
      <w:proofErr w:type="spellEnd"/>
      <w:r w:rsidR="00610566">
        <w:rPr>
          <w:rFonts w:ascii="Times New Roman" w:eastAsia="Times New Roman" w:hAnsi="Times New Roman" w:cs="Times New Roman"/>
        </w:rPr>
        <w:t xml:space="preserve"> “</w:t>
      </w:r>
      <w:r w:rsidR="00610566">
        <w:rPr>
          <w:rFonts w:ascii="Times New Roman" w:eastAsia="Times New Roman" w:hAnsi="Times New Roman" w:cs="Times New Roman"/>
          <w:i/>
        </w:rPr>
        <w:t xml:space="preserve">Homo </w:t>
      </w:r>
      <w:proofErr w:type="spellStart"/>
      <w:r w:rsidR="00610566">
        <w:rPr>
          <w:rFonts w:ascii="Times New Roman" w:eastAsia="Times New Roman" w:hAnsi="Times New Roman" w:cs="Times New Roman"/>
          <w:i/>
        </w:rPr>
        <w:t>idaltu</w:t>
      </w:r>
      <w:proofErr w:type="spellEnd"/>
      <w:r w:rsidR="00610566">
        <w:rPr>
          <w:rFonts w:ascii="Times New Roman" w:eastAsia="Times New Roman" w:hAnsi="Times New Roman" w:cs="Times New Roman"/>
          <w:i/>
        </w:rPr>
        <w:t xml:space="preserve">” </w:t>
      </w:r>
      <w:r w:rsidR="00610566">
        <w:rPr>
          <w:rFonts w:ascii="Times New Roman" w:eastAsia="Times New Roman" w:hAnsi="Times New Roman" w:cs="Times New Roman"/>
        </w:rPr>
        <w:t>provinent</w:t>
      </w:r>
      <w:r w:rsidR="00610566">
        <w:rPr>
          <w:rFonts w:ascii="Times New Roman" w:eastAsia="Times New Roman" w:hAnsi="Times New Roman" w:cs="Times New Roman"/>
          <w:i/>
        </w:rPr>
        <w:t xml:space="preserve"> </w:t>
      </w:r>
      <w:r w:rsidR="00610566">
        <w:rPr>
          <w:rFonts w:ascii="Times New Roman" w:eastAsia="Times New Roman" w:hAnsi="Times New Roman" w:cs="Times New Roman"/>
        </w:rPr>
        <w:t xml:space="preserve">del jaciment africà </w:t>
      </w:r>
      <w:proofErr w:type="spellStart"/>
      <w:r w:rsidR="00610566">
        <w:rPr>
          <w:rFonts w:ascii="Times New Roman" w:eastAsia="Times New Roman" w:hAnsi="Times New Roman" w:cs="Times New Roman"/>
        </w:rPr>
        <w:t>d</w:t>
      </w:r>
      <w:r w:rsidR="004A0BB5">
        <w:rPr>
          <w:rFonts w:ascii="Times New Roman" w:eastAsia="Times New Roman" w:hAnsi="Times New Roman" w:cs="Times New Roman"/>
        </w:rPr>
        <w:t>’</w:t>
      </w:r>
      <w:r w:rsidR="00610566">
        <w:rPr>
          <w:rFonts w:ascii="Times New Roman" w:eastAsia="Times New Roman" w:hAnsi="Times New Roman" w:cs="Times New Roman"/>
        </w:rPr>
        <w:t>Herto</w:t>
      </w:r>
      <w:proofErr w:type="spellEnd"/>
      <w:r w:rsidR="00610566">
        <w:rPr>
          <w:rFonts w:ascii="Times New Roman" w:eastAsia="Times New Roman" w:hAnsi="Times New Roman" w:cs="Times New Roman"/>
          <w:i/>
        </w:rPr>
        <w:t xml:space="preserve"> </w:t>
      </w:r>
      <w:r w:rsidR="00610566">
        <w:rPr>
          <w:rFonts w:ascii="Times New Roman" w:eastAsia="Times New Roman" w:hAnsi="Times New Roman" w:cs="Times New Roman"/>
        </w:rPr>
        <w:t>(</w:t>
      </w:r>
      <w:proofErr w:type="spellStart"/>
      <w:r w:rsidR="00610566">
        <w:rPr>
          <w:rFonts w:ascii="Times New Roman" w:eastAsia="Times New Roman" w:hAnsi="Times New Roman" w:cs="Times New Roman"/>
        </w:rPr>
        <w:t>White</w:t>
      </w:r>
      <w:proofErr w:type="spellEnd"/>
      <w:r w:rsidR="00610566">
        <w:rPr>
          <w:rFonts w:ascii="Times New Roman" w:eastAsia="Times New Roman" w:hAnsi="Times New Roman" w:cs="Times New Roman"/>
        </w:rPr>
        <w:t xml:space="preserve"> et al., 2003)</w:t>
      </w:r>
      <w:r>
        <w:rPr>
          <w:rFonts w:ascii="Times New Roman" w:eastAsia="Times New Roman" w:hAnsi="Times New Roman" w:cs="Times New Roman"/>
        </w:rPr>
        <w:t>. Aquestes descobertes apunten</w:t>
      </w:r>
      <w:r w:rsidR="00610566">
        <w:rPr>
          <w:rFonts w:ascii="Times New Roman" w:eastAsia="Times New Roman" w:hAnsi="Times New Roman" w:cs="Times New Roman"/>
        </w:rPr>
        <w:t xml:space="preserve"> com </w:t>
      </w:r>
      <w:r>
        <w:rPr>
          <w:rFonts w:ascii="Times New Roman" w:eastAsia="Times New Roman" w:hAnsi="Times New Roman" w:cs="Times New Roman"/>
        </w:rPr>
        <w:t xml:space="preserve">a </w:t>
      </w:r>
      <w:r w:rsidR="00610566">
        <w:rPr>
          <w:rFonts w:ascii="Times New Roman" w:eastAsia="Times New Roman" w:hAnsi="Times New Roman" w:cs="Times New Roman"/>
        </w:rPr>
        <w:t xml:space="preserve">proves cada cop més sòlides </w:t>
      </w:r>
      <w:r>
        <w:rPr>
          <w:rFonts w:ascii="Times New Roman" w:eastAsia="Times New Roman" w:hAnsi="Times New Roman" w:cs="Times New Roman"/>
        </w:rPr>
        <w:t>d’</w:t>
      </w:r>
      <w:r w:rsidR="00610566">
        <w:rPr>
          <w:rFonts w:ascii="Times New Roman" w:eastAsia="Times New Roman" w:hAnsi="Times New Roman" w:cs="Times New Roman"/>
        </w:rPr>
        <w:t xml:space="preserve">un </w:t>
      </w:r>
      <w:r>
        <w:rPr>
          <w:rFonts w:ascii="Times New Roman" w:eastAsia="Times New Roman" w:hAnsi="Times New Roman" w:cs="Times New Roman"/>
        </w:rPr>
        <w:t xml:space="preserve">possible contacte i </w:t>
      </w:r>
      <w:r w:rsidR="00610566">
        <w:rPr>
          <w:rFonts w:ascii="Times New Roman" w:eastAsia="Times New Roman" w:hAnsi="Times New Roman" w:cs="Times New Roman"/>
        </w:rPr>
        <w:t>mestissatge entre</w:t>
      </w:r>
      <w:r w:rsidR="00FB657E">
        <w:rPr>
          <w:rFonts w:ascii="Times New Roman" w:eastAsia="Times New Roman" w:hAnsi="Times New Roman" w:cs="Times New Roman"/>
        </w:rPr>
        <w:t xml:space="preserve"> diverses</w:t>
      </w:r>
      <w:r w:rsidR="00610566">
        <w:rPr>
          <w:rFonts w:ascii="Times New Roman" w:eastAsia="Times New Roman" w:hAnsi="Times New Roman" w:cs="Times New Roman"/>
        </w:rPr>
        <w:t xml:space="preserve"> poblacions de </w:t>
      </w:r>
      <w:proofErr w:type="spellStart"/>
      <w:r w:rsidR="00610566">
        <w:rPr>
          <w:rFonts w:ascii="Times New Roman" w:eastAsia="Times New Roman" w:hAnsi="Times New Roman" w:cs="Times New Roman"/>
        </w:rPr>
        <w:t>HAMs</w:t>
      </w:r>
      <w:proofErr w:type="spellEnd"/>
      <w:r w:rsidR="00610566">
        <w:rPr>
          <w:rFonts w:ascii="Times New Roman" w:eastAsia="Times New Roman" w:hAnsi="Times New Roman" w:cs="Times New Roman"/>
        </w:rPr>
        <w:t xml:space="preserve"> i </w:t>
      </w:r>
      <w:r w:rsidR="00610566" w:rsidRPr="0062202B">
        <w:rPr>
          <w:rFonts w:ascii="Times New Roman" w:eastAsia="Times New Roman" w:hAnsi="Times New Roman" w:cs="Times New Roman"/>
          <w:iCs/>
        </w:rPr>
        <w:t>Neandertals</w:t>
      </w:r>
      <w:r w:rsidR="00610566">
        <w:rPr>
          <w:rFonts w:ascii="Times New Roman" w:eastAsia="Times New Roman" w:hAnsi="Times New Roman" w:cs="Times New Roman"/>
        </w:rPr>
        <w:t xml:space="preserve"> al continent euroasiàtic. </w:t>
      </w:r>
    </w:p>
    <w:p w14:paraId="22680C9C" w14:textId="77777777" w:rsidR="003B6DA3" w:rsidRDefault="00610566">
      <w:pPr>
        <w:pStyle w:val="Ttulo1"/>
        <w:rPr>
          <w:color w:val="8496B0"/>
        </w:rPr>
      </w:pPr>
      <w:bookmarkStart w:id="15" w:name="_Toc107079161"/>
      <w:r>
        <w:rPr>
          <w:color w:val="8496B0"/>
        </w:rPr>
        <w:t>IV.2 Petxines o closques marines</w:t>
      </w:r>
      <w:bookmarkEnd w:id="15"/>
    </w:p>
    <w:p w14:paraId="0CB883C8" w14:textId="77777777" w:rsidR="003B6DA3" w:rsidRDefault="003B6DA3">
      <w:pPr>
        <w:spacing w:line="360" w:lineRule="auto"/>
        <w:rPr>
          <w:rFonts w:ascii="Times New Roman" w:eastAsia="Times New Roman" w:hAnsi="Times New Roman" w:cs="Times New Roman"/>
        </w:rPr>
      </w:pPr>
    </w:p>
    <w:p w14:paraId="1DA45198" w14:textId="40572CCD" w:rsidR="003B6DA3" w:rsidRDefault="00610566">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Els artefactes simbòlics i altres indicadors de comportament de la complexitat cognitiva dels </w:t>
      </w:r>
      <w:proofErr w:type="spellStart"/>
      <w:r>
        <w:rPr>
          <w:rFonts w:ascii="Times New Roman" w:eastAsia="Times New Roman" w:hAnsi="Times New Roman" w:cs="Times New Roman"/>
        </w:rPr>
        <w:t>hominins</w:t>
      </w:r>
      <w:proofErr w:type="spellEnd"/>
      <w:r>
        <w:rPr>
          <w:rFonts w:ascii="Times New Roman" w:eastAsia="Times New Roman" w:hAnsi="Times New Roman" w:cs="Times New Roman"/>
        </w:rPr>
        <w:t xml:space="preserve"> apareixen molt aviat dins de la MSA i dels contextos del Plistocè mitjà al nord d'Àfrica, Sud-</w:t>
      </w:r>
      <w:r w:rsidR="001701D6">
        <w:rPr>
          <w:rFonts w:ascii="Times New Roman" w:eastAsia="Times New Roman" w:hAnsi="Times New Roman" w:cs="Times New Roman"/>
        </w:rPr>
        <w:t>À</w:t>
      </w:r>
      <w:r>
        <w:rPr>
          <w:rFonts w:ascii="Times New Roman" w:eastAsia="Times New Roman" w:hAnsi="Times New Roman" w:cs="Times New Roman"/>
        </w:rPr>
        <w:t>frica i el sud-oest d'Àsia. Els indicadors materials més comuns i primerencs del comportament simbòlic són les perles i altres ornaments personals, fets sovint amb petxines marines amb perforacions naturals que degut a la seva conservació han perdurat en el registre. Les closques de petxines marines son considerades un dels artefactes simbòlics tangibles estudiats més antics i vinculats amb la ornamentació i l’expressió corporal en temps prehistòrics (</w:t>
      </w:r>
      <w:proofErr w:type="spellStart"/>
      <w:r>
        <w:rPr>
          <w:rFonts w:ascii="Times New Roman" w:eastAsia="Times New Roman" w:hAnsi="Times New Roman" w:cs="Times New Roman"/>
        </w:rPr>
        <w:t>Bvocho</w:t>
      </w:r>
      <w:proofErr w:type="spellEnd"/>
      <w:r>
        <w:rPr>
          <w:rFonts w:ascii="Times New Roman" w:eastAsia="Times New Roman" w:hAnsi="Times New Roman" w:cs="Times New Roman"/>
        </w:rPr>
        <w:t xml:space="preserve">, 2005). </w:t>
      </w:r>
      <w:r>
        <w:rPr>
          <w:rFonts w:ascii="Times New Roman" w:eastAsia="Times New Roman" w:hAnsi="Times New Roman" w:cs="Times New Roman"/>
          <w:color w:val="000000"/>
          <w:highlight w:val="white"/>
        </w:rPr>
        <w:t xml:space="preserve">El registre d’artefactes en forma de petxines modificades </w:t>
      </w:r>
      <w:proofErr w:type="spellStart"/>
      <w:r>
        <w:rPr>
          <w:rFonts w:ascii="Times New Roman" w:eastAsia="Times New Roman" w:hAnsi="Times New Roman" w:cs="Times New Roman"/>
          <w:color w:val="000000"/>
          <w:highlight w:val="white"/>
        </w:rPr>
        <w:t>antròpicament</w:t>
      </w:r>
      <w:proofErr w:type="spellEnd"/>
      <w:r>
        <w:rPr>
          <w:rFonts w:ascii="Times New Roman" w:eastAsia="Times New Roman" w:hAnsi="Times New Roman" w:cs="Times New Roman"/>
          <w:color w:val="000000"/>
          <w:highlight w:val="white"/>
        </w:rPr>
        <w:t xml:space="preserve"> i amb signes d’ús ornamental es reduïa fa dos dècades a jaciments pertanyents a la MSA africana (</w:t>
      </w:r>
      <w:proofErr w:type="spellStart"/>
      <w:r>
        <w:rPr>
          <w:rFonts w:ascii="Times New Roman" w:eastAsia="Times New Roman" w:hAnsi="Times New Roman" w:cs="Times New Roman"/>
          <w:color w:val="000000"/>
          <w:highlight w:val="white"/>
        </w:rPr>
        <w:t>d’Errico</w:t>
      </w:r>
      <w:proofErr w:type="spellEnd"/>
      <w:r>
        <w:rPr>
          <w:rFonts w:ascii="Times New Roman" w:eastAsia="Times New Roman" w:hAnsi="Times New Roman" w:cs="Times New Roman"/>
          <w:color w:val="000000"/>
          <w:highlight w:val="white"/>
        </w:rPr>
        <w:t xml:space="preserve"> et al., 2009, 2015), no obstant, actualment podem detectar un comportament simbòlic en territoris del </w:t>
      </w:r>
      <w:r w:rsidR="001701D6">
        <w:rPr>
          <w:rFonts w:ascii="Times New Roman" w:eastAsia="Times New Roman" w:hAnsi="Times New Roman" w:cs="Times New Roman"/>
          <w:color w:val="000000"/>
          <w:highlight w:val="white"/>
        </w:rPr>
        <w:t>P</w:t>
      </w:r>
      <w:r>
        <w:rPr>
          <w:rFonts w:ascii="Times New Roman" w:eastAsia="Times New Roman" w:hAnsi="Times New Roman" w:cs="Times New Roman"/>
          <w:color w:val="000000"/>
          <w:highlight w:val="white"/>
        </w:rPr>
        <w:t xml:space="preserve">ròxim </w:t>
      </w:r>
      <w:r w:rsidR="001701D6">
        <w:rPr>
          <w:rFonts w:ascii="Times New Roman" w:eastAsia="Times New Roman" w:hAnsi="Times New Roman" w:cs="Times New Roman"/>
          <w:color w:val="000000"/>
          <w:highlight w:val="white"/>
        </w:rPr>
        <w:t>O</w:t>
      </w:r>
      <w:r>
        <w:rPr>
          <w:rFonts w:ascii="Times New Roman" w:eastAsia="Times New Roman" w:hAnsi="Times New Roman" w:cs="Times New Roman"/>
          <w:color w:val="000000"/>
          <w:highlight w:val="white"/>
        </w:rPr>
        <w:t xml:space="preserve">rient, continent  europeu i associat a </w:t>
      </w:r>
      <w:r>
        <w:rPr>
          <w:rFonts w:ascii="Times New Roman" w:eastAsia="Times New Roman" w:hAnsi="Times New Roman" w:cs="Times New Roman"/>
          <w:i/>
          <w:color w:val="000000"/>
          <w:highlight w:val="white"/>
        </w:rPr>
        <w:t>H.</w:t>
      </w:r>
      <w:r>
        <w:rPr>
          <w:rFonts w:ascii="Times New Roman" w:eastAsia="Times New Roman" w:hAnsi="Times New Roman" w:cs="Times New Roman"/>
          <w:color w:val="000000"/>
          <w:highlight w:val="white"/>
        </w:rPr>
        <w:t xml:space="preserve"> </w:t>
      </w:r>
      <w:proofErr w:type="spellStart"/>
      <w:r>
        <w:rPr>
          <w:rFonts w:ascii="Times New Roman" w:eastAsia="Times New Roman" w:hAnsi="Times New Roman" w:cs="Times New Roman"/>
          <w:i/>
          <w:color w:val="000000"/>
          <w:highlight w:val="white"/>
        </w:rPr>
        <w:t>neandertalensis</w:t>
      </w:r>
      <w:proofErr w:type="spellEnd"/>
      <w:r>
        <w:rPr>
          <w:rFonts w:ascii="Times New Roman" w:eastAsia="Times New Roman" w:hAnsi="Times New Roman" w:cs="Times New Roman"/>
          <w:color w:val="000000"/>
          <w:highlight w:val="white"/>
        </w:rPr>
        <w:t>.</w:t>
      </w:r>
      <w:r>
        <w:rPr>
          <w:rFonts w:ascii="Times New Roman" w:eastAsia="Times New Roman" w:hAnsi="Times New Roman" w:cs="Times New Roman"/>
        </w:rPr>
        <w:t xml:space="preserve"> Aquest element material estandarditzat com a indicador de comportament simbòlic és present en contextos arqueològics en cronologies del Plistocè mitjà i superior en diferents entorns geogràfics del planeta (</w:t>
      </w:r>
      <w:proofErr w:type="spellStart"/>
      <w:r>
        <w:rPr>
          <w:rFonts w:ascii="Times New Roman" w:eastAsia="Times New Roman" w:hAnsi="Times New Roman" w:cs="Times New Roman"/>
          <w:highlight w:val="white"/>
        </w:rPr>
        <w:t>Zilhão</w:t>
      </w:r>
      <w:proofErr w:type="spellEnd"/>
      <w:r>
        <w:rPr>
          <w:rFonts w:ascii="Times New Roman" w:eastAsia="Times New Roman" w:hAnsi="Times New Roman" w:cs="Times New Roman"/>
          <w:highlight w:val="white"/>
        </w:rPr>
        <w:t xml:space="preserve">, 2010; </w:t>
      </w:r>
      <w:proofErr w:type="spellStart"/>
      <w:r>
        <w:rPr>
          <w:rFonts w:ascii="Times New Roman" w:eastAsia="Times New Roman" w:hAnsi="Times New Roman" w:cs="Times New Roman"/>
          <w:highlight w:val="white"/>
        </w:rPr>
        <w:t>d’Errico</w:t>
      </w:r>
      <w:proofErr w:type="spellEnd"/>
      <w:r>
        <w:rPr>
          <w:rFonts w:ascii="Times New Roman" w:eastAsia="Times New Roman" w:hAnsi="Times New Roman" w:cs="Times New Roman"/>
          <w:highlight w:val="white"/>
        </w:rPr>
        <w:t xml:space="preserve"> et al., 2015, 2021; Bar-</w:t>
      </w:r>
      <w:proofErr w:type="spellStart"/>
      <w:r>
        <w:rPr>
          <w:rFonts w:ascii="Times New Roman" w:eastAsia="Times New Roman" w:hAnsi="Times New Roman" w:cs="Times New Roman"/>
          <w:highlight w:val="white"/>
        </w:rPr>
        <w:t>Yosef</w:t>
      </w:r>
      <w:proofErr w:type="spellEnd"/>
      <w:r>
        <w:rPr>
          <w:rFonts w:ascii="Times New Roman" w:eastAsia="Times New Roman" w:hAnsi="Times New Roman" w:cs="Times New Roman"/>
          <w:highlight w:val="white"/>
        </w:rPr>
        <w:t xml:space="preserve">, D., </w:t>
      </w:r>
      <w:proofErr w:type="spellStart"/>
      <w:r>
        <w:rPr>
          <w:rFonts w:ascii="Times New Roman" w:eastAsia="Times New Roman" w:hAnsi="Times New Roman" w:cs="Times New Roman"/>
          <w:highlight w:val="white"/>
        </w:rPr>
        <w:t>Vandermeersch</w:t>
      </w:r>
      <w:proofErr w:type="spellEnd"/>
      <w:r>
        <w:rPr>
          <w:rFonts w:ascii="Times New Roman" w:eastAsia="Times New Roman" w:hAnsi="Times New Roman" w:cs="Times New Roman"/>
          <w:highlight w:val="white"/>
        </w:rPr>
        <w:t>, B., &amp; Bar-</w:t>
      </w:r>
      <w:proofErr w:type="spellStart"/>
      <w:r>
        <w:rPr>
          <w:rFonts w:ascii="Times New Roman" w:eastAsia="Times New Roman" w:hAnsi="Times New Roman" w:cs="Times New Roman"/>
          <w:highlight w:val="white"/>
        </w:rPr>
        <w:t>Yosef</w:t>
      </w:r>
      <w:proofErr w:type="spellEnd"/>
      <w:r>
        <w:rPr>
          <w:rFonts w:ascii="Times New Roman" w:eastAsia="Times New Roman" w:hAnsi="Times New Roman" w:cs="Times New Roman"/>
          <w:highlight w:val="white"/>
        </w:rPr>
        <w:t>, O, 2009</w:t>
      </w:r>
      <w:r>
        <w:rPr>
          <w:rFonts w:ascii="Times New Roman" w:eastAsia="Times New Roman" w:hAnsi="Times New Roman" w:cs="Times New Roman"/>
        </w:rPr>
        <w:t>). L'aparició d’aquestes manifestacions en cronologies i entorns geogràfics del Plistocè mitjà i la MSA africana ha sigut una qüestió controv</w:t>
      </w:r>
      <w:r w:rsidR="001701D6">
        <w:rPr>
          <w:rFonts w:ascii="Times New Roman" w:eastAsia="Times New Roman" w:hAnsi="Times New Roman" w:cs="Times New Roman"/>
        </w:rPr>
        <w:t>ertida</w:t>
      </w:r>
      <w:r>
        <w:rPr>
          <w:rFonts w:ascii="Times New Roman" w:eastAsia="Times New Roman" w:hAnsi="Times New Roman" w:cs="Times New Roman"/>
        </w:rPr>
        <w:t xml:space="preserve"> al considerar tradicionalment aquesta pràctica amb un comportament exclusivament de l’espècie </w:t>
      </w:r>
      <w:r>
        <w:rPr>
          <w:rFonts w:ascii="Times New Roman" w:eastAsia="Times New Roman" w:hAnsi="Times New Roman" w:cs="Times New Roman"/>
          <w:i/>
        </w:rPr>
        <w:t xml:space="preserve">H. </w:t>
      </w:r>
      <w:proofErr w:type="spellStart"/>
      <w:r>
        <w:rPr>
          <w:rFonts w:ascii="Times New Roman" w:eastAsia="Times New Roman" w:hAnsi="Times New Roman" w:cs="Times New Roman"/>
          <w:i/>
        </w:rPr>
        <w:t>sapiens</w:t>
      </w:r>
      <w:proofErr w:type="spellEnd"/>
      <w:r>
        <w:rPr>
          <w:rFonts w:ascii="Times New Roman" w:eastAsia="Times New Roman" w:hAnsi="Times New Roman" w:cs="Times New Roman"/>
        </w:rPr>
        <w:t xml:space="preserve"> en fases tardanes del Plistocè superior</w:t>
      </w:r>
      <w:r>
        <w:rPr>
          <w:rFonts w:ascii="Times New Roman" w:eastAsia="Times New Roman" w:hAnsi="Times New Roman" w:cs="Times New Roman"/>
          <w:b/>
        </w:rPr>
        <w:t xml:space="preserve"> </w:t>
      </w:r>
      <w:r>
        <w:rPr>
          <w:rFonts w:ascii="Times New Roman" w:eastAsia="Times New Roman" w:hAnsi="Times New Roman" w:cs="Times New Roman"/>
        </w:rPr>
        <w:t>(</w:t>
      </w:r>
      <w:proofErr w:type="spellStart"/>
      <w:r>
        <w:rPr>
          <w:rFonts w:ascii="Times New Roman" w:eastAsia="Times New Roman" w:hAnsi="Times New Roman" w:cs="Times New Roman"/>
        </w:rPr>
        <w:t>Mellars</w:t>
      </w:r>
      <w:proofErr w:type="spellEnd"/>
      <w:r>
        <w:rPr>
          <w:rFonts w:ascii="Times New Roman" w:eastAsia="Times New Roman" w:hAnsi="Times New Roman" w:cs="Times New Roman"/>
        </w:rPr>
        <w:t xml:space="preserve">, 2010; Rivera, 2009). Degut a la preservació i la presència material d’aquest </w:t>
      </w:r>
      <w:r>
        <w:rPr>
          <w:rFonts w:ascii="Times New Roman" w:eastAsia="Times New Roman" w:hAnsi="Times New Roman" w:cs="Times New Roman"/>
        </w:rPr>
        <w:lastRenderedPageBreak/>
        <w:t xml:space="preserve">element en una gran varietat de jaciments arreu del mon, es converteix en un gran tret per a identificar possibles conductes </w:t>
      </w:r>
      <w:proofErr w:type="spellStart"/>
      <w:r>
        <w:rPr>
          <w:rFonts w:ascii="Times New Roman" w:eastAsia="Times New Roman" w:hAnsi="Times New Roman" w:cs="Times New Roman"/>
        </w:rPr>
        <w:t>ideacionals</w:t>
      </w:r>
      <w:proofErr w:type="spellEnd"/>
      <w:r>
        <w:rPr>
          <w:rFonts w:ascii="Times New Roman" w:eastAsia="Times New Roman" w:hAnsi="Times New Roman" w:cs="Times New Roman"/>
        </w:rPr>
        <w:t xml:space="preserve"> de tipus ornamental a partir de la presència i traces d'ús allunyades d’un processament per a fins alimentaris.</w:t>
      </w:r>
    </w:p>
    <w:p w14:paraId="5664A337" w14:textId="5CDAFE87" w:rsidR="00EC7007" w:rsidRPr="00EC7007" w:rsidRDefault="00EC7007">
      <w:pPr>
        <w:spacing w:line="360" w:lineRule="auto"/>
        <w:jc w:val="both"/>
        <w:rPr>
          <w:rFonts w:ascii="Times New Roman" w:eastAsia="Times New Roman" w:hAnsi="Times New Roman" w:cs="Times New Roman"/>
          <w:u w:val="single"/>
        </w:rPr>
      </w:pPr>
      <w:r w:rsidRPr="00EC7007">
        <w:rPr>
          <w:rFonts w:ascii="Times New Roman" w:eastAsia="Times New Roman" w:hAnsi="Times New Roman" w:cs="Times New Roman"/>
          <w:u w:val="single"/>
        </w:rPr>
        <w:t xml:space="preserve">Jaciments associats a </w:t>
      </w:r>
      <w:r w:rsidRPr="00D43B30">
        <w:rPr>
          <w:rFonts w:ascii="Times New Roman" w:eastAsia="Times New Roman" w:hAnsi="Times New Roman" w:cs="Times New Roman"/>
          <w:i/>
          <w:iCs/>
          <w:u w:val="single"/>
        </w:rPr>
        <w:t xml:space="preserve">Homo </w:t>
      </w:r>
      <w:proofErr w:type="spellStart"/>
      <w:r w:rsidRPr="00D43B30">
        <w:rPr>
          <w:rFonts w:ascii="Times New Roman" w:eastAsia="Times New Roman" w:hAnsi="Times New Roman" w:cs="Times New Roman"/>
          <w:i/>
          <w:iCs/>
          <w:u w:val="single"/>
        </w:rPr>
        <w:t>neandertalensis</w:t>
      </w:r>
      <w:proofErr w:type="spellEnd"/>
    </w:p>
    <w:p w14:paraId="43DB0810" w14:textId="181A98AA" w:rsidR="003B6DA3" w:rsidRDefault="00610566">
      <w:pPr>
        <w:shd w:val="clear" w:color="auto" w:fill="FFFFFF"/>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rPr>
        <w:t xml:space="preserve">Per exemplificar aquest tipus de cultura material en territori europeu, mencionarem el jaciment ibèric del sud-oest de la Península Ibèrica: </w:t>
      </w:r>
      <w:proofErr w:type="spellStart"/>
      <w:r>
        <w:rPr>
          <w:rFonts w:ascii="Times New Roman" w:eastAsia="Times New Roman" w:hAnsi="Times New Roman" w:cs="Times New Roman"/>
          <w:b/>
        </w:rPr>
        <w:t>Cueva</w:t>
      </w:r>
      <w:proofErr w:type="spellEnd"/>
      <w:r>
        <w:rPr>
          <w:rFonts w:ascii="Times New Roman" w:eastAsia="Times New Roman" w:hAnsi="Times New Roman" w:cs="Times New Roman"/>
          <w:b/>
        </w:rPr>
        <w:t xml:space="preserve"> de los </w:t>
      </w:r>
      <w:proofErr w:type="spellStart"/>
      <w:r>
        <w:rPr>
          <w:rFonts w:ascii="Times New Roman" w:eastAsia="Times New Roman" w:hAnsi="Times New Roman" w:cs="Times New Roman"/>
          <w:b/>
        </w:rPr>
        <w:t>aviones</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localitzat a la província de Múrcia i investigat per l’arqueòleg i investigador </w:t>
      </w:r>
      <w:proofErr w:type="spellStart"/>
      <w:r>
        <w:rPr>
          <w:rFonts w:ascii="Times New Roman" w:eastAsia="Times New Roman" w:hAnsi="Times New Roman" w:cs="Times New Roman"/>
        </w:rPr>
        <w:t>Joao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Zilhao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Zilhao</w:t>
      </w:r>
      <w:proofErr w:type="spellEnd"/>
      <w:r>
        <w:rPr>
          <w:rFonts w:ascii="Times New Roman" w:eastAsia="Times New Roman" w:hAnsi="Times New Roman" w:cs="Times New Roman"/>
        </w:rPr>
        <w:t xml:space="preserve"> et al., 2009). Aquest entorn geogràfic associat a </w:t>
      </w:r>
      <w:proofErr w:type="spellStart"/>
      <w:r>
        <w:rPr>
          <w:rFonts w:ascii="Times New Roman" w:eastAsia="Times New Roman" w:hAnsi="Times New Roman" w:cs="Times New Roman"/>
        </w:rPr>
        <w:t>hominins</w:t>
      </w:r>
      <w:proofErr w:type="spellEnd"/>
      <w:r>
        <w:rPr>
          <w:rFonts w:ascii="Times New Roman" w:eastAsia="Times New Roman" w:hAnsi="Times New Roman" w:cs="Times New Roman"/>
        </w:rPr>
        <w:t xml:space="preserve"> </w:t>
      </w:r>
      <w:r w:rsidRPr="0062202B">
        <w:rPr>
          <w:rFonts w:ascii="Times New Roman" w:eastAsia="Times New Roman" w:hAnsi="Times New Roman" w:cs="Times New Roman"/>
          <w:iCs/>
        </w:rPr>
        <w:t>Neandertals</w:t>
      </w:r>
      <w:r>
        <w:rPr>
          <w:rFonts w:ascii="Times New Roman" w:eastAsia="Times New Roman" w:hAnsi="Times New Roman" w:cs="Times New Roman"/>
        </w:rPr>
        <w:t xml:space="preserve">,  ha sigut datat en edats mínimes de 50-45 ka a partir de mètodes de datació com el radiocarboni sobre closques marines recuperades en els nivells més antics. Les diferents bivalves recuperades en el registre arqueològic pertanyen a diverses espècies (per </w:t>
      </w:r>
      <w:r w:rsidRPr="003F6F2C">
        <w:rPr>
          <w:rFonts w:ascii="Times New Roman" w:eastAsia="Times New Roman" w:hAnsi="Times New Roman" w:cs="Times New Roman"/>
          <w:color w:val="000000" w:themeColor="text1"/>
        </w:rPr>
        <w:t xml:space="preserve">exemple: </w:t>
      </w:r>
      <w:proofErr w:type="spellStart"/>
      <w:r w:rsidRPr="003F6F2C">
        <w:rPr>
          <w:rFonts w:ascii="Times New Roman" w:eastAsia="Times New Roman" w:hAnsi="Times New Roman" w:cs="Times New Roman"/>
          <w:i/>
          <w:color w:val="000000" w:themeColor="text1"/>
        </w:rPr>
        <w:t>Acanthocardia</w:t>
      </w:r>
      <w:proofErr w:type="spellEnd"/>
      <w:r w:rsidRPr="003F6F2C">
        <w:rPr>
          <w:rFonts w:ascii="Times New Roman" w:eastAsia="Times New Roman" w:hAnsi="Times New Roman" w:cs="Times New Roman"/>
          <w:i/>
          <w:color w:val="000000" w:themeColor="text1"/>
        </w:rPr>
        <w:t xml:space="preserve">, </w:t>
      </w:r>
      <w:proofErr w:type="spellStart"/>
      <w:r w:rsidRPr="003F6F2C">
        <w:rPr>
          <w:rFonts w:ascii="Times New Roman" w:eastAsia="Times New Roman" w:hAnsi="Times New Roman" w:cs="Times New Roman"/>
          <w:i/>
          <w:color w:val="000000" w:themeColor="text1"/>
        </w:rPr>
        <w:t>glycymeris</w:t>
      </w:r>
      <w:proofErr w:type="spellEnd"/>
      <w:r w:rsidRPr="003F6F2C">
        <w:rPr>
          <w:rFonts w:ascii="Times New Roman" w:eastAsia="Times New Roman" w:hAnsi="Times New Roman" w:cs="Times New Roman"/>
          <w:color w:val="000000" w:themeColor="text1"/>
        </w:rPr>
        <w:t xml:space="preserve">) i algunes d’elles presenten perforacions naturals,  senyals d’erosió juntament amb una coloració característica que suggereix una possible pigmentació intencional </w:t>
      </w:r>
      <w:r w:rsidRPr="003F6F2C">
        <w:rPr>
          <w:rFonts w:ascii="Times New Roman" w:eastAsia="Times New Roman" w:hAnsi="Times New Roman" w:cs="Times New Roman"/>
          <w:b/>
          <w:color w:val="000000" w:themeColor="text1"/>
        </w:rPr>
        <w:t xml:space="preserve">(veure </w:t>
      </w:r>
      <w:r w:rsidR="00477D1B" w:rsidRPr="003F6F2C">
        <w:rPr>
          <w:rFonts w:ascii="Times New Roman" w:eastAsia="Times New Roman" w:hAnsi="Times New Roman" w:cs="Times New Roman"/>
          <w:b/>
          <w:color w:val="000000" w:themeColor="text1"/>
        </w:rPr>
        <w:t>figura</w:t>
      </w:r>
      <w:r w:rsidRPr="003F6F2C">
        <w:rPr>
          <w:rFonts w:ascii="Times New Roman" w:eastAsia="Times New Roman" w:hAnsi="Times New Roman" w:cs="Times New Roman"/>
          <w:b/>
          <w:color w:val="000000" w:themeColor="text1"/>
        </w:rPr>
        <w:t xml:space="preserve"> 1 de l’annex)</w:t>
      </w:r>
      <w:r w:rsidRPr="003F6F2C">
        <w:rPr>
          <w:rFonts w:ascii="Times New Roman" w:eastAsia="Times New Roman" w:hAnsi="Times New Roman" w:cs="Times New Roman"/>
          <w:color w:val="000000" w:themeColor="text1"/>
        </w:rPr>
        <w:t xml:space="preserve">. La recuperació de closques de mol·luscs perforades, d’acord amb les investigacions de </w:t>
      </w:r>
      <w:proofErr w:type="spellStart"/>
      <w:r w:rsidRPr="003F6F2C">
        <w:rPr>
          <w:rFonts w:ascii="Times New Roman" w:eastAsia="Times New Roman" w:hAnsi="Times New Roman" w:cs="Times New Roman"/>
          <w:color w:val="000000" w:themeColor="text1"/>
        </w:rPr>
        <w:t>Zilhao</w:t>
      </w:r>
      <w:proofErr w:type="spellEnd"/>
      <w:r w:rsidRPr="003F6F2C">
        <w:rPr>
          <w:rFonts w:ascii="Times New Roman" w:eastAsia="Times New Roman" w:hAnsi="Times New Roman" w:cs="Times New Roman"/>
          <w:color w:val="000000" w:themeColor="text1"/>
        </w:rPr>
        <w:t xml:space="preserve"> et al., (2009) i </w:t>
      </w:r>
      <w:proofErr w:type="spellStart"/>
      <w:r w:rsidRPr="003F6F2C">
        <w:rPr>
          <w:rFonts w:ascii="Times New Roman" w:eastAsia="Times New Roman" w:hAnsi="Times New Roman" w:cs="Times New Roman"/>
          <w:color w:val="000000" w:themeColor="text1"/>
        </w:rPr>
        <w:t>d’Errico</w:t>
      </w:r>
      <w:proofErr w:type="spellEnd"/>
      <w:r w:rsidRPr="003F6F2C">
        <w:rPr>
          <w:rFonts w:ascii="Times New Roman" w:eastAsia="Times New Roman" w:hAnsi="Times New Roman" w:cs="Times New Roman"/>
          <w:color w:val="000000" w:themeColor="text1"/>
        </w:rPr>
        <w:t xml:space="preserve"> et al., (1998), </w:t>
      </w:r>
      <w:r w:rsidR="001E4B42">
        <w:rPr>
          <w:rFonts w:ascii="Times New Roman" w:eastAsia="Times New Roman" w:hAnsi="Times New Roman" w:cs="Times New Roman"/>
          <w:color w:val="000000" w:themeColor="text1"/>
        </w:rPr>
        <w:t>apunten</w:t>
      </w:r>
      <w:r w:rsidRPr="003F6F2C">
        <w:rPr>
          <w:rFonts w:ascii="Times New Roman" w:eastAsia="Times New Roman" w:hAnsi="Times New Roman" w:cs="Times New Roman"/>
          <w:color w:val="000000" w:themeColor="text1"/>
        </w:rPr>
        <w:t xml:space="preserve"> una funcionalitat de caire simbòlic.</w:t>
      </w:r>
    </w:p>
    <w:p w14:paraId="44D13178" w14:textId="2546CCCE" w:rsidR="003B6DA3" w:rsidRDefault="00610566">
      <w:pPr>
        <w:shd w:val="clear" w:color="auto" w:fill="FFFFFF"/>
        <w:spacing w:line="360" w:lineRule="auto"/>
        <w:jc w:val="both"/>
        <w:rPr>
          <w:rFonts w:ascii="Times New Roman" w:eastAsia="Times New Roman" w:hAnsi="Times New Roman" w:cs="Times New Roman"/>
          <w:color w:val="000000" w:themeColor="text1"/>
        </w:rPr>
      </w:pPr>
      <w:r w:rsidRPr="003F6F2C">
        <w:rPr>
          <w:rFonts w:ascii="Times New Roman" w:eastAsia="Times New Roman" w:hAnsi="Times New Roman" w:cs="Times New Roman"/>
          <w:color w:val="000000" w:themeColor="text1"/>
          <w:highlight w:val="white"/>
        </w:rPr>
        <w:t xml:space="preserve">Al jaciment italià de </w:t>
      </w:r>
      <w:proofErr w:type="spellStart"/>
      <w:r w:rsidRPr="003F6F2C">
        <w:rPr>
          <w:rFonts w:ascii="Times New Roman" w:eastAsia="Times New Roman" w:hAnsi="Times New Roman" w:cs="Times New Roman"/>
          <w:b/>
          <w:color w:val="000000" w:themeColor="text1"/>
          <w:highlight w:val="white"/>
        </w:rPr>
        <w:t>Fumane</w:t>
      </w:r>
      <w:proofErr w:type="spellEnd"/>
      <w:r w:rsidRPr="003F6F2C">
        <w:rPr>
          <w:rFonts w:ascii="Times New Roman" w:eastAsia="Times New Roman" w:hAnsi="Times New Roman" w:cs="Times New Roman"/>
          <w:b/>
          <w:color w:val="000000" w:themeColor="text1"/>
          <w:highlight w:val="white"/>
        </w:rPr>
        <w:t xml:space="preserve"> </w:t>
      </w:r>
      <w:proofErr w:type="spellStart"/>
      <w:r w:rsidRPr="003F6F2C">
        <w:rPr>
          <w:rFonts w:ascii="Times New Roman" w:eastAsia="Times New Roman" w:hAnsi="Times New Roman" w:cs="Times New Roman"/>
          <w:b/>
          <w:color w:val="000000" w:themeColor="text1"/>
          <w:highlight w:val="white"/>
        </w:rPr>
        <w:t>Cave</w:t>
      </w:r>
      <w:proofErr w:type="spellEnd"/>
      <w:r w:rsidRPr="003F6F2C">
        <w:rPr>
          <w:rFonts w:ascii="Times New Roman" w:eastAsia="Times New Roman" w:hAnsi="Times New Roman" w:cs="Times New Roman"/>
          <w:color w:val="000000" w:themeColor="text1"/>
          <w:highlight w:val="white"/>
        </w:rPr>
        <w:t xml:space="preserve"> datat entorn els 47,6 ka s’ha recuperat, entre d’altres possibles elements orgànics simbòlics, una closca marina (</w:t>
      </w:r>
      <w:r w:rsidRPr="003F6F2C">
        <w:rPr>
          <w:rFonts w:ascii="Times New Roman" w:eastAsia="Times New Roman" w:hAnsi="Times New Roman" w:cs="Times New Roman"/>
          <w:i/>
          <w:color w:val="000000" w:themeColor="text1"/>
          <w:highlight w:val="white"/>
        </w:rPr>
        <w:t xml:space="preserve">Aspa </w:t>
      </w:r>
      <w:proofErr w:type="spellStart"/>
      <w:r w:rsidRPr="003F6F2C">
        <w:rPr>
          <w:rFonts w:ascii="Times New Roman" w:eastAsia="Times New Roman" w:hAnsi="Times New Roman" w:cs="Times New Roman"/>
          <w:i/>
          <w:color w:val="000000" w:themeColor="text1"/>
          <w:highlight w:val="white"/>
        </w:rPr>
        <w:t>marginata</w:t>
      </w:r>
      <w:proofErr w:type="spellEnd"/>
      <w:r w:rsidRPr="003F6F2C">
        <w:rPr>
          <w:rFonts w:ascii="Times New Roman" w:eastAsia="Times New Roman" w:hAnsi="Times New Roman" w:cs="Times New Roman"/>
          <w:color w:val="000000" w:themeColor="text1"/>
          <w:highlight w:val="white"/>
        </w:rPr>
        <w:t xml:space="preserve">) en la seqüència estratigràfica del Plistocè mitjà A9 associada al </w:t>
      </w:r>
      <w:proofErr w:type="spellStart"/>
      <w:r w:rsidRPr="003F6F2C">
        <w:rPr>
          <w:rFonts w:ascii="Times New Roman" w:eastAsia="Times New Roman" w:hAnsi="Times New Roman" w:cs="Times New Roman"/>
          <w:color w:val="000000" w:themeColor="text1"/>
          <w:highlight w:val="white"/>
        </w:rPr>
        <w:t>tecnocomplex</w:t>
      </w:r>
      <w:proofErr w:type="spellEnd"/>
      <w:r w:rsidRPr="003F6F2C">
        <w:rPr>
          <w:rFonts w:ascii="Times New Roman" w:eastAsia="Times New Roman" w:hAnsi="Times New Roman" w:cs="Times New Roman"/>
          <w:color w:val="000000" w:themeColor="text1"/>
          <w:highlight w:val="white"/>
        </w:rPr>
        <w:t xml:space="preserve"> mosterià amb presència de tecnologia </w:t>
      </w:r>
      <w:proofErr w:type="spellStart"/>
      <w:r w:rsidRPr="003F6F2C">
        <w:rPr>
          <w:rFonts w:ascii="Times New Roman" w:eastAsia="Times New Roman" w:hAnsi="Times New Roman" w:cs="Times New Roman"/>
          <w:color w:val="000000" w:themeColor="text1"/>
          <w:highlight w:val="white"/>
        </w:rPr>
        <w:t>Levallois</w:t>
      </w:r>
      <w:proofErr w:type="spellEnd"/>
      <w:r w:rsidRPr="003F6F2C">
        <w:rPr>
          <w:rFonts w:ascii="Times New Roman" w:eastAsia="Times New Roman" w:hAnsi="Times New Roman" w:cs="Times New Roman"/>
          <w:color w:val="000000" w:themeColor="text1"/>
          <w:highlight w:val="white"/>
        </w:rPr>
        <w:t xml:space="preserve"> atribuït a </w:t>
      </w:r>
      <w:r w:rsidRPr="003F6F2C">
        <w:rPr>
          <w:rFonts w:ascii="Times New Roman" w:eastAsia="Times New Roman" w:hAnsi="Times New Roman" w:cs="Times New Roman"/>
          <w:i/>
          <w:color w:val="000000" w:themeColor="text1"/>
          <w:highlight w:val="white"/>
        </w:rPr>
        <w:t xml:space="preserve">H. </w:t>
      </w:r>
      <w:proofErr w:type="spellStart"/>
      <w:r w:rsidRPr="003F6F2C">
        <w:rPr>
          <w:rFonts w:ascii="Times New Roman" w:eastAsia="Times New Roman" w:hAnsi="Times New Roman" w:cs="Times New Roman"/>
          <w:i/>
          <w:color w:val="000000" w:themeColor="text1"/>
          <w:highlight w:val="white"/>
        </w:rPr>
        <w:t>neandertalensis</w:t>
      </w:r>
      <w:proofErr w:type="spellEnd"/>
      <w:r w:rsidRPr="003F6F2C">
        <w:rPr>
          <w:rFonts w:ascii="Times New Roman" w:eastAsia="Times New Roman" w:hAnsi="Times New Roman" w:cs="Times New Roman"/>
          <w:color w:val="000000" w:themeColor="text1"/>
          <w:highlight w:val="white"/>
        </w:rPr>
        <w:t xml:space="preserve"> (</w:t>
      </w:r>
      <w:proofErr w:type="spellStart"/>
      <w:r w:rsidRPr="003F6F2C">
        <w:rPr>
          <w:rFonts w:ascii="Times New Roman" w:eastAsia="Times New Roman" w:hAnsi="Times New Roman" w:cs="Times New Roman"/>
          <w:color w:val="000000" w:themeColor="text1"/>
          <w:highlight w:val="white"/>
        </w:rPr>
        <w:t>Peresani</w:t>
      </w:r>
      <w:proofErr w:type="spellEnd"/>
      <w:r w:rsidRPr="003F6F2C">
        <w:rPr>
          <w:rFonts w:ascii="Times New Roman" w:eastAsia="Times New Roman" w:hAnsi="Times New Roman" w:cs="Times New Roman"/>
          <w:color w:val="000000" w:themeColor="text1"/>
          <w:highlight w:val="white"/>
        </w:rPr>
        <w:t xml:space="preserve"> et al., 2013). Aquest jaciment es tracta d’una cavitat localitzada a la regió muntanyosa de </w:t>
      </w:r>
      <w:proofErr w:type="spellStart"/>
      <w:r w:rsidRPr="003F6F2C">
        <w:rPr>
          <w:rFonts w:ascii="Times New Roman" w:eastAsia="Times New Roman" w:hAnsi="Times New Roman" w:cs="Times New Roman"/>
          <w:color w:val="000000" w:themeColor="text1"/>
          <w:highlight w:val="white"/>
        </w:rPr>
        <w:t>Lissinia</w:t>
      </w:r>
      <w:proofErr w:type="spellEnd"/>
      <w:r w:rsidRPr="003F6F2C">
        <w:rPr>
          <w:rFonts w:ascii="Times New Roman" w:eastAsia="Times New Roman" w:hAnsi="Times New Roman" w:cs="Times New Roman"/>
          <w:color w:val="000000" w:themeColor="text1"/>
          <w:highlight w:val="white"/>
        </w:rPr>
        <w:t xml:space="preserve"> situada en un altiplà envoltat d’un entorn geogràfic volcànic i rocós pròxim als </w:t>
      </w:r>
      <w:proofErr w:type="spellStart"/>
      <w:r w:rsidRPr="003F6F2C">
        <w:rPr>
          <w:rFonts w:ascii="Times New Roman" w:eastAsia="Times New Roman" w:hAnsi="Times New Roman" w:cs="Times New Roman"/>
          <w:color w:val="000000" w:themeColor="text1"/>
          <w:highlight w:val="white"/>
        </w:rPr>
        <w:t>Prealps</w:t>
      </w:r>
      <w:proofErr w:type="spellEnd"/>
      <w:r w:rsidRPr="003F6F2C">
        <w:rPr>
          <w:rFonts w:ascii="Times New Roman" w:eastAsia="Times New Roman" w:hAnsi="Times New Roman" w:cs="Times New Roman"/>
          <w:color w:val="000000" w:themeColor="text1"/>
          <w:highlight w:val="white"/>
        </w:rPr>
        <w:t xml:space="preserve">. D’acord amb els anàlisis realitzats sobre aquesta closca s’ha pogut determinar la presència d’estries i </w:t>
      </w:r>
      <w:proofErr w:type="spellStart"/>
      <w:r w:rsidRPr="003F6F2C">
        <w:rPr>
          <w:rFonts w:ascii="Times New Roman" w:eastAsia="Times New Roman" w:hAnsi="Times New Roman" w:cs="Times New Roman"/>
          <w:color w:val="000000" w:themeColor="text1"/>
          <w:highlight w:val="white"/>
        </w:rPr>
        <w:t>puliment</w:t>
      </w:r>
      <w:proofErr w:type="spellEnd"/>
      <w:r w:rsidRPr="003F6F2C">
        <w:rPr>
          <w:rFonts w:ascii="Times New Roman" w:eastAsia="Times New Roman" w:hAnsi="Times New Roman" w:cs="Times New Roman"/>
          <w:color w:val="000000" w:themeColor="text1"/>
          <w:highlight w:val="white"/>
        </w:rPr>
        <w:t xml:space="preserve"> compatibles amb una fricció constant juntament amb la presència al seu interior de restes de mineral </w:t>
      </w:r>
      <w:proofErr w:type="spellStart"/>
      <w:r w:rsidRPr="003F6F2C">
        <w:rPr>
          <w:rFonts w:ascii="Times New Roman" w:eastAsia="Times New Roman" w:hAnsi="Times New Roman" w:cs="Times New Roman"/>
          <w:color w:val="000000" w:themeColor="text1"/>
          <w:highlight w:val="white"/>
        </w:rPr>
        <w:t>d’hematita</w:t>
      </w:r>
      <w:proofErr w:type="spellEnd"/>
      <w:r w:rsidRPr="003F6F2C">
        <w:rPr>
          <w:rFonts w:ascii="Times New Roman" w:eastAsia="Times New Roman" w:hAnsi="Times New Roman" w:cs="Times New Roman"/>
          <w:color w:val="000000" w:themeColor="text1"/>
          <w:highlight w:val="white"/>
        </w:rPr>
        <w:t xml:space="preserve">. Aquests resultats serien coherents amb un possible ús d’aquest </w:t>
      </w:r>
      <w:r w:rsidR="0062202B" w:rsidRPr="003F6F2C">
        <w:rPr>
          <w:rFonts w:ascii="Times New Roman" w:eastAsia="Times New Roman" w:hAnsi="Times New Roman" w:cs="Times New Roman"/>
          <w:color w:val="000000" w:themeColor="text1"/>
          <w:highlight w:val="white"/>
        </w:rPr>
        <w:t>bivalve</w:t>
      </w:r>
      <w:r w:rsidRPr="003F6F2C">
        <w:rPr>
          <w:rFonts w:ascii="Times New Roman" w:eastAsia="Times New Roman" w:hAnsi="Times New Roman" w:cs="Times New Roman"/>
          <w:color w:val="000000" w:themeColor="text1"/>
          <w:highlight w:val="white"/>
        </w:rPr>
        <w:t xml:space="preserve"> a mode de penjoll suspès amb una corda, a mode d’eina o fins i tot com a recipient per a pigments (Fiore et al., 2016).</w:t>
      </w:r>
    </w:p>
    <w:p w14:paraId="282BB9B4" w14:textId="6E9C0FE1" w:rsidR="00EC7007" w:rsidRPr="00D43B30" w:rsidRDefault="00EC7007" w:rsidP="00D43B30">
      <w:pPr>
        <w:spacing w:line="360" w:lineRule="auto"/>
        <w:jc w:val="both"/>
        <w:rPr>
          <w:rFonts w:ascii="Times New Roman" w:eastAsia="Times New Roman" w:hAnsi="Times New Roman" w:cs="Times New Roman"/>
          <w:u w:val="single"/>
        </w:rPr>
      </w:pPr>
      <w:r w:rsidRPr="00EC7007">
        <w:rPr>
          <w:rFonts w:ascii="Times New Roman" w:eastAsia="Times New Roman" w:hAnsi="Times New Roman" w:cs="Times New Roman"/>
          <w:u w:val="single"/>
        </w:rPr>
        <w:t xml:space="preserve">Jaciments associats a </w:t>
      </w:r>
      <w:r w:rsidRPr="00D43B30">
        <w:rPr>
          <w:rFonts w:ascii="Times New Roman" w:eastAsia="Times New Roman" w:hAnsi="Times New Roman" w:cs="Times New Roman"/>
          <w:i/>
          <w:iCs/>
          <w:u w:val="single"/>
        </w:rPr>
        <w:t xml:space="preserve">Homo </w:t>
      </w:r>
      <w:proofErr w:type="spellStart"/>
      <w:r w:rsidRPr="00D43B30">
        <w:rPr>
          <w:rFonts w:ascii="Times New Roman" w:eastAsia="Times New Roman" w:hAnsi="Times New Roman" w:cs="Times New Roman"/>
          <w:i/>
          <w:iCs/>
          <w:u w:val="single"/>
        </w:rPr>
        <w:t>sapiens</w:t>
      </w:r>
      <w:proofErr w:type="spellEnd"/>
    </w:p>
    <w:p w14:paraId="28639266" w14:textId="77777777" w:rsidR="003B6DA3" w:rsidRPr="003F6F2C" w:rsidRDefault="00610566">
      <w:pPr>
        <w:spacing w:line="360" w:lineRule="auto"/>
        <w:jc w:val="both"/>
        <w:rPr>
          <w:rFonts w:ascii="Times New Roman" w:eastAsia="Times New Roman" w:hAnsi="Times New Roman" w:cs="Times New Roman"/>
          <w:color w:val="000000" w:themeColor="text1"/>
          <w:highlight w:val="white"/>
        </w:rPr>
      </w:pPr>
      <w:bookmarkStart w:id="16" w:name="_heading=h.1fob9te" w:colFirst="0" w:colLast="0"/>
      <w:bookmarkEnd w:id="16"/>
      <w:r>
        <w:rPr>
          <w:rFonts w:ascii="Times New Roman" w:eastAsia="Times New Roman" w:hAnsi="Times New Roman" w:cs="Times New Roman"/>
        </w:rPr>
        <w:t>Les Coves de</w:t>
      </w:r>
      <w:r>
        <w:rPr>
          <w:rFonts w:ascii="Times New Roman" w:eastAsia="Times New Roman" w:hAnsi="Times New Roman" w:cs="Times New Roman"/>
          <w:b/>
        </w:rPr>
        <w:t xml:space="preserve"> </w:t>
      </w:r>
      <w:proofErr w:type="spellStart"/>
      <w:r>
        <w:rPr>
          <w:rFonts w:ascii="Times New Roman" w:eastAsia="Times New Roman" w:hAnsi="Times New Roman" w:cs="Times New Roman"/>
          <w:b/>
        </w:rPr>
        <w:t>Qafzeh</w:t>
      </w:r>
      <w:proofErr w:type="spellEnd"/>
      <w:r>
        <w:rPr>
          <w:rFonts w:ascii="Times New Roman" w:eastAsia="Times New Roman" w:hAnsi="Times New Roman" w:cs="Times New Roman"/>
          <w:i/>
        </w:rPr>
        <w:t xml:space="preserve"> </w:t>
      </w:r>
      <w:r>
        <w:rPr>
          <w:rFonts w:ascii="Times New Roman" w:eastAsia="Times New Roman" w:hAnsi="Times New Roman" w:cs="Times New Roman"/>
        </w:rPr>
        <w:t>i</w:t>
      </w:r>
      <w:r>
        <w:rPr>
          <w:rFonts w:ascii="Times New Roman" w:eastAsia="Times New Roman" w:hAnsi="Times New Roman" w:cs="Times New Roman"/>
          <w:i/>
        </w:rPr>
        <w:t xml:space="preserve"> </w:t>
      </w:r>
      <w:proofErr w:type="spellStart"/>
      <w:r>
        <w:rPr>
          <w:rFonts w:ascii="Times New Roman" w:eastAsia="Times New Roman" w:hAnsi="Times New Roman" w:cs="Times New Roman"/>
          <w:b/>
        </w:rPr>
        <w:t>Skhul</w:t>
      </w:r>
      <w:proofErr w:type="spellEnd"/>
      <w:r>
        <w:rPr>
          <w:rFonts w:ascii="Times New Roman" w:eastAsia="Times New Roman" w:hAnsi="Times New Roman" w:cs="Times New Roman"/>
          <w:b/>
        </w:rPr>
        <w:t xml:space="preserve"> </w:t>
      </w:r>
      <w:r>
        <w:rPr>
          <w:rFonts w:ascii="Times New Roman" w:eastAsia="Times New Roman" w:hAnsi="Times New Roman" w:cs="Times New Roman"/>
        </w:rPr>
        <w:t xml:space="preserve">(Israel) son dos jaciments excepcionals característics del Llevant Mediterrani i de gran riquesa arqueològica i </w:t>
      </w:r>
      <w:proofErr w:type="spellStart"/>
      <w:r>
        <w:rPr>
          <w:rFonts w:ascii="Times New Roman" w:eastAsia="Times New Roman" w:hAnsi="Times New Roman" w:cs="Times New Roman"/>
        </w:rPr>
        <w:t>paleoantropològica</w:t>
      </w:r>
      <w:proofErr w:type="spellEnd"/>
      <w:r>
        <w:rPr>
          <w:rFonts w:ascii="Times New Roman" w:eastAsia="Times New Roman" w:hAnsi="Times New Roman" w:cs="Times New Roman"/>
        </w:rPr>
        <w:t xml:space="preserve"> en un </w:t>
      </w:r>
      <w:proofErr w:type="spellStart"/>
      <w:r>
        <w:rPr>
          <w:rFonts w:ascii="Times New Roman" w:eastAsia="Times New Roman" w:hAnsi="Times New Roman" w:cs="Times New Roman"/>
        </w:rPr>
        <w:t>enclau</w:t>
      </w:r>
      <w:proofErr w:type="spellEnd"/>
      <w:r>
        <w:rPr>
          <w:rFonts w:ascii="Times New Roman" w:eastAsia="Times New Roman" w:hAnsi="Times New Roman" w:cs="Times New Roman"/>
        </w:rPr>
        <w:t xml:space="preserve"> geogràfic significatiu per a l'expansió dels </w:t>
      </w:r>
      <w:proofErr w:type="spellStart"/>
      <w:r>
        <w:rPr>
          <w:rFonts w:ascii="Times New Roman" w:eastAsia="Times New Roman" w:hAnsi="Times New Roman" w:cs="Times New Roman"/>
        </w:rPr>
        <w:t>hominins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desde</w:t>
      </w:r>
      <w:proofErr w:type="spellEnd"/>
      <w:r>
        <w:rPr>
          <w:rFonts w:ascii="Times New Roman" w:eastAsia="Times New Roman" w:hAnsi="Times New Roman" w:cs="Times New Roman"/>
        </w:rPr>
        <w:t xml:space="preserve"> el continent africà en direcció al continent eurasiàtic. </w:t>
      </w:r>
      <w:proofErr w:type="spellStart"/>
      <w:r>
        <w:rPr>
          <w:rFonts w:ascii="Times New Roman" w:eastAsia="Times New Roman" w:hAnsi="Times New Roman" w:cs="Times New Roman"/>
        </w:rPr>
        <w:t>Qafzeh</w:t>
      </w:r>
      <w:proofErr w:type="spellEnd"/>
      <w:r>
        <w:rPr>
          <w:rFonts w:ascii="Times New Roman" w:eastAsia="Times New Roman" w:hAnsi="Times New Roman" w:cs="Times New Roman"/>
        </w:rPr>
        <w:t xml:space="preserve"> es troba sobre un </w:t>
      </w:r>
      <w:proofErr w:type="spellStart"/>
      <w:r>
        <w:rPr>
          <w:rFonts w:ascii="Times New Roman" w:eastAsia="Times New Roman" w:hAnsi="Times New Roman" w:cs="Times New Roman"/>
        </w:rPr>
        <w:t>turò</w:t>
      </w:r>
      <w:proofErr w:type="spellEnd"/>
      <w:r>
        <w:rPr>
          <w:rFonts w:ascii="Times New Roman" w:eastAsia="Times New Roman" w:hAnsi="Times New Roman" w:cs="Times New Roman"/>
        </w:rPr>
        <w:t xml:space="preserve"> a 220 </w:t>
      </w:r>
      <w:proofErr w:type="spellStart"/>
      <w:r>
        <w:rPr>
          <w:rFonts w:ascii="Times New Roman" w:eastAsia="Times New Roman" w:hAnsi="Times New Roman" w:cs="Times New Roman"/>
        </w:rPr>
        <w:t>msnm</w:t>
      </w:r>
      <w:proofErr w:type="spellEnd"/>
      <w:r>
        <w:rPr>
          <w:rFonts w:ascii="Times New Roman" w:eastAsia="Times New Roman" w:hAnsi="Times New Roman" w:cs="Times New Roman"/>
        </w:rPr>
        <w:t xml:space="preserve"> (pròxim a la localitat de Nazaret</w:t>
      </w:r>
      <w:r>
        <w:rPr>
          <w:rFonts w:ascii="Georgia" w:eastAsia="Georgia" w:hAnsi="Georgia" w:cs="Georgia"/>
          <w:color w:val="2E2E2E"/>
        </w:rPr>
        <w:t xml:space="preserve"> a la Baixa Galilea)</w:t>
      </w:r>
      <w:r>
        <w:rPr>
          <w:rFonts w:ascii="Times New Roman" w:eastAsia="Times New Roman" w:hAnsi="Times New Roman" w:cs="Times New Roman"/>
        </w:rPr>
        <w:t xml:space="preserve"> en el qual s’han recuperat restes fòssils </w:t>
      </w:r>
      <w:proofErr w:type="spellStart"/>
      <w:r>
        <w:rPr>
          <w:rFonts w:ascii="Times New Roman" w:eastAsia="Times New Roman" w:hAnsi="Times New Roman" w:cs="Times New Roman"/>
        </w:rPr>
        <w:t>d’</w:t>
      </w:r>
      <w:r>
        <w:rPr>
          <w:rFonts w:ascii="Times New Roman" w:eastAsia="Times New Roman" w:hAnsi="Times New Roman" w:cs="Times New Roman"/>
          <w:i/>
        </w:rPr>
        <w:t>H</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sapien</w:t>
      </w:r>
      <w:r>
        <w:rPr>
          <w:rFonts w:ascii="Times New Roman" w:eastAsia="Times New Roman" w:hAnsi="Times New Roman" w:cs="Times New Roman"/>
        </w:rPr>
        <w:t>s</w:t>
      </w:r>
      <w:proofErr w:type="spellEnd"/>
      <w:r>
        <w:rPr>
          <w:rFonts w:ascii="Times New Roman" w:eastAsia="Times New Roman" w:hAnsi="Times New Roman" w:cs="Times New Roman"/>
        </w:rPr>
        <w:t xml:space="preserve"> en conjunt amb una variada estratigrafia distribuïda al llarg de diversos dipòsits pertanyents al Plistocè mitjà i superior amb una cultura material significativa associada a </w:t>
      </w:r>
      <w:proofErr w:type="spellStart"/>
      <w:r>
        <w:rPr>
          <w:rFonts w:ascii="Times New Roman" w:eastAsia="Times New Roman" w:hAnsi="Times New Roman" w:cs="Times New Roman"/>
        </w:rPr>
        <w:t>HAMs</w:t>
      </w:r>
      <w:proofErr w:type="spellEnd"/>
      <w:r>
        <w:rPr>
          <w:rFonts w:ascii="Times New Roman" w:eastAsia="Times New Roman" w:hAnsi="Times New Roman" w:cs="Times New Roman"/>
        </w:rPr>
        <w:t xml:space="preserve">. Les investigacions realitzades al jaciment de </w:t>
      </w:r>
      <w:proofErr w:type="spellStart"/>
      <w:r>
        <w:rPr>
          <w:rFonts w:ascii="Times New Roman" w:eastAsia="Times New Roman" w:hAnsi="Times New Roman" w:cs="Times New Roman"/>
        </w:rPr>
        <w:t>Skhul</w:t>
      </w:r>
      <w:proofErr w:type="spellEnd"/>
      <w:r>
        <w:rPr>
          <w:rFonts w:ascii="Times New Roman" w:eastAsia="Times New Roman" w:hAnsi="Times New Roman" w:cs="Times New Roman"/>
        </w:rPr>
        <w:t xml:space="preserve"> (pròxim al Mont Carmel), han sigut datades al voltant dels 92 ka per mètodes de termoluminescència (TL) i ressonància d'espín electrònic (ESR). Aquest jaciment</w:t>
      </w:r>
      <w:r>
        <w:rPr>
          <w:rFonts w:ascii="Times New Roman" w:eastAsia="Times New Roman" w:hAnsi="Times New Roman" w:cs="Times New Roman"/>
          <w:color w:val="222222"/>
          <w:highlight w:val="white"/>
        </w:rPr>
        <w:t xml:space="preserve"> ha donat a </w:t>
      </w:r>
      <w:r>
        <w:rPr>
          <w:rFonts w:ascii="Times New Roman" w:eastAsia="Times New Roman" w:hAnsi="Times New Roman" w:cs="Times New Roman"/>
          <w:color w:val="222222"/>
          <w:highlight w:val="white"/>
        </w:rPr>
        <w:lastRenderedPageBreak/>
        <w:t xml:space="preserve">conèixer manifestacions de cultura material </w:t>
      </w:r>
      <w:r>
        <w:rPr>
          <w:rFonts w:ascii="Times New Roman" w:eastAsia="Times New Roman" w:hAnsi="Times New Roman" w:cs="Times New Roman"/>
          <w:color w:val="222222"/>
        </w:rPr>
        <w:t xml:space="preserve">també atribuïdes a </w:t>
      </w:r>
      <w:proofErr w:type="spellStart"/>
      <w:r>
        <w:rPr>
          <w:rFonts w:ascii="Times New Roman" w:eastAsia="Times New Roman" w:hAnsi="Times New Roman" w:cs="Times New Roman"/>
          <w:color w:val="222222"/>
        </w:rPr>
        <w:t>hominins</w:t>
      </w:r>
      <w:proofErr w:type="spellEnd"/>
      <w:r>
        <w:rPr>
          <w:rFonts w:ascii="Times New Roman" w:eastAsia="Times New Roman" w:hAnsi="Times New Roman" w:cs="Times New Roman"/>
          <w:color w:val="222222"/>
        </w:rPr>
        <w:t xml:space="preserve"> moderns,</w:t>
      </w:r>
      <w:r>
        <w:rPr>
          <w:rFonts w:ascii="Times New Roman" w:eastAsia="Times New Roman" w:hAnsi="Times New Roman" w:cs="Times New Roman"/>
          <w:color w:val="222222"/>
          <w:highlight w:val="white"/>
        </w:rPr>
        <w:t xml:space="preserve"> en forma de </w:t>
      </w:r>
      <w:r w:rsidRPr="003F6F2C">
        <w:rPr>
          <w:rFonts w:ascii="Times New Roman" w:eastAsia="Times New Roman" w:hAnsi="Times New Roman" w:cs="Times New Roman"/>
          <w:color w:val="000000" w:themeColor="text1"/>
        </w:rPr>
        <w:t>instruments lítics en forma de fogars</w:t>
      </w:r>
      <w:r w:rsidRPr="003F6F2C">
        <w:rPr>
          <w:rFonts w:ascii="Times New Roman" w:eastAsia="Times New Roman" w:hAnsi="Times New Roman" w:cs="Times New Roman"/>
          <w:color w:val="000000" w:themeColor="text1"/>
          <w:highlight w:val="white"/>
        </w:rPr>
        <w:t xml:space="preserve">, possibles senyals de ritual funerari i closques de bivalves. Aquest darrer element de bivalves </w:t>
      </w:r>
      <w:proofErr w:type="spellStart"/>
      <w:r w:rsidRPr="003F6F2C">
        <w:rPr>
          <w:rFonts w:ascii="Times New Roman" w:eastAsia="Times New Roman" w:hAnsi="Times New Roman" w:cs="Times New Roman"/>
          <w:i/>
          <w:color w:val="000000" w:themeColor="text1"/>
          <w:highlight w:val="white"/>
        </w:rPr>
        <w:t>Glycymeris</w:t>
      </w:r>
      <w:proofErr w:type="spellEnd"/>
      <w:r w:rsidRPr="003F6F2C">
        <w:rPr>
          <w:rFonts w:ascii="Times New Roman" w:eastAsia="Times New Roman" w:hAnsi="Times New Roman" w:cs="Times New Roman"/>
          <w:color w:val="000000" w:themeColor="text1"/>
          <w:highlight w:val="white"/>
        </w:rPr>
        <w:t xml:space="preserve"> amb presència de pigments seria indicador d’acord amb els investigadors, d’un possible ús ornamental i conseqüentment reflex de comportament simbòlic</w:t>
      </w:r>
      <w:r w:rsidRPr="003F6F2C">
        <w:rPr>
          <w:rFonts w:ascii="Times New Roman" w:eastAsia="Times New Roman" w:hAnsi="Times New Roman" w:cs="Times New Roman"/>
          <w:color w:val="000000" w:themeColor="text1"/>
        </w:rPr>
        <w:t xml:space="preserve">. D’acord amb </w:t>
      </w:r>
      <w:r w:rsidRPr="003F6F2C">
        <w:rPr>
          <w:rFonts w:ascii="Times New Roman" w:eastAsia="Times New Roman" w:hAnsi="Times New Roman" w:cs="Times New Roman"/>
          <w:color w:val="000000" w:themeColor="text1"/>
          <w:highlight w:val="white"/>
        </w:rPr>
        <w:t>Bar-</w:t>
      </w:r>
      <w:proofErr w:type="spellStart"/>
      <w:r w:rsidRPr="003F6F2C">
        <w:rPr>
          <w:rFonts w:ascii="Times New Roman" w:eastAsia="Times New Roman" w:hAnsi="Times New Roman" w:cs="Times New Roman"/>
          <w:color w:val="000000" w:themeColor="text1"/>
          <w:highlight w:val="white"/>
        </w:rPr>
        <w:t>Yosef</w:t>
      </w:r>
      <w:proofErr w:type="spellEnd"/>
      <w:r w:rsidRPr="003F6F2C">
        <w:rPr>
          <w:rFonts w:ascii="Times New Roman" w:eastAsia="Times New Roman" w:hAnsi="Times New Roman" w:cs="Times New Roman"/>
          <w:color w:val="000000" w:themeColor="text1"/>
        </w:rPr>
        <w:t xml:space="preserve"> et al., (2009), les petxines marines van ser recol·lectades a una distància de 35 km respecte a la localització del jaciment, una dada significativa que permet inferir una intencionalitat en la seva adquisició i ús allunyada d’activitats quotidianes o simple explotació de recursos alimentaris pròxims al jaciment degut al seu caràcter tant excepcional i l’absència d’altres elements amb característiques similars.</w:t>
      </w:r>
      <w:r w:rsidRPr="003F6F2C">
        <w:rPr>
          <w:rFonts w:ascii="Times New Roman" w:eastAsia="Times New Roman" w:hAnsi="Times New Roman" w:cs="Times New Roman"/>
          <w:color w:val="000000" w:themeColor="text1"/>
          <w:highlight w:val="white"/>
        </w:rPr>
        <w:t xml:space="preserve"> </w:t>
      </w:r>
    </w:p>
    <w:p w14:paraId="0EF429AD" w14:textId="43A7C51A" w:rsidR="003B6DA3" w:rsidRPr="003F6F2C" w:rsidRDefault="00610566">
      <w:pPr>
        <w:spacing w:line="360" w:lineRule="auto"/>
        <w:jc w:val="both"/>
        <w:rPr>
          <w:rFonts w:ascii="Times New Roman" w:eastAsia="Times New Roman" w:hAnsi="Times New Roman" w:cs="Times New Roman"/>
          <w:color w:val="000000" w:themeColor="text1"/>
        </w:rPr>
      </w:pPr>
      <w:r w:rsidRPr="00EC7007">
        <w:rPr>
          <w:rFonts w:ascii="Times New Roman" w:eastAsia="Times New Roman" w:hAnsi="Times New Roman" w:cs="Times New Roman"/>
          <w:color w:val="000000" w:themeColor="text1"/>
          <w:highlight w:val="white"/>
        </w:rPr>
        <w:t xml:space="preserve">Els 10 cargols marins de l’espècie </w:t>
      </w:r>
      <w:proofErr w:type="spellStart"/>
      <w:r w:rsidRPr="00EC7007">
        <w:rPr>
          <w:rFonts w:ascii="Times New Roman" w:eastAsia="Times New Roman" w:hAnsi="Times New Roman" w:cs="Times New Roman"/>
          <w:i/>
          <w:color w:val="000000" w:themeColor="text1"/>
          <w:highlight w:val="white"/>
        </w:rPr>
        <w:t>Glycymeris</w:t>
      </w:r>
      <w:proofErr w:type="spellEnd"/>
      <w:r w:rsidRPr="00EC7007">
        <w:rPr>
          <w:rFonts w:ascii="Times New Roman" w:eastAsia="Times New Roman" w:hAnsi="Times New Roman" w:cs="Times New Roman"/>
          <w:color w:val="000000" w:themeColor="text1"/>
          <w:highlight w:val="white"/>
        </w:rPr>
        <w:t xml:space="preserve"> del jaciment de </w:t>
      </w:r>
      <w:proofErr w:type="spellStart"/>
      <w:r w:rsidRPr="00EC7007">
        <w:rPr>
          <w:rFonts w:ascii="Times New Roman" w:eastAsia="Times New Roman" w:hAnsi="Times New Roman" w:cs="Times New Roman"/>
          <w:color w:val="000000" w:themeColor="text1"/>
          <w:highlight w:val="white"/>
        </w:rPr>
        <w:t>Qafzeh</w:t>
      </w:r>
      <w:proofErr w:type="spellEnd"/>
      <w:r w:rsidRPr="00EC7007">
        <w:rPr>
          <w:rFonts w:ascii="Times New Roman" w:eastAsia="Times New Roman" w:hAnsi="Times New Roman" w:cs="Times New Roman"/>
          <w:color w:val="000000" w:themeColor="text1"/>
          <w:highlight w:val="white"/>
        </w:rPr>
        <w:t xml:space="preserve"> </w:t>
      </w:r>
      <w:r w:rsidRPr="00EC7007">
        <w:rPr>
          <w:rFonts w:ascii="Times New Roman" w:eastAsia="Times New Roman" w:hAnsi="Times New Roman" w:cs="Times New Roman"/>
          <w:b/>
          <w:color w:val="000000" w:themeColor="text1"/>
          <w:highlight w:val="white"/>
        </w:rPr>
        <w:t xml:space="preserve">(veure </w:t>
      </w:r>
      <w:r w:rsidR="00477D1B" w:rsidRPr="00EC7007">
        <w:rPr>
          <w:rFonts w:ascii="Times New Roman" w:eastAsia="Times New Roman" w:hAnsi="Times New Roman" w:cs="Times New Roman"/>
          <w:b/>
          <w:color w:val="000000" w:themeColor="text1"/>
          <w:highlight w:val="white"/>
        </w:rPr>
        <w:t>figura</w:t>
      </w:r>
      <w:r w:rsidRPr="00EC7007">
        <w:rPr>
          <w:rFonts w:ascii="Times New Roman" w:eastAsia="Times New Roman" w:hAnsi="Times New Roman" w:cs="Times New Roman"/>
          <w:b/>
          <w:color w:val="000000" w:themeColor="text1"/>
          <w:highlight w:val="white"/>
        </w:rPr>
        <w:t xml:space="preserve"> 2 de l’annex)</w:t>
      </w:r>
      <w:r w:rsidRPr="00EC7007">
        <w:rPr>
          <w:rFonts w:ascii="Times New Roman" w:eastAsia="Times New Roman" w:hAnsi="Times New Roman" w:cs="Times New Roman"/>
          <w:i/>
          <w:color w:val="000000" w:themeColor="text1"/>
          <w:highlight w:val="white"/>
        </w:rPr>
        <w:t xml:space="preserve"> </w:t>
      </w:r>
      <w:r w:rsidRPr="00EC7007">
        <w:rPr>
          <w:rFonts w:ascii="Times New Roman" w:eastAsia="Times New Roman" w:hAnsi="Times New Roman" w:cs="Times New Roman"/>
          <w:color w:val="000000" w:themeColor="text1"/>
          <w:highlight w:val="white"/>
        </w:rPr>
        <w:t xml:space="preserve">es recuperaren en un context estratigràfic vinculat amb enterraments d’individus </w:t>
      </w:r>
      <w:proofErr w:type="spellStart"/>
      <w:r w:rsidRPr="00EC7007">
        <w:rPr>
          <w:rFonts w:ascii="Times New Roman" w:eastAsia="Times New Roman" w:hAnsi="Times New Roman" w:cs="Times New Roman"/>
          <w:color w:val="000000" w:themeColor="text1"/>
          <w:highlight w:val="white"/>
        </w:rPr>
        <w:t>d’hominins</w:t>
      </w:r>
      <w:proofErr w:type="spellEnd"/>
      <w:r w:rsidRPr="00EC7007">
        <w:rPr>
          <w:rFonts w:ascii="Times New Roman" w:eastAsia="Times New Roman" w:hAnsi="Times New Roman" w:cs="Times New Roman"/>
          <w:color w:val="000000" w:themeColor="text1"/>
          <w:highlight w:val="white"/>
        </w:rPr>
        <w:t xml:space="preserve"> anatòmicament moderns junt amb un gran conjunt de restes faunístiques i eines lítiques. Les petxines es situen en </w:t>
      </w:r>
      <w:r w:rsidRPr="003F6F2C">
        <w:rPr>
          <w:rFonts w:ascii="Times New Roman" w:eastAsia="Times New Roman" w:hAnsi="Times New Roman" w:cs="Times New Roman"/>
          <w:color w:val="000000" w:themeColor="text1"/>
          <w:highlight w:val="white"/>
        </w:rPr>
        <w:t xml:space="preserve">nivells estratigràfics anteriors a les restes fòssils i suggereixen un origen geogràfic provinent d’una zona a 40 km de la localització on han sigut recuperades. Les anàlisis realitzades sobre les petxines en relació a l’alçada, diàmetre de les perforacions i senyals de coloració intencional de manufactura antròpica varen demostrar la presència de traces de perforacions així com restes de pigment d’òxids de manganès fet que permetria inferir un possible ús d’aquests bivalves a mode de penjoll amb fins ornamentals i/o rituals de manera individual o compartida per les poblacions </w:t>
      </w:r>
      <w:proofErr w:type="spellStart"/>
      <w:r w:rsidRPr="003F6F2C">
        <w:rPr>
          <w:rFonts w:ascii="Times New Roman" w:eastAsia="Times New Roman" w:hAnsi="Times New Roman" w:cs="Times New Roman"/>
          <w:color w:val="000000" w:themeColor="text1"/>
          <w:highlight w:val="white"/>
        </w:rPr>
        <w:t>d’hominins</w:t>
      </w:r>
      <w:proofErr w:type="spellEnd"/>
      <w:r w:rsidRPr="003F6F2C">
        <w:rPr>
          <w:rFonts w:ascii="Times New Roman" w:eastAsia="Times New Roman" w:hAnsi="Times New Roman" w:cs="Times New Roman"/>
          <w:color w:val="000000" w:themeColor="text1"/>
          <w:highlight w:val="white"/>
        </w:rPr>
        <w:t xml:space="preserve"> que habitaren la zona, en aquest cas, </w:t>
      </w:r>
      <w:proofErr w:type="spellStart"/>
      <w:r w:rsidRPr="003F6F2C">
        <w:rPr>
          <w:rFonts w:ascii="Times New Roman" w:eastAsia="Times New Roman" w:hAnsi="Times New Roman" w:cs="Times New Roman"/>
          <w:color w:val="000000" w:themeColor="text1"/>
          <w:highlight w:val="white"/>
        </w:rPr>
        <w:t>HAMs</w:t>
      </w:r>
      <w:proofErr w:type="spellEnd"/>
      <w:r w:rsidRPr="003F6F2C">
        <w:rPr>
          <w:rFonts w:ascii="Times New Roman" w:eastAsia="Times New Roman" w:hAnsi="Times New Roman" w:cs="Times New Roman"/>
          <w:color w:val="000000" w:themeColor="text1"/>
          <w:highlight w:val="white"/>
        </w:rPr>
        <w:t xml:space="preserve"> (</w:t>
      </w:r>
      <w:r w:rsidRPr="003F6F2C">
        <w:rPr>
          <w:rFonts w:ascii="Times New Roman" w:eastAsia="Times New Roman" w:hAnsi="Times New Roman" w:cs="Times New Roman"/>
          <w:color w:val="000000" w:themeColor="text1"/>
        </w:rPr>
        <w:t>Bar -</w:t>
      </w:r>
      <w:proofErr w:type="spellStart"/>
      <w:r w:rsidRPr="003F6F2C">
        <w:rPr>
          <w:rFonts w:ascii="Times New Roman" w:eastAsia="Times New Roman" w:hAnsi="Times New Roman" w:cs="Times New Roman"/>
          <w:color w:val="000000" w:themeColor="text1"/>
        </w:rPr>
        <w:t>Yosef</w:t>
      </w:r>
      <w:proofErr w:type="spellEnd"/>
      <w:r w:rsidRPr="003F6F2C">
        <w:rPr>
          <w:rFonts w:ascii="Times New Roman" w:eastAsia="Times New Roman" w:hAnsi="Times New Roman" w:cs="Times New Roman"/>
          <w:color w:val="000000" w:themeColor="text1"/>
        </w:rPr>
        <w:t xml:space="preserve"> et al., 2009).</w:t>
      </w:r>
    </w:p>
    <w:p w14:paraId="7DD8EBC9" w14:textId="0CF706AF" w:rsidR="003B6DA3" w:rsidRDefault="00610566">
      <w:pPr>
        <w:spacing w:line="360" w:lineRule="auto"/>
        <w:jc w:val="both"/>
        <w:rPr>
          <w:rFonts w:ascii="Times New Roman" w:eastAsia="Times New Roman" w:hAnsi="Times New Roman" w:cs="Times New Roman"/>
          <w:color w:val="000000"/>
          <w:highlight w:val="white"/>
        </w:rPr>
      </w:pPr>
      <w:proofErr w:type="spellStart"/>
      <w:r>
        <w:rPr>
          <w:rFonts w:ascii="Times New Roman" w:eastAsia="Times New Roman" w:hAnsi="Times New Roman" w:cs="Times New Roman"/>
          <w:color w:val="000000"/>
          <w:highlight w:val="white"/>
        </w:rPr>
        <w:t>D’Errico</w:t>
      </w:r>
      <w:proofErr w:type="spellEnd"/>
      <w:r>
        <w:rPr>
          <w:rFonts w:ascii="Times New Roman" w:eastAsia="Times New Roman" w:hAnsi="Times New Roman" w:cs="Times New Roman"/>
          <w:color w:val="000000"/>
          <w:highlight w:val="white"/>
        </w:rPr>
        <w:t xml:space="preserve"> et al., (2009) i </w:t>
      </w:r>
      <w:proofErr w:type="spellStart"/>
      <w:r>
        <w:rPr>
          <w:rFonts w:ascii="Times New Roman" w:eastAsia="Times New Roman" w:hAnsi="Times New Roman" w:cs="Times New Roman"/>
          <w:color w:val="000000"/>
        </w:rPr>
        <w:t>Sehasseh</w:t>
      </w:r>
      <w:proofErr w:type="spellEnd"/>
      <w:r>
        <w:rPr>
          <w:rFonts w:ascii="Times New Roman" w:eastAsia="Times New Roman" w:hAnsi="Times New Roman" w:cs="Times New Roman"/>
          <w:color w:val="000000"/>
        </w:rPr>
        <w:t xml:space="preserve"> et al., (2021)</w:t>
      </w:r>
      <w:r>
        <w:rPr>
          <w:rFonts w:ascii="Times New Roman" w:eastAsia="Times New Roman" w:hAnsi="Times New Roman" w:cs="Times New Roman"/>
          <w:color w:val="000000"/>
          <w:highlight w:val="white"/>
        </w:rPr>
        <w:t xml:space="preserve"> han investigat jaciments en el nord del continent Africà en cronologies del Plistocè mitjà en els quals s’ha pogut assenyalar diferents enclavaments amb indicis de cultura material vinculada amb l’ornamentació com la presència de closques marines i algunes d’elles pigmentades amb signes de manufactura antròpica.</w:t>
      </w:r>
      <w:r>
        <w:rPr>
          <w:rFonts w:ascii="Times New Roman" w:eastAsia="Times New Roman" w:hAnsi="Times New Roman" w:cs="Times New Roman"/>
          <w:color w:val="000000"/>
        </w:rPr>
        <w:t xml:space="preserve"> </w:t>
      </w:r>
      <w:r>
        <w:rPr>
          <w:rFonts w:ascii="Times New Roman" w:eastAsia="Times New Roman" w:hAnsi="Times New Roman" w:cs="Times New Roman"/>
        </w:rPr>
        <w:t xml:space="preserve">Al jaciment Marroquí </w:t>
      </w:r>
      <w:proofErr w:type="spellStart"/>
      <w:r>
        <w:rPr>
          <w:rFonts w:ascii="Times New Roman" w:eastAsia="Times New Roman" w:hAnsi="Times New Roman" w:cs="Times New Roman"/>
          <w:b/>
        </w:rPr>
        <w:t>Grotte</w:t>
      </w:r>
      <w:proofErr w:type="spellEnd"/>
      <w:r>
        <w:rPr>
          <w:rFonts w:ascii="Times New Roman" w:eastAsia="Times New Roman" w:hAnsi="Times New Roman" w:cs="Times New Roman"/>
          <w:b/>
        </w:rPr>
        <w:t xml:space="preserve"> des </w:t>
      </w:r>
      <w:proofErr w:type="spellStart"/>
      <w:r>
        <w:rPr>
          <w:rFonts w:ascii="Times New Roman" w:eastAsia="Times New Roman" w:hAnsi="Times New Roman" w:cs="Times New Roman"/>
          <w:b/>
        </w:rPr>
        <w:t>Pigeons</w:t>
      </w:r>
      <w:proofErr w:type="spellEnd"/>
      <w:r>
        <w:rPr>
          <w:rFonts w:ascii="Times New Roman" w:eastAsia="Times New Roman" w:hAnsi="Times New Roman" w:cs="Times New Roman"/>
          <w:b/>
        </w:rPr>
        <w:t>,</w:t>
      </w:r>
      <w:r>
        <w:rPr>
          <w:rFonts w:ascii="Times New Roman" w:eastAsia="Times New Roman" w:hAnsi="Times New Roman" w:cs="Times New Roman"/>
        </w:rPr>
        <w:t xml:space="preserve"> o Cova dels Coloms trobem un emplaçament càrstic pròxim a la localitat de </w:t>
      </w:r>
      <w:proofErr w:type="spellStart"/>
      <w:r>
        <w:rPr>
          <w:rFonts w:ascii="Times New Roman" w:eastAsia="Times New Roman" w:hAnsi="Times New Roman" w:cs="Times New Roman"/>
        </w:rPr>
        <w:t>Taforalt</w:t>
      </w:r>
      <w:proofErr w:type="spellEnd"/>
      <w:r>
        <w:rPr>
          <w:rFonts w:ascii="Times New Roman" w:eastAsia="Times New Roman" w:hAnsi="Times New Roman" w:cs="Times New Roman"/>
        </w:rPr>
        <w:t xml:space="preserve">, datat en una cronologia entorn als 82-75 ka en dipòsits pertanyents al Plistocè mitjà i superior datat amb l’ús de tècniques de luminescència i a través de sèries d’urani en el qual es troben manifestacions culturals en forma de 33 unitats de closques caracteritzades per una decoració de tipus geomètric i associades a </w:t>
      </w:r>
      <w:proofErr w:type="spellStart"/>
      <w:r>
        <w:rPr>
          <w:rFonts w:ascii="Times New Roman" w:eastAsia="Times New Roman" w:hAnsi="Times New Roman" w:cs="Times New Roman"/>
        </w:rPr>
        <w:t>HAMs</w:t>
      </w:r>
      <w:proofErr w:type="spellEnd"/>
      <w:r>
        <w:rPr>
          <w:rFonts w:ascii="Times New Roman" w:eastAsia="Times New Roman" w:hAnsi="Times New Roman" w:cs="Times New Roman"/>
        </w:rPr>
        <w:t xml:space="preserve">. D’acord amb </w:t>
      </w:r>
      <w:proofErr w:type="spellStart"/>
      <w:r>
        <w:rPr>
          <w:rFonts w:ascii="Times New Roman" w:eastAsia="Times New Roman" w:hAnsi="Times New Roman" w:cs="Times New Roman"/>
        </w:rPr>
        <w:t>Bouzzougar</w:t>
      </w:r>
      <w:proofErr w:type="spellEnd"/>
      <w:r>
        <w:rPr>
          <w:rFonts w:ascii="Times New Roman" w:eastAsia="Times New Roman" w:hAnsi="Times New Roman" w:cs="Times New Roman"/>
        </w:rPr>
        <w:t xml:space="preserve"> et al</w:t>
      </w:r>
      <w:r w:rsidR="003F6F2C">
        <w:rPr>
          <w:rFonts w:ascii="Times New Roman" w:eastAsia="Times New Roman" w:hAnsi="Times New Roman" w:cs="Times New Roman"/>
        </w:rPr>
        <w:t>.,</w:t>
      </w:r>
      <w:r>
        <w:rPr>
          <w:rFonts w:ascii="Times New Roman" w:eastAsia="Times New Roman" w:hAnsi="Times New Roman" w:cs="Times New Roman"/>
        </w:rPr>
        <w:t xml:space="preserve"> (2007), els bivalves utilitzats </w:t>
      </w:r>
      <w:proofErr w:type="spellStart"/>
      <w:r>
        <w:rPr>
          <w:rFonts w:ascii="Times New Roman" w:eastAsia="Times New Roman" w:hAnsi="Times New Roman" w:cs="Times New Roman"/>
          <w:i/>
        </w:rPr>
        <w:t>Nassarius</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gibbosulus</w:t>
      </w:r>
      <w:proofErr w:type="spellEnd"/>
      <w:r>
        <w:rPr>
          <w:rFonts w:ascii="Times New Roman" w:eastAsia="Times New Roman" w:hAnsi="Times New Roman" w:cs="Times New Roman"/>
        </w:rPr>
        <w:t xml:space="preserve"> pertanyen al mateix gènere que els emprats a la cova sud-africana de </w:t>
      </w:r>
      <w:proofErr w:type="spellStart"/>
      <w:r>
        <w:rPr>
          <w:rFonts w:ascii="Times New Roman" w:eastAsia="Times New Roman" w:hAnsi="Times New Roman" w:cs="Times New Roman"/>
        </w:rPr>
        <w:t>Blombos</w:t>
      </w:r>
      <w:proofErr w:type="spellEnd"/>
      <w:r>
        <w:rPr>
          <w:rFonts w:ascii="Times New Roman" w:eastAsia="Times New Roman" w:hAnsi="Times New Roman" w:cs="Times New Roman"/>
        </w:rPr>
        <w:t>, els quals presenten una cobertura d’ocre vermell en la superfície (</w:t>
      </w:r>
      <w:r>
        <w:rPr>
          <w:rFonts w:ascii="Times New Roman" w:eastAsia="Times New Roman" w:hAnsi="Times New Roman" w:cs="Times New Roman"/>
          <w:color w:val="000000"/>
          <w:highlight w:val="white"/>
        </w:rPr>
        <w:t>d’'</w:t>
      </w:r>
      <w:proofErr w:type="spellStart"/>
      <w:r>
        <w:rPr>
          <w:rFonts w:ascii="Times New Roman" w:eastAsia="Times New Roman" w:hAnsi="Times New Roman" w:cs="Times New Roman"/>
          <w:color w:val="000000"/>
          <w:highlight w:val="white"/>
        </w:rPr>
        <w:t>Errico</w:t>
      </w:r>
      <w:proofErr w:type="spellEnd"/>
      <w:r>
        <w:rPr>
          <w:rFonts w:ascii="Times New Roman" w:eastAsia="Times New Roman" w:hAnsi="Times New Roman" w:cs="Times New Roman"/>
          <w:color w:val="000000"/>
          <w:highlight w:val="white"/>
        </w:rPr>
        <w:t>,</w:t>
      </w:r>
      <w:r>
        <w:rPr>
          <w:rFonts w:ascii="Times New Roman" w:eastAsia="Times New Roman" w:hAnsi="Times New Roman" w:cs="Times New Roman"/>
          <w:color w:val="000000"/>
        </w:rPr>
        <w:t xml:space="preserve"> et al., 2005)</w:t>
      </w:r>
      <w:r>
        <w:rPr>
          <w:rFonts w:ascii="Times New Roman" w:eastAsia="Times New Roman" w:hAnsi="Times New Roman" w:cs="Times New Roman"/>
        </w:rPr>
        <w:t xml:space="preserve">. Les anàlisis </w:t>
      </w:r>
      <w:proofErr w:type="spellStart"/>
      <w:r>
        <w:rPr>
          <w:rFonts w:ascii="Times New Roman" w:eastAsia="Times New Roman" w:hAnsi="Times New Roman" w:cs="Times New Roman"/>
        </w:rPr>
        <w:t>traceològiques</w:t>
      </w:r>
      <w:proofErr w:type="spellEnd"/>
      <w:r>
        <w:rPr>
          <w:rFonts w:ascii="Times New Roman" w:eastAsia="Times New Roman" w:hAnsi="Times New Roman" w:cs="Times New Roman"/>
        </w:rPr>
        <w:t xml:space="preserve"> han demostrat un patró de desgast que donaria suport a la hipòtesi d’una suspensió d’aquestes closques probablement a mode d’ornament estètic en forma de penjoll. </w:t>
      </w:r>
    </w:p>
    <w:p w14:paraId="05DA7409" w14:textId="54B9BAB6" w:rsidR="003B6DA3" w:rsidRDefault="00610566">
      <w:pPr>
        <w:spacing w:line="360" w:lineRule="auto"/>
        <w:jc w:val="both"/>
        <w:rPr>
          <w:rFonts w:ascii="Times New Roman" w:eastAsia="Times New Roman" w:hAnsi="Times New Roman" w:cs="Times New Roman"/>
          <w:i/>
        </w:rPr>
      </w:pPr>
      <w:r>
        <w:rPr>
          <w:rFonts w:ascii="Times New Roman" w:eastAsia="Times New Roman" w:hAnsi="Times New Roman" w:cs="Times New Roman"/>
        </w:rPr>
        <w:lastRenderedPageBreak/>
        <w:t>A 12 km del sud-oest de Marroc (</w:t>
      </w:r>
      <w:proofErr w:type="spellStart"/>
      <w:r>
        <w:rPr>
          <w:rFonts w:ascii="Times New Roman" w:eastAsia="Times New Roman" w:hAnsi="Times New Roman" w:cs="Times New Roman"/>
        </w:rPr>
        <w:t>Sehasseh</w:t>
      </w:r>
      <w:proofErr w:type="spellEnd"/>
      <w:r>
        <w:rPr>
          <w:rFonts w:ascii="Times New Roman" w:eastAsia="Times New Roman" w:hAnsi="Times New Roman" w:cs="Times New Roman"/>
        </w:rPr>
        <w:t xml:space="preserve"> et al.</w:t>
      </w:r>
      <w:r w:rsidR="00153B3D">
        <w:rPr>
          <w:rFonts w:ascii="Times New Roman" w:eastAsia="Times New Roman" w:hAnsi="Times New Roman" w:cs="Times New Roman"/>
        </w:rPr>
        <w:t>,</w:t>
      </w:r>
      <w:r w:rsidR="00477D1B">
        <w:rPr>
          <w:rFonts w:ascii="Times New Roman" w:eastAsia="Times New Roman" w:hAnsi="Times New Roman" w:cs="Times New Roman"/>
        </w:rPr>
        <w:t xml:space="preserve"> </w:t>
      </w:r>
      <w:r>
        <w:rPr>
          <w:rFonts w:ascii="Times New Roman" w:eastAsia="Times New Roman" w:hAnsi="Times New Roman" w:cs="Times New Roman"/>
        </w:rPr>
        <w:t xml:space="preserve">2021) i pertanyents al període de la MSA africana trobem el jaciment en cova de </w:t>
      </w:r>
      <w:proofErr w:type="spellStart"/>
      <w:r>
        <w:rPr>
          <w:rFonts w:ascii="Times New Roman" w:eastAsia="Times New Roman" w:hAnsi="Times New Roman" w:cs="Times New Roman"/>
          <w:b/>
        </w:rPr>
        <w:t>Bizmoune</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Cave</w:t>
      </w:r>
      <w:proofErr w:type="spellEnd"/>
      <w:r>
        <w:rPr>
          <w:rFonts w:ascii="Times New Roman" w:eastAsia="Times New Roman" w:hAnsi="Times New Roman" w:cs="Times New Roman"/>
          <w:i/>
        </w:rPr>
        <w:t xml:space="preserve">. </w:t>
      </w:r>
      <w:r w:rsidR="00A93FCA">
        <w:rPr>
          <w:rFonts w:ascii="Times New Roman" w:eastAsia="Times New Roman" w:hAnsi="Times New Roman" w:cs="Times New Roman"/>
        </w:rPr>
        <w:t>Es</w:t>
      </w:r>
      <w:r>
        <w:rPr>
          <w:rFonts w:ascii="Times New Roman" w:eastAsia="Times New Roman" w:hAnsi="Times New Roman" w:cs="Times New Roman"/>
        </w:rPr>
        <w:t xml:space="preserve"> tracta d’un jaciment descobert l’any 2004, situat a 12 km del sud-oest del Marroc i datat per sèries d’urani en una cronologia de 142-62 ka, on s’han recuperat restes de closques marines, reunint la gran majoria del conjunt en el nivell estratigràfic 4c</w:t>
      </w:r>
      <w:r w:rsidR="00A93FCA">
        <w:rPr>
          <w:rFonts w:ascii="Times New Roman" w:eastAsia="Times New Roman" w:hAnsi="Times New Roman" w:cs="Times New Roman"/>
        </w:rPr>
        <w:t xml:space="preserve"> junt </w:t>
      </w:r>
      <w:r>
        <w:rPr>
          <w:rFonts w:ascii="Times New Roman" w:eastAsia="Times New Roman" w:hAnsi="Times New Roman" w:cs="Times New Roman"/>
        </w:rPr>
        <w:t xml:space="preserve">amb presència d’altres artefactes lítics de tipus </w:t>
      </w:r>
      <w:proofErr w:type="spellStart"/>
      <w:r>
        <w:rPr>
          <w:rFonts w:ascii="Times New Roman" w:eastAsia="Times New Roman" w:hAnsi="Times New Roman" w:cs="Times New Roman"/>
        </w:rPr>
        <w:t>Levallois</w:t>
      </w:r>
      <w:proofErr w:type="spellEnd"/>
      <w:r>
        <w:rPr>
          <w:rFonts w:ascii="Times New Roman" w:eastAsia="Times New Roman" w:hAnsi="Times New Roman" w:cs="Times New Roman"/>
        </w:rPr>
        <w:t xml:space="preserve">, eines bifacials i raspadores que responen al període MSA i Aterià (període del </w:t>
      </w:r>
      <w:proofErr w:type="spellStart"/>
      <w:r>
        <w:rPr>
          <w:rFonts w:ascii="Times New Roman" w:eastAsia="Times New Roman" w:hAnsi="Times New Roman" w:cs="Times New Roman"/>
        </w:rPr>
        <w:t>Late</w:t>
      </w:r>
      <w:proofErr w:type="spellEnd"/>
      <w:r>
        <w:rPr>
          <w:rFonts w:ascii="Times New Roman" w:eastAsia="Times New Roman" w:hAnsi="Times New Roman" w:cs="Times New Roman"/>
        </w:rPr>
        <w:t xml:space="preserve"> Stone </w:t>
      </w:r>
      <w:proofErr w:type="spellStart"/>
      <w:r>
        <w:rPr>
          <w:rFonts w:ascii="Times New Roman" w:eastAsia="Times New Roman" w:hAnsi="Times New Roman" w:cs="Times New Roman"/>
        </w:rPr>
        <w:t>Age</w:t>
      </w:r>
      <w:proofErr w:type="spellEnd"/>
      <w:r>
        <w:rPr>
          <w:rFonts w:ascii="Times New Roman" w:eastAsia="Times New Roman" w:hAnsi="Times New Roman" w:cs="Times New Roman"/>
        </w:rPr>
        <w:t xml:space="preserve"> o LSA de l’Àfrica del nord) atribuïdes a </w:t>
      </w:r>
      <w:r>
        <w:rPr>
          <w:rFonts w:ascii="Times New Roman" w:eastAsia="Times New Roman" w:hAnsi="Times New Roman" w:cs="Times New Roman"/>
          <w:i/>
        </w:rPr>
        <w:t xml:space="preserve">H. </w:t>
      </w:r>
      <w:proofErr w:type="spellStart"/>
      <w:r>
        <w:rPr>
          <w:rFonts w:ascii="Times New Roman" w:eastAsia="Times New Roman" w:hAnsi="Times New Roman" w:cs="Times New Roman"/>
          <w:i/>
        </w:rPr>
        <w:t>sapiens</w:t>
      </w:r>
      <w:proofErr w:type="spellEnd"/>
      <w:r>
        <w:rPr>
          <w:rFonts w:ascii="Times New Roman" w:eastAsia="Times New Roman" w:hAnsi="Times New Roman" w:cs="Times New Roman"/>
        </w:rPr>
        <w:t>. Les closques</w:t>
      </w:r>
      <w:r w:rsidR="0062202B">
        <w:rPr>
          <w:rFonts w:ascii="Times New Roman" w:eastAsia="Times New Roman" w:hAnsi="Times New Roman" w:cs="Times New Roman"/>
        </w:rPr>
        <w:t xml:space="preserve"> marines</w:t>
      </w:r>
      <w:r>
        <w:rPr>
          <w:rFonts w:ascii="Times New Roman" w:eastAsia="Times New Roman" w:hAnsi="Times New Roman" w:cs="Times New Roman"/>
        </w:rPr>
        <w:t xml:space="preserve">, d’acord amb </w:t>
      </w:r>
      <w:proofErr w:type="spellStart"/>
      <w:r>
        <w:rPr>
          <w:rFonts w:ascii="Times New Roman" w:eastAsia="Times New Roman" w:hAnsi="Times New Roman" w:cs="Times New Roman"/>
        </w:rPr>
        <w:t>Sehasseh</w:t>
      </w:r>
      <w:proofErr w:type="spellEnd"/>
      <w:r>
        <w:rPr>
          <w:rFonts w:ascii="Times New Roman" w:eastAsia="Times New Roman" w:hAnsi="Times New Roman" w:cs="Times New Roman"/>
        </w:rPr>
        <w:t xml:space="preserve"> et al</w:t>
      </w:r>
      <w:r w:rsidR="00477D1B">
        <w:rPr>
          <w:rFonts w:ascii="Times New Roman" w:eastAsia="Times New Roman" w:hAnsi="Times New Roman" w:cs="Times New Roman"/>
        </w:rPr>
        <w:t>.,</w:t>
      </w:r>
      <w:r>
        <w:rPr>
          <w:rFonts w:ascii="Times New Roman" w:eastAsia="Times New Roman" w:hAnsi="Times New Roman" w:cs="Times New Roman"/>
        </w:rPr>
        <w:t xml:space="preserve"> (2021), superen en dimensió a aquells bivalves recuperats en altres jaciments del nord del continent i formen part del gènere </w:t>
      </w:r>
      <w:r>
        <w:rPr>
          <w:rFonts w:ascii="Times New Roman" w:eastAsia="Times New Roman" w:hAnsi="Times New Roman" w:cs="Times New Roman"/>
          <w:i/>
          <w:highlight w:val="white"/>
        </w:rPr>
        <w:t xml:space="preserve">T. </w:t>
      </w:r>
      <w:proofErr w:type="spellStart"/>
      <w:r>
        <w:rPr>
          <w:rFonts w:ascii="Times New Roman" w:eastAsia="Times New Roman" w:hAnsi="Times New Roman" w:cs="Times New Roman"/>
          <w:i/>
          <w:highlight w:val="white"/>
        </w:rPr>
        <w:t>Gibbosula</w:t>
      </w:r>
      <w:proofErr w:type="spellEnd"/>
      <w:r w:rsidR="00A93FCA">
        <w:rPr>
          <w:rFonts w:ascii="Times New Roman" w:eastAsia="Times New Roman" w:hAnsi="Times New Roman" w:cs="Times New Roman"/>
          <w:i/>
          <w:highlight w:val="white"/>
        </w:rPr>
        <w:t xml:space="preserve">. </w:t>
      </w:r>
      <w:r>
        <w:rPr>
          <w:rFonts w:ascii="Times New Roman" w:eastAsia="Times New Roman" w:hAnsi="Times New Roman" w:cs="Times New Roman"/>
          <w:highlight w:val="white"/>
        </w:rPr>
        <w:t>Gran part de les petxines</w:t>
      </w:r>
      <w:r w:rsidR="00A93FCA">
        <w:rPr>
          <w:rFonts w:ascii="Times New Roman" w:eastAsia="Times New Roman" w:hAnsi="Times New Roman" w:cs="Times New Roman"/>
          <w:highlight w:val="white"/>
        </w:rPr>
        <w:t xml:space="preserve"> quantificades en les 33 unitats estratigràfiques del jaciment</w:t>
      </w:r>
      <w:r w:rsidR="00A93FCA">
        <w:rPr>
          <w:rFonts w:ascii="Times New Roman" w:eastAsia="Times New Roman" w:hAnsi="Times New Roman" w:cs="Times New Roman"/>
        </w:rPr>
        <w:t xml:space="preserve"> </w:t>
      </w:r>
      <w:r w:rsidR="00A93FCA">
        <w:rPr>
          <w:rFonts w:ascii="Times New Roman" w:eastAsia="Times New Roman" w:hAnsi="Times New Roman" w:cs="Times New Roman"/>
          <w:b/>
        </w:rPr>
        <w:t xml:space="preserve">(veure </w:t>
      </w:r>
      <w:r w:rsidR="00477D1B">
        <w:rPr>
          <w:rFonts w:ascii="Times New Roman" w:eastAsia="Times New Roman" w:hAnsi="Times New Roman" w:cs="Times New Roman"/>
          <w:b/>
        </w:rPr>
        <w:t>figura</w:t>
      </w:r>
      <w:r w:rsidR="00A93FCA">
        <w:rPr>
          <w:rFonts w:ascii="Times New Roman" w:eastAsia="Times New Roman" w:hAnsi="Times New Roman" w:cs="Times New Roman"/>
          <w:b/>
        </w:rPr>
        <w:t xml:space="preserve"> 3 de l’annex)</w:t>
      </w:r>
      <w:r>
        <w:rPr>
          <w:rFonts w:ascii="Times New Roman" w:eastAsia="Times New Roman" w:hAnsi="Times New Roman" w:cs="Times New Roman"/>
          <w:highlight w:val="white"/>
        </w:rPr>
        <w:t xml:space="preserve"> mostren perforacions naturals amb traces d’estries i modificacions ocasionades per útils lítics en forma d’estelles. Al voltant dels orificis trobem una superfície suau i arrodonida i en alguns exemplars es poden identificar rastres de pigment en tonalitats vermelles.</w:t>
      </w:r>
    </w:p>
    <w:p w14:paraId="28A2340B" w14:textId="77777777" w:rsidR="003B6DA3" w:rsidRDefault="00610566">
      <w:pPr>
        <w:spacing w:line="360" w:lineRule="auto"/>
        <w:jc w:val="both"/>
        <w:rPr>
          <w:rFonts w:ascii="Times New Roman" w:eastAsia="Times New Roman" w:hAnsi="Times New Roman" w:cs="Times New Roman"/>
        </w:rPr>
      </w:pPr>
      <w:r>
        <w:rPr>
          <w:rFonts w:ascii="Times New Roman" w:eastAsia="Times New Roman" w:hAnsi="Times New Roman" w:cs="Times New Roman"/>
        </w:rPr>
        <w:t>Amb aquest jaciment podem endarrerir les dates de la primera aparició d'un comportament simbòlic a partir d’adorns personals vinculats amb l’expressió ornamental a mode de possibles penjolls fins el Plistocè mitjà final a partir de les dades arqueològiques provinents dels registres del nord d’Àfrica (</w:t>
      </w:r>
      <w:proofErr w:type="spellStart"/>
      <w:r>
        <w:rPr>
          <w:rFonts w:ascii="Times New Roman" w:eastAsia="Times New Roman" w:hAnsi="Times New Roman" w:cs="Times New Roman"/>
        </w:rPr>
        <w:t>Vanhaeren</w:t>
      </w:r>
      <w:proofErr w:type="spellEnd"/>
      <w:r>
        <w:rPr>
          <w:rFonts w:ascii="Times New Roman" w:eastAsia="Times New Roman" w:hAnsi="Times New Roman" w:cs="Times New Roman"/>
        </w:rPr>
        <w:t xml:space="preserve"> et al., 2013). </w:t>
      </w:r>
    </w:p>
    <w:p w14:paraId="71B35B5E" w14:textId="32764246" w:rsidR="003B6DA3" w:rsidRDefault="00610566">
      <w:pPr>
        <w:shd w:val="clear" w:color="auto" w:fill="FFFFFF"/>
        <w:spacing w:after="12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Continuant dins el continent Africà, en aquest cas a Sud Àfrica, podem identificar indicadors de cultura material en el jaciment de </w:t>
      </w:r>
      <w:r>
        <w:rPr>
          <w:rFonts w:ascii="Times New Roman" w:eastAsia="Times New Roman" w:hAnsi="Times New Roman" w:cs="Times New Roman"/>
          <w:b/>
        </w:rPr>
        <w:t xml:space="preserve">Border </w:t>
      </w:r>
      <w:proofErr w:type="spellStart"/>
      <w:r>
        <w:rPr>
          <w:rFonts w:ascii="Times New Roman" w:eastAsia="Times New Roman" w:hAnsi="Times New Roman" w:cs="Times New Roman"/>
          <w:b/>
        </w:rPr>
        <w:t>Cave</w:t>
      </w:r>
      <w:proofErr w:type="spellEnd"/>
      <w:r>
        <w:rPr>
          <w:rFonts w:ascii="Times New Roman" w:eastAsia="Times New Roman" w:hAnsi="Times New Roman" w:cs="Times New Roman"/>
          <w:b/>
        </w:rPr>
        <w:t>,</w:t>
      </w:r>
      <w:r>
        <w:rPr>
          <w:rFonts w:ascii="Times New Roman" w:eastAsia="Times New Roman" w:hAnsi="Times New Roman" w:cs="Times New Roman"/>
          <w:b/>
          <w:highlight w:val="white"/>
        </w:rPr>
        <w:t xml:space="preserve"> </w:t>
      </w:r>
      <w:r>
        <w:rPr>
          <w:rFonts w:ascii="Times New Roman" w:eastAsia="Times New Roman" w:hAnsi="Times New Roman" w:cs="Times New Roman"/>
          <w:highlight w:val="white"/>
        </w:rPr>
        <w:t>un gran complex en cova semicircular situat en un penya</w:t>
      </w:r>
      <w:r w:rsidR="00A93FCA">
        <w:rPr>
          <w:rFonts w:ascii="Times New Roman" w:eastAsia="Times New Roman" w:hAnsi="Times New Roman" w:cs="Times New Roman"/>
          <w:highlight w:val="white"/>
        </w:rPr>
        <w:t>-</w:t>
      </w:r>
      <w:r>
        <w:rPr>
          <w:rFonts w:ascii="Times New Roman" w:eastAsia="Times New Roman" w:hAnsi="Times New Roman" w:cs="Times New Roman"/>
          <w:highlight w:val="white"/>
        </w:rPr>
        <w:t xml:space="preserve">segat a la zona oest del país entre </w:t>
      </w:r>
      <w:proofErr w:type="spellStart"/>
      <w:r>
        <w:rPr>
          <w:rFonts w:ascii="Times New Roman" w:eastAsia="Times New Roman" w:hAnsi="Times New Roman" w:cs="Times New Roman"/>
          <w:sz w:val="21"/>
          <w:szCs w:val="21"/>
          <w:highlight w:val="white"/>
        </w:rPr>
        <w:t>eSwatini</w:t>
      </w:r>
      <w:proofErr w:type="spellEnd"/>
      <w:r>
        <w:rPr>
          <w:rFonts w:ascii="Times New Roman" w:eastAsia="Times New Roman" w:hAnsi="Times New Roman" w:cs="Times New Roman"/>
          <w:sz w:val="21"/>
          <w:szCs w:val="21"/>
          <w:highlight w:val="white"/>
        </w:rPr>
        <w:t xml:space="preserve"> (</w:t>
      </w:r>
      <w:proofErr w:type="spellStart"/>
      <w:r>
        <w:rPr>
          <w:rFonts w:ascii="Times New Roman" w:eastAsia="Times New Roman" w:hAnsi="Times New Roman" w:cs="Times New Roman"/>
          <w:sz w:val="21"/>
          <w:szCs w:val="21"/>
          <w:highlight w:val="white"/>
        </w:rPr>
        <w:t>Swaziland</w:t>
      </w:r>
      <w:proofErr w:type="spellEnd"/>
      <w:r>
        <w:rPr>
          <w:rFonts w:ascii="Times New Roman" w:eastAsia="Times New Roman" w:hAnsi="Times New Roman" w:cs="Times New Roman"/>
          <w:sz w:val="21"/>
          <w:szCs w:val="21"/>
          <w:highlight w:val="white"/>
        </w:rPr>
        <w:t xml:space="preserve">) i </w:t>
      </w:r>
      <w:proofErr w:type="spellStart"/>
      <w:r>
        <w:rPr>
          <w:rFonts w:ascii="Times New Roman" w:eastAsia="Times New Roman" w:hAnsi="Times New Roman" w:cs="Times New Roman"/>
          <w:sz w:val="21"/>
          <w:szCs w:val="21"/>
          <w:highlight w:val="white"/>
        </w:rPr>
        <w:t>KwaZulu</w:t>
      </w:r>
      <w:proofErr w:type="spellEnd"/>
      <w:r>
        <w:rPr>
          <w:rFonts w:ascii="Times New Roman" w:eastAsia="Times New Roman" w:hAnsi="Times New Roman" w:cs="Times New Roman"/>
          <w:sz w:val="21"/>
          <w:szCs w:val="21"/>
          <w:highlight w:val="white"/>
        </w:rPr>
        <w:t>-Nata</w:t>
      </w:r>
      <w:r>
        <w:rPr>
          <w:rFonts w:ascii="Times New Roman" w:eastAsia="Times New Roman" w:hAnsi="Times New Roman" w:cs="Times New Roman"/>
          <w:highlight w:val="white"/>
        </w:rPr>
        <w:t xml:space="preserve">. </w:t>
      </w:r>
      <w:r>
        <w:rPr>
          <w:rFonts w:ascii="Times New Roman" w:eastAsia="Times New Roman" w:hAnsi="Times New Roman" w:cs="Times New Roman"/>
        </w:rPr>
        <w:t>D’acord amb</w:t>
      </w:r>
      <w:r>
        <w:rPr>
          <w:rFonts w:ascii="Times New Roman" w:eastAsia="Times New Roman" w:hAnsi="Times New Roman" w:cs="Times New Roman"/>
          <w:i/>
        </w:rPr>
        <w:t xml:space="preserve"> </w:t>
      </w:r>
      <w:proofErr w:type="spellStart"/>
      <w:r>
        <w:rPr>
          <w:rFonts w:ascii="Times New Roman" w:eastAsia="Times New Roman" w:hAnsi="Times New Roman" w:cs="Times New Roman"/>
          <w:highlight w:val="white"/>
        </w:rPr>
        <w:t>d'Errico</w:t>
      </w:r>
      <w:proofErr w:type="spellEnd"/>
      <w:r>
        <w:rPr>
          <w:rFonts w:ascii="Times New Roman" w:eastAsia="Times New Roman" w:hAnsi="Times New Roman" w:cs="Times New Roman"/>
          <w:highlight w:val="white"/>
        </w:rPr>
        <w:t xml:space="preserve"> &amp; </w:t>
      </w:r>
      <w:proofErr w:type="spellStart"/>
      <w:r>
        <w:rPr>
          <w:rFonts w:ascii="Times New Roman" w:eastAsia="Times New Roman" w:hAnsi="Times New Roman" w:cs="Times New Roman"/>
          <w:highlight w:val="white"/>
        </w:rPr>
        <w:t>Backwell</w:t>
      </w:r>
      <w:proofErr w:type="spellEnd"/>
      <w:r>
        <w:rPr>
          <w:rFonts w:ascii="Times New Roman" w:eastAsia="Times New Roman" w:hAnsi="Times New Roman" w:cs="Times New Roman"/>
          <w:highlight w:val="white"/>
        </w:rPr>
        <w:t xml:space="preserve"> (2016), la seqüència estratigràfica (datada per ressonància d’espín electrònic, radiocarboni i racemització d’aminoàcids) es situa</w:t>
      </w:r>
      <w:r w:rsidR="00041F9B">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 xml:space="preserve">al voltant dels 74 ka. Aquesta troballa defensaria la modificació i utilització d’elements del medi físic a mode d’ornamentació en cronologies al voltant dels 74 ka a partir d’un registre arqueològic possiblement vinculat amb una pràctica ritual funerària. Destaquem la presència d’una closca de </w:t>
      </w:r>
      <w:r>
        <w:rPr>
          <w:rFonts w:ascii="Times New Roman" w:eastAsia="Times New Roman" w:hAnsi="Times New Roman" w:cs="Times New Roman"/>
          <w:i/>
          <w:highlight w:val="white"/>
        </w:rPr>
        <w:t xml:space="preserve">Conus </w:t>
      </w:r>
      <w:proofErr w:type="spellStart"/>
      <w:r>
        <w:rPr>
          <w:rFonts w:ascii="Times New Roman" w:eastAsia="Times New Roman" w:hAnsi="Times New Roman" w:cs="Times New Roman"/>
          <w:i/>
          <w:highlight w:val="white"/>
        </w:rPr>
        <w:t>bairstowi</w:t>
      </w:r>
      <w:proofErr w:type="spellEnd"/>
      <w:r>
        <w:rPr>
          <w:rFonts w:ascii="Times New Roman" w:eastAsia="Times New Roman" w:hAnsi="Times New Roman" w:cs="Times New Roman"/>
          <w:i/>
          <w:highlight w:val="white"/>
        </w:rPr>
        <w:t xml:space="preserve"> </w:t>
      </w:r>
      <w:r>
        <w:rPr>
          <w:rFonts w:ascii="Times New Roman" w:eastAsia="Times New Roman" w:hAnsi="Times New Roman" w:cs="Times New Roman"/>
          <w:highlight w:val="white"/>
        </w:rPr>
        <w:t>amb traces de perforació associada a les restes fòssils d’un individu immadur localitzat en una fossa que suggereix la vinculació d’aquest tipus d’ornamentació dins d’un context ritual en el període de la MSA en capes associades a indústria lítica característica del complex cultural de “</w:t>
      </w:r>
      <w:proofErr w:type="spellStart"/>
      <w:r>
        <w:rPr>
          <w:rFonts w:ascii="Times New Roman" w:eastAsia="Times New Roman" w:hAnsi="Times New Roman" w:cs="Times New Roman"/>
        </w:rPr>
        <w:t>Howiesons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Poort</w:t>
      </w:r>
      <w:proofErr w:type="spellEnd"/>
      <w:r>
        <w:rPr>
          <w:rFonts w:ascii="Times New Roman" w:eastAsia="Times New Roman" w:hAnsi="Times New Roman" w:cs="Times New Roman"/>
        </w:rPr>
        <w:t xml:space="preserve">” i </w:t>
      </w:r>
      <w:r>
        <w:rPr>
          <w:rFonts w:ascii="Times New Roman" w:eastAsia="Times New Roman" w:hAnsi="Times New Roman" w:cs="Times New Roman"/>
          <w:highlight w:val="white"/>
        </w:rPr>
        <w:t xml:space="preserve">vinculat a </w:t>
      </w:r>
      <w:proofErr w:type="spellStart"/>
      <w:r>
        <w:rPr>
          <w:rFonts w:ascii="Times New Roman" w:eastAsia="Times New Roman" w:hAnsi="Times New Roman" w:cs="Times New Roman"/>
          <w:highlight w:val="white"/>
        </w:rPr>
        <w:t>HAMs</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Henshilwood</w:t>
      </w:r>
      <w:proofErr w:type="spellEnd"/>
      <w:r>
        <w:rPr>
          <w:rFonts w:ascii="Times New Roman" w:eastAsia="Times New Roman" w:hAnsi="Times New Roman" w:cs="Times New Roman"/>
          <w:highlight w:val="white"/>
        </w:rPr>
        <w:t>, 2012).</w:t>
      </w:r>
    </w:p>
    <w:p w14:paraId="08C50908" w14:textId="77777777" w:rsidR="003B6DA3" w:rsidRDefault="00610566">
      <w:pPr>
        <w:shd w:val="clear" w:color="auto" w:fill="FFFFFF"/>
        <w:spacing w:after="120" w:line="360" w:lineRule="auto"/>
        <w:jc w:val="both"/>
        <w:rPr>
          <w:rFonts w:ascii="Times New Roman" w:eastAsia="Times New Roman" w:hAnsi="Times New Roman" w:cs="Times New Roman"/>
          <w:b/>
          <w:highlight w:val="white"/>
        </w:rPr>
      </w:pPr>
      <w:r>
        <w:rPr>
          <w:rFonts w:ascii="Times New Roman" w:eastAsia="Times New Roman" w:hAnsi="Times New Roman" w:cs="Times New Roman"/>
          <w:highlight w:val="white"/>
        </w:rPr>
        <w:t xml:space="preserve">Continuant en el sud del continent, destaquem les darreres investigacions en el continent Africà dirigides per Miller &amp; </w:t>
      </w:r>
      <w:proofErr w:type="spellStart"/>
      <w:r>
        <w:rPr>
          <w:rFonts w:ascii="Times New Roman" w:eastAsia="Times New Roman" w:hAnsi="Times New Roman" w:cs="Times New Roman"/>
          <w:highlight w:val="white"/>
        </w:rPr>
        <w:t>Wang</w:t>
      </w:r>
      <w:proofErr w:type="spellEnd"/>
      <w:r>
        <w:rPr>
          <w:rFonts w:ascii="Times New Roman" w:eastAsia="Times New Roman" w:hAnsi="Times New Roman" w:cs="Times New Roman"/>
          <w:highlight w:val="white"/>
        </w:rPr>
        <w:t xml:space="preserve"> (2022), les quals mostren evidències d’ús de closques d’ou d’estruç en poblacions </w:t>
      </w:r>
      <w:proofErr w:type="spellStart"/>
      <w:r>
        <w:rPr>
          <w:rFonts w:ascii="Times New Roman" w:eastAsia="Times New Roman" w:hAnsi="Times New Roman" w:cs="Times New Roman"/>
          <w:highlight w:val="white"/>
        </w:rPr>
        <w:t>d’</w:t>
      </w:r>
      <w:r>
        <w:rPr>
          <w:rFonts w:ascii="Times New Roman" w:eastAsia="Times New Roman" w:hAnsi="Times New Roman" w:cs="Times New Roman"/>
          <w:i/>
          <w:highlight w:val="white"/>
        </w:rPr>
        <w:t>H</w:t>
      </w:r>
      <w:proofErr w:type="spellEnd"/>
      <w:r>
        <w:rPr>
          <w:rFonts w:ascii="Times New Roman" w:eastAsia="Times New Roman" w:hAnsi="Times New Roman" w:cs="Times New Roman"/>
          <w:i/>
          <w:highlight w:val="white"/>
        </w:rPr>
        <w:t xml:space="preserve">. </w:t>
      </w:r>
      <w:proofErr w:type="spellStart"/>
      <w:r>
        <w:rPr>
          <w:rFonts w:ascii="Times New Roman" w:eastAsia="Times New Roman" w:hAnsi="Times New Roman" w:cs="Times New Roman"/>
          <w:i/>
          <w:highlight w:val="white"/>
        </w:rPr>
        <w:t>sapiens</w:t>
      </w:r>
      <w:proofErr w:type="spellEnd"/>
      <w:r>
        <w:rPr>
          <w:rFonts w:ascii="Times New Roman" w:eastAsia="Times New Roman" w:hAnsi="Times New Roman" w:cs="Times New Roman"/>
          <w:i/>
          <w:highlight w:val="white"/>
        </w:rPr>
        <w:t>,</w:t>
      </w:r>
      <w:r>
        <w:rPr>
          <w:rFonts w:ascii="Times New Roman" w:eastAsia="Times New Roman" w:hAnsi="Times New Roman" w:cs="Times New Roman"/>
          <w:highlight w:val="white"/>
        </w:rPr>
        <w:t xml:space="preserve"> destacant la presència d’una possible xarxa dinàmica de relacions i connexions regionals entre diferents grups poblacionals inferida a partir de la presència dels artefactes simbòlics esmentats, una mostra que es remunta a més de mil closques recuperades entre l’est i el sud d’Àfrica a través de més de 30 localitzacions amb distàncies superiors a 3.000 km amb punts de similitud estilística entre elles. Aquesta investigació posa de manifest la </w:t>
      </w:r>
      <w:r>
        <w:rPr>
          <w:rFonts w:ascii="Times New Roman" w:eastAsia="Times New Roman" w:hAnsi="Times New Roman" w:cs="Times New Roman"/>
          <w:highlight w:val="white"/>
        </w:rPr>
        <w:lastRenderedPageBreak/>
        <w:t>importància sociocultural d’aquests elements orgànics junt amb la estreta relació entre els elements ornamentals i les dades de caire conductual donant lloc a una producció estilística significativa i variable en el temps i l’espai.</w:t>
      </w:r>
    </w:p>
    <w:p w14:paraId="09F83055" w14:textId="117EDDFA" w:rsidR="003B6DA3" w:rsidRDefault="00610566">
      <w:pPr>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rPr>
        <w:t>Conclourem</w:t>
      </w:r>
      <w:r>
        <w:rPr>
          <w:rFonts w:ascii="Times New Roman" w:eastAsia="Times New Roman" w:hAnsi="Times New Roman" w:cs="Times New Roman"/>
          <w:color w:val="000000"/>
        </w:rPr>
        <w:t xml:space="preserve"> l’apartat amb un dels jaciments més rics arqueològicament en termes de cultura material vinculada amb conductes simbòliques:</w:t>
      </w:r>
      <w:r>
        <w:rPr>
          <w:rFonts w:ascii="Times New Roman" w:eastAsia="Times New Roman" w:hAnsi="Times New Roman" w:cs="Times New Roman"/>
        </w:rPr>
        <w:t xml:space="preserve"> </w:t>
      </w:r>
      <w:r>
        <w:rPr>
          <w:rFonts w:ascii="Times New Roman" w:eastAsia="Times New Roman" w:hAnsi="Times New Roman" w:cs="Times New Roman"/>
          <w:color w:val="000000"/>
        </w:rPr>
        <w:t>el jaciment sud-africà en cova de</w:t>
      </w:r>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b/>
          <w:color w:val="000000"/>
        </w:rPr>
        <w:t>Blombos</w:t>
      </w:r>
      <w:proofErr w:type="spellEnd"/>
      <w:r>
        <w:rPr>
          <w:rFonts w:ascii="Times New Roman" w:eastAsia="Times New Roman" w:hAnsi="Times New Roman" w:cs="Times New Roman"/>
          <w:b/>
          <w:color w:val="000000"/>
        </w:rPr>
        <w:t xml:space="preserve"> </w:t>
      </w:r>
      <w:proofErr w:type="spellStart"/>
      <w:r>
        <w:rPr>
          <w:rFonts w:ascii="Times New Roman" w:eastAsia="Times New Roman" w:hAnsi="Times New Roman" w:cs="Times New Roman"/>
          <w:b/>
          <w:color w:val="000000"/>
        </w:rPr>
        <w:t>Cave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Blombos</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rPr>
        <w:t>e</w:t>
      </w:r>
      <w:r>
        <w:rPr>
          <w:rFonts w:ascii="Times New Roman" w:eastAsia="Times New Roman" w:hAnsi="Times New Roman" w:cs="Times New Roman"/>
          <w:color w:val="000000"/>
        </w:rPr>
        <w:t xml:space="preserve">s tracta d’una petita cova situada a la costa sud-oest de </w:t>
      </w:r>
      <w:r>
        <w:rPr>
          <w:rFonts w:ascii="Times New Roman" w:eastAsia="Times New Roman" w:hAnsi="Times New Roman" w:cs="Times New Roman"/>
        </w:rPr>
        <w:t>Sud Àfrica</w:t>
      </w:r>
      <w:r>
        <w:rPr>
          <w:rFonts w:ascii="Times New Roman" w:eastAsia="Times New Roman" w:hAnsi="Times New Roman" w:cs="Times New Roman"/>
          <w:color w:val="000000"/>
        </w:rPr>
        <w:t xml:space="preserve"> a 300 km de </w:t>
      </w:r>
      <w:r>
        <w:rPr>
          <w:rFonts w:ascii="Times New Roman" w:eastAsia="Times New Roman" w:hAnsi="Times New Roman" w:cs="Times New Roman"/>
        </w:rPr>
        <w:t xml:space="preserve">Ciutat del Cap </w:t>
      </w:r>
      <w:r>
        <w:rPr>
          <w:rFonts w:ascii="Times New Roman" w:eastAsia="Times New Roman" w:hAnsi="Times New Roman" w:cs="Times New Roman"/>
          <w:color w:val="000000"/>
        </w:rPr>
        <w:t xml:space="preserve">descoberta per l’investigador i arqueòleg </w:t>
      </w:r>
      <w:proofErr w:type="spellStart"/>
      <w:r>
        <w:rPr>
          <w:rFonts w:ascii="Times New Roman" w:eastAsia="Times New Roman" w:hAnsi="Times New Roman" w:cs="Times New Roman"/>
          <w:color w:val="000000"/>
        </w:rPr>
        <w:t>Chris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rPr>
        <w:t>Henshilwood</w:t>
      </w:r>
      <w:proofErr w:type="spellEnd"/>
      <w:r>
        <w:rPr>
          <w:rFonts w:ascii="Times New Roman" w:eastAsia="Times New Roman" w:hAnsi="Times New Roman" w:cs="Times New Roman"/>
        </w:rPr>
        <w:t>, responsable dels treballs arqueològics de la zona (</w:t>
      </w:r>
      <w:proofErr w:type="spellStart"/>
      <w:r>
        <w:rPr>
          <w:rFonts w:ascii="Times New Roman" w:eastAsia="Times New Roman" w:hAnsi="Times New Roman" w:cs="Times New Roman"/>
        </w:rPr>
        <w:t>Stringer</w:t>
      </w:r>
      <w:proofErr w:type="spellEnd"/>
      <w:r>
        <w:rPr>
          <w:rFonts w:ascii="Times New Roman" w:eastAsia="Times New Roman" w:hAnsi="Times New Roman" w:cs="Times New Roman"/>
        </w:rPr>
        <w:t xml:space="preserve">, 2012). Els diversos mètodes de datació emprats per a concretar la cronologia de l’estratigrafia (termoluminescència i luminescència (OSL)) han permès situar el conjunt al voltant dels 70 ka. Aquest marcador temporal situa sense ambigüitats el jaciment en el període de la MSA, un escenari que correspondria paral·lelament en el continent europeu amb el Plistocè superior. D’acord amb </w:t>
      </w:r>
      <w:proofErr w:type="spellStart"/>
      <w:r>
        <w:rPr>
          <w:rFonts w:ascii="Times New Roman" w:eastAsia="Times New Roman" w:hAnsi="Times New Roman" w:cs="Times New Roman"/>
        </w:rPr>
        <w:t>Henshilwood</w:t>
      </w:r>
      <w:proofErr w:type="spellEnd"/>
      <w:r>
        <w:rPr>
          <w:rFonts w:ascii="Times New Roman" w:eastAsia="Times New Roman" w:hAnsi="Times New Roman" w:cs="Times New Roman"/>
        </w:rPr>
        <w:t xml:space="preserve"> et al., (2001), la cultura material dividida en tres nivells estratigràfics per als dipòsits de la MSA (M1</w:t>
      </w:r>
      <w:r w:rsidR="006D106D">
        <w:rPr>
          <w:rFonts w:ascii="Times New Roman" w:eastAsia="Times New Roman" w:hAnsi="Times New Roman" w:cs="Times New Roman"/>
        </w:rPr>
        <w:t>-</w:t>
      </w:r>
      <w:r>
        <w:rPr>
          <w:rFonts w:ascii="Times New Roman" w:eastAsia="Times New Roman" w:hAnsi="Times New Roman" w:cs="Times New Roman"/>
        </w:rPr>
        <w:t xml:space="preserve"> ,M2, M3), mostra en el nivell estratigràfic M1 una riquesa i sofisticació sense precedents en cronologies en les que és identificada. Les restes </w:t>
      </w:r>
      <w:r>
        <w:rPr>
          <w:rFonts w:ascii="Times New Roman" w:eastAsia="Times New Roman" w:hAnsi="Times New Roman" w:cs="Times New Roman"/>
          <w:color w:val="000000"/>
        </w:rPr>
        <w:t xml:space="preserve">de cultura material en forma de closques marines del gènere </w:t>
      </w:r>
      <w:r>
        <w:rPr>
          <w:rFonts w:ascii="Times New Roman" w:eastAsia="Times New Roman" w:hAnsi="Times New Roman" w:cs="Times New Roman"/>
          <w:color w:val="000000"/>
          <w:highlight w:val="white"/>
        </w:rPr>
        <w:t>de </w:t>
      </w:r>
      <w:proofErr w:type="spellStart"/>
      <w:r>
        <w:rPr>
          <w:rFonts w:ascii="Times New Roman" w:eastAsia="Times New Roman" w:hAnsi="Times New Roman" w:cs="Times New Roman"/>
          <w:i/>
          <w:color w:val="000000"/>
          <w:highlight w:val="white"/>
        </w:rPr>
        <w:t>Nassarius</w:t>
      </w:r>
      <w:proofErr w:type="spellEnd"/>
      <w:r>
        <w:rPr>
          <w:rFonts w:ascii="Times New Roman" w:eastAsia="Times New Roman" w:hAnsi="Times New Roman" w:cs="Times New Roman"/>
          <w:i/>
          <w:color w:val="000000"/>
          <w:highlight w:val="white"/>
        </w:rPr>
        <w:t xml:space="preserve"> </w:t>
      </w:r>
      <w:proofErr w:type="spellStart"/>
      <w:r>
        <w:rPr>
          <w:rFonts w:ascii="Times New Roman" w:eastAsia="Times New Roman" w:hAnsi="Times New Roman" w:cs="Times New Roman"/>
          <w:i/>
          <w:color w:val="000000"/>
          <w:highlight w:val="white"/>
        </w:rPr>
        <w:t>kraussianus</w:t>
      </w:r>
      <w:proofErr w:type="spellEnd"/>
      <w:r>
        <w:rPr>
          <w:rFonts w:ascii="Times New Roman" w:eastAsia="Times New Roman" w:hAnsi="Times New Roman" w:cs="Times New Roman"/>
          <w:i/>
          <w:color w:val="000000"/>
          <w:highlight w:val="white"/>
        </w:rPr>
        <w:t xml:space="preserve"> </w:t>
      </w:r>
      <w:r>
        <w:rPr>
          <w:rFonts w:ascii="Times New Roman" w:eastAsia="Times New Roman" w:hAnsi="Times New Roman" w:cs="Times New Roman"/>
          <w:color w:val="000000"/>
          <w:highlight w:val="white"/>
        </w:rPr>
        <w:t>con</w:t>
      </w:r>
      <w:r>
        <w:rPr>
          <w:rFonts w:ascii="Times New Roman" w:eastAsia="Times New Roman" w:hAnsi="Times New Roman" w:cs="Times New Roman"/>
          <w:highlight w:val="white"/>
        </w:rPr>
        <w:t>formen</w:t>
      </w:r>
      <w:r>
        <w:rPr>
          <w:rFonts w:ascii="Times New Roman" w:eastAsia="Times New Roman" w:hAnsi="Times New Roman" w:cs="Times New Roman"/>
          <w:color w:val="000000"/>
          <w:highlight w:val="white"/>
        </w:rPr>
        <w:t xml:space="preserve"> </w:t>
      </w:r>
      <w:r>
        <w:rPr>
          <w:rFonts w:ascii="Times New Roman" w:eastAsia="Times New Roman" w:hAnsi="Times New Roman" w:cs="Times New Roman"/>
          <w:highlight w:val="white"/>
        </w:rPr>
        <w:t>una mostra de</w:t>
      </w:r>
      <w:r>
        <w:rPr>
          <w:rFonts w:ascii="Times New Roman" w:eastAsia="Times New Roman" w:hAnsi="Times New Roman" w:cs="Times New Roman"/>
          <w:color w:val="000000"/>
          <w:highlight w:val="white"/>
        </w:rPr>
        <w:t xml:space="preserve"> 41 unitats </w:t>
      </w:r>
      <w:r>
        <w:rPr>
          <w:rFonts w:ascii="Times New Roman" w:eastAsia="Times New Roman" w:hAnsi="Times New Roman" w:cs="Times New Roman"/>
          <w:b/>
          <w:color w:val="000000"/>
          <w:highlight w:val="white"/>
        </w:rPr>
        <w:t xml:space="preserve">(veure </w:t>
      </w:r>
      <w:r w:rsidR="00477D1B">
        <w:rPr>
          <w:rFonts w:ascii="Times New Roman" w:eastAsia="Times New Roman" w:hAnsi="Times New Roman" w:cs="Times New Roman"/>
          <w:b/>
          <w:color w:val="000000"/>
          <w:highlight w:val="white"/>
        </w:rPr>
        <w:t>figura</w:t>
      </w:r>
      <w:r>
        <w:rPr>
          <w:rFonts w:ascii="Times New Roman" w:eastAsia="Times New Roman" w:hAnsi="Times New Roman" w:cs="Times New Roman"/>
          <w:b/>
          <w:color w:val="000000"/>
          <w:highlight w:val="white"/>
        </w:rPr>
        <w:t xml:space="preserve"> 4 de l’annex).</w:t>
      </w:r>
      <w:r>
        <w:rPr>
          <w:rFonts w:ascii="Times New Roman" w:eastAsia="Times New Roman" w:hAnsi="Times New Roman" w:cs="Times New Roman"/>
          <w:color w:val="000000"/>
          <w:highlight w:val="white"/>
        </w:rPr>
        <w:t xml:space="preserve"> Les troballes van ser identificades en una </w:t>
      </w:r>
      <w:r>
        <w:rPr>
          <w:rFonts w:ascii="Times New Roman" w:eastAsia="Times New Roman" w:hAnsi="Times New Roman" w:cs="Times New Roman"/>
          <w:highlight w:val="white"/>
        </w:rPr>
        <w:t>seqüència</w:t>
      </w:r>
      <w:r>
        <w:rPr>
          <w:rFonts w:ascii="Times New Roman" w:eastAsia="Times New Roman" w:hAnsi="Times New Roman" w:cs="Times New Roman"/>
          <w:color w:val="000000"/>
          <w:highlight w:val="white"/>
        </w:rPr>
        <w:t xml:space="preserve"> estratigràfica anomenada M1 en la qual s’han pogut recuperar restes òssies faunístiques modificades </w:t>
      </w:r>
      <w:proofErr w:type="spellStart"/>
      <w:r>
        <w:rPr>
          <w:rFonts w:ascii="Times New Roman" w:eastAsia="Times New Roman" w:hAnsi="Times New Roman" w:cs="Times New Roman"/>
          <w:color w:val="000000"/>
          <w:highlight w:val="white"/>
        </w:rPr>
        <w:t>antròpicament</w:t>
      </w:r>
      <w:proofErr w:type="spellEnd"/>
      <w:r>
        <w:rPr>
          <w:rFonts w:ascii="Times New Roman" w:eastAsia="Times New Roman" w:hAnsi="Times New Roman" w:cs="Times New Roman"/>
          <w:color w:val="000000"/>
          <w:highlight w:val="white"/>
        </w:rPr>
        <w:t xml:space="preserve"> (</w:t>
      </w:r>
      <w:proofErr w:type="spellStart"/>
      <w:r>
        <w:rPr>
          <w:rFonts w:ascii="Times New Roman" w:eastAsia="Times New Roman" w:hAnsi="Times New Roman" w:cs="Times New Roman"/>
          <w:color w:val="000000"/>
        </w:rPr>
        <w:t>d'Errico</w:t>
      </w:r>
      <w:proofErr w:type="spellEnd"/>
      <w:r>
        <w:rPr>
          <w:rFonts w:ascii="Times New Roman" w:eastAsia="Times New Roman" w:hAnsi="Times New Roman" w:cs="Times New Roman"/>
          <w:color w:val="000000"/>
          <w:highlight w:val="white"/>
        </w:rPr>
        <w:t xml:space="preserve"> et al. 2005) i una indústria lítica caracteritzada per útils associats a la tradició </w:t>
      </w:r>
      <w:proofErr w:type="spellStart"/>
      <w:r>
        <w:rPr>
          <w:rFonts w:ascii="Times New Roman" w:eastAsia="Times New Roman" w:hAnsi="Times New Roman" w:cs="Times New Roman"/>
          <w:i/>
          <w:color w:val="000000"/>
          <w:highlight w:val="white"/>
        </w:rPr>
        <w:t>Still</w:t>
      </w:r>
      <w:proofErr w:type="spellEnd"/>
      <w:r>
        <w:rPr>
          <w:rFonts w:ascii="Times New Roman" w:eastAsia="Times New Roman" w:hAnsi="Times New Roman" w:cs="Times New Roman"/>
          <w:i/>
          <w:color w:val="000000"/>
          <w:highlight w:val="white"/>
        </w:rPr>
        <w:t xml:space="preserve"> </w:t>
      </w:r>
      <w:proofErr w:type="spellStart"/>
      <w:r>
        <w:rPr>
          <w:rFonts w:ascii="Times New Roman" w:eastAsia="Times New Roman" w:hAnsi="Times New Roman" w:cs="Times New Roman"/>
          <w:i/>
          <w:color w:val="000000"/>
          <w:highlight w:val="white"/>
        </w:rPr>
        <w:t>Bay</w:t>
      </w:r>
      <w:proofErr w:type="spellEnd"/>
      <w:r>
        <w:rPr>
          <w:rFonts w:ascii="Times New Roman" w:eastAsia="Times New Roman" w:hAnsi="Times New Roman" w:cs="Times New Roman"/>
          <w:color w:val="000000"/>
          <w:highlight w:val="white"/>
        </w:rPr>
        <w:t xml:space="preserve"> datada entorn als 75-71 </w:t>
      </w:r>
      <w:r>
        <w:rPr>
          <w:rFonts w:ascii="Times New Roman" w:eastAsia="Times New Roman" w:hAnsi="Times New Roman" w:cs="Times New Roman"/>
          <w:highlight w:val="white"/>
        </w:rPr>
        <w:t>k</w:t>
      </w:r>
      <w:r>
        <w:rPr>
          <w:rFonts w:ascii="Times New Roman" w:eastAsia="Times New Roman" w:hAnsi="Times New Roman" w:cs="Times New Roman"/>
          <w:color w:val="000000"/>
          <w:highlight w:val="white"/>
        </w:rPr>
        <w:t>a,</w:t>
      </w:r>
      <w:r>
        <w:rPr>
          <w:rFonts w:ascii="Times New Roman" w:eastAsia="Times New Roman" w:hAnsi="Times New Roman" w:cs="Times New Roman"/>
          <w:highlight w:val="white"/>
        </w:rPr>
        <w:t xml:space="preserve"> atribuïda a </w:t>
      </w:r>
      <w:r>
        <w:rPr>
          <w:rFonts w:ascii="Times New Roman" w:eastAsia="Times New Roman" w:hAnsi="Times New Roman" w:cs="Times New Roman"/>
          <w:i/>
          <w:highlight w:val="white"/>
        </w:rPr>
        <w:t xml:space="preserve">H. </w:t>
      </w:r>
      <w:proofErr w:type="spellStart"/>
      <w:r>
        <w:rPr>
          <w:rFonts w:ascii="Times New Roman" w:eastAsia="Times New Roman" w:hAnsi="Times New Roman" w:cs="Times New Roman"/>
          <w:i/>
          <w:highlight w:val="white"/>
        </w:rPr>
        <w:t>sapiens</w:t>
      </w:r>
      <w:proofErr w:type="spellEnd"/>
      <w:r>
        <w:rPr>
          <w:rFonts w:ascii="Times New Roman" w:eastAsia="Times New Roman" w:hAnsi="Times New Roman" w:cs="Times New Roman"/>
          <w:color w:val="000000"/>
          <w:highlight w:val="white"/>
        </w:rPr>
        <w:t xml:space="preserve"> i caracteritzada per una producció material sofisticada</w:t>
      </w:r>
      <w:r>
        <w:rPr>
          <w:rFonts w:ascii="Times New Roman" w:eastAsia="Times New Roman" w:hAnsi="Times New Roman" w:cs="Times New Roman"/>
          <w:highlight w:val="white"/>
        </w:rPr>
        <w:t xml:space="preserve"> amb</w:t>
      </w:r>
      <w:r>
        <w:rPr>
          <w:rFonts w:ascii="Times New Roman" w:eastAsia="Times New Roman" w:hAnsi="Times New Roman" w:cs="Times New Roman"/>
          <w:color w:val="000000"/>
          <w:highlight w:val="white"/>
        </w:rPr>
        <w:t xml:space="preserve"> elaboració i modificació d’eines altament sofisticades com puntes bifacials i foliàcies, utilització de tecnologies de calor i pressió sobre les eines i un gran ventall de productes materials de caire simbòlic en forma d</w:t>
      </w:r>
      <w:r>
        <w:rPr>
          <w:rFonts w:ascii="Times New Roman" w:eastAsia="Times New Roman" w:hAnsi="Times New Roman" w:cs="Times New Roman"/>
          <w:highlight w:val="white"/>
        </w:rPr>
        <w:t>’</w:t>
      </w:r>
      <w:r>
        <w:rPr>
          <w:rFonts w:ascii="Times New Roman" w:eastAsia="Times New Roman" w:hAnsi="Times New Roman" w:cs="Times New Roman"/>
          <w:color w:val="000000"/>
          <w:highlight w:val="white"/>
        </w:rPr>
        <w:t xml:space="preserve">ornaments i ús de pigments sobre diferents suports </w:t>
      </w:r>
      <w:r>
        <w:rPr>
          <w:rFonts w:ascii="Times New Roman" w:eastAsia="Times New Roman" w:hAnsi="Times New Roman" w:cs="Times New Roman"/>
          <w:highlight w:val="white"/>
        </w:rPr>
        <w:t>orgànics (</w:t>
      </w:r>
      <w:proofErr w:type="spellStart"/>
      <w:r>
        <w:rPr>
          <w:rFonts w:ascii="Times New Roman" w:eastAsia="Times New Roman" w:hAnsi="Times New Roman" w:cs="Times New Roman"/>
          <w:highlight w:val="white"/>
        </w:rPr>
        <w:t>Henshilwood</w:t>
      </w:r>
      <w:proofErr w:type="spellEnd"/>
      <w:r>
        <w:rPr>
          <w:rFonts w:ascii="Times New Roman" w:eastAsia="Times New Roman" w:hAnsi="Times New Roman" w:cs="Times New Roman"/>
          <w:highlight w:val="white"/>
        </w:rPr>
        <w:t xml:space="preserve">, 2012; </w:t>
      </w:r>
      <w:proofErr w:type="spellStart"/>
      <w:r>
        <w:rPr>
          <w:rFonts w:ascii="Times New Roman" w:eastAsia="Times New Roman" w:hAnsi="Times New Roman" w:cs="Times New Roman"/>
          <w:highlight w:val="white"/>
        </w:rPr>
        <w:t>Eiroa</w:t>
      </w:r>
      <w:proofErr w:type="spellEnd"/>
      <w:r>
        <w:rPr>
          <w:rFonts w:ascii="Times New Roman" w:eastAsia="Times New Roman" w:hAnsi="Times New Roman" w:cs="Times New Roman"/>
          <w:highlight w:val="white"/>
        </w:rPr>
        <w:t xml:space="preserve">, 2010). </w:t>
      </w:r>
    </w:p>
    <w:p w14:paraId="1162D7BE" w14:textId="77777777" w:rsidR="003B6DA3" w:rsidRDefault="00610566">
      <w:pPr>
        <w:spacing w:line="360" w:lineRule="auto"/>
        <w:jc w:val="both"/>
        <w:rPr>
          <w:rFonts w:ascii="Times New Roman" w:eastAsia="Times New Roman" w:hAnsi="Times New Roman" w:cs="Times New Roman"/>
          <w:color w:val="202020"/>
        </w:rPr>
      </w:pPr>
      <w:r>
        <w:rPr>
          <w:rFonts w:ascii="Times New Roman" w:eastAsia="Times New Roman" w:hAnsi="Times New Roman" w:cs="Times New Roman"/>
        </w:rPr>
        <w:t>La presència de petxines foradades suggereixen la seva utilització i funcionalitat com a elements ornamentals de tipus penjoll o recipients de colorants degut a la presència de pigments  (</w:t>
      </w:r>
      <w:proofErr w:type="spellStart"/>
      <w:r>
        <w:rPr>
          <w:rFonts w:ascii="Times New Roman" w:eastAsia="Times New Roman" w:hAnsi="Times New Roman" w:cs="Times New Roman"/>
        </w:rPr>
        <w:t>Zilhao</w:t>
      </w:r>
      <w:proofErr w:type="spellEnd"/>
      <w:r>
        <w:rPr>
          <w:rFonts w:ascii="Times New Roman" w:eastAsia="Times New Roman" w:hAnsi="Times New Roman" w:cs="Times New Roman"/>
        </w:rPr>
        <w:t xml:space="preserve">, 2007). Les anàlisis realitzades sobre aquests bivalves mostren </w:t>
      </w:r>
      <w:r>
        <w:rPr>
          <w:rFonts w:ascii="Times New Roman" w:eastAsia="Times New Roman" w:hAnsi="Times New Roman" w:cs="Times New Roman"/>
          <w:color w:val="202020"/>
          <w:highlight w:val="white"/>
        </w:rPr>
        <w:t>superfícies amb ús de desgast i poliment en els marges dels orificis que son interpretats per alguns investigadors com a prova del resultat d’una fricció arrel de restar suspeses a mode de penjoll (</w:t>
      </w:r>
      <w:proofErr w:type="spellStart"/>
      <w:r>
        <w:rPr>
          <w:rFonts w:ascii="Times New Roman" w:eastAsia="Times New Roman" w:hAnsi="Times New Roman" w:cs="Times New Roman"/>
          <w:highlight w:val="white"/>
        </w:rPr>
        <w:t>Henshilwood</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d'Errico</w:t>
      </w:r>
      <w:proofErr w:type="spellEnd"/>
      <w:r>
        <w:rPr>
          <w:rFonts w:ascii="Times New Roman" w:eastAsia="Times New Roman" w:hAnsi="Times New Roman" w:cs="Times New Roman"/>
          <w:highlight w:val="white"/>
        </w:rPr>
        <w:t>, &amp; Watts, 2009)</w:t>
      </w:r>
      <w:r>
        <w:rPr>
          <w:rFonts w:ascii="Times New Roman" w:eastAsia="Times New Roman" w:hAnsi="Times New Roman" w:cs="Times New Roman"/>
          <w:color w:val="202020"/>
          <w:highlight w:val="white"/>
        </w:rPr>
        <w:t>.</w:t>
      </w:r>
    </w:p>
    <w:p w14:paraId="17FB439B" w14:textId="77777777" w:rsidR="003B6DA3" w:rsidRDefault="00610566">
      <w:pPr>
        <w:pStyle w:val="Ttulo1"/>
        <w:rPr>
          <w:color w:val="8496B0"/>
        </w:rPr>
      </w:pPr>
      <w:bookmarkStart w:id="17" w:name="_Toc107079162"/>
      <w:r>
        <w:rPr>
          <w:color w:val="8496B0"/>
          <w:highlight w:val="white"/>
        </w:rPr>
        <w:t>IV.3 Continent asiàtic</w:t>
      </w:r>
      <w:bookmarkEnd w:id="17"/>
    </w:p>
    <w:p w14:paraId="1D5D51E6" w14:textId="77777777" w:rsidR="003B6DA3" w:rsidRDefault="003B6DA3"/>
    <w:p w14:paraId="201BAE10" w14:textId="1876A2B4" w:rsidR="003B6DA3" w:rsidRDefault="00610566">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Malgrat que està fora de la nostra àrea d'estudi i</w:t>
      </w:r>
      <w:r>
        <w:rPr>
          <w:rFonts w:ascii="Times New Roman" w:eastAsia="Times New Roman" w:hAnsi="Times New Roman" w:cs="Times New Roman"/>
        </w:rPr>
        <w:t xml:space="preserve"> </w:t>
      </w:r>
      <w:r>
        <w:rPr>
          <w:rFonts w:ascii="Times New Roman" w:eastAsia="Times New Roman" w:hAnsi="Times New Roman" w:cs="Times New Roman"/>
          <w:color w:val="000000"/>
        </w:rPr>
        <w:t>almenys fins ara desproveït de fòssils</w:t>
      </w:r>
      <w:r w:rsidR="006D406C">
        <w:rPr>
          <w:rFonts w:ascii="Times New Roman" w:eastAsia="Times New Roman" w:hAnsi="Times New Roman" w:cs="Times New Roman"/>
          <w:color w:val="000000"/>
        </w:rPr>
        <w:t xml:space="preserve"> </w:t>
      </w:r>
      <w:proofErr w:type="spellStart"/>
      <w:r w:rsidR="006D406C">
        <w:rPr>
          <w:rFonts w:ascii="Times New Roman" w:eastAsia="Times New Roman" w:hAnsi="Times New Roman" w:cs="Times New Roman"/>
          <w:color w:val="000000"/>
        </w:rPr>
        <w:t>d’hominins</w:t>
      </w:r>
      <w:proofErr w:type="spellEnd"/>
      <w:r>
        <w:rPr>
          <w:rFonts w:ascii="Times New Roman" w:eastAsia="Times New Roman" w:hAnsi="Times New Roman" w:cs="Times New Roman"/>
          <w:color w:val="000000"/>
        </w:rPr>
        <w:t xml:space="preserve"> </w:t>
      </w:r>
      <w:r w:rsidR="006D406C">
        <w:rPr>
          <w:rFonts w:ascii="Times New Roman" w:eastAsia="Times New Roman" w:hAnsi="Times New Roman" w:cs="Times New Roman"/>
          <w:color w:val="000000"/>
        </w:rPr>
        <w:t>N</w:t>
      </w:r>
      <w:r>
        <w:rPr>
          <w:rFonts w:ascii="Times New Roman" w:eastAsia="Times New Roman" w:hAnsi="Times New Roman" w:cs="Times New Roman"/>
          <w:color w:val="000000"/>
        </w:rPr>
        <w:t xml:space="preserve">eandertals, </w:t>
      </w:r>
      <w:r>
        <w:rPr>
          <w:rFonts w:ascii="Times New Roman" w:eastAsia="Times New Roman" w:hAnsi="Times New Roman" w:cs="Times New Roman"/>
          <w:color w:val="000000"/>
          <w:highlight w:val="white"/>
        </w:rPr>
        <w:t xml:space="preserve">les evidències de manifestacions simbòliques a Àsia son relativament recents i escasses, fet que indica una necessitat de investigació en aquests contextos. En aquesta part del mon, l’evolució dels </w:t>
      </w:r>
      <w:proofErr w:type="spellStart"/>
      <w:r>
        <w:rPr>
          <w:rFonts w:ascii="Times New Roman" w:eastAsia="Times New Roman" w:hAnsi="Times New Roman" w:cs="Times New Roman"/>
          <w:color w:val="000000"/>
          <w:highlight w:val="white"/>
        </w:rPr>
        <w:t>hominins</w:t>
      </w:r>
      <w:proofErr w:type="spellEnd"/>
      <w:r>
        <w:rPr>
          <w:rFonts w:ascii="Times New Roman" w:eastAsia="Times New Roman" w:hAnsi="Times New Roman" w:cs="Times New Roman"/>
          <w:color w:val="000000"/>
          <w:highlight w:val="white"/>
        </w:rPr>
        <w:t xml:space="preserve"> després de </w:t>
      </w:r>
      <w:proofErr w:type="spellStart"/>
      <w:r>
        <w:rPr>
          <w:rFonts w:ascii="Times New Roman" w:eastAsia="Times New Roman" w:hAnsi="Times New Roman" w:cs="Times New Roman"/>
          <w:color w:val="000000"/>
          <w:highlight w:val="white"/>
        </w:rPr>
        <w:t>l'</w:t>
      </w:r>
      <w:r>
        <w:rPr>
          <w:rFonts w:ascii="Times New Roman" w:eastAsia="Times New Roman" w:hAnsi="Times New Roman" w:cs="Times New Roman"/>
          <w:i/>
          <w:color w:val="000000"/>
          <w:highlight w:val="white"/>
        </w:rPr>
        <w:t>Homo</w:t>
      </w:r>
      <w:proofErr w:type="spellEnd"/>
      <w:r>
        <w:rPr>
          <w:rFonts w:ascii="Times New Roman" w:eastAsia="Times New Roman" w:hAnsi="Times New Roman" w:cs="Times New Roman"/>
          <w:i/>
          <w:color w:val="000000"/>
          <w:highlight w:val="white"/>
        </w:rPr>
        <w:t xml:space="preserve"> erectus </w:t>
      </w:r>
      <w:r>
        <w:rPr>
          <w:rFonts w:ascii="Times New Roman" w:eastAsia="Times New Roman" w:hAnsi="Times New Roman" w:cs="Times New Roman"/>
          <w:color w:val="000000"/>
          <w:highlight w:val="white"/>
        </w:rPr>
        <w:t xml:space="preserve">sembla haver seguit un camí diferent </w:t>
      </w:r>
      <w:r>
        <w:rPr>
          <w:rFonts w:ascii="Times New Roman" w:eastAsia="Times New Roman" w:hAnsi="Times New Roman" w:cs="Times New Roman"/>
          <w:color w:val="000000"/>
          <w:highlight w:val="white"/>
        </w:rPr>
        <w:lastRenderedPageBreak/>
        <w:t xml:space="preserve">que es basa, potser, en diverses manifestacions taxonòmiques d'aquest grup </w:t>
      </w:r>
      <w:proofErr w:type="spellStart"/>
      <w:r>
        <w:rPr>
          <w:rFonts w:ascii="Times New Roman" w:eastAsia="Times New Roman" w:hAnsi="Times New Roman" w:cs="Times New Roman"/>
          <w:color w:val="000000"/>
          <w:highlight w:val="white"/>
        </w:rPr>
        <w:t>d'hominins</w:t>
      </w:r>
      <w:proofErr w:type="spellEnd"/>
      <w:r>
        <w:rPr>
          <w:rFonts w:ascii="Times New Roman" w:eastAsia="Times New Roman" w:hAnsi="Times New Roman" w:cs="Times New Roman"/>
          <w:color w:val="000000"/>
          <w:highlight w:val="white"/>
        </w:rPr>
        <w:t xml:space="preserve"> fins a l'aparició dels humans moderns.</w:t>
      </w:r>
    </w:p>
    <w:p w14:paraId="60F1568E" w14:textId="39EE1F44" w:rsidR="003B6DA3" w:rsidRDefault="00610566">
      <w:pPr>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Diferents localitzacions significatives a la Xina com els jaciments de </w:t>
      </w:r>
      <w:proofErr w:type="spellStart"/>
      <w:r>
        <w:rPr>
          <w:rFonts w:ascii="Times New Roman" w:eastAsia="Times New Roman" w:hAnsi="Times New Roman" w:cs="Times New Roman"/>
          <w:highlight w:val="white"/>
        </w:rPr>
        <w:t>Zhoukoudian</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Xiaogushan</w:t>
      </w:r>
      <w:proofErr w:type="spellEnd"/>
      <w:r>
        <w:rPr>
          <w:rFonts w:ascii="Times New Roman" w:eastAsia="Times New Roman" w:hAnsi="Times New Roman" w:cs="Times New Roman"/>
          <w:highlight w:val="white"/>
        </w:rPr>
        <w:t xml:space="preserve"> i </w:t>
      </w:r>
      <w:proofErr w:type="spellStart"/>
      <w:r>
        <w:rPr>
          <w:rFonts w:ascii="Times New Roman" w:eastAsia="Times New Roman" w:hAnsi="Times New Roman" w:cs="Times New Roman"/>
          <w:highlight w:val="white"/>
        </w:rPr>
        <w:t>Shuidonggou</w:t>
      </w:r>
      <w:proofErr w:type="spellEnd"/>
      <w:r>
        <w:rPr>
          <w:rFonts w:ascii="Times New Roman" w:eastAsia="Times New Roman" w:hAnsi="Times New Roman" w:cs="Times New Roman"/>
          <w:highlight w:val="white"/>
        </w:rPr>
        <w:t xml:space="preserve"> 2 responen a patrons similars als referenciats en el continent europeu i africà. </w:t>
      </w:r>
      <w:proofErr w:type="spellStart"/>
      <w:r w:rsidR="00477D1B">
        <w:rPr>
          <w:rFonts w:ascii="Times New Roman" w:eastAsia="Times New Roman" w:hAnsi="Times New Roman" w:cs="Times New Roman"/>
          <w:highlight w:val="white"/>
        </w:rPr>
        <w:t>D</w:t>
      </w:r>
      <w:r>
        <w:rPr>
          <w:rFonts w:ascii="Times New Roman" w:eastAsia="Times New Roman" w:hAnsi="Times New Roman" w:cs="Times New Roman"/>
          <w:highlight w:val="white"/>
        </w:rPr>
        <w:t>’Errico</w:t>
      </w:r>
      <w:proofErr w:type="spellEnd"/>
      <w:r>
        <w:rPr>
          <w:rFonts w:ascii="Times New Roman" w:eastAsia="Times New Roman" w:hAnsi="Times New Roman" w:cs="Times New Roman"/>
          <w:highlight w:val="white"/>
        </w:rPr>
        <w:t xml:space="preserve"> et al.,(2021) reinicià el projecte en el jaciment xinès de </w:t>
      </w:r>
      <w:proofErr w:type="spellStart"/>
      <w:r>
        <w:rPr>
          <w:rFonts w:ascii="Times New Roman" w:eastAsia="Times New Roman" w:hAnsi="Times New Roman" w:cs="Times New Roman"/>
          <w:highlight w:val="white"/>
        </w:rPr>
        <w:t>Zhoukoudian</w:t>
      </w:r>
      <w:proofErr w:type="spellEnd"/>
      <w:r>
        <w:rPr>
          <w:rFonts w:ascii="Times New Roman" w:eastAsia="Times New Roman" w:hAnsi="Times New Roman" w:cs="Times New Roman"/>
          <w:highlight w:val="white"/>
        </w:rPr>
        <w:t xml:space="preserve">, El treball dels investigadors ha tret a la llum informació significativa sobre pràctiques vinculades amb l’ornamentació personal en aquesta àrea geogràfica, un fet únic fins a la data. En aquest projecte s’han re-analitzat blocs d’ocre vermell, bivalves i dents modificades que suggereixen traces amb una intencionalitat ornamental. Les unitats estratigràfiques L2 i L4 presenten la major part de les restes que </w:t>
      </w:r>
      <w:r w:rsidR="004859C3">
        <w:rPr>
          <w:rFonts w:ascii="Times New Roman" w:eastAsia="Times New Roman" w:hAnsi="Times New Roman" w:cs="Times New Roman"/>
          <w:highlight w:val="white"/>
        </w:rPr>
        <w:t>d’acord amb</w:t>
      </w:r>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d’Errico</w:t>
      </w:r>
      <w:proofErr w:type="spellEnd"/>
      <w:r>
        <w:rPr>
          <w:rFonts w:ascii="Times New Roman" w:eastAsia="Times New Roman" w:hAnsi="Times New Roman" w:cs="Times New Roman"/>
          <w:highlight w:val="white"/>
        </w:rPr>
        <w:t xml:space="preserve"> et al.</w:t>
      </w:r>
      <w:r w:rsidR="00477D1B">
        <w:rPr>
          <w:rFonts w:ascii="Times New Roman" w:eastAsia="Times New Roman" w:hAnsi="Times New Roman" w:cs="Times New Roman"/>
          <w:highlight w:val="white"/>
        </w:rPr>
        <w:t>,</w:t>
      </w:r>
      <w:r>
        <w:rPr>
          <w:rFonts w:ascii="Times New Roman" w:eastAsia="Times New Roman" w:hAnsi="Times New Roman" w:cs="Times New Roman"/>
          <w:highlight w:val="white"/>
        </w:rPr>
        <w:t xml:space="preserve"> (2021) serien compatibles amb una conducta de caire ornamental a mode de penjolls o collarets construïts a partir de la presència de canins de cèrvids modificats amb perforacions i restes de pigment recuperats en els conjunts xinesos.</w:t>
      </w:r>
    </w:p>
    <w:p w14:paraId="25926F03" w14:textId="03E0F9CF" w:rsidR="003B6DA3" w:rsidRDefault="00610566">
      <w:pPr>
        <w:spacing w:line="360" w:lineRule="auto"/>
        <w:jc w:val="both"/>
        <w:rPr>
          <w:rFonts w:ascii="Times New Roman" w:eastAsia="Times New Roman" w:hAnsi="Times New Roman" w:cs="Times New Roman"/>
          <w:sz w:val="26"/>
          <w:szCs w:val="26"/>
        </w:rPr>
      </w:pPr>
      <w:proofErr w:type="spellStart"/>
      <w:r>
        <w:rPr>
          <w:rFonts w:ascii="Times New Roman" w:eastAsia="Times New Roman" w:hAnsi="Times New Roman" w:cs="Times New Roman"/>
          <w:highlight w:val="white"/>
        </w:rPr>
        <w:t>Wei</w:t>
      </w:r>
      <w:proofErr w:type="spellEnd"/>
      <w:r>
        <w:rPr>
          <w:rFonts w:ascii="Times New Roman" w:eastAsia="Times New Roman" w:hAnsi="Times New Roman" w:cs="Times New Roman"/>
          <w:highlight w:val="white"/>
        </w:rPr>
        <w:t xml:space="preserve"> et al., (2016) </w:t>
      </w:r>
      <w:r w:rsidR="00D5055C">
        <w:rPr>
          <w:rFonts w:ascii="Times New Roman" w:eastAsia="Times New Roman" w:hAnsi="Times New Roman" w:cs="Times New Roman"/>
          <w:highlight w:val="white"/>
        </w:rPr>
        <w:t xml:space="preserve">realitzaren </w:t>
      </w:r>
      <w:r>
        <w:rPr>
          <w:rFonts w:ascii="Times New Roman" w:eastAsia="Times New Roman" w:hAnsi="Times New Roman" w:cs="Times New Roman"/>
          <w:highlight w:val="white"/>
        </w:rPr>
        <w:t xml:space="preserve">anàlisis microscòpiques </w:t>
      </w:r>
      <w:r w:rsidR="00D5055C">
        <w:rPr>
          <w:rFonts w:ascii="Times New Roman" w:eastAsia="Times New Roman" w:hAnsi="Times New Roman" w:cs="Times New Roman"/>
          <w:highlight w:val="white"/>
        </w:rPr>
        <w:t>sobre</w:t>
      </w:r>
      <w:r>
        <w:rPr>
          <w:rFonts w:ascii="Times New Roman" w:eastAsia="Times New Roman" w:hAnsi="Times New Roman" w:cs="Times New Roman"/>
          <w:highlight w:val="white"/>
        </w:rPr>
        <w:t xml:space="preserve"> </w:t>
      </w:r>
      <w:r w:rsidR="00D5055C">
        <w:rPr>
          <w:rFonts w:ascii="Times New Roman" w:eastAsia="Times New Roman" w:hAnsi="Times New Roman" w:cs="Times New Roman"/>
          <w:highlight w:val="white"/>
        </w:rPr>
        <w:t>un exemplar de</w:t>
      </w:r>
      <w:r>
        <w:rPr>
          <w:rFonts w:ascii="Times New Roman" w:eastAsia="Times New Roman" w:hAnsi="Times New Roman" w:cs="Times New Roman"/>
          <w:highlight w:val="white"/>
        </w:rPr>
        <w:t xml:space="preserve"> closca de l’espècie </w:t>
      </w:r>
      <w:proofErr w:type="spellStart"/>
      <w:r>
        <w:rPr>
          <w:rFonts w:ascii="Times New Roman" w:eastAsia="Times New Roman" w:hAnsi="Times New Roman" w:cs="Times New Roman"/>
          <w:i/>
          <w:highlight w:val="white"/>
        </w:rPr>
        <w:t>Corbicula</w:t>
      </w:r>
      <w:proofErr w:type="spellEnd"/>
      <w:r>
        <w:rPr>
          <w:rFonts w:ascii="Times New Roman" w:eastAsia="Times New Roman" w:hAnsi="Times New Roman" w:cs="Times New Roman"/>
          <w:i/>
          <w:highlight w:val="white"/>
        </w:rPr>
        <w:t xml:space="preserve"> </w:t>
      </w:r>
      <w:proofErr w:type="spellStart"/>
      <w:r>
        <w:rPr>
          <w:rFonts w:ascii="Times New Roman" w:eastAsia="Times New Roman" w:hAnsi="Times New Roman" w:cs="Times New Roman"/>
          <w:i/>
          <w:highlight w:val="white"/>
        </w:rPr>
        <w:t>fluminea</w:t>
      </w:r>
      <w:proofErr w:type="spellEnd"/>
      <w:r>
        <w:rPr>
          <w:rFonts w:ascii="Times New Roman" w:eastAsia="Times New Roman" w:hAnsi="Times New Roman" w:cs="Times New Roman"/>
          <w:highlight w:val="white"/>
        </w:rPr>
        <w:t xml:space="preserve"> </w:t>
      </w:r>
      <w:r>
        <w:rPr>
          <w:rFonts w:ascii="Times New Roman" w:eastAsia="Times New Roman" w:hAnsi="Times New Roman" w:cs="Times New Roman"/>
          <w:b/>
          <w:highlight w:val="white"/>
        </w:rPr>
        <w:t xml:space="preserve">(veure </w:t>
      </w:r>
      <w:r w:rsidR="00477D1B">
        <w:rPr>
          <w:rFonts w:ascii="Times New Roman" w:eastAsia="Times New Roman" w:hAnsi="Times New Roman" w:cs="Times New Roman"/>
          <w:b/>
          <w:highlight w:val="white"/>
        </w:rPr>
        <w:t>figura</w:t>
      </w:r>
      <w:r>
        <w:rPr>
          <w:rFonts w:ascii="Times New Roman" w:eastAsia="Times New Roman" w:hAnsi="Times New Roman" w:cs="Times New Roman"/>
          <w:b/>
          <w:highlight w:val="white"/>
        </w:rPr>
        <w:t xml:space="preserve"> 5 de l’annex) </w:t>
      </w:r>
      <w:r>
        <w:rPr>
          <w:rFonts w:ascii="Times New Roman" w:eastAsia="Times New Roman" w:hAnsi="Times New Roman" w:cs="Times New Roman"/>
          <w:highlight w:val="white"/>
        </w:rPr>
        <w:t>recuperada en el nivell CL3 datat per mètode de radiocarboni entorn els 34-33 ka</w:t>
      </w:r>
      <w:r w:rsidR="00D5055C">
        <w:rPr>
          <w:rFonts w:ascii="Times New Roman" w:eastAsia="Times New Roman" w:hAnsi="Times New Roman" w:cs="Times New Roman"/>
          <w:highlight w:val="white"/>
        </w:rPr>
        <w:t>.</w:t>
      </w:r>
      <w:r>
        <w:rPr>
          <w:rFonts w:ascii="Times New Roman" w:eastAsia="Times New Roman" w:hAnsi="Times New Roman" w:cs="Times New Roman"/>
          <w:highlight w:val="white"/>
        </w:rPr>
        <w:t xml:space="preserve"> </w:t>
      </w:r>
      <w:r w:rsidR="00D5055C">
        <w:rPr>
          <w:rFonts w:ascii="Times New Roman" w:eastAsia="Times New Roman" w:hAnsi="Times New Roman" w:cs="Times New Roman"/>
          <w:highlight w:val="white"/>
        </w:rPr>
        <w:t xml:space="preserve">Aquesta destaca per </w:t>
      </w:r>
      <w:r>
        <w:rPr>
          <w:rFonts w:ascii="Times New Roman" w:eastAsia="Times New Roman" w:hAnsi="Times New Roman" w:cs="Times New Roman"/>
          <w:highlight w:val="white"/>
        </w:rPr>
        <w:t>presenta</w:t>
      </w:r>
      <w:r w:rsidR="00D5055C">
        <w:rPr>
          <w:rFonts w:ascii="Times New Roman" w:eastAsia="Times New Roman" w:hAnsi="Times New Roman" w:cs="Times New Roman"/>
          <w:highlight w:val="white"/>
        </w:rPr>
        <w:t>r</w:t>
      </w:r>
      <w:r>
        <w:rPr>
          <w:rFonts w:ascii="Times New Roman" w:eastAsia="Times New Roman" w:hAnsi="Times New Roman" w:cs="Times New Roman"/>
          <w:highlight w:val="white"/>
        </w:rPr>
        <w:t xml:space="preserve"> un orifici en la superfície exterior compatible amb una incisió intencional que descartaria un possible origen natural o post deposicional</w:t>
      </w:r>
      <w:r w:rsidR="00D5055C">
        <w:rPr>
          <w:rFonts w:ascii="Times New Roman" w:eastAsia="Times New Roman" w:hAnsi="Times New Roman" w:cs="Times New Roman"/>
          <w:highlight w:val="white"/>
        </w:rPr>
        <w:t xml:space="preserve"> que</w:t>
      </w:r>
      <w:r>
        <w:rPr>
          <w:rFonts w:ascii="Times New Roman" w:eastAsia="Times New Roman" w:hAnsi="Times New Roman" w:cs="Times New Roman"/>
          <w:highlight w:val="white"/>
        </w:rPr>
        <w:t xml:space="preserve"> juntament amb restes de pigment a l’interior de les estries podrien indicar una utilització amb fins ornamentals a mode de penjoll.</w:t>
      </w:r>
    </w:p>
    <w:p w14:paraId="7DB98F5E" w14:textId="743CC429" w:rsidR="003B6DA3" w:rsidRDefault="00610566">
      <w:pPr>
        <w:spacing w:line="360" w:lineRule="auto"/>
        <w:jc w:val="both"/>
        <w:rPr>
          <w:rFonts w:ascii="Times New Roman" w:eastAsia="Times New Roman" w:hAnsi="Times New Roman" w:cs="Times New Roman"/>
          <w:i/>
        </w:rPr>
      </w:pPr>
      <w:bookmarkStart w:id="18" w:name="_heading=h.3whwml4" w:colFirst="0" w:colLast="0"/>
      <w:bookmarkEnd w:id="18"/>
      <w:proofErr w:type="spellStart"/>
      <w:r>
        <w:rPr>
          <w:rFonts w:ascii="Times New Roman" w:eastAsia="Times New Roman" w:hAnsi="Times New Roman" w:cs="Times New Roman"/>
          <w:color w:val="222222"/>
          <w:highlight w:val="white"/>
        </w:rPr>
        <w:t>Wang</w:t>
      </w:r>
      <w:proofErr w:type="spellEnd"/>
      <w:r>
        <w:rPr>
          <w:rFonts w:ascii="Times New Roman" w:eastAsia="Times New Roman" w:hAnsi="Times New Roman" w:cs="Times New Roman"/>
          <w:color w:val="222222"/>
          <w:highlight w:val="white"/>
        </w:rPr>
        <w:t xml:space="preserve"> et al., (2022) publicaren recentment una troballa al jaciment de </w:t>
      </w:r>
      <w:proofErr w:type="spellStart"/>
      <w:r>
        <w:rPr>
          <w:rFonts w:ascii="Times New Roman" w:eastAsia="Times New Roman" w:hAnsi="Times New Roman" w:cs="Times New Roman"/>
          <w:b/>
          <w:color w:val="222222"/>
          <w:highlight w:val="white"/>
        </w:rPr>
        <w:t>Xiamabei</w:t>
      </w:r>
      <w:proofErr w:type="spellEnd"/>
      <w:r>
        <w:rPr>
          <w:rFonts w:ascii="Times New Roman" w:eastAsia="Times New Roman" w:hAnsi="Times New Roman" w:cs="Times New Roman"/>
          <w:b/>
          <w:color w:val="222222"/>
          <w:highlight w:val="white"/>
        </w:rPr>
        <w:t>,</w:t>
      </w:r>
      <w:r>
        <w:rPr>
          <w:rFonts w:ascii="Times New Roman" w:eastAsia="Times New Roman" w:hAnsi="Times New Roman" w:cs="Times New Roman"/>
          <w:color w:val="222222"/>
          <w:highlight w:val="white"/>
        </w:rPr>
        <w:t xml:space="preserve"> al nord de la Xina, amb una antiguitat entorn els 41-39 ka i datada per espectrometria de masses acceleradora (AMS) 14C i luminescència estimulada òpticament. En aquest jaciment s’han analitzat una sèrie de restes minerals amb processament d’ocre que</w:t>
      </w:r>
      <w:r w:rsidR="00524D78">
        <w:rPr>
          <w:rFonts w:ascii="Times New Roman" w:eastAsia="Times New Roman" w:hAnsi="Times New Roman" w:cs="Times New Roman"/>
          <w:color w:val="222222"/>
          <w:highlight w:val="white"/>
        </w:rPr>
        <w:t xml:space="preserve"> podrien</w:t>
      </w:r>
      <w:r>
        <w:rPr>
          <w:rFonts w:ascii="Times New Roman" w:eastAsia="Times New Roman" w:hAnsi="Times New Roman" w:cs="Times New Roman"/>
          <w:color w:val="222222"/>
          <w:highlight w:val="white"/>
        </w:rPr>
        <w:t xml:space="preserve"> resultar</w:t>
      </w:r>
      <w:r w:rsidR="00524D78">
        <w:rPr>
          <w:rFonts w:ascii="Times New Roman" w:eastAsia="Times New Roman" w:hAnsi="Times New Roman" w:cs="Times New Roman"/>
          <w:color w:val="222222"/>
          <w:highlight w:val="white"/>
        </w:rPr>
        <w:t xml:space="preserve"> en</w:t>
      </w:r>
      <w:r>
        <w:rPr>
          <w:rFonts w:ascii="Times New Roman" w:eastAsia="Times New Roman" w:hAnsi="Times New Roman" w:cs="Times New Roman"/>
          <w:color w:val="222222"/>
          <w:highlight w:val="white"/>
        </w:rPr>
        <w:t xml:space="preserve"> la prova arqueològica més antiga d’ús de pigments en aquesta zona fins a la data. Degut a l’absència de restes fòssils</w:t>
      </w:r>
      <w:r w:rsidR="00524D78">
        <w:rPr>
          <w:rFonts w:ascii="Times New Roman" w:eastAsia="Times New Roman" w:hAnsi="Times New Roman" w:cs="Times New Roman"/>
          <w:color w:val="222222"/>
          <w:highlight w:val="white"/>
        </w:rPr>
        <w:t>,</w:t>
      </w:r>
      <w:r>
        <w:rPr>
          <w:rFonts w:ascii="Times New Roman" w:eastAsia="Times New Roman" w:hAnsi="Times New Roman" w:cs="Times New Roman"/>
          <w:color w:val="222222"/>
          <w:highlight w:val="white"/>
        </w:rPr>
        <w:t xml:space="preserve"> no s’ha pogut confirmar quin </w:t>
      </w:r>
      <w:proofErr w:type="spellStart"/>
      <w:r>
        <w:rPr>
          <w:rFonts w:ascii="Times New Roman" w:eastAsia="Times New Roman" w:hAnsi="Times New Roman" w:cs="Times New Roman"/>
          <w:color w:val="222222"/>
          <w:highlight w:val="white"/>
        </w:rPr>
        <w:t>hominin</w:t>
      </w:r>
      <w:proofErr w:type="spellEnd"/>
      <w:r>
        <w:rPr>
          <w:rFonts w:ascii="Times New Roman" w:eastAsia="Times New Roman" w:hAnsi="Times New Roman" w:cs="Times New Roman"/>
          <w:color w:val="222222"/>
          <w:highlight w:val="white"/>
        </w:rPr>
        <w:t xml:space="preserve"> resultaria el responsable de la producció cultural, no obstant, els autors suggereixen una ocupació per </w:t>
      </w:r>
      <w:proofErr w:type="spellStart"/>
      <w:r>
        <w:rPr>
          <w:rFonts w:ascii="Times New Roman" w:eastAsia="Times New Roman" w:hAnsi="Times New Roman" w:cs="Times New Roman"/>
          <w:color w:val="222222"/>
          <w:highlight w:val="white"/>
        </w:rPr>
        <w:t>HAMs</w:t>
      </w:r>
      <w:proofErr w:type="spellEnd"/>
      <w:r>
        <w:rPr>
          <w:rFonts w:ascii="Times New Roman" w:eastAsia="Times New Roman" w:hAnsi="Times New Roman" w:cs="Times New Roman"/>
          <w:color w:val="222222"/>
          <w:highlight w:val="white"/>
        </w:rPr>
        <w:t xml:space="preserve"> fruit de la seva expansió pel continent euroasiàtic durant aquest espai temporal, encara que no es pot descartar un escenari ocupat per altres </w:t>
      </w:r>
      <w:proofErr w:type="spellStart"/>
      <w:r>
        <w:rPr>
          <w:rFonts w:ascii="Times New Roman" w:eastAsia="Times New Roman" w:hAnsi="Times New Roman" w:cs="Times New Roman"/>
          <w:color w:val="222222"/>
          <w:highlight w:val="white"/>
        </w:rPr>
        <w:t>hominins</w:t>
      </w:r>
      <w:proofErr w:type="spellEnd"/>
      <w:r>
        <w:rPr>
          <w:rFonts w:ascii="Times New Roman" w:eastAsia="Times New Roman" w:hAnsi="Times New Roman" w:cs="Times New Roman"/>
          <w:color w:val="222222"/>
          <w:highlight w:val="white"/>
        </w:rPr>
        <w:t xml:space="preserve"> coetanis en aquest espai temporal com </w:t>
      </w:r>
      <w:r>
        <w:rPr>
          <w:rFonts w:ascii="Times New Roman" w:eastAsia="Times New Roman" w:hAnsi="Times New Roman" w:cs="Times New Roman"/>
          <w:i/>
          <w:color w:val="222222"/>
          <w:highlight w:val="white"/>
        </w:rPr>
        <w:t xml:space="preserve">H. </w:t>
      </w:r>
      <w:proofErr w:type="spellStart"/>
      <w:r>
        <w:rPr>
          <w:rFonts w:ascii="Times New Roman" w:eastAsia="Times New Roman" w:hAnsi="Times New Roman" w:cs="Times New Roman"/>
          <w:i/>
          <w:color w:val="222222"/>
          <w:highlight w:val="white"/>
        </w:rPr>
        <w:t>neandertalensis</w:t>
      </w:r>
      <w:proofErr w:type="spellEnd"/>
      <w:r>
        <w:rPr>
          <w:rFonts w:ascii="Times New Roman" w:eastAsia="Times New Roman" w:hAnsi="Times New Roman" w:cs="Times New Roman"/>
          <w:color w:val="222222"/>
          <w:highlight w:val="white"/>
        </w:rPr>
        <w:t xml:space="preserve"> o poblacions de  </w:t>
      </w:r>
      <w:proofErr w:type="spellStart"/>
      <w:r w:rsidRPr="008E2422">
        <w:rPr>
          <w:rFonts w:ascii="Times New Roman" w:eastAsia="Times New Roman" w:hAnsi="Times New Roman" w:cs="Times New Roman"/>
          <w:iCs/>
          <w:color w:val="222222"/>
          <w:highlight w:val="white"/>
        </w:rPr>
        <w:t>Denisovans</w:t>
      </w:r>
      <w:proofErr w:type="spellEnd"/>
      <w:r w:rsidRPr="008E2422">
        <w:rPr>
          <w:rFonts w:ascii="Times New Roman" w:eastAsia="Times New Roman" w:hAnsi="Times New Roman" w:cs="Times New Roman"/>
          <w:iCs/>
          <w:color w:val="222222"/>
          <w:highlight w:val="white"/>
        </w:rPr>
        <w:t xml:space="preserve"> </w:t>
      </w:r>
      <w:r>
        <w:rPr>
          <w:rFonts w:ascii="Times New Roman" w:eastAsia="Times New Roman" w:hAnsi="Times New Roman" w:cs="Times New Roman"/>
          <w:color w:val="222222"/>
          <w:highlight w:val="white"/>
        </w:rPr>
        <w:t>(</w:t>
      </w:r>
      <w:proofErr w:type="spellStart"/>
      <w:r>
        <w:rPr>
          <w:rFonts w:ascii="Times New Roman" w:eastAsia="Times New Roman" w:hAnsi="Times New Roman" w:cs="Times New Roman"/>
          <w:color w:val="000000"/>
        </w:rPr>
        <w:t>Slon</w:t>
      </w:r>
      <w:proofErr w:type="spellEnd"/>
      <w:r>
        <w:rPr>
          <w:rFonts w:ascii="Times New Roman" w:eastAsia="Times New Roman" w:hAnsi="Times New Roman" w:cs="Times New Roman"/>
          <w:color w:val="000000"/>
        </w:rPr>
        <w:t xml:space="preserve"> et al.</w:t>
      </w:r>
      <w:r w:rsidR="00153B3D">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2018</w:t>
      </w:r>
      <w:r>
        <w:rPr>
          <w:rFonts w:ascii="Times New Roman" w:eastAsia="Times New Roman" w:hAnsi="Times New Roman" w:cs="Times New Roman"/>
          <w:color w:val="222222"/>
          <w:highlight w:val="white"/>
        </w:rPr>
        <w:t>).</w:t>
      </w:r>
    </w:p>
    <w:p w14:paraId="52BDFBB7" w14:textId="77777777" w:rsidR="003B6DA3" w:rsidRDefault="00610566">
      <w:pPr>
        <w:pStyle w:val="Ttulo1"/>
        <w:rPr>
          <w:color w:val="8496B0"/>
        </w:rPr>
      </w:pPr>
      <w:bookmarkStart w:id="19" w:name="_Toc107079163"/>
      <w:r>
        <w:rPr>
          <w:color w:val="8496B0"/>
        </w:rPr>
        <w:t>IV.4 Ús de pigments</w:t>
      </w:r>
      <w:bookmarkEnd w:id="19"/>
    </w:p>
    <w:p w14:paraId="5D6E6AFA" w14:textId="16191E1B" w:rsidR="003B6DA3" w:rsidRDefault="00610566">
      <w:pPr>
        <w:spacing w:line="36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br/>
        <w:t>Dins el marc de la cultura material vinculada a l’expressió simbòlica, la ornamentació es considera generalment un paràmetre indicador d’un comportament codificat o canal per a la comunicació i expressió d’informació sociocultural de l’univers dels individus que el constitueixen (Turner, 19</w:t>
      </w:r>
      <w:r w:rsidR="00E02D0F">
        <w:rPr>
          <w:rFonts w:ascii="Times New Roman" w:eastAsia="Times New Roman" w:hAnsi="Times New Roman" w:cs="Times New Roman"/>
          <w:highlight w:val="white"/>
        </w:rPr>
        <w:t>9</w:t>
      </w:r>
      <w:r>
        <w:rPr>
          <w:rFonts w:ascii="Times New Roman" w:eastAsia="Times New Roman" w:hAnsi="Times New Roman" w:cs="Times New Roman"/>
          <w:highlight w:val="white"/>
        </w:rPr>
        <w:t xml:space="preserve">9; </w:t>
      </w:r>
      <w:proofErr w:type="spellStart"/>
      <w:r>
        <w:rPr>
          <w:rFonts w:ascii="Times New Roman" w:eastAsia="Times New Roman" w:hAnsi="Times New Roman" w:cs="Times New Roman"/>
        </w:rPr>
        <w:t>Cortell</w:t>
      </w:r>
      <w:proofErr w:type="spellEnd"/>
      <w:r>
        <w:rPr>
          <w:rFonts w:ascii="Times New Roman" w:eastAsia="Times New Roman" w:hAnsi="Times New Roman" w:cs="Times New Roman"/>
        </w:rPr>
        <w:t xml:space="preserve">, 2016; </w:t>
      </w:r>
      <w:proofErr w:type="spellStart"/>
      <w:r>
        <w:rPr>
          <w:rFonts w:ascii="Times New Roman" w:eastAsia="Times New Roman" w:hAnsi="Times New Roman" w:cs="Times New Roman"/>
        </w:rPr>
        <w:t>Wreshner</w:t>
      </w:r>
      <w:proofErr w:type="spellEnd"/>
      <w:r>
        <w:rPr>
          <w:rFonts w:ascii="Times New Roman" w:eastAsia="Times New Roman" w:hAnsi="Times New Roman" w:cs="Times New Roman"/>
        </w:rPr>
        <w:t>, 1980</w:t>
      </w:r>
      <w:r>
        <w:rPr>
          <w:rFonts w:ascii="Times New Roman" w:eastAsia="Times New Roman" w:hAnsi="Times New Roman" w:cs="Times New Roman"/>
          <w:highlight w:val="white"/>
        </w:rPr>
        <w:t>). En aquest context, destaquem els pigments i l’explotació de matèries minerals colorants com un excel·lent indicador d'expressió simbòlica</w:t>
      </w:r>
      <w:r>
        <w:rPr>
          <w:rFonts w:ascii="Times New Roman" w:eastAsia="Times New Roman" w:hAnsi="Times New Roman" w:cs="Times New Roman"/>
          <w:color w:val="000000"/>
          <w:highlight w:val="white"/>
        </w:rPr>
        <w:t xml:space="preserve">. Tot i els </w:t>
      </w:r>
      <w:r>
        <w:rPr>
          <w:rFonts w:ascii="Times New Roman" w:eastAsia="Times New Roman" w:hAnsi="Times New Roman" w:cs="Times New Roman"/>
          <w:color w:val="000000"/>
          <w:highlight w:val="white"/>
        </w:rPr>
        <w:lastRenderedPageBreak/>
        <w:t>processos tafonòmics i l</w:t>
      </w:r>
      <w:r>
        <w:rPr>
          <w:rFonts w:ascii="Times New Roman" w:eastAsia="Times New Roman" w:hAnsi="Times New Roman" w:cs="Times New Roman"/>
          <w:highlight w:val="white"/>
        </w:rPr>
        <w:t>’antiguitat del registre que investiguem,</w:t>
      </w:r>
      <w:r>
        <w:rPr>
          <w:rFonts w:ascii="Times New Roman" w:eastAsia="Times New Roman" w:hAnsi="Times New Roman" w:cs="Times New Roman"/>
          <w:color w:val="000000"/>
          <w:highlight w:val="white"/>
        </w:rPr>
        <w:t xml:space="preserve"> </w:t>
      </w:r>
      <w:r>
        <w:rPr>
          <w:rFonts w:ascii="Times New Roman" w:eastAsia="Times New Roman" w:hAnsi="Times New Roman" w:cs="Times New Roman"/>
          <w:highlight w:val="white"/>
        </w:rPr>
        <w:t xml:space="preserve">el qual </w:t>
      </w:r>
      <w:r>
        <w:rPr>
          <w:rFonts w:ascii="Times New Roman" w:eastAsia="Times New Roman" w:hAnsi="Times New Roman" w:cs="Times New Roman"/>
          <w:color w:val="000000"/>
          <w:highlight w:val="white"/>
        </w:rPr>
        <w:t>result</w:t>
      </w:r>
      <w:r>
        <w:rPr>
          <w:rFonts w:ascii="Times New Roman" w:eastAsia="Times New Roman" w:hAnsi="Times New Roman" w:cs="Times New Roman"/>
          <w:highlight w:val="white"/>
        </w:rPr>
        <w:t>a</w:t>
      </w:r>
      <w:r>
        <w:rPr>
          <w:rFonts w:ascii="Times New Roman" w:eastAsia="Times New Roman" w:hAnsi="Times New Roman" w:cs="Times New Roman"/>
          <w:color w:val="000000"/>
          <w:highlight w:val="white"/>
        </w:rPr>
        <w:t xml:space="preserve"> en una gran </w:t>
      </w:r>
      <w:r>
        <w:rPr>
          <w:rFonts w:ascii="Times New Roman" w:eastAsia="Times New Roman" w:hAnsi="Times New Roman" w:cs="Times New Roman"/>
          <w:highlight w:val="white"/>
        </w:rPr>
        <w:t>frontera</w:t>
      </w:r>
      <w:r>
        <w:rPr>
          <w:rFonts w:ascii="Times New Roman" w:eastAsia="Times New Roman" w:hAnsi="Times New Roman" w:cs="Times New Roman"/>
          <w:color w:val="000000"/>
          <w:highlight w:val="white"/>
        </w:rPr>
        <w:t xml:space="preserve"> per a recuperar el material orgànic en el registre arqueològic, </w:t>
      </w:r>
      <w:r>
        <w:rPr>
          <w:rFonts w:ascii="Times New Roman" w:eastAsia="Times New Roman" w:hAnsi="Times New Roman" w:cs="Times New Roman"/>
          <w:highlight w:val="white"/>
        </w:rPr>
        <w:t>és</w:t>
      </w:r>
      <w:r>
        <w:rPr>
          <w:rFonts w:ascii="Times New Roman" w:eastAsia="Times New Roman" w:hAnsi="Times New Roman" w:cs="Times New Roman"/>
          <w:color w:val="000000"/>
          <w:highlight w:val="white"/>
        </w:rPr>
        <w:t xml:space="preserve"> possible identificar restes de pigments sobre diferents suports (Broo</w:t>
      </w:r>
      <w:r>
        <w:rPr>
          <w:rFonts w:ascii="Times New Roman" w:eastAsia="Times New Roman" w:hAnsi="Times New Roman" w:cs="Times New Roman"/>
          <w:highlight w:val="white"/>
        </w:rPr>
        <w:t xml:space="preserve">ks et al., 2018). </w:t>
      </w:r>
      <w:r>
        <w:rPr>
          <w:rFonts w:ascii="Times New Roman" w:eastAsia="Times New Roman" w:hAnsi="Times New Roman" w:cs="Times New Roman"/>
          <w:color w:val="000000"/>
          <w:highlight w:val="white"/>
        </w:rPr>
        <w:t xml:space="preserve">D’acord amb </w:t>
      </w:r>
      <w:proofErr w:type="spellStart"/>
      <w:r>
        <w:rPr>
          <w:rFonts w:ascii="Times New Roman" w:eastAsia="Times New Roman" w:hAnsi="Times New Roman" w:cs="Times New Roman"/>
          <w:color w:val="000000"/>
          <w:highlight w:val="white"/>
        </w:rPr>
        <w:t>Langley</w:t>
      </w:r>
      <w:proofErr w:type="spellEnd"/>
      <w:r>
        <w:rPr>
          <w:rFonts w:ascii="Times New Roman" w:eastAsia="Times New Roman" w:hAnsi="Times New Roman" w:cs="Times New Roman"/>
          <w:color w:val="000000"/>
          <w:highlight w:val="white"/>
        </w:rPr>
        <w:t xml:space="preserve"> &amp; </w:t>
      </w:r>
      <w:proofErr w:type="spellStart"/>
      <w:r>
        <w:rPr>
          <w:rFonts w:ascii="Times New Roman" w:eastAsia="Times New Roman" w:hAnsi="Times New Roman" w:cs="Times New Roman"/>
          <w:color w:val="000000"/>
          <w:highlight w:val="white"/>
        </w:rPr>
        <w:t>O’Connor</w:t>
      </w:r>
      <w:proofErr w:type="spellEnd"/>
      <w:r>
        <w:rPr>
          <w:rFonts w:ascii="Times New Roman" w:eastAsia="Times New Roman" w:hAnsi="Times New Roman" w:cs="Times New Roman"/>
          <w:color w:val="000000"/>
          <w:highlight w:val="white"/>
        </w:rPr>
        <w:t xml:space="preserve"> (2018), hi ha una tendència vers la selecció del pigment vermell i ocre en el registre arqueològic del continent africà durant el període de la MSA (</w:t>
      </w:r>
      <w:proofErr w:type="spellStart"/>
      <w:r>
        <w:rPr>
          <w:rFonts w:ascii="Times New Roman" w:eastAsia="Times New Roman" w:hAnsi="Times New Roman" w:cs="Times New Roman"/>
          <w:color w:val="000000"/>
          <w:highlight w:val="white"/>
        </w:rPr>
        <w:t>d’Errico</w:t>
      </w:r>
      <w:proofErr w:type="spellEnd"/>
      <w:r>
        <w:rPr>
          <w:rFonts w:ascii="Times New Roman" w:eastAsia="Times New Roman" w:hAnsi="Times New Roman" w:cs="Times New Roman"/>
          <w:color w:val="000000"/>
          <w:highlight w:val="white"/>
        </w:rPr>
        <w:t xml:space="preserve"> et al.</w:t>
      </w:r>
      <w:r>
        <w:rPr>
          <w:rFonts w:ascii="Times New Roman" w:eastAsia="Times New Roman" w:hAnsi="Times New Roman" w:cs="Times New Roman"/>
          <w:highlight w:val="white"/>
        </w:rPr>
        <w:t>,</w:t>
      </w:r>
      <w:r>
        <w:rPr>
          <w:rFonts w:ascii="Times New Roman" w:eastAsia="Times New Roman" w:hAnsi="Times New Roman" w:cs="Times New Roman"/>
          <w:color w:val="000000"/>
          <w:highlight w:val="white"/>
        </w:rPr>
        <w:t xml:space="preserve"> 2012; </w:t>
      </w:r>
      <w:proofErr w:type="spellStart"/>
      <w:r>
        <w:rPr>
          <w:rFonts w:ascii="Times New Roman" w:eastAsia="Times New Roman" w:hAnsi="Times New Roman" w:cs="Times New Roman"/>
          <w:highlight w:val="white"/>
        </w:rPr>
        <w:t>Henshilwood</w:t>
      </w:r>
      <w:proofErr w:type="spellEnd"/>
      <w:r>
        <w:rPr>
          <w:rFonts w:ascii="Times New Roman" w:eastAsia="Times New Roman" w:hAnsi="Times New Roman" w:cs="Times New Roman"/>
          <w:highlight w:val="white"/>
        </w:rPr>
        <w:t xml:space="preserve"> et al., 2009)</w:t>
      </w:r>
      <w:r>
        <w:rPr>
          <w:rFonts w:ascii="Times New Roman" w:eastAsia="Times New Roman" w:hAnsi="Times New Roman" w:cs="Times New Roman"/>
          <w:color w:val="000000"/>
          <w:highlight w:val="white"/>
        </w:rPr>
        <w:t>, en el nord d’Àfrica (</w:t>
      </w:r>
      <w:proofErr w:type="spellStart"/>
      <w:r>
        <w:rPr>
          <w:rFonts w:ascii="Times New Roman" w:eastAsia="Times New Roman" w:hAnsi="Times New Roman" w:cs="Times New Roman"/>
          <w:color w:val="000000"/>
          <w:highlight w:val="white"/>
        </w:rPr>
        <w:t>Bouzouggar</w:t>
      </w:r>
      <w:proofErr w:type="spellEnd"/>
      <w:r>
        <w:rPr>
          <w:rFonts w:ascii="Times New Roman" w:eastAsia="Times New Roman" w:hAnsi="Times New Roman" w:cs="Times New Roman"/>
          <w:color w:val="000000"/>
          <w:highlight w:val="white"/>
        </w:rPr>
        <w:t xml:space="preserve"> et  al., 2007) així com en el Llevant (Bar-</w:t>
      </w:r>
      <w:proofErr w:type="spellStart"/>
      <w:r>
        <w:rPr>
          <w:rFonts w:ascii="Times New Roman" w:eastAsia="Times New Roman" w:hAnsi="Times New Roman" w:cs="Times New Roman"/>
          <w:color w:val="000000"/>
          <w:highlight w:val="white"/>
        </w:rPr>
        <w:t>Yosef</w:t>
      </w:r>
      <w:proofErr w:type="spellEnd"/>
      <w:r>
        <w:rPr>
          <w:rFonts w:ascii="Times New Roman" w:eastAsia="Times New Roman" w:hAnsi="Times New Roman" w:cs="Times New Roman"/>
          <w:color w:val="000000"/>
          <w:highlight w:val="white"/>
        </w:rPr>
        <w:t xml:space="preserve"> et al.</w:t>
      </w:r>
      <w:r>
        <w:rPr>
          <w:rFonts w:ascii="Times New Roman" w:eastAsia="Times New Roman" w:hAnsi="Times New Roman" w:cs="Times New Roman"/>
          <w:highlight w:val="white"/>
        </w:rPr>
        <w:t>,</w:t>
      </w:r>
      <w:r>
        <w:rPr>
          <w:rFonts w:ascii="Times New Roman" w:eastAsia="Times New Roman" w:hAnsi="Times New Roman" w:cs="Times New Roman"/>
          <w:color w:val="000000"/>
          <w:highlight w:val="white"/>
        </w:rPr>
        <w:t xml:space="preserve"> 2009; </w:t>
      </w:r>
      <w:proofErr w:type="spellStart"/>
      <w:r>
        <w:rPr>
          <w:rFonts w:ascii="Times New Roman" w:eastAsia="Times New Roman" w:hAnsi="Times New Roman" w:cs="Times New Roman"/>
          <w:color w:val="000000"/>
          <w:highlight w:val="white"/>
        </w:rPr>
        <w:t>Hovers</w:t>
      </w:r>
      <w:proofErr w:type="spellEnd"/>
      <w:r>
        <w:rPr>
          <w:rFonts w:ascii="Times New Roman" w:eastAsia="Times New Roman" w:hAnsi="Times New Roman" w:cs="Times New Roman"/>
          <w:color w:val="000000"/>
          <w:highlight w:val="white"/>
        </w:rPr>
        <w:t xml:space="preserve"> et al.</w:t>
      </w:r>
      <w:r>
        <w:rPr>
          <w:rFonts w:ascii="Times New Roman" w:eastAsia="Times New Roman" w:hAnsi="Times New Roman" w:cs="Times New Roman"/>
          <w:highlight w:val="white"/>
        </w:rPr>
        <w:t>,</w:t>
      </w:r>
      <w:r>
        <w:rPr>
          <w:rFonts w:ascii="Times New Roman" w:eastAsia="Times New Roman" w:hAnsi="Times New Roman" w:cs="Times New Roman"/>
          <w:color w:val="000000"/>
          <w:highlight w:val="white"/>
        </w:rPr>
        <w:t xml:space="preserve"> 2003) i en contextos europeus en poblacions </w:t>
      </w:r>
      <w:r w:rsidRPr="00F72F5D">
        <w:rPr>
          <w:rFonts w:ascii="Times New Roman" w:eastAsia="Times New Roman" w:hAnsi="Times New Roman" w:cs="Times New Roman"/>
          <w:iCs/>
          <w:color w:val="000000"/>
          <w:highlight w:val="white"/>
        </w:rPr>
        <w:t xml:space="preserve">Neandertals </w:t>
      </w:r>
      <w:r>
        <w:rPr>
          <w:rFonts w:ascii="Times New Roman" w:eastAsia="Times New Roman" w:hAnsi="Times New Roman" w:cs="Times New Roman"/>
          <w:color w:val="000000"/>
          <w:highlight w:val="white"/>
        </w:rPr>
        <w:t>(</w:t>
      </w:r>
      <w:proofErr w:type="spellStart"/>
      <w:r>
        <w:rPr>
          <w:rFonts w:ascii="Times New Roman" w:eastAsia="Times New Roman" w:hAnsi="Times New Roman" w:cs="Times New Roman"/>
          <w:color w:val="000000"/>
          <w:highlight w:val="white"/>
        </w:rPr>
        <w:t>Zilhão</w:t>
      </w:r>
      <w:proofErr w:type="spellEnd"/>
      <w:r>
        <w:rPr>
          <w:rFonts w:ascii="Times New Roman" w:eastAsia="Times New Roman" w:hAnsi="Times New Roman" w:cs="Times New Roman"/>
          <w:color w:val="000000"/>
          <w:highlight w:val="white"/>
        </w:rPr>
        <w:t xml:space="preserve"> et al.</w:t>
      </w:r>
      <w:r>
        <w:rPr>
          <w:rFonts w:ascii="Times New Roman" w:eastAsia="Times New Roman" w:hAnsi="Times New Roman" w:cs="Times New Roman"/>
          <w:highlight w:val="white"/>
        </w:rPr>
        <w:t>,</w:t>
      </w:r>
      <w:r>
        <w:rPr>
          <w:rFonts w:ascii="Times New Roman" w:eastAsia="Times New Roman" w:hAnsi="Times New Roman" w:cs="Times New Roman"/>
          <w:color w:val="000000"/>
          <w:highlight w:val="white"/>
        </w:rPr>
        <w:t xml:space="preserve"> 2010). Els rastres de pigments mostren de manera recurrent trets característics d</w:t>
      </w:r>
      <w:r>
        <w:rPr>
          <w:rFonts w:ascii="Times New Roman" w:eastAsia="Times New Roman" w:hAnsi="Times New Roman" w:cs="Times New Roman"/>
          <w:highlight w:val="white"/>
        </w:rPr>
        <w:t>’</w:t>
      </w:r>
      <w:r>
        <w:rPr>
          <w:rFonts w:ascii="Times New Roman" w:eastAsia="Times New Roman" w:hAnsi="Times New Roman" w:cs="Times New Roman"/>
          <w:color w:val="000000"/>
          <w:highlight w:val="white"/>
        </w:rPr>
        <w:t xml:space="preserve">un processat en forma d’extracció del colorant, modificació d’aquest mineral i traces </w:t>
      </w:r>
      <w:r>
        <w:rPr>
          <w:rFonts w:ascii="Times New Roman" w:eastAsia="Times New Roman" w:hAnsi="Times New Roman" w:cs="Times New Roman"/>
          <w:highlight w:val="white"/>
        </w:rPr>
        <w:t>d'ús</w:t>
      </w:r>
      <w:r>
        <w:rPr>
          <w:rFonts w:ascii="Times New Roman" w:eastAsia="Times New Roman" w:hAnsi="Times New Roman" w:cs="Times New Roman"/>
          <w:color w:val="000000"/>
          <w:highlight w:val="white"/>
        </w:rPr>
        <w:t xml:space="preserve"> de diversa índole (</w:t>
      </w:r>
      <w:proofErr w:type="spellStart"/>
      <w:r>
        <w:rPr>
          <w:rFonts w:ascii="Times New Roman" w:eastAsia="Times New Roman" w:hAnsi="Times New Roman" w:cs="Times New Roman"/>
          <w:color w:val="000000"/>
          <w:highlight w:val="white"/>
        </w:rPr>
        <w:t>Rifkin</w:t>
      </w:r>
      <w:proofErr w:type="spellEnd"/>
      <w:r>
        <w:rPr>
          <w:rFonts w:ascii="Times New Roman" w:eastAsia="Times New Roman" w:hAnsi="Times New Roman" w:cs="Times New Roman"/>
          <w:color w:val="000000"/>
          <w:highlight w:val="white"/>
        </w:rPr>
        <w:t>, 2012)</w:t>
      </w:r>
      <w:r>
        <w:rPr>
          <w:rFonts w:ascii="Times New Roman" w:eastAsia="Times New Roman" w:hAnsi="Times New Roman" w:cs="Times New Roman"/>
          <w:highlight w:val="white"/>
        </w:rPr>
        <w:t>.</w:t>
      </w:r>
    </w:p>
    <w:p w14:paraId="700AEE4E" w14:textId="03790957" w:rsidR="003B6DA3" w:rsidRDefault="00681536">
      <w:pPr>
        <w:spacing w:line="36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L’ocre </w:t>
      </w:r>
      <w:r w:rsidR="00610566">
        <w:rPr>
          <w:rFonts w:ascii="Times New Roman" w:eastAsia="Times New Roman" w:hAnsi="Times New Roman" w:cs="Times New Roman"/>
          <w:color w:val="000000"/>
          <w:highlight w:val="white"/>
        </w:rPr>
        <w:t xml:space="preserve">és àmpliament utilitzat en el context de la disciplina arqueològica per anomenar determinats recursos minerals presents en el medi formats per òxids i hidròxids de ferro els quals poden resultar en múltiples tonalitats vermelloses i derivades d’aquesta gamma com els colorants terrosos i groguencs. </w:t>
      </w:r>
      <w:r w:rsidR="00610566">
        <w:rPr>
          <w:rFonts w:ascii="Times New Roman" w:eastAsia="Times New Roman" w:hAnsi="Times New Roman" w:cs="Times New Roman"/>
          <w:highlight w:val="white"/>
        </w:rPr>
        <w:t xml:space="preserve">Les substàncies provinents de </w:t>
      </w:r>
      <w:proofErr w:type="spellStart"/>
      <w:r w:rsidR="00610566">
        <w:rPr>
          <w:rFonts w:ascii="Times New Roman" w:eastAsia="Times New Roman" w:hAnsi="Times New Roman" w:cs="Times New Roman"/>
          <w:highlight w:val="white"/>
        </w:rPr>
        <w:t>l’hematita</w:t>
      </w:r>
      <w:proofErr w:type="spellEnd"/>
      <w:r w:rsidR="00610566">
        <w:rPr>
          <w:rFonts w:ascii="Times New Roman" w:eastAsia="Times New Roman" w:hAnsi="Times New Roman" w:cs="Times New Roman"/>
          <w:highlight w:val="white"/>
        </w:rPr>
        <w:t xml:space="preserve"> </w:t>
      </w:r>
      <w:r w:rsidR="00610566">
        <w:rPr>
          <w:rFonts w:ascii="Times New Roman" w:eastAsia="Times New Roman" w:hAnsi="Times New Roman" w:cs="Times New Roman"/>
          <w:i/>
          <w:highlight w:val="white"/>
        </w:rPr>
        <w:t xml:space="preserve">(α – Fe2O3) </w:t>
      </w:r>
      <w:r w:rsidR="00610566">
        <w:rPr>
          <w:rFonts w:ascii="Times New Roman" w:eastAsia="Times New Roman" w:hAnsi="Times New Roman" w:cs="Times New Roman"/>
          <w:highlight w:val="white"/>
        </w:rPr>
        <w:t>i la goethita</w:t>
      </w:r>
      <w:r w:rsidR="00610566">
        <w:rPr>
          <w:rFonts w:ascii="Times New Roman" w:eastAsia="Times New Roman" w:hAnsi="Times New Roman" w:cs="Times New Roman"/>
          <w:i/>
          <w:highlight w:val="white"/>
        </w:rPr>
        <w:t xml:space="preserve"> (α – </w:t>
      </w:r>
      <w:proofErr w:type="spellStart"/>
      <w:r w:rsidR="00610566">
        <w:rPr>
          <w:rFonts w:ascii="Times New Roman" w:eastAsia="Times New Roman" w:hAnsi="Times New Roman" w:cs="Times New Roman"/>
          <w:i/>
          <w:highlight w:val="white"/>
        </w:rPr>
        <w:t>FeOOH</w:t>
      </w:r>
      <w:proofErr w:type="spellEnd"/>
      <w:r w:rsidR="00610566">
        <w:rPr>
          <w:rFonts w:ascii="Times New Roman" w:eastAsia="Times New Roman" w:hAnsi="Times New Roman" w:cs="Times New Roman"/>
          <w:i/>
          <w:color w:val="2E2E2E"/>
          <w:highlight w:val="white"/>
        </w:rPr>
        <w:t xml:space="preserve">) </w:t>
      </w:r>
      <w:r w:rsidR="00610566">
        <w:rPr>
          <w:rFonts w:ascii="Times New Roman" w:eastAsia="Times New Roman" w:hAnsi="Times New Roman" w:cs="Times New Roman"/>
          <w:highlight w:val="white"/>
        </w:rPr>
        <w:t>resulten en una sèrie de composicions que barrejades amb altres minerals conformen el que anomenem ocres (</w:t>
      </w:r>
      <w:proofErr w:type="spellStart"/>
      <w:r w:rsidR="00610566">
        <w:rPr>
          <w:rFonts w:ascii="Times New Roman" w:eastAsia="Times New Roman" w:hAnsi="Times New Roman" w:cs="Times New Roman"/>
          <w:highlight w:val="white"/>
        </w:rPr>
        <w:t>Rifkin</w:t>
      </w:r>
      <w:proofErr w:type="spellEnd"/>
      <w:r w:rsidR="00610566">
        <w:rPr>
          <w:rFonts w:ascii="Times New Roman" w:eastAsia="Times New Roman" w:hAnsi="Times New Roman" w:cs="Times New Roman"/>
          <w:highlight w:val="white"/>
        </w:rPr>
        <w:t>, 2012)</w:t>
      </w:r>
      <w:r w:rsidR="00610566">
        <w:rPr>
          <w:rFonts w:ascii="Times New Roman" w:eastAsia="Times New Roman" w:hAnsi="Times New Roman" w:cs="Times New Roman"/>
          <w:color w:val="2E2E2E"/>
          <w:highlight w:val="white"/>
        </w:rPr>
        <w:t xml:space="preserve">. </w:t>
      </w:r>
      <w:r w:rsidR="00610566">
        <w:rPr>
          <w:rFonts w:ascii="Times New Roman" w:eastAsia="Times New Roman" w:hAnsi="Times New Roman" w:cs="Times New Roman"/>
          <w:color w:val="000000"/>
          <w:highlight w:val="white"/>
        </w:rPr>
        <w:t>L’ús d’òxids de ferro, hematites i goethita està documentat des de la prehistòria i estretament vinculat principalment a jaciments arqueològics en cova amb presència d’art rupestre o parietal (</w:t>
      </w:r>
      <w:proofErr w:type="spellStart"/>
      <w:r w:rsidR="00610566">
        <w:rPr>
          <w:rFonts w:ascii="Times New Roman" w:eastAsia="Times New Roman" w:hAnsi="Times New Roman" w:cs="Times New Roman"/>
        </w:rPr>
        <w:t>d’Errico</w:t>
      </w:r>
      <w:proofErr w:type="spellEnd"/>
      <w:r w:rsidR="00610566">
        <w:rPr>
          <w:rFonts w:ascii="Times New Roman" w:eastAsia="Times New Roman" w:hAnsi="Times New Roman" w:cs="Times New Roman"/>
        </w:rPr>
        <w:t xml:space="preserve"> &amp; </w:t>
      </w:r>
      <w:proofErr w:type="spellStart"/>
      <w:r w:rsidR="00610566">
        <w:rPr>
          <w:rFonts w:ascii="Times New Roman" w:eastAsia="Times New Roman" w:hAnsi="Times New Roman" w:cs="Times New Roman"/>
        </w:rPr>
        <w:t>Soressi</w:t>
      </w:r>
      <w:proofErr w:type="spellEnd"/>
      <w:r w:rsidR="00610566">
        <w:rPr>
          <w:rFonts w:ascii="Times New Roman" w:eastAsia="Times New Roman" w:hAnsi="Times New Roman" w:cs="Times New Roman"/>
        </w:rPr>
        <w:t>, 2002</w:t>
      </w:r>
      <w:r w:rsidR="00610566">
        <w:rPr>
          <w:rFonts w:ascii="Times New Roman" w:eastAsia="Times New Roman" w:hAnsi="Times New Roman" w:cs="Times New Roman"/>
          <w:color w:val="000000"/>
          <w:highlight w:val="white"/>
        </w:rPr>
        <w:t xml:space="preserve">). La presència de pigments en forma d’art parietal es troba recollida principalment en cronologies del Plistocè superior i estretament vinculat a una producció </w:t>
      </w:r>
      <w:proofErr w:type="spellStart"/>
      <w:r w:rsidR="00610566" w:rsidRPr="00477D1B">
        <w:rPr>
          <w:rFonts w:ascii="Times New Roman" w:eastAsia="Times New Roman" w:hAnsi="Times New Roman" w:cs="Times New Roman"/>
          <w:color w:val="000000"/>
          <w:highlight w:val="white"/>
        </w:rPr>
        <w:t>d’</w:t>
      </w:r>
      <w:r w:rsidR="00610566" w:rsidRPr="00477D1B">
        <w:rPr>
          <w:rFonts w:ascii="Times New Roman" w:eastAsia="Times New Roman" w:hAnsi="Times New Roman" w:cs="Times New Roman"/>
          <w:i/>
          <w:color w:val="000000"/>
          <w:highlight w:val="white"/>
        </w:rPr>
        <w:t>H</w:t>
      </w:r>
      <w:proofErr w:type="spellEnd"/>
      <w:r w:rsidR="00610566" w:rsidRPr="00477D1B">
        <w:rPr>
          <w:rFonts w:ascii="Times New Roman" w:eastAsia="Times New Roman" w:hAnsi="Times New Roman" w:cs="Times New Roman"/>
          <w:i/>
          <w:highlight w:val="white"/>
        </w:rPr>
        <w:t>.</w:t>
      </w:r>
      <w:r w:rsidR="00610566" w:rsidRPr="00477D1B">
        <w:rPr>
          <w:rFonts w:ascii="Times New Roman" w:eastAsia="Times New Roman" w:hAnsi="Times New Roman" w:cs="Times New Roman"/>
          <w:i/>
          <w:color w:val="000000"/>
          <w:highlight w:val="white"/>
        </w:rPr>
        <w:t xml:space="preserve"> </w:t>
      </w:r>
      <w:proofErr w:type="spellStart"/>
      <w:r w:rsidR="00610566" w:rsidRPr="00477D1B">
        <w:rPr>
          <w:rFonts w:ascii="Times New Roman" w:eastAsia="Times New Roman" w:hAnsi="Times New Roman" w:cs="Times New Roman"/>
          <w:i/>
          <w:color w:val="000000"/>
          <w:highlight w:val="white"/>
        </w:rPr>
        <w:t>sapiens</w:t>
      </w:r>
      <w:proofErr w:type="spellEnd"/>
      <w:r w:rsidR="00610566">
        <w:rPr>
          <w:rFonts w:ascii="Times New Roman" w:eastAsia="Times New Roman" w:hAnsi="Times New Roman" w:cs="Times New Roman"/>
          <w:color w:val="000000"/>
          <w:highlight w:val="white"/>
        </w:rPr>
        <w:t>. Tot i aquesta vinculació amb l’art rupestre de finals del Plistocè</w:t>
      </w:r>
      <w:r w:rsidR="00610566">
        <w:rPr>
          <w:rFonts w:ascii="Times New Roman" w:eastAsia="Times New Roman" w:hAnsi="Times New Roman" w:cs="Times New Roman"/>
          <w:highlight w:val="white"/>
        </w:rPr>
        <w:t xml:space="preserve">, </w:t>
      </w:r>
      <w:r w:rsidR="00610566">
        <w:rPr>
          <w:rFonts w:ascii="Times New Roman" w:eastAsia="Times New Roman" w:hAnsi="Times New Roman" w:cs="Times New Roman"/>
          <w:color w:val="000000"/>
          <w:highlight w:val="white"/>
        </w:rPr>
        <w:t>cal destacar la gran varietat d’usos i contextos en els quals podem encabir l’ús de pigments em contextos relacionats amb la decoració corporal a mode d’ornamentació.</w:t>
      </w:r>
      <w:r w:rsidR="00610566">
        <w:rPr>
          <w:rFonts w:ascii="Times New Roman" w:eastAsia="Times New Roman" w:hAnsi="Times New Roman" w:cs="Times New Roman"/>
          <w:highlight w:val="white"/>
        </w:rPr>
        <w:t xml:space="preserve"> </w:t>
      </w:r>
      <w:r w:rsidR="00610566">
        <w:rPr>
          <w:rFonts w:ascii="Times New Roman" w:eastAsia="Times New Roman" w:hAnsi="Times New Roman" w:cs="Times New Roman"/>
          <w:color w:val="000000"/>
          <w:highlight w:val="white"/>
        </w:rPr>
        <w:t>L</w:t>
      </w:r>
      <w:r w:rsidR="00610566">
        <w:rPr>
          <w:rFonts w:ascii="Times New Roman" w:eastAsia="Times New Roman" w:hAnsi="Times New Roman" w:cs="Times New Roman"/>
          <w:highlight w:val="white"/>
        </w:rPr>
        <w:t xml:space="preserve">’autoria </w:t>
      </w:r>
      <w:r w:rsidR="00610566">
        <w:rPr>
          <w:rFonts w:ascii="Times New Roman" w:eastAsia="Times New Roman" w:hAnsi="Times New Roman" w:cs="Times New Roman"/>
          <w:color w:val="000000"/>
          <w:highlight w:val="white"/>
        </w:rPr>
        <w:t xml:space="preserve">de la cultura material representada en determinats jaciments presenta una qüestió molt debatuda per alguns autors respecte als </w:t>
      </w:r>
      <w:proofErr w:type="spellStart"/>
      <w:r w:rsidR="00610566">
        <w:rPr>
          <w:rFonts w:ascii="Times New Roman" w:eastAsia="Times New Roman" w:hAnsi="Times New Roman" w:cs="Times New Roman"/>
          <w:color w:val="000000"/>
          <w:highlight w:val="white"/>
        </w:rPr>
        <w:t>tecnocomplexos</w:t>
      </w:r>
      <w:proofErr w:type="spellEnd"/>
      <w:r w:rsidR="00610566">
        <w:rPr>
          <w:rFonts w:ascii="Times New Roman" w:eastAsia="Times New Roman" w:hAnsi="Times New Roman" w:cs="Times New Roman"/>
          <w:color w:val="000000"/>
          <w:highlight w:val="white"/>
        </w:rPr>
        <w:t xml:space="preserve"> del </w:t>
      </w:r>
      <w:r w:rsidR="00610566">
        <w:rPr>
          <w:rFonts w:ascii="Times New Roman" w:eastAsia="Times New Roman" w:hAnsi="Times New Roman" w:cs="Times New Roman"/>
          <w:color w:val="000000"/>
        </w:rPr>
        <w:t xml:space="preserve">Châtelperronià, el </w:t>
      </w:r>
      <w:proofErr w:type="spellStart"/>
      <w:r w:rsidR="00610566">
        <w:rPr>
          <w:rFonts w:ascii="Times New Roman" w:eastAsia="Times New Roman" w:hAnsi="Times New Roman" w:cs="Times New Roman"/>
          <w:color w:val="000000"/>
        </w:rPr>
        <w:t>Protoaurignacià</w:t>
      </w:r>
      <w:proofErr w:type="spellEnd"/>
      <w:r w:rsidR="00610566">
        <w:rPr>
          <w:rFonts w:ascii="Times New Roman" w:eastAsia="Times New Roman" w:hAnsi="Times New Roman" w:cs="Times New Roman"/>
          <w:color w:val="000000"/>
        </w:rPr>
        <w:t xml:space="preserve"> i indústries anomenades  "de transició" (</w:t>
      </w:r>
      <w:proofErr w:type="spellStart"/>
      <w:r w:rsidR="00610566">
        <w:rPr>
          <w:rFonts w:ascii="Times New Roman" w:eastAsia="Times New Roman" w:hAnsi="Times New Roman" w:cs="Times New Roman"/>
          <w:color w:val="000000"/>
        </w:rPr>
        <w:t>Higham</w:t>
      </w:r>
      <w:proofErr w:type="spellEnd"/>
      <w:r w:rsidR="00610566">
        <w:rPr>
          <w:rFonts w:ascii="Times New Roman" w:eastAsia="Times New Roman" w:hAnsi="Times New Roman" w:cs="Times New Roman"/>
          <w:color w:val="000000"/>
        </w:rPr>
        <w:t xml:space="preserve"> et al., 2014</w:t>
      </w:r>
      <w:r w:rsidR="004B57F3">
        <w:rPr>
          <w:rFonts w:ascii="Times New Roman" w:eastAsia="Times New Roman" w:hAnsi="Times New Roman" w:cs="Times New Roman"/>
          <w:color w:val="000000"/>
        </w:rPr>
        <w:t>).</w:t>
      </w:r>
    </w:p>
    <w:p w14:paraId="6E651F58" w14:textId="7EAC6BF4" w:rsidR="003B6DA3" w:rsidRDefault="00610566">
      <w:pPr>
        <w:spacing w:line="36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La utilització i presència de colorants pot ser identificada en contextos arqueològics previs al Plistocè superior en diversos indrets geogràfics associats tant a </w:t>
      </w:r>
      <w:proofErr w:type="spellStart"/>
      <w:r>
        <w:rPr>
          <w:rFonts w:ascii="Times New Roman" w:eastAsia="Times New Roman" w:hAnsi="Times New Roman" w:cs="Times New Roman"/>
          <w:color w:val="000000"/>
          <w:highlight w:val="white"/>
        </w:rPr>
        <w:t>hominins</w:t>
      </w:r>
      <w:proofErr w:type="spellEnd"/>
      <w:r>
        <w:rPr>
          <w:rFonts w:ascii="Times New Roman" w:eastAsia="Times New Roman" w:hAnsi="Times New Roman" w:cs="Times New Roman"/>
          <w:color w:val="000000"/>
          <w:highlight w:val="white"/>
        </w:rPr>
        <w:t xml:space="preserve"> moderns com </w:t>
      </w:r>
      <w:r w:rsidR="00D922E4">
        <w:rPr>
          <w:rFonts w:ascii="Times New Roman" w:eastAsia="Times New Roman" w:hAnsi="Times New Roman" w:cs="Times New Roman"/>
          <w:color w:val="000000"/>
          <w:highlight w:val="white"/>
        </w:rPr>
        <w:t xml:space="preserve">amb poblacions </w:t>
      </w:r>
      <w:r w:rsidRPr="00D922E4">
        <w:rPr>
          <w:rFonts w:ascii="Times New Roman" w:eastAsia="Times New Roman" w:hAnsi="Times New Roman" w:cs="Times New Roman"/>
          <w:iCs/>
          <w:color w:val="000000"/>
          <w:highlight w:val="white"/>
        </w:rPr>
        <w:t>Neandertals</w:t>
      </w:r>
      <w:r>
        <w:rPr>
          <w:rFonts w:ascii="Times New Roman" w:eastAsia="Times New Roman" w:hAnsi="Times New Roman" w:cs="Times New Roman"/>
          <w:color w:val="000000"/>
          <w:highlight w:val="white"/>
        </w:rPr>
        <w:t xml:space="preserve">, encara que aquesta </w:t>
      </w:r>
      <w:r>
        <w:rPr>
          <w:rFonts w:ascii="Times New Roman" w:eastAsia="Times New Roman" w:hAnsi="Times New Roman" w:cs="Times New Roman"/>
          <w:highlight w:val="white"/>
        </w:rPr>
        <w:t>última</w:t>
      </w:r>
      <w:r>
        <w:rPr>
          <w:rFonts w:ascii="Times New Roman" w:eastAsia="Times New Roman" w:hAnsi="Times New Roman" w:cs="Times New Roman"/>
          <w:color w:val="000000"/>
          <w:highlight w:val="white"/>
        </w:rPr>
        <w:t xml:space="preserve"> vinculació </w:t>
      </w:r>
      <w:r>
        <w:rPr>
          <w:rFonts w:ascii="Times New Roman" w:eastAsia="Times New Roman" w:hAnsi="Times New Roman" w:cs="Times New Roman"/>
          <w:highlight w:val="white"/>
        </w:rPr>
        <w:t>esdevé</w:t>
      </w:r>
      <w:r>
        <w:rPr>
          <w:rFonts w:ascii="Times New Roman" w:eastAsia="Times New Roman" w:hAnsi="Times New Roman" w:cs="Times New Roman"/>
          <w:color w:val="000000"/>
          <w:highlight w:val="white"/>
        </w:rPr>
        <w:t xml:space="preserve"> motiu de gran controvèrsia entre diferents investigadors (</w:t>
      </w:r>
      <w:r>
        <w:rPr>
          <w:rFonts w:ascii="Times New Roman" w:eastAsia="Times New Roman" w:hAnsi="Times New Roman" w:cs="Times New Roman"/>
          <w:highlight w:val="white"/>
        </w:rPr>
        <w:t>Brooks et al., 2018)</w:t>
      </w:r>
    </w:p>
    <w:p w14:paraId="38705A4C" w14:textId="741A27B7" w:rsidR="003B6DA3" w:rsidRDefault="00610566">
      <w:pPr>
        <w:shd w:val="clear" w:color="auto" w:fill="FFFFFF"/>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color w:val="000000"/>
          <w:highlight w:val="white"/>
        </w:rPr>
        <w:t xml:space="preserve">Gran diversitat de cultures exemplificades a través d’investigacions etnogràfiques i antropològiques estableixen un valor simbòlic en la utilització dels </w:t>
      </w:r>
      <w:r>
        <w:rPr>
          <w:rFonts w:ascii="Times New Roman" w:eastAsia="Times New Roman" w:hAnsi="Times New Roman" w:cs="Times New Roman"/>
          <w:color w:val="000000"/>
        </w:rPr>
        <w:t>pigments (</w:t>
      </w:r>
      <w:proofErr w:type="spellStart"/>
      <w:r>
        <w:rPr>
          <w:rFonts w:ascii="Times New Roman" w:eastAsia="Times New Roman" w:hAnsi="Times New Roman" w:cs="Times New Roman"/>
          <w:color w:val="222222"/>
          <w:highlight w:val="white"/>
        </w:rPr>
        <w:t>Langley</w:t>
      </w:r>
      <w:proofErr w:type="spellEnd"/>
      <w:r>
        <w:rPr>
          <w:rFonts w:ascii="Times New Roman" w:eastAsia="Times New Roman" w:hAnsi="Times New Roman" w:cs="Times New Roman"/>
          <w:color w:val="222222"/>
          <w:highlight w:val="white"/>
        </w:rPr>
        <w:t xml:space="preserve"> &amp; </w:t>
      </w:r>
      <w:proofErr w:type="spellStart"/>
      <w:r>
        <w:rPr>
          <w:rFonts w:ascii="Times New Roman" w:eastAsia="Times New Roman" w:hAnsi="Times New Roman" w:cs="Times New Roman"/>
          <w:color w:val="222222"/>
          <w:highlight w:val="white"/>
        </w:rPr>
        <w:t>O’Connor</w:t>
      </w:r>
      <w:proofErr w:type="spellEnd"/>
      <w:r>
        <w:rPr>
          <w:rFonts w:ascii="Times New Roman" w:eastAsia="Times New Roman" w:hAnsi="Times New Roman" w:cs="Times New Roman"/>
          <w:color w:val="222222"/>
          <w:highlight w:val="white"/>
        </w:rPr>
        <w:t xml:space="preserve">, 2018; </w:t>
      </w:r>
      <w:proofErr w:type="spellStart"/>
      <w:r>
        <w:rPr>
          <w:rFonts w:ascii="Times New Roman" w:eastAsia="Times New Roman" w:hAnsi="Times New Roman" w:cs="Times New Roman"/>
          <w:color w:val="222222"/>
          <w:highlight w:val="white"/>
        </w:rPr>
        <w:t>Rosso</w:t>
      </w:r>
      <w:proofErr w:type="spellEnd"/>
      <w:r>
        <w:rPr>
          <w:rFonts w:ascii="Times New Roman" w:eastAsia="Times New Roman" w:hAnsi="Times New Roman" w:cs="Times New Roman"/>
          <w:color w:val="222222"/>
          <w:highlight w:val="white"/>
        </w:rPr>
        <w:t>, 2017),</w:t>
      </w:r>
      <w:r>
        <w:rPr>
          <w:rFonts w:ascii="Times New Roman" w:eastAsia="Times New Roman" w:hAnsi="Times New Roman" w:cs="Times New Roman"/>
          <w:color w:val="222222"/>
          <w:sz w:val="20"/>
          <w:szCs w:val="20"/>
          <w:highlight w:val="white"/>
        </w:rPr>
        <w:t> </w:t>
      </w:r>
      <w:r>
        <w:rPr>
          <w:rFonts w:ascii="Times New Roman" w:eastAsia="Times New Roman" w:hAnsi="Times New Roman" w:cs="Times New Roman"/>
          <w:color w:val="000000"/>
          <w:highlight w:val="white"/>
        </w:rPr>
        <w:t>tal com demostren els exemples etnogràfics citats anteriorment (</w:t>
      </w:r>
      <w:proofErr w:type="spellStart"/>
      <w:r>
        <w:rPr>
          <w:rFonts w:ascii="Times New Roman" w:eastAsia="Times New Roman" w:hAnsi="Times New Roman" w:cs="Times New Roman"/>
          <w:color w:val="000000"/>
          <w:highlight w:val="white"/>
        </w:rPr>
        <w:t>Soressi</w:t>
      </w:r>
      <w:proofErr w:type="spellEnd"/>
      <w:r>
        <w:rPr>
          <w:rFonts w:ascii="Times New Roman" w:eastAsia="Times New Roman" w:hAnsi="Times New Roman" w:cs="Times New Roman"/>
          <w:color w:val="000000"/>
          <w:highlight w:val="white"/>
        </w:rPr>
        <w:t xml:space="preserve"> &amp; </w:t>
      </w:r>
      <w:proofErr w:type="spellStart"/>
      <w:r>
        <w:rPr>
          <w:rFonts w:ascii="Times New Roman" w:eastAsia="Times New Roman" w:hAnsi="Times New Roman" w:cs="Times New Roman"/>
          <w:color w:val="000000"/>
          <w:highlight w:val="white"/>
        </w:rPr>
        <w:t>d’Errico</w:t>
      </w:r>
      <w:proofErr w:type="spellEnd"/>
      <w:r>
        <w:rPr>
          <w:rFonts w:ascii="Times New Roman" w:eastAsia="Times New Roman" w:hAnsi="Times New Roman" w:cs="Times New Roman"/>
          <w:color w:val="000000"/>
          <w:highlight w:val="white"/>
        </w:rPr>
        <w:t>, 2007). Llevat del caràcter simbòlic del</w:t>
      </w:r>
      <w:r>
        <w:rPr>
          <w:rFonts w:ascii="Times New Roman" w:eastAsia="Times New Roman" w:hAnsi="Times New Roman" w:cs="Times New Roman"/>
          <w:highlight w:val="white"/>
        </w:rPr>
        <w:t>s colorants,</w:t>
      </w:r>
      <w:r>
        <w:rPr>
          <w:rFonts w:ascii="Times New Roman" w:eastAsia="Times New Roman" w:hAnsi="Times New Roman" w:cs="Times New Roman"/>
          <w:color w:val="000000"/>
        </w:rPr>
        <w:t xml:space="preserve"> alguns investigadors postulen una funció utilitària i pràctica a mode de recurs per a la conservació i modificació de pells d’acord amb les propietats dels minerals així com funcions vinculades amb la producció de </w:t>
      </w:r>
      <w:r>
        <w:rPr>
          <w:rFonts w:ascii="Times New Roman" w:eastAsia="Times New Roman" w:hAnsi="Times New Roman" w:cs="Times New Roman"/>
          <w:color w:val="000000"/>
        </w:rPr>
        <w:lastRenderedPageBreak/>
        <w:t>foc</w:t>
      </w:r>
      <w:r>
        <w:rPr>
          <w:rFonts w:ascii="Times New Roman" w:eastAsia="Times New Roman" w:hAnsi="Times New Roman" w:cs="Times New Roman"/>
        </w:rPr>
        <w:t xml:space="preserve"> </w:t>
      </w:r>
      <w:r>
        <w:rPr>
          <w:rFonts w:ascii="Times New Roman" w:eastAsia="Times New Roman" w:hAnsi="Times New Roman" w:cs="Times New Roman"/>
          <w:color w:val="000000"/>
        </w:rPr>
        <w:t>degut a les propietats del diòxid de manganès sobre la combustió del carbó (</w:t>
      </w:r>
      <w:proofErr w:type="spellStart"/>
      <w:r>
        <w:rPr>
          <w:rFonts w:ascii="Times New Roman" w:eastAsia="Times New Roman" w:hAnsi="Times New Roman" w:cs="Times New Roman"/>
          <w:color w:val="000000"/>
        </w:rPr>
        <w:t>Heyes</w:t>
      </w:r>
      <w:proofErr w:type="spellEnd"/>
      <w:r>
        <w:rPr>
          <w:rFonts w:ascii="Times New Roman" w:eastAsia="Times New Roman" w:hAnsi="Times New Roman" w:cs="Times New Roman"/>
          <w:color w:val="000000"/>
        </w:rPr>
        <w:t xml:space="preserve"> et al., 2016)</w:t>
      </w:r>
      <w:r>
        <w:rPr>
          <w:rFonts w:ascii="Times New Roman" w:eastAsia="Times New Roman" w:hAnsi="Times New Roman" w:cs="Times New Roman"/>
        </w:rPr>
        <w:t xml:space="preserve"> </w:t>
      </w:r>
      <w:r>
        <w:rPr>
          <w:rFonts w:ascii="Times New Roman" w:eastAsia="Times New Roman" w:hAnsi="Times New Roman" w:cs="Times New Roman"/>
          <w:color w:val="000000"/>
        </w:rPr>
        <w:t>per a la conservació d’aliments o fins i tot com a repel·lent per a insectes.</w:t>
      </w:r>
      <w:r>
        <w:rPr>
          <w:rFonts w:ascii="Times New Roman" w:eastAsia="Times New Roman" w:hAnsi="Times New Roman" w:cs="Times New Roman"/>
        </w:rPr>
        <w:t xml:space="preserve"> </w:t>
      </w:r>
      <w:r>
        <w:rPr>
          <w:rFonts w:ascii="Times New Roman" w:eastAsia="Times New Roman" w:hAnsi="Times New Roman" w:cs="Times New Roman"/>
          <w:highlight w:val="white"/>
        </w:rPr>
        <w:t>S’ha seleccionat aquesta variable en la recerca com a paràmetre per a identificar una possible conducta vinculada estretament amb una comunicació o llenguatge de caire sociocultural</w:t>
      </w:r>
      <w:r>
        <w:rPr>
          <w:rFonts w:ascii="Times New Roman" w:eastAsia="Times New Roman" w:hAnsi="Times New Roman" w:cs="Times New Roman"/>
        </w:rPr>
        <w:t>.</w:t>
      </w:r>
      <w:r>
        <w:rPr>
          <w:rFonts w:ascii="Times New Roman" w:eastAsia="Times New Roman" w:hAnsi="Times New Roman" w:cs="Times New Roman"/>
          <w:highlight w:val="white"/>
        </w:rPr>
        <w:t xml:space="preserve"> </w:t>
      </w:r>
    </w:p>
    <w:p w14:paraId="090F67E0" w14:textId="77777777" w:rsidR="00D43B30" w:rsidRPr="00EC7007" w:rsidRDefault="00D43B30" w:rsidP="00D43B30">
      <w:pPr>
        <w:spacing w:line="360" w:lineRule="auto"/>
        <w:jc w:val="both"/>
        <w:rPr>
          <w:rFonts w:ascii="Times New Roman" w:eastAsia="Times New Roman" w:hAnsi="Times New Roman" w:cs="Times New Roman"/>
          <w:u w:val="single"/>
        </w:rPr>
      </w:pPr>
      <w:r w:rsidRPr="00EC7007">
        <w:rPr>
          <w:rFonts w:ascii="Times New Roman" w:eastAsia="Times New Roman" w:hAnsi="Times New Roman" w:cs="Times New Roman"/>
          <w:u w:val="single"/>
        </w:rPr>
        <w:t xml:space="preserve">Jaciments associats a </w:t>
      </w:r>
      <w:r w:rsidRPr="00D43B30">
        <w:rPr>
          <w:rFonts w:ascii="Times New Roman" w:eastAsia="Times New Roman" w:hAnsi="Times New Roman" w:cs="Times New Roman"/>
          <w:i/>
          <w:iCs/>
          <w:u w:val="single"/>
        </w:rPr>
        <w:t xml:space="preserve">Homo </w:t>
      </w:r>
      <w:proofErr w:type="spellStart"/>
      <w:r w:rsidRPr="00D43B30">
        <w:rPr>
          <w:rFonts w:ascii="Times New Roman" w:eastAsia="Times New Roman" w:hAnsi="Times New Roman" w:cs="Times New Roman"/>
          <w:i/>
          <w:iCs/>
          <w:u w:val="single"/>
        </w:rPr>
        <w:t>neandertalensis</w:t>
      </w:r>
      <w:proofErr w:type="spellEnd"/>
    </w:p>
    <w:p w14:paraId="4944DBAB" w14:textId="6D4F19B1" w:rsidR="003B6DA3" w:rsidRDefault="00610566">
      <w:pPr>
        <w:shd w:val="clear" w:color="auto" w:fill="FFFFFF"/>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highlight w:val="white"/>
        </w:rPr>
        <w:t>En la península ibèrica trobem una sèrie de jaciments en cova</w:t>
      </w:r>
      <w:r>
        <w:rPr>
          <w:rFonts w:ascii="Times New Roman" w:eastAsia="Times New Roman" w:hAnsi="Times New Roman" w:cs="Times New Roman"/>
        </w:rPr>
        <w:t xml:space="preserve"> com La </w:t>
      </w:r>
      <w:proofErr w:type="spellStart"/>
      <w:r>
        <w:rPr>
          <w:rFonts w:ascii="Times New Roman" w:eastAsia="Times New Roman" w:hAnsi="Times New Roman" w:cs="Times New Roman"/>
        </w:rPr>
        <w:t>Pasiega</w:t>
      </w:r>
      <w:proofErr w:type="spellEnd"/>
      <w:r>
        <w:rPr>
          <w:rFonts w:ascii="Times New Roman" w:eastAsia="Times New Roman" w:hAnsi="Times New Roman" w:cs="Times New Roman"/>
          <w:b/>
        </w:rPr>
        <w:t xml:space="preserve"> </w:t>
      </w:r>
      <w:r>
        <w:rPr>
          <w:rFonts w:ascii="Times New Roman" w:eastAsia="Times New Roman" w:hAnsi="Times New Roman" w:cs="Times New Roman"/>
        </w:rPr>
        <w:t>(Cantabria) El Castillo (</w:t>
      </w:r>
      <w:r w:rsidR="000D3BBE">
        <w:rPr>
          <w:rFonts w:ascii="Times New Roman" w:eastAsia="Times New Roman" w:hAnsi="Times New Roman" w:cs="Times New Roman"/>
          <w:color w:val="000000"/>
          <w:highlight w:val="white"/>
        </w:rPr>
        <w:t>Hoffman et al., 2018)</w:t>
      </w:r>
      <w:r>
        <w:rPr>
          <w:rFonts w:ascii="Times New Roman" w:eastAsia="Times New Roman" w:hAnsi="Times New Roman" w:cs="Times New Roman"/>
        </w:rPr>
        <w:t xml:space="preserve">) i </w:t>
      </w:r>
      <w:proofErr w:type="spellStart"/>
      <w:r>
        <w:rPr>
          <w:rFonts w:ascii="Times New Roman" w:eastAsia="Times New Roman" w:hAnsi="Times New Roman" w:cs="Times New Roman"/>
        </w:rPr>
        <w:t>Ardales</w:t>
      </w:r>
      <w:proofErr w:type="spellEnd"/>
      <w:r>
        <w:rPr>
          <w:rFonts w:ascii="Times New Roman" w:eastAsia="Times New Roman" w:hAnsi="Times New Roman" w:cs="Times New Roman"/>
        </w:rPr>
        <w:t xml:space="preserve"> </w:t>
      </w:r>
      <w:r w:rsidRPr="000D3BBE">
        <w:rPr>
          <w:rFonts w:ascii="Times New Roman" w:eastAsia="Times New Roman" w:hAnsi="Times New Roman" w:cs="Times New Roman"/>
          <w:color w:val="000000" w:themeColor="text1"/>
        </w:rPr>
        <w:t>(</w:t>
      </w:r>
      <w:r w:rsidR="00635F11">
        <w:rPr>
          <w:rFonts w:ascii="Times New Roman" w:eastAsia="Times New Roman" w:hAnsi="Times New Roman" w:cs="Times New Roman"/>
          <w:color w:val="000000" w:themeColor="text1"/>
        </w:rPr>
        <w:t>Martí</w:t>
      </w:r>
      <w:r w:rsidRPr="000D3BBE">
        <w:rPr>
          <w:rFonts w:ascii="Times New Roman" w:eastAsia="Times New Roman" w:hAnsi="Times New Roman" w:cs="Times New Roman"/>
          <w:color w:val="000000" w:themeColor="text1"/>
        </w:rPr>
        <w:t xml:space="preserve"> et al., 2021) </w:t>
      </w:r>
      <w:r>
        <w:rPr>
          <w:rFonts w:ascii="Times New Roman" w:eastAsia="Times New Roman" w:hAnsi="Times New Roman" w:cs="Times New Roman"/>
        </w:rPr>
        <w:t xml:space="preserve">que mostren evidències de la utilització de pigments sobre diferents suports en cronologies que precedeixen l’art parietal associat als </w:t>
      </w:r>
      <w:proofErr w:type="spellStart"/>
      <w:r>
        <w:rPr>
          <w:rFonts w:ascii="Times New Roman" w:eastAsia="Times New Roman" w:hAnsi="Times New Roman" w:cs="Times New Roman"/>
        </w:rPr>
        <w:t>hominins</w:t>
      </w:r>
      <w:proofErr w:type="spellEnd"/>
      <w:r>
        <w:rPr>
          <w:rFonts w:ascii="Times New Roman" w:eastAsia="Times New Roman" w:hAnsi="Times New Roman" w:cs="Times New Roman"/>
        </w:rPr>
        <w:t xml:space="preserve"> moderns (</w:t>
      </w:r>
      <w:r>
        <w:rPr>
          <w:rFonts w:ascii="Times New Roman" w:eastAsia="Times New Roman" w:hAnsi="Times New Roman" w:cs="Times New Roman"/>
          <w:highlight w:val="white"/>
        </w:rPr>
        <w:t>Hoffman et al, 2018)</w:t>
      </w:r>
      <w:r>
        <w:rPr>
          <w:rFonts w:ascii="Times New Roman" w:eastAsia="Times New Roman" w:hAnsi="Times New Roman" w:cs="Times New Roman"/>
        </w:rPr>
        <w:t xml:space="preserve">. El jaciment de </w:t>
      </w:r>
      <w:r>
        <w:rPr>
          <w:rFonts w:ascii="Times New Roman" w:eastAsia="Times New Roman" w:hAnsi="Times New Roman" w:cs="Times New Roman"/>
          <w:b/>
        </w:rPr>
        <w:t xml:space="preserve">La </w:t>
      </w:r>
      <w:proofErr w:type="spellStart"/>
      <w:r>
        <w:rPr>
          <w:rFonts w:ascii="Times New Roman" w:eastAsia="Times New Roman" w:hAnsi="Times New Roman" w:cs="Times New Roman"/>
          <w:b/>
        </w:rPr>
        <w:t>Pasiega</w:t>
      </w:r>
      <w:proofErr w:type="spellEnd"/>
      <w:r>
        <w:rPr>
          <w:rFonts w:ascii="Times New Roman" w:eastAsia="Times New Roman" w:hAnsi="Times New Roman" w:cs="Times New Roman"/>
        </w:rPr>
        <w:t xml:space="preserve"> localitzat al nord de la península en la franja cantàbrica es tracta d’un assentament en un ambient en cova el qual forma part de un sistema de 5 cavitats localitzades a Monte Castillo, a la localitat de Puente </w:t>
      </w:r>
      <w:proofErr w:type="spellStart"/>
      <w:r>
        <w:rPr>
          <w:rFonts w:ascii="Times New Roman" w:eastAsia="Times New Roman" w:hAnsi="Times New Roman" w:cs="Times New Roman"/>
        </w:rPr>
        <w:t>Viesgo</w:t>
      </w:r>
      <w:proofErr w:type="spellEnd"/>
      <w:r>
        <w:rPr>
          <w:rFonts w:ascii="Times New Roman" w:eastAsia="Times New Roman" w:hAnsi="Times New Roman" w:cs="Times New Roman"/>
        </w:rPr>
        <w:t xml:space="preserve"> (Cantàbria). </w:t>
      </w:r>
      <w:r>
        <w:rPr>
          <w:rFonts w:ascii="Times New Roman" w:eastAsia="Times New Roman" w:hAnsi="Times New Roman" w:cs="Times New Roman"/>
          <w:highlight w:val="white"/>
        </w:rPr>
        <w:t>Hoffmann et al.</w:t>
      </w:r>
      <w:r w:rsidR="0042045D">
        <w:rPr>
          <w:rFonts w:ascii="Times New Roman" w:eastAsia="Times New Roman" w:hAnsi="Times New Roman" w:cs="Times New Roman"/>
          <w:highlight w:val="white"/>
        </w:rPr>
        <w:t>,</w:t>
      </w:r>
      <w:r>
        <w:rPr>
          <w:rFonts w:ascii="Times New Roman" w:eastAsia="Times New Roman" w:hAnsi="Times New Roman" w:cs="Times New Roman"/>
          <w:highlight w:val="white"/>
        </w:rPr>
        <w:t xml:space="preserve"> (2016) examinaren i dataren a través de diferents mètodes Urani-</w:t>
      </w:r>
      <w:proofErr w:type="spellStart"/>
      <w:r>
        <w:rPr>
          <w:rFonts w:ascii="Times New Roman" w:eastAsia="Times New Roman" w:hAnsi="Times New Roman" w:cs="Times New Roman"/>
          <w:highlight w:val="white"/>
        </w:rPr>
        <w:t>Thori</w:t>
      </w:r>
      <w:proofErr w:type="spellEnd"/>
      <w:r>
        <w:rPr>
          <w:rFonts w:ascii="Times New Roman" w:eastAsia="Times New Roman" w:hAnsi="Times New Roman" w:cs="Times New Roman"/>
          <w:highlight w:val="white"/>
        </w:rPr>
        <w:t xml:space="preserve"> </w:t>
      </w:r>
      <w:r>
        <w:rPr>
          <w:rFonts w:ascii="Times New Roman" w:eastAsia="Times New Roman" w:hAnsi="Times New Roman" w:cs="Times New Roman"/>
        </w:rPr>
        <w:t xml:space="preserve">(U-Th) </w:t>
      </w:r>
      <w:r>
        <w:rPr>
          <w:rFonts w:ascii="Times New Roman" w:eastAsia="Times New Roman" w:hAnsi="Times New Roman" w:cs="Times New Roman"/>
          <w:highlight w:val="white"/>
        </w:rPr>
        <w:t xml:space="preserve">i a partir d’espeleotemes, algunes mostres de l’abric amb presència de pigments vermellosos. Les dades extretes resulten significatives degut a l’edat mínima acotada entorn els 64,8 ka. </w:t>
      </w:r>
      <w:r>
        <w:rPr>
          <w:rFonts w:ascii="Times New Roman" w:eastAsia="Times New Roman" w:hAnsi="Times New Roman" w:cs="Times New Roman"/>
          <w:color w:val="000000"/>
        </w:rPr>
        <w:t xml:space="preserve">Els diversos estudis cronomètrics realitzats en aquest jaciment mostrarien una evidència d’art 20 </w:t>
      </w:r>
      <w:r>
        <w:rPr>
          <w:rFonts w:ascii="Times New Roman" w:eastAsia="Times New Roman" w:hAnsi="Times New Roman" w:cs="Times New Roman"/>
        </w:rPr>
        <w:t>k</w:t>
      </w:r>
      <w:r>
        <w:rPr>
          <w:rFonts w:ascii="Times New Roman" w:eastAsia="Times New Roman" w:hAnsi="Times New Roman" w:cs="Times New Roman"/>
          <w:color w:val="000000"/>
        </w:rPr>
        <w:t>a anterior a la establerta, un fet que</w:t>
      </w:r>
      <w:r>
        <w:rPr>
          <w:rFonts w:ascii="Times New Roman" w:eastAsia="Times New Roman" w:hAnsi="Times New Roman" w:cs="Times New Roman"/>
          <w:color w:val="000000"/>
          <w:highlight w:val="white"/>
        </w:rPr>
        <w:t xml:space="preserve"> suggereix una manifestació d'art “primerenc” que podria haver sigut realitzat per poblacions </w:t>
      </w:r>
      <w:r w:rsidRPr="00F1280E">
        <w:rPr>
          <w:rFonts w:ascii="Times New Roman" w:eastAsia="Times New Roman" w:hAnsi="Times New Roman" w:cs="Times New Roman"/>
          <w:iCs/>
          <w:color w:val="000000"/>
          <w:highlight w:val="white"/>
        </w:rPr>
        <w:t>Neandertals</w:t>
      </w:r>
      <w:r>
        <w:rPr>
          <w:rFonts w:ascii="Times New Roman" w:eastAsia="Times New Roman" w:hAnsi="Times New Roman" w:cs="Times New Roman"/>
          <w:color w:val="000000"/>
          <w:highlight w:val="white"/>
        </w:rPr>
        <w:t xml:space="preserve"> (</w:t>
      </w:r>
      <w:proofErr w:type="spellStart"/>
      <w:r>
        <w:rPr>
          <w:rFonts w:ascii="Times New Roman" w:eastAsia="Times New Roman" w:hAnsi="Times New Roman" w:cs="Times New Roman"/>
          <w:color w:val="000000"/>
          <w:highlight w:val="white"/>
        </w:rPr>
        <w:t>Pearce</w:t>
      </w:r>
      <w:proofErr w:type="spellEnd"/>
      <w:r>
        <w:rPr>
          <w:rFonts w:ascii="Times New Roman" w:eastAsia="Times New Roman" w:hAnsi="Times New Roman" w:cs="Times New Roman"/>
          <w:color w:val="000000"/>
          <w:highlight w:val="white"/>
        </w:rPr>
        <w:t xml:space="preserve"> &amp; </w:t>
      </w:r>
      <w:proofErr w:type="spellStart"/>
      <w:r>
        <w:rPr>
          <w:rFonts w:ascii="Times New Roman" w:eastAsia="Times New Roman" w:hAnsi="Times New Roman" w:cs="Times New Roman"/>
          <w:color w:val="000000"/>
          <w:highlight w:val="white"/>
        </w:rPr>
        <w:t>Bonneau</w:t>
      </w:r>
      <w:proofErr w:type="spellEnd"/>
      <w:r>
        <w:rPr>
          <w:rFonts w:ascii="Times New Roman" w:eastAsia="Times New Roman" w:hAnsi="Times New Roman" w:cs="Times New Roman"/>
          <w:color w:val="000000"/>
          <w:highlight w:val="white"/>
        </w:rPr>
        <w:t>, 2018). Les d</w:t>
      </w:r>
      <w:r>
        <w:rPr>
          <w:rFonts w:ascii="Times New Roman" w:eastAsia="Times New Roman" w:hAnsi="Times New Roman" w:cs="Times New Roman"/>
          <w:highlight w:val="white"/>
        </w:rPr>
        <w:t xml:space="preserve">atacions cronològiques de les mostres d’acumulació de pigments de la cova </w:t>
      </w:r>
      <w:proofErr w:type="spellStart"/>
      <w:r>
        <w:rPr>
          <w:rFonts w:ascii="Times New Roman" w:eastAsia="Times New Roman" w:hAnsi="Times New Roman" w:cs="Times New Roman"/>
          <w:highlight w:val="white"/>
        </w:rPr>
        <w:t>d’Ardales</w:t>
      </w:r>
      <w:proofErr w:type="spellEnd"/>
      <w:r>
        <w:rPr>
          <w:rFonts w:ascii="Times New Roman" w:eastAsia="Times New Roman" w:hAnsi="Times New Roman" w:cs="Times New Roman"/>
          <w:highlight w:val="white"/>
        </w:rPr>
        <w:t xml:space="preserve"> datades per Uran</w:t>
      </w:r>
      <w:r>
        <w:rPr>
          <w:rFonts w:ascii="Times New Roman" w:eastAsia="Times New Roman" w:hAnsi="Times New Roman" w:cs="Times New Roman"/>
        </w:rPr>
        <w:t>i (U) son situades en una forquilla cronològica de 45 ka (Hoffman et al., 2018).</w:t>
      </w:r>
    </w:p>
    <w:p w14:paraId="71AC0297" w14:textId="77777777" w:rsidR="003B6DA3" w:rsidRDefault="00610566">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Continuant en la Península Ibèrica, les investigacions dutes a terme en</w:t>
      </w:r>
      <w:r>
        <w:rPr>
          <w:rFonts w:ascii="Times New Roman" w:eastAsia="Times New Roman" w:hAnsi="Times New Roman" w:cs="Times New Roman"/>
          <w:b/>
          <w:color w:val="000000"/>
          <w:highlight w:val="white"/>
        </w:rPr>
        <w:t xml:space="preserve"> </w:t>
      </w:r>
      <w:proofErr w:type="spellStart"/>
      <w:r>
        <w:rPr>
          <w:rFonts w:ascii="Times New Roman" w:eastAsia="Times New Roman" w:hAnsi="Times New Roman" w:cs="Times New Roman"/>
          <w:b/>
          <w:color w:val="000000"/>
          <w:highlight w:val="white"/>
        </w:rPr>
        <w:t>Cueva</w:t>
      </w:r>
      <w:proofErr w:type="spellEnd"/>
      <w:r>
        <w:rPr>
          <w:rFonts w:ascii="Times New Roman" w:eastAsia="Times New Roman" w:hAnsi="Times New Roman" w:cs="Times New Roman"/>
          <w:b/>
          <w:color w:val="000000"/>
          <w:highlight w:val="white"/>
        </w:rPr>
        <w:t xml:space="preserve"> de los </w:t>
      </w:r>
      <w:proofErr w:type="spellStart"/>
      <w:r>
        <w:rPr>
          <w:rFonts w:ascii="Times New Roman" w:eastAsia="Times New Roman" w:hAnsi="Times New Roman" w:cs="Times New Roman"/>
          <w:b/>
          <w:color w:val="000000"/>
          <w:highlight w:val="white"/>
        </w:rPr>
        <w:t>Aviones</w:t>
      </w:r>
      <w:proofErr w:type="spellEnd"/>
      <w:r>
        <w:rPr>
          <w:rFonts w:ascii="Times New Roman" w:eastAsia="Times New Roman" w:hAnsi="Times New Roman" w:cs="Times New Roman"/>
          <w:color w:val="000000"/>
          <w:highlight w:val="white"/>
        </w:rPr>
        <w:t xml:space="preserve">, mencionada </w:t>
      </w:r>
      <w:r>
        <w:rPr>
          <w:rFonts w:ascii="Times New Roman" w:eastAsia="Times New Roman" w:hAnsi="Times New Roman" w:cs="Times New Roman"/>
          <w:highlight w:val="white"/>
        </w:rPr>
        <w:t xml:space="preserve">prèviament, </w:t>
      </w:r>
      <w:r>
        <w:rPr>
          <w:rFonts w:ascii="Times New Roman" w:eastAsia="Times New Roman" w:hAnsi="Times New Roman" w:cs="Times New Roman"/>
          <w:color w:val="000000"/>
          <w:highlight w:val="white"/>
        </w:rPr>
        <w:t xml:space="preserve">han obert una línia d’investigació que defensa sense </w:t>
      </w:r>
      <w:proofErr w:type="spellStart"/>
      <w:r>
        <w:rPr>
          <w:rFonts w:ascii="Times New Roman" w:eastAsia="Times New Roman" w:hAnsi="Times New Roman" w:cs="Times New Roman"/>
          <w:color w:val="000000"/>
          <w:highlight w:val="white"/>
        </w:rPr>
        <w:t>qüestionaments</w:t>
      </w:r>
      <w:proofErr w:type="spellEnd"/>
      <w:r>
        <w:rPr>
          <w:rFonts w:ascii="Times New Roman" w:eastAsia="Times New Roman" w:hAnsi="Times New Roman" w:cs="Times New Roman"/>
          <w:color w:val="000000"/>
          <w:highlight w:val="white"/>
        </w:rPr>
        <w:t xml:space="preserve"> la presencia de pigments sobre restes de closques marines de diferents mesures, i tipologies amb perforacions naturals i antròpiques en el continent euroasiàtic. Aquest </w:t>
      </w:r>
      <w:r>
        <w:rPr>
          <w:rFonts w:ascii="Times New Roman" w:eastAsia="Times New Roman" w:hAnsi="Times New Roman" w:cs="Times New Roman"/>
        </w:rPr>
        <w:t>complex constituït de sediments marins seria emmarcat dins d’una cronologia de 115-120 ka (</w:t>
      </w:r>
      <w:proofErr w:type="spellStart"/>
      <w:r w:rsidR="00A1574B">
        <w:fldChar w:fldCharType="begin"/>
      </w:r>
      <w:r w:rsidR="00A1574B">
        <w:instrText xml:space="preserve"> HYPERLINK "https://www.sciencedirect.com/science/article/pii/S0277379118309508" \l "bib49" \h </w:instrText>
      </w:r>
      <w:r w:rsidR="00A1574B">
        <w:fldChar w:fldCharType="separate"/>
      </w:r>
      <w:r>
        <w:rPr>
          <w:rFonts w:ascii="Times New Roman" w:eastAsia="Times New Roman" w:hAnsi="Times New Roman" w:cs="Times New Roman"/>
        </w:rPr>
        <w:t>Zilhao</w:t>
      </w:r>
      <w:proofErr w:type="spellEnd"/>
      <w:r>
        <w:rPr>
          <w:rFonts w:ascii="Times New Roman" w:eastAsia="Times New Roman" w:hAnsi="Times New Roman" w:cs="Times New Roman"/>
        </w:rPr>
        <w:t xml:space="preserve"> et al., 2017</w:t>
      </w:r>
      <w:r w:rsidR="00A1574B">
        <w:rPr>
          <w:rFonts w:ascii="Times New Roman" w:eastAsia="Times New Roman" w:hAnsi="Times New Roman" w:cs="Times New Roman"/>
        </w:rPr>
        <w:fldChar w:fldCharType="end"/>
      </w:r>
      <w:r>
        <w:rPr>
          <w:rFonts w:ascii="Times New Roman" w:eastAsia="Times New Roman" w:hAnsi="Times New Roman" w:cs="Times New Roman"/>
        </w:rPr>
        <w:t>)</w:t>
      </w:r>
      <w:r>
        <w:rPr>
          <w:rFonts w:ascii="Times New Roman" w:eastAsia="Times New Roman" w:hAnsi="Times New Roman" w:cs="Times New Roman"/>
          <w:color w:val="262626"/>
        </w:rPr>
        <w:t>.</w:t>
      </w:r>
    </w:p>
    <w:p w14:paraId="6EEC4207" w14:textId="4F6C4ED8" w:rsidR="003B6DA3" w:rsidRDefault="00610566">
      <w:pPr>
        <w:spacing w:line="36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El registre d’artefactes en forma de petxines manufacturades </w:t>
      </w:r>
      <w:proofErr w:type="spellStart"/>
      <w:r>
        <w:rPr>
          <w:rFonts w:ascii="Times New Roman" w:eastAsia="Times New Roman" w:hAnsi="Times New Roman" w:cs="Times New Roman"/>
          <w:color w:val="000000"/>
          <w:highlight w:val="white"/>
        </w:rPr>
        <w:t>antròpicament</w:t>
      </w:r>
      <w:proofErr w:type="spellEnd"/>
      <w:r>
        <w:rPr>
          <w:rFonts w:ascii="Times New Roman" w:eastAsia="Times New Roman" w:hAnsi="Times New Roman" w:cs="Times New Roman"/>
          <w:color w:val="000000"/>
          <w:highlight w:val="white"/>
        </w:rPr>
        <w:t xml:space="preserve"> i amb signes d’ús ornamental es reduïa fa dos dècades a jaciments pertanyents a la MSA africana (</w:t>
      </w:r>
      <w:proofErr w:type="spellStart"/>
      <w:r>
        <w:rPr>
          <w:rFonts w:ascii="Times New Roman" w:eastAsia="Times New Roman" w:hAnsi="Times New Roman" w:cs="Times New Roman"/>
          <w:color w:val="000000"/>
          <w:highlight w:val="white"/>
        </w:rPr>
        <w:t>d’Errico</w:t>
      </w:r>
      <w:proofErr w:type="spellEnd"/>
      <w:r>
        <w:rPr>
          <w:rFonts w:ascii="Times New Roman" w:eastAsia="Times New Roman" w:hAnsi="Times New Roman" w:cs="Times New Roman"/>
          <w:color w:val="000000"/>
          <w:highlight w:val="white"/>
        </w:rPr>
        <w:t xml:space="preserve"> et al.</w:t>
      </w:r>
      <w:r w:rsidR="0042045D">
        <w:rPr>
          <w:rFonts w:ascii="Times New Roman" w:eastAsia="Times New Roman" w:hAnsi="Times New Roman" w:cs="Times New Roman"/>
          <w:color w:val="000000"/>
          <w:highlight w:val="white"/>
        </w:rPr>
        <w:t>,</w:t>
      </w:r>
      <w:r>
        <w:rPr>
          <w:rFonts w:ascii="Times New Roman" w:eastAsia="Times New Roman" w:hAnsi="Times New Roman" w:cs="Times New Roman"/>
          <w:color w:val="000000"/>
          <w:highlight w:val="white"/>
        </w:rPr>
        <w:t xml:space="preserve"> 20</w:t>
      </w:r>
      <w:r>
        <w:rPr>
          <w:rFonts w:ascii="Times New Roman" w:eastAsia="Times New Roman" w:hAnsi="Times New Roman" w:cs="Times New Roman"/>
          <w:highlight w:val="white"/>
        </w:rPr>
        <w:t>09</w:t>
      </w:r>
      <w:r>
        <w:rPr>
          <w:rFonts w:ascii="Times New Roman" w:eastAsia="Times New Roman" w:hAnsi="Times New Roman" w:cs="Times New Roman"/>
          <w:color w:val="000000"/>
          <w:highlight w:val="white"/>
        </w:rPr>
        <w:t>, 20</w:t>
      </w:r>
      <w:r>
        <w:rPr>
          <w:rFonts w:ascii="Times New Roman" w:eastAsia="Times New Roman" w:hAnsi="Times New Roman" w:cs="Times New Roman"/>
          <w:highlight w:val="white"/>
        </w:rPr>
        <w:t>15</w:t>
      </w:r>
      <w:r>
        <w:rPr>
          <w:rFonts w:ascii="Times New Roman" w:eastAsia="Times New Roman" w:hAnsi="Times New Roman" w:cs="Times New Roman"/>
          <w:color w:val="000000"/>
          <w:highlight w:val="white"/>
        </w:rPr>
        <w:t>), no obstant, actualment podem detectar un possible comportament simbòlic en territori europeu</w:t>
      </w:r>
      <w:r>
        <w:rPr>
          <w:rFonts w:ascii="Times New Roman" w:eastAsia="Times New Roman" w:hAnsi="Times New Roman" w:cs="Times New Roman"/>
          <w:highlight w:val="white"/>
        </w:rPr>
        <w:t xml:space="preserve"> </w:t>
      </w:r>
      <w:r>
        <w:rPr>
          <w:rFonts w:ascii="Times New Roman" w:eastAsia="Times New Roman" w:hAnsi="Times New Roman" w:cs="Times New Roman"/>
          <w:color w:val="000000"/>
          <w:highlight w:val="white"/>
        </w:rPr>
        <w:t xml:space="preserve">associat a poblacions </w:t>
      </w:r>
      <w:proofErr w:type="spellStart"/>
      <w:r>
        <w:rPr>
          <w:rFonts w:ascii="Times New Roman" w:eastAsia="Times New Roman" w:hAnsi="Times New Roman" w:cs="Times New Roman"/>
          <w:color w:val="000000"/>
          <w:highlight w:val="white"/>
        </w:rPr>
        <w:t>d</w:t>
      </w:r>
      <w:r>
        <w:rPr>
          <w:rFonts w:ascii="Times New Roman" w:eastAsia="Times New Roman" w:hAnsi="Times New Roman" w:cs="Times New Roman"/>
          <w:highlight w:val="white"/>
        </w:rPr>
        <w:t>’</w:t>
      </w:r>
      <w:r>
        <w:rPr>
          <w:rFonts w:ascii="Times New Roman" w:eastAsia="Times New Roman" w:hAnsi="Times New Roman" w:cs="Times New Roman"/>
          <w:i/>
          <w:color w:val="000000"/>
          <w:highlight w:val="white"/>
        </w:rPr>
        <w:t>H</w:t>
      </w:r>
      <w:proofErr w:type="spellEnd"/>
      <w:r>
        <w:rPr>
          <w:rFonts w:ascii="Times New Roman" w:eastAsia="Times New Roman" w:hAnsi="Times New Roman" w:cs="Times New Roman"/>
          <w:i/>
          <w:color w:val="000000"/>
          <w:highlight w:val="white"/>
        </w:rPr>
        <w:t xml:space="preserve">. </w:t>
      </w:r>
      <w:proofErr w:type="spellStart"/>
      <w:r>
        <w:rPr>
          <w:rFonts w:ascii="Times New Roman" w:eastAsia="Times New Roman" w:hAnsi="Times New Roman" w:cs="Times New Roman"/>
          <w:i/>
          <w:color w:val="000000"/>
          <w:highlight w:val="white"/>
        </w:rPr>
        <w:t>neandertalensis</w:t>
      </w:r>
      <w:proofErr w:type="spellEnd"/>
      <w:r>
        <w:rPr>
          <w:rFonts w:ascii="Times New Roman" w:eastAsia="Times New Roman" w:hAnsi="Times New Roman" w:cs="Times New Roman"/>
          <w:color w:val="000000"/>
          <w:highlight w:val="white"/>
        </w:rPr>
        <w:t xml:space="preserve">. La presència de colorants de tonalitats vermelles i groguenques sobre la superfície de petxines marines resultarien incompatibles </w:t>
      </w:r>
      <w:r>
        <w:rPr>
          <w:rFonts w:ascii="Times New Roman" w:eastAsia="Times New Roman" w:hAnsi="Times New Roman" w:cs="Times New Roman"/>
          <w:highlight w:val="white"/>
        </w:rPr>
        <w:t>amb</w:t>
      </w:r>
      <w:r>
        <w:rPr>
          <w:rFonts w:ascii="Times New Roman" w:eastAsia="Times New Roman" w:hAnsi="Times New Roman" w:cs="Times New Roman"/>
          <w:color w:val="000000"/>
          <w:highlight w:val="white"/>
        </w:rPr>
        <w:t xml:space="preserve"> un origen natural degut a l’absència de dipòsits de minerals propers en la zona, a partir dels quals es formaria el tipus de pigment utilitzat. D</w:t>
      </w:r>
      <w:r>
        <w:rPr>
          <w:rFonts w:ascii="Times New Roman" w:eastAsia="Times New Roman" w:hAnsi="Times New Roman" w:cs="Times New Roman"/>
          <w:highlight w:val="white"/>
        </w:rPr>
        <w:t xml:space="preserve">’acord amb el model proposat per </w:t>
      </w:r>
      <w:proofErr w:type="spellStart"/>
      <w:r>
        <w:rPr>
          <w:rFonts w:ascii="Times New Roman" w:eastAsia="Times New Roman" w:hAnsi="Times New Roman" w:cs="Times New Roman"/>
          <w:highlight w:val="white"/>
        </w:rPr>
        <w:t>Zilhao</w:t>
      </w:r>
      <w:proofErr w:type="spellEnd"/>
      <w:r>
        <w:rPr>
          <w:rFonts w:ascii="Times New Roman" w:eastAsia="Times New Roman" w:hAnsi="Times New Roman" w:cs="Times New Roman"/>
          <w:highlight w:val="white"/>
        </w:rPr>
        <w:t xml:space="preserve"> et al., (2017) els escenaris arqueològics del sud i l’oest de la península mostren la presència dels </w:t>
      </w:r>
      <w:proofErr w:type="spellStart"/>
      <w:r>
        <w:rPr>
          <w:rFonts w:ascii="Times New Roman" w:eastAsia="Times New Roman" w:hAnsi="Times New Roman" w:cs="Times New Roman"/>
          <w:highlight w:val="white"/>
        </w:rPr>
        <w:t>hominins</w:t>
      </w:r>
      <w:proofErr w:type="spellEnd"/>
      <w:r>
        <w:rPr>
          <w:rFonts w:ascii="Times New Roman" w:eastAsia="Times New Roman" w:hAnsi="Times New Roman" w:cs="Times New Roman"/>
          <w:highlight w:val="white"/>
        </w:rPr>
        <w:t xml:space="preserve"> </w:t>
      </w:r>
      <w:r w:rsidRPr="00645C1E">
        <w:rPr>
          <w:rFonts w:ascii="Times New Roman" w:eastAsia="Times New Roman" w:hAnsi="Times New Roman" w:cs="Times New Roman"/>
          <w:iCs/>
          <w:highlight w:val="white"/>
        </w:rPr>
        <w:t>Neandertals</w:t>
      </w:r>
      <w:r>
        <w:rPr>
          <w:rFonts w:ascii="Times New Roman" w:eastAsia="Times New Roman" w:hAnsi="Times New Roman" w:cs="Times New Roman"/>
          <w:highlight w:val="white"/>
        </w:rPr>
        <w:t xml:space="preserve"> amb més persistència respecte a altres zones del continent euroasiàtic.</w:t>
      </w:r>
      <w:r>
        <w:rPr>
          <w:rFonts w:ascii="Times New Roman" w:eastAsia="Times New Roman" w:hAnsi="Times New Roman" w:cs="Times New Roman"/>
          <w:color w:val="000000"/>
          <w:highlight w:val="white"/>
        </w:rPr>
        <w:t xml:space="preserve"> </w:t>
      </w:r>
    </w:p>
    <w:p w14:paraId="78AE0B63" w14:textId="3B96FD93" w:rsidR="003B6DA3" w:rsidRDefault="00610566">
      <w:pPr>
        <w:shd w:val="clear" w:color="auto" w:fill="FFFFFF"/>
        <w:spacing w:after="0" w:line="360" w:lineRule="auto"/>
        <w:jc w:val="both"/>
        <w:rPr>
          <w:rFonts w:ascii="Times New Roman" w:eastAsia="Times New Roman" w:hAnsi="Times New Roman" w:cs="Times New Roman"/>
        </w:rPr>
      </w:pPr>
      <w:r>
        <w:rPr>
          <w:rFonts w:ascii="Times New Roman" w:eastAsia="Times New Roman" w:hAnsi="Times New Roman" w:cs="Times New Roman"/>
          <w:highlight w:val="white"/>
        </w:rPr>
        <w:t xml:space="preserve">Aquesta significativa presència i localització dels pobladors </w:t>
      </w:r>
      <w:r w:rsidRPr="00645C1E">
        <w:rPr>
          <w:rFonts w:ascii="Times New Roman" w:eastAsia="Times New Roman" w:hAnsi="Times New Roman" w:cs="Times New Roman"/>
          <w:iCs/>
          <w:highlight w:val="white"/>
        </w:rPr>
        <w:t xml:space="preserve">Neandertals </w:t>
      </w:r>
      <w:r>
        <w:rPr>
          <w:rFonts w:ascii="Times New Roman" w:eastAsia="Times New Roman" w:hAnsi="Times New Roman" w:cs="Times New Roman"/>
          <w:highlight w:val="white"/>
        </w:rPr>
        <w:t xml:space="preserve">pot ser observada a </w:t>
      </w:r>
      <w:proofErr w:type="spellStart"/>
      <w:r>
        <w:rPr>
          <w:rFonts w:ascii="Times New Roman" w:eastAsia="Times New Roman" w:hAnsi="Times New Roman" w:cs="Times New Roman"/>
          <w:b/>
          <w:color w:val="000000"/>
          <w:highlight w:val="white"/>
        </w:rPr>
        <w:t>Cueva</w:t>
      </w:r>
      <w:proofErr w:type="spellEnd"/>
      <w:r>
        <w:rPr>
          <w:rFonts w:ascii="Times New Roman" w:eastAsia="Times New Roman" w:hAnsi="Times New Roman" w:cs="Times New Roman"/>
          <w:b/>
          <w:color w:val="000000"/>
          <w:highlight w:val="white"/>
        </w:rPr>
        <w:t xml:space="preserve"> Anton</w:t>
      </w:r>
      <w:r>
        <w:rPr>
          <w:rFonts w:ascii="Times New Roman" w:eastAsia="Times New Roman" w:hAnsi="Times New Roman" w:cs="Times New Roman"/>
          <w:color w:val="000000"/>
          <w:highlight w:val="white"/>
        </w:rPr>
        <w:t>, un altre</w:t>
      </w:r>
      <w:r>
        <w:rPr>
          <w:rFonts w:ascii="Times New Roman" w:eastAsia="Times New Roman" w:hAnsi="Times New Roman" w:cs="Times New Roman"/>
          <w:highlight w:val="white"/>
        </w:rPr>
        <w:t xml:space="preserve"> conjunt</w:t>
      </w:r>
      <w:r>
        <w:rPr>
          <w:rFonts w:ascii="Times New Roman" w:eastAsia="Times New Roman" w:hAnsi="Times New Roman" w:cs="Times New Roman"/>
          <w:color w:val="000000"/>
          <w:highlight w:val="white"/>
        </w:rPr>
        <w:t xml:space="preserve"> arqueològic en un </w:t>
      </w:r>
      <w:r>
        <w:rPr>
          <w:rFonts w:ascii="Times New Roman" w:eastAsia="Times New Roman" w:hAnsi="Times New Roman" w:cs="Times New Roman"/>
          <w:highlight w:val="white"/>
        </w:rPr>
        <w:t>medi</w:t>
      </w:r>
      <w:r>
        <w:rPr>
          <w:rFonts w:ascii="Times New Roman" w:eastAsia="Times New Roman" w:hAnsi="Times New Roman" w:cs="Times New Roman"/>
          <w:color w:val="000000"/>
          <w:highlight w:val="white"/>
        </w:rPr>
        <w:t xml:space="preserve"> en cova pròxim a la mateixa província </w:t>
      </w:r>
      <w:r>
        <w:rPr>
          <w:rFonts w:ascii="Times New Roman" w:eastAsia="Times New Roman" w:hAnsi="Times New Roman" w:cs="Times New Roman"/>
          <w:color w:val="000000"/>
          <w:highlight w:val="white"/>
        </w:rPr>
        <w:lastRenderedPageBreak/>
        <w:t>anterior situat a prop del riu Mula i establerta en una cronologia més avançada al voltant dels 40-37</w:t>
      </w:r>
      <w:r>
        <w:rPr>
          <w:rFonts w:ascii="Times New Roman" w:eastAsia="Times New Roman" w:hAnsi="Times New Roman" w:cs="Times New Roman"/>
          <w:highlight w:val="white"/>
        </w:rPr>
        <w:t xml:space="preserve"> ka</w:t>
      </w:r>
      <w:r>
        <w:rPr>
          <w:rFonts w:ascii="Times New Roman" w:eastAsia="Times New Roman" w:hAnsi="Times New Roman" w:cs="Times New Roman"/>
          <w:color w:val="000000"/>
          <w:highlight w:val="white"/>
        </w:rPr>
        <w:t xml:space="preserve"> a partir de datacions sobre carbons vegetals </w:t>
      </w:r>
      <w:r>
        <w:rPr>
          <w:rFonts w:ascii="Times New Roman" w:eastAsia="Times New Roman" w:hAnsi="Times New Roman" w:cs="Times New Roman"/>
        </w:rPr>
        <w:t xml:space="preserve">amb el mètode ABA i </w:t>
      </w:r>
      <w:proofErr w:type="spellStart"/>
      <w:r>
        <w:rPr>
          <w:rFonts w:ascii="Times New Roman" w:eastAsia="Times New Roman" w:hAnsi="Times New Roman" w:cs="Times New Roman"/>
        </w:rPr>
        <w:t>ABOx</w:t>
      </w:r>
      <w:proofErr w:type="spellEnd"/>
      <w:r>
        <w:rPr>
          <w:rFonts w:ascii="Times New Roman" w:eastAsia="Times New Roman" w:hAnsi="Times New Roman" w:cs="Times New Roman"/>
        </w:rPr>
        <w:t xml:space="preserve">-SC provinent </w:t>
      </w:r>
      <w:r>
        <w:rPr>
          <w:rFonts w:ascii="Times New Roman" w:eastAsia="Times New Roman" w:hAnsi="Times New Roman" w:cs="Times New Roman"/>
          <w:color w:val="000000"/>
          <w:highlight w:val="white"/>
        </w:rPr>
        <w:t xml:space="preserve">de les </w:t>
      </w:r>
      <w:r>
        <w:rPr>
          <w:rFonts w:ascii="Times New Roman" w:eastAsia="Times New Roman" w:hAnsi="Times New Roman" w:cs="Times New Roman"/>
          <w:highlight w:val="white"/>
        </w:rPr>
        <w:t>seqüències</w:t>
      </w:r>
      <w:r>
        <w:rPr>
          <w:rFonts w:ascii="Times New Roman" w:eastAsia="Times New Roman" w:hAnsi="Times New Roman" w:cs="Times New Roman"/>
          <w:color w:val="000000"/>
          <w:highlight w:val="white"/>
        </w:rPr>
        <w:t xml:space="preserve"> estratigràfiques més riques. Aquest</w:t>
      </w:r>
      <w:r>
        <w:rPr>
          <w:rFonts w:ascii="Times New Roman" w:eastAsia="Times New Roman" w:hAnsi="Times New Roman" w:cs="Times New Roman"/>
          <w:highlight w:val="white"/>
        </w:rPr>
        <w:t>es son</w:t>
      </w:r>
      <w:r>
        <w:rPr>
          <w:rFonts w:ascii="Times New Roman" w:eastAsia="Times New Roman" w:hAnsi="Times New Roman" w:cs="Times New Roman"/>
          <w:color w:val="000000"/>
          <w:highlight w:val="white"/>
        </w:rPr>
        <w:t xml:space="preserve"> caracteritzades per la presència de cultura material on podem destacar </w:t>
      </w:r>
      <w:r>
        <w:rPr>
          <w:rFonts w:ascii="Times New Roman" w:eastAsia="Times New Roman" w:hAnsi="Times New Roman" w:cs="Times New Roman"/>
          <w:highlight w:val="white"/>
        </w:rPr>
        <w:t xml:space="preserve">el nivell estratigràfic </w:t>
      </w:r>
      <w:proofErr w:type="spellStart"/>
      <w:r>
        <w:rPr>
          <w:rFonts w:ascii="Times New Roman" w:eastAsia="Times New Roman" w:hAnsi="Times New Roman" w:cs="Times New Roman"/>
          <w:highlight w:val="white"/>
        </w:rPr>
        <w:t>Ik</w:t>
      </w:r>
      <w:proofErr w:type="spellEnd"/>
      <w:r>
        <w:rPr>
          <w:rFonts w:ascii="Times New Roman" w:eastAsia="Times New Roman" w:hAnsi="Times New Roman" w:cs="Times New Roman"/>
          <w:highlight w:val="white"/>
        </w:rPr>
        <w:t xml:space="preserve"> el qual presenta una closca pigmentada a base </w:t>
      </w:r>
      <w:proofErr w:type="spellStart"/>
      <w:r>
        <w:rPr>
          <w:rFonts w:ascii="Times New Roman" w:eastAsia="Times New Roman" w:hAnsi="Times New Roman" w:cs="Times New Roman"/>
          <w:highlight w:val="white"/>
        </w:rPr>
        <w:t>d’hematita</w:t>
      </w:r>
      <w:proofErr w:type="spellEnd"/>
      <w:r>
        <w:rPr>
          <w:rFonts w:ascii="Times New Roman" w:eastAsia="Times New Roman" w:hAnsi="Times New Roman" w:cs="Times New Roman"/>
          <w:highlight w:val="white"/>
        </w:rPr>
        <w:t xml:space="preserve"> vermella i goethita groguenca</w:t>
      </w:r>
      <w:r>
        <w:rPr>
          <w:rFonts w:ascii="Times New Roman" w:eastAsia="Times New Roman" w:hAnsi="Times New Roman" w:cs="Times New Roman"/>
          <w:color w:val="000000"/>
          <w:highlight w:val="white"/>
        </w:rPr>
        <w:t xml:space="preserve">. Aquest jaciment ha proporcionat un registre material tradicional propi del </w:t>
      </w:r>
      <w:proofErr w:type="spellStart"/>
      <w:r>
        <w:rPr>
          <w:rFonts w:ascii="Times New Roman" w:eastAsia="Times New Roman" w:hAnsi="Times New Roman" w:cs="Times New Roman"/>
          <w:color w:val="000000"/>
          <w:highlight w:val="white"/>
        </w:rPr>
        <w:t>tecnocomplex</w:t>
      </w:r>
      <w:proofErr w:type="spellEnd"/>
      <w:r>
        <w:rPr>
          <w:rFonts w:ascii="Times New Roman" w:eastAsia="Times New Roman" w:hAnsi="Times New Roman" w:cs="Times New Roman"/>
          <w:color w:val="000000"/>
          <w:highlight w:val="white"/>
        </w:rPr>
        <w:t xml:space="preserve"> mosterià tradicional</w:t>
      </w:r>
      <w:r>
        <w:rPr>
          <w:rFonts w:ascii="Times New Roman" w:eastAsia="Times New Roman" w:hAnsi="Times New Roman" w:cs="Times New Roman"/>
          <w:highlight w:val="white"/>
        </w:rPr>
        <w:t xml:space="preserve"> </w:t>
      </w:r>
      <w:r>
        <w:rPr>
          <w:rFonts w:ascii="Times New Roman" w:eastAsia="Times New Roman" w:hAnsi="Times New Roman" w:cs="Times New Roman"/>
          <w:color w:val="000000"/>
          <w:highlight w:val="white"/>
        </w:rPr>
        <w:t xml:space="preserve">observat en altres jaciments en cova de la Península </w:t>
      </w:r>
      <w:r>
        <w:rPr>
          <w:rFonts w:ascii="Times New Roman" w:eastAsia="Times New Roman" w:hAnsi="Times New Roman" w:cs="Times New Roman"/>
          <w:highlight w:val="white"/>
        </w:rPr>
        <w:t>Ibèrica</w:t>
      </w:r>
      <w:r>
        <w:rPr>
          <w:rFonts w:ascii="Times New Roman" w:eastAsia="Times New Roman" w:hAnsi="Times New Roman" w:cs="Times New Roman"/>
          <w:color w:val="000000"/>
          <w:highlight w:val="white"/>
        </w:rPr>
        <w:t xml:space="preserve"> associats a poblacions </w:t>
      </w:r>
      <w:r w:rsidRPr="00477D1B">
        <w:rPr>
          <w:rFonts w:ascii="Times New Roman" w:eastAsia="Times New Roman" w:hAnsi="Times New Roman" w:cs="Times New Roman"/>
          <w:iCs/>
          <w:color w:val="000000"/>
          <w:highlight w:val="white"/>
        </w:rPr>
        <w:t>Neandertals</w:t>
      </w:r>
      <w:r>
        <w:rPr>
          <w:rFonts w:ascii="Times New Roman" w:eastAsia="Times New Roman" w:hAnsi="Times New Roman" w:cs="Times New Roman"/>
          <w:i/>
          <w:color w:val="000000"/>
          <w:highlight w:val="white"/>
        </w:rPr>
        <w:t xml:space="preserve"> </w:t>
      </w:r>
      <w:r>
        <w:rPr>
          <w:rFonts w:ascii="Times New Roman" w:eastAsia="Times New Roman" w:hAnsi="Times New Roman" w:cs="Times New Roman"/>
          <w:color w:val="000000"/>
          <w:highlight w:val="white"/>
        </w:rPr>
        <w:t>(</w:t>
      </w:r>
      <w:proofErr w:type="spellStart"/>
      <w:r>
        <w:rPr>
          <w:rFonts w:ascii="Times New Roman" w:eastAsia="Times New Roman" w:hAnsi="Times New Roman" w:cs="Times New Roman"/>
          <w:color w:val="000000"/>
          <w:highlight w:val="white"/>
        </w:rPr>
        <w:t>Zilhao</w:t>
      </w:r>
      <w:proofErr w:type="spellEnd"/>
      <w:r>
        <w:rPr>
          <w:rFonts w:ascii="Times New Roman" w:eastAsia="Times New Roman" w:hAnsi="Times New Roman" w:cs="Times New Roman"/>
          <w:color w:val="000000"/>
          <w:highlight w:val="white"/>
        </w:rPr>
        <w:t xml:space="preserve"> et al., 2010). En aquesta </w:t>
      </w:r>
      <w:r>
        <w:rPr>
          <w:rFonts w:ascii="Times New Roman" w:eastAsia="Times New Roman" w:hAnsi="Times New Roman" w:cs="Times New Roman"/>
          <w:highlight w:val="white"/>
        </w:rPr>
        <w:t>àrea</w:t>
      </w:r>
      <w:r>
        <w:rPr>
          <w:rFonts w:ascii="Times New Roman" w:eastAsia="Times New Roman" w:hAnsi="Times New Roman" w:cs="Times New Roman"/>
          <w:color w:val="000000"/>
          <w:highlight w:val="white"/>
        </w:rPr>
        <w:t xml:space="preserve"> geogràfica del sud-oest</w:t>
      </w:r>
      <w:r>
        <w:rPr>
          <w:rFonts w:ascii="Times New Roman" w:eastAsia="Times New Roman" w:hAnsi="Times New Roman" w:cs="Times New Roman"/>
          <w:highlight w:val="white"/>
        </w:rPr>
        <w:t xml:space="preserve"> europeu</w:t>
      </w:r>
      <w:r>
        <w:rPr>
          <w:rFonts w:ascii="Times New Roman" w:eastAsia="Times New Roman" w:hAnsi="Times New Roman" w:cs="Times New Roman"/>
          <w:color w:val="000000"/>
          <w:highlight w:val="white"/>
        </w:rPr>
        <w:t xml:space="preserve"> trobem una gran quantitat de registres, </w:t>
      </w:r>
      <w:r>
        <w:rPr>
          <w:rFonts w:ascii="Times New Roman" w:eastAsia="Times New Roman" w:hAnsi="Times New Roman" w:cs="Times New Roman"/>
          <w:highlight w:val="white"/>
        </w:rPr>
        <w:t>destacant</w:t>
      </w:r>
      <w:r>
        <w:rPr>
          <w:rFonts w:ascii="Times New Roman" w:eastAsia="Times New Roman" w:hAnsi="Times New Roman" w:cs="Times New Roman"/>
          <w:color w:val="000000"/>
          <w:highlight w:val="white"/>
        </w:rPr>
        <w:t xml:space="preserve"> </w:t>
      </w:r>
      <w:proofErr w:type="spellStart"/>
      <w:r>
        <w:rPr>
          <w:rFonts w:ascii="Times New Roman" w:eastAsia="Times New Roman" w:hAnsi="Times New Roman" w:cs="Times New Roman"/>
          <w:color w:val="000000"/>
          <w:highlight w:val="white"/>
        </w:rPr>
        <w:t>Cueva</w:t>
      </w:r>
      <w:proofErr w:type="spellEnd"/>
      <w:r>
        <w:rPr>
          <w:rFonts w:ascii="Times New Roman" w:eastAsia="Times New Roman" w:hAnsi="Times New Roman" w:cs="Times New Roman"/>
          <w:color w:val="000000"/>
          <w:highlight w:val="white"/>
        </w:rPr>
        <w:t xml:space="preserve"> Anton i </w:t>
      </w:r>
      <w:proofErr w:type="spellStart"/>
      <w:r>
        <w:rPr>
          <w:rFonts w:ascii="Times New Roman" w:eastAsia="Times New Roman" w:hAnsi="Times New Roman" w:cs="Times New Roman"/>
          <w:color w:val="000000"/>
          <w:highlight w:val="white"/>
        </w:rPr>
        <w:t>Cueva</w:t>
      </w:r>
      <w:proofErr w:type="spellEnd"/>
      <w:r>
        <w:rPr>
          <w:rFonts w:ascii="Times New Roman" w:eastAsia="Times New Roman" w:hAnsi="Times New Roman" w:cs="Times New Roman"/>
          <w:color w:val="000000"/>
          <w:highlight w:val="white"/>
        </w:rPr>
        <w:t xml:space="preserve"> de los </w:t>
      </w:r>
      <w:proofErr w:type="spellStart"/>
      <w:r>
        <w:rPr>
          <w:rFonts w:ascii="Times New Roman" w:eastAsia="Times New Roman" w:hAnsi="Times New Roman" w:cs="Times New Roman"/>
          <w:color w:val="000000"/>
          <w:highlight w:val="white"/>
        </w:rPr>
        <w:t>Aviones</w:t>
      </w:r>
      <w:proofErr w:type="spellEnd"/>
      <w:r>
        <w:rPr>
          <w:rFonts w:ascii="Times New Roman" w:eastAsia="Times New Roman" w:hAnsi="Times New Roman" w:cs="Times New Roman"/>
          <w:color w:val="000000"/>
          <w:highlight w:val="white"/>
        </w:rPr>
        <w:t xml:space="preserve"> per la excepcionalitat de la conservació dels pigments sobre closques marines juntament amb la datació a partir de mètodes d’espectroscòpia i raigs X de les restes de colorant que indiquen sense ambigüitats un context en el qual</w:t>
      </w:r>
      <w:r>
        <w:rPr>
          <w:rFonts w:ascii="Times New Roman" w:eastAsia="Times New Roman" w:hAnsi="Times New Roman" w:cs="Times New Roman"/>
          <w:highlight w:val="white"/>
        </w:rPr>
        <w:t xml:space="preserve"> poblacions</w:t>
      </w:r>
      <w:r>
        <w:rPr>
          <w:rFonts w:ascii="Times New Roman" w:eastAsia="Times New Roman" w:hAnsi="Times New Roman" w:cs="Times New Roman"/>
          <w:color w:val="000000"/>
          <w:highlight w:val="white"/>
        </w:rPr>
        <w:t xml:space="preserve"> </w:t>
      </w:r>
      <w:r w:rsidRPr="00645C1E">
        <w:rPr>
          <w:rFonts w:ascii="Times New Roman" w:eastAsia="Times New Roman" w:hAnsi="Times New Roman" w:cs="Times New Roman"/>
          <w:iCs/>
          <w:color w:val="000000"/>
          <w:highlight w:val="white"/>
        </w:rPr>
        <w:t>Neandertals</w:t>
      </w:r>
      <w:r>
        <w:rPr>
          <w:rFonts w:ascii="Times New Roman" w:eastAsia="Times New Roman" w:hAnsi="Times New Roman" w:cs="Times New Roman"/>
          <w:color w:val="000000"/>
          <w:highlight w:val="white"/>
        </w:rPr>
        <w:t xml:space="preserve"> utilitzaren minerals colorants de diverses tonalitats sobre petxines modificades, </w:t>
      </w:r>
      <w:r>
        <w:rPr>
          <w:rFonts w:ascii="Times New Roman" w:eastAsia="Times New Roman" w:hAnsi="Times New Roman" w:cs="Times New Roman"/>
          <w:highlight w:val="white"/>
        </w:rPr>
        <w:t>evidència</w:t>
      </w:r>
      <w:r>
        <w:rPr>
          <w:rFonts w:ascii="Times New Roman" w:eastAsia="Times New Roman" w:hAnsi="Times New Roman" w:cs="Times New Roman"/>
          <w:color w:val="000000"/>
          <w:highlight w:val="white"/>
        </w:rPr>
        <w:t xml:space="preserve"> que permetria inferir una funció decorativa, cosmètica o ritual a mode de recipient </w:t>
      </w:r>
      <w:r>
        <w:rPr>
          <w:rFonts w:ascii="Times New Roman" w:eastAsia="Times New Roman" w:hAnsi="Times New Roman" w:cs="Times New Roman"/>
        </w:rPr>
        <w:t xml:space="preserve">a partir de colorants de ferro i minerals com la </w:t>
      </w:r>
      <w:proofErr w:type="spellStart"/>
      <w:r>
        <w:rPr>
          <w:rFonts w:ascii="Times New Roman" w:eastAsia="Times New Roman" w:hAnsi="Times New Roman" w:cs="Times New Roman"/>
        </w:rPr>
        <w:t>hematita</w:t>
      </w:r>
      <w:proofErr w:type="spellEnd"/>
      <w:r>
        <w:rPr>
          <w:rFonts w:ascii="Times New Roman" w:eastAsia="Times New Roman" w:hAnsi="Times New Roman" w:cs="Times New Roman"/>
        </w:rPr>
        <w:t xml:space="preserve">, goethita i siderita </w:t>
      </w:r>
      <w:r>
        <w:rPr>
          <w:rFonts w:ascii="Times New Roman" w:eastAsia="Times New Roman" w:hAnsi="Times New Roman" w:cs="Times New Roman"/>
          <w:b/>
        </w:rPr>
        <w:t xml:space="preserve">(veure </w:t>
      </w:r>
      <w:r w:rsidR="00477D1B">
        <w:rPr>
          <w:rFonts w:ascii="Times New Roman" w:eastAsia="Times New Roman" w:hAnsi="Times New Roman" w:cs="Times New Roman"/>
          <w:b/>
        </w:rPr>
        <w:t>figura</w:t>
      </w:r>
      <w:r>
        <w:rPr>
          <w:rFonts w:ascii="Times New Roman" w:eastAsia="Times New Roman" w:hAnsi="Times New Roman" w:cs="Times New Roman"/>
          <w:b/>
        </w:rPr>
        <w:t xml:space="preserve"> 6 de l’annex).</w:t>
      </w:r>
    </w:p>
    <w:p w14:paraId="47F7D71D" w14:textId="1AF80306" w:rsidR="003B6DA3" w:rsidRDefault="00610566">
      <w:pPr>
        <w:shd w:val="clear" w:color="auto" w:fill="FFFFFF"/>
        <w:spacing w:line="360" w:lineRule="auto"/>
        <w:jc w:val="both"/>
        <w:rPr>
          <w:rFonts w:ascii="Times New Roman" w:eastAsia="Times New Roman" w:hAnsi="Times New Roman" w:cs="Times New Roman"/>
        </w:rPr>
      </w:pPr>
      <w:r>
        <w:rPr>
          <w:rFonts w:ascii="Times New Roman" w:eastAsia="Times New Roman" w:hAnsi="Times New Roman" w:cs="Times New Roman"/>
          <w:b/>
          <w:i/>
          <w:color w:val="000000"/>
        </w:rPr>
        <w:br/>
      </w:r>
      <w:r w:rsidRPr="00954363">
        <w:rPr>
          <w:rFonts w:ascii="Times New Roman" w:eastAsia="Times New Roman" w:hAnsi="Times New Roman" w:cs="Times New Roman"/>
          <w:color w:val="000000" w:themeColor="text1"/>
          <w:highlight w:val="white"/>
        </w:rPr>
        <w:t xml:space="preserve">El jaciment holandès de </w:t>
      </w:r>
      <w:r w:rsidRPr="00954363">
        <w:rPr>
          <w:rFonts w:ascii="Times New Roman" w:eastAsia="Times New Roman" w:hAnsi="Times New Roman" w:cs="Times New Roman"/>
          <w:b/>
          <w:color w:val="000000" w:themeColor="text1"/>
          <w:highlight w:val="white"/>
        </w:rPr>
        <w:t>Maastricht-</w:t>
      </w:r>
      <w:proofErr w:type="spellStart"/>
      <w:r w:rsidRPr="00954363">
        <w:rPr>
          <w:rFonts w:ascii="Times New Roman" w:eastAsia="Times New Roman" w:hAnsi="Times New Roman" w:cs="Times New Roman"/>
          <w:b/>
          <w:color w:val="000000" w:themeColor="text1"/>
          <w:highlight w:val="white"/>
        </w:rPr>
        <w:t>Belvédère</w:t>
      </w:r>
      <w:proofErr w:type="spellEnd"/>
      <w:r w:rsidRPr="00954363">
        <w:rPr>
          <w:rFonts w:ascii="Times New Roman" w:eastAsia="Times New Roman" w:hAnsi="Times New Roman" w:cs="Times New Roman"/>
          <w:b/>
          <w:color w:val="000000" w:themeColor="text1"/>
          <w:highlight w:val="white"/>
        </w:rPr>
        <w:t xml:space="preserve"> </w:t>
      </w:r>
      <w:r w:rsidRPr="00954363">
        <w:rPr>
          <w:rFonts w:ascii="Times New Roman" w:eastAsia="Times New Roman" w:hAnsi="Times New Roman" w:cs="Times New Roman"/>
          <w:color w:val="000000" w:themeColor="text1"/>
        </w:rPr>
        <w:t>(Països Baixos)</w:t>
      </w:r>
      <w:r w:rsidRPr="00954363">
        <w:rPr>
          <w:rFonts w:ascii="Times New Roman" w:eastAsia="Times New Roman" w:hAnsi="Times New Roman" w:cs="Times New Roman"/>
          <w:b/>
          <w:color w:val="000000" w:themeColor="text1"/>
        </w:rPr>
        <w:t xml:space="preserve"> </w:t>
      </w:r>
      <w:r w:rsidRPr="00954363">
        <w:rPr>
          <w:rFonts w:ascii="Times New Roman" w:eastAsia="Times New Roman" w:hAnsi="Times New Roman" w:cs="Times New Roman"/>
          <w:color w:val="000000" w:themeColor="text1"/>
          <w:highlight w:val="white"/>
        </w:rPr>
        <w:t xml:space="preserve">ha sigut datat en el període del Plistocè Mitjà en una cronologia aproximada de </w:t>
      </w:r>
      <w:r w:rsidRPr="00954363">
        <w:rPr>
          <w:rFonts w:ascii="Times New Roman" w:eastAsia="Times New Roman" w:hAnsi="Times New Roman" w:cs="Times New Roman"/>
          <w:color w:val="000000" w:themeColor="text1"/>
        </w:rPr>
        <w:t xml:space="preserve">250,000–200,000 ka a partir de </w:t>
      </w:r>
      <w:r w:rsidRPr="00954363">
        <w:rPr>
          <w:rFonts w:ascii="Times New Roman" w:eastAsia="Times New Roman" w:hAnsi="Times New Roman" w:cs="Times New Roman"/>
          <w:color w:val="000000" w:themeColor="text1"/>
          <w:highlight w:val="white"/>
        </w:rPr>
        <w:t>datació per termoluminescència i ressonància d’espín electrònic</w:t>
      </w:r>
      <w:r w:rsidRPr="00954363">
        <w:rPr>
          <w:rFonts w:ascii="Times New Roman" w:eastAsia="Times New Roman" w:hAnsi="Times New Roman" w:cs="Times New Roman"/>
          <w:color w:val="000000" w:themeColor="text1"/>
        </w:rPr>
        <w:t xml:space="preserve"> i vinculat a </w:t>
      </w:r>
      <w:proofErr w:type="spellStart"/>
      <w:r w:rsidRPr="00954363">
        <w:rPr>
          <w:rFonts w:ascii="Times New Roman" w:eastAsia="Times New Roman" w:hAnsi="Times New Roman" w:cs="Times New Roman"/>
          <w:color w:val="000000" w:themeColor="text1"/>
        </w:rPr>
        <w:t>hominins</w:t>
      </w:r>
      <w:proofErr w:type="spellEnd"/>
      <w:r w:rsidRPr="00954363">
        <w:rPr>
          <w:rFonts w:ascii="Times New Roman" w:eastAsia="Times New Roman" w:hAnsi="Times New Roman" w:cs="Times New Roman"/>
          <w:color w:val="000000" w:themeColor="text1"/>
        </w:rPr>
        <w:t xml:space="preserve"> </w:t>
      </w:r>
      <w:r w:rsidRPr="00954363">
        <w:rPr>
          <w:rFonts w:ascii="Times New Roman" w:eastAsia="Times New Roman" w:hAnsi="Times New Roman" w:cs="Times New Roman"/>
          <w:iCs/>
          <w:color w:val="000000" w:themeColor="text1"/>
        </w:rPr>
        <w:t>Neandertals.</w:t>
      </w:r>
      <w:r w:rsidRPr="00954363">
        <w:rPr>
          <w:rFonts w:ascii="Times New Roman" w:eastAsia="Times New Roman" w:hAnsi="Times New Roman" w:cs="Times New Roman"/>
          <w:color w:val="000000" w:themeColor="text1"/>
        </w:rPr>
        <w:t xml:space="preserve"> S'ha pogut identificar una sèrie de mostres de pigments de color vermell </w:t>
      </w:r>
      <w:r w:rsidRPr="00954363">
        <w:rPr>
          <w:rFonts w:ascii="Times New Roman" w:eastAsia="Times New Roman" w:hAnsi="Times New Roman" w:cs="Times New Roman"/>
          <w:b/>
          <w:color w:val="000000" w:themeColor="text1"/>
        </w:rPr>
        <w:t xml:space="preserve">(veure </w:t>
      </w:r>
      <w:r w:rsidR="00477D1B" w:rsidRPr="00954363">
        <w:rPr>
          <w:rFonts w:ascii="Times New Roman" w:eastAsia="Times New Roman" w:hAnsi="Times New Roman" w:cs="Times New Roman"/>
          <w:b/>
          <w:color w:val="000000" w:themeColor="text1"/>
        </w:rPr>
        <w:t>figura</w:t>
      </w:r>
      <w:r w:rsidRPr="00954363">
        <w:rPr>
          <w:rFonts w:ascii="Times New Roman" w:eastAsia="Times New Roman" w:hAnsi="Times New Roman" w:cs="Times New Roman"/>
          <w:b/>
          <w:color w:val="000000" w:themeColor="text1"/>
        </w:rPr>
        <w:t xml:space="preserve"> 7 de l’annex) </w:t>
      </w:r>
      <w:r w:rsidRPr="00954363">
        <w:rPr>
          <w:rFonts w:ascii="Times New Roman" w:eastAsia="Times New Roman" w:hAnsi="Times New Roman" w:cs="Times New Roman"/>
          <w:color w:val="000000" w:themeColor="text1"/>
          <w:highlight w:val="white"/>
        </w:rPr>
        <w:t>provinent de fonts naturals allunyades a més de 12 km de distància de la troballa, juntament amb l’absència de traces d'ús sobre altres artefactes o eines lítiques recuperades que refermen la hipòtesi basada en l’ús i manipulació dels colorants en un possible estat líquid</w:t>
      </w:r>
      <w:r w:rsidRPr="00954363">
        <w:rPr>
          <w:rFonts w:ascii="Times New Roman" w:eastAsia="Times New Roman" w:hAnsi="Times New Roman" w:cs="Times New Roman"/>
          <w:color w:val="000000" w:themeColor="text1"/>
        </w:rPr>
        <w:t xml:space="preserve"> (</w:t>
      </w:r>
      <w:proofErr w:type="spellStart"/>
      <w:r w:rsidRPr="00954363">
        <w:rPr>
          <w:rFonts w:ascii="Times New Roman" w:eastAsia="Times New Roman" w:hAnsi="Times New Roman" w:cs="Times New Roman"/>
          <w:color w:val="000000" w:themeColor="text1"/>
          <w:highlight w:val="white"/>
        </w:rPr>
        <w:t>Roebroecks</w:t>
      </w:r>
      <w:proofErr w:type="spellEnd"/>
      <w:r w:rsidRPr="00954363">
        <w:rPr>
          <w:rFonts w:ascii="Times New Roman" w:eastAsia="Times New Roman" w:hAnsi="Times New Roman" w:cs="Times New Roman"/>
          <w:color w:val="000000" w:themeColor="text1"/>
          <w:highlight w:val="white"/>
        </w:rPr>
        <w:t xml:space="preserve"> et al., 2012</w:t>
      </w:r>
      <w:r w:rsidRPr="00954363">
        <w:rPr>
          <w:rFonts w:ascii="Times New Roman" w:eastAsia="Times New Roman" w:hAnsi="Times New Roman" w:cs="Times New Roman"/>
          <w:color w:val="000000" w:themeColor="text1"/>
        </w:rPr>
        <w:t>).</w:t>
      </w:r>
    </w:p>
    <w:p w14:paraId="0A046102" w14:textId="11DCD3B8" w:rsidR="003B6DA3" w:rsidRDefault="00610566">
      <w:pPr>
        <w:shd w:val="clear" w:color="auto" w:fill="FFFFFF"/>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D’acord amb investigadors, no és possible afirmar una funcionalitat concreta per a la troballa d’òxids de ferro, no obstant, es vincula amb una acció </w:t>
      </w:r>
      <w:proofErr w:type="spellStart"/>
      <w:r>
        <w:rPr>
          <w:rFonts w:ascii="Times New Roman" w:eastAsia="Times New Roman" w:hAnsi="Times New Roman" w:cs="Times New Roman"/>
        </w:rPr>
        <w:t>comportamental</w:t>
      </w:r>
      <w:proofErr w:type="spellEnd"/>
      <w:r>
        <w:rPr>
          <w:rFonts w:ascii="Times New Roman" w:eastAsia="Times New Roman" w:hAnsi="Times New Roman" w:cs="Times New Roman"/>
        </w:rPr>
        <w:t xml:space="preserve"> amb significacions simbòliques variables </w:t>
      </w:r>
      <w:r w:rsidR="00983F8C">
        <w:rPr>
          <w:rFonts w:ascii="Times New Roman" w:eastAsia="Times New Roman" w:hAnsi="Times New Roman" w:cs="Times New Roman"/>
        </w:rPr>
        <w:t>des de</w:t>
      </w:r>
      <w:r>
        <w:rPr>
          <w:rFonts w:ascii="Times New Roman" w:eastAsia="Times New Roman" w:hAnsi="Times New Roman" w:cs="Times New Roman"/>
        </w:rPr>
        <w:t xml:space="preserve"> una utilització per a </w:t>
      </w:r>
      <w:r w:rsidR="00983F8C">
        <w:rPr>
          <w:rFonts w:ascii="Times New Roman" w:eastAsia="Times New Roman" w:hAnsi="Times New Roman" w:cs="Times New Roman"/>
        </w:rPr>
        <w:t>pi</w:t>
      </w:r>
      <w:r w:rsidR="00AB1769">
        <w:rPr>
          <w:rFonts w:ascii="Times New Roman" w:eastAsia="Times New Roman" w:hAnsi="Times New Roman" w:cs="Times New Roman"/>
        </w:rPr>
        <w:t>gmentar</w:t>
      </w:r>
      <w:r>
        <w:rPr>
          <w:rFonts w:ascii="Times New Roman" w:eastAsia="Times New Roman" w:hAnsi="Times New Roman" w:cs="Times New Roman"/>
        </w:rPr>
        <w:t xml:space="preserve"> elements decoratius com penjolls i comptes, intencions artístiques o pintura corporal. Aquest comportament simbòlic però, és assumit com una conducta moderna en contextos de la MSA vinculats a </w:t>
      </w:r>
      <w:r>
        <w:rPr>
          <w:rFonts w:ascii="Times New Roman" w:eastAsia="Times New Roman" w:hAnsi="Times New Roman" w:cs="Times New Roman"/>
          <w:i/>
        </w:rPr>
        <w:t xml:space="preserve">H. </w:t>
      </w:r>
      <w:proofErr w:type="spellStart"/>
      <w:r>
        <w:rPr>
          <w:rFonts w:ascii="Times New Roman" w:eastAsia="Times New Roman" w:hAnsi="Times New Roman" w:cs="Times New Roman"/>
          <w:i/>
        </w:rPr>
        <w:t>sapiens</w:t>
      </w:r>
      <w:proofErr w:type="spellEnd"/>
      <w:r>
        <w:rPr>
          <w:rFonts w:ascii="Times New Roman" w:eastAsia="Times New Roman" w:hAnsi="Times New Roman" w:cs="Times New Roman"/>
        </w:rPr>
        <w:t xml:space="preserve"> com a la cova de </w:t>
      </w:r>
      <w:proofErr w:type="spellStart"/>
      <w:r>
        <w:rPr>
          <w:rFonts w:ascii="Times New Roman" w:eastAsia="Times New Roman" w:hAnsi="Times New Roman" w:cs="Times New Roman"/>
          <w:b/>
        </w:rPr>
        <w:t>Blombos</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Cave</w:t>
      </w:r>
      <w:proofErr w:type="spellEnd"/>
      <w:r>
        <w:rPr>
          <w:rFonts w:ascii="Times New Roman" w:eastAsia="Times New Roman" w:hAnsi="Times New Roman" w:cs="Times New Roman"/>
        </w:rPr>
        <w:t>, jaciment mencionat prèviament el qual destaca significativament per presentar una varietat de restes de cultura material en forma de peces d’ocre (&lt; 8.000) amb significacions simbòliques (</w:t>
      </w:r>
      <w:proofErr w:type="spellStart"/>
      <w:r>
        <w:rPr>
          <w:rFonts w:ascii="Times New Roman" w:eastAsia="Times New Roman" w:hAnsi="Times New Roman" w:cs="Times New Roman"/>
          <w:highlight w:val="white"/>
        </w:rPr>
        <w:t>Solomon</w:t>
      </w:r>
      <w:proofErr w:type="spellEnd"/>
      <w:r>
        <w:rPr>
          <w:rFonts w:ascii="Times New Roman" w:eastAsia="Times New Roman" w:hAnsi="Times New Roman" w:cs="Times New Roman"/>
          <w:highlight w:val="white"/>
        </w:rPr>
        <w:t xml:space="preserve">, 2019; </w:t>
      </w:r>
      <w:proofErr w:type="spellStart"/>
      <w:r>
        <w:rPr>
          <w:rFonts w:ascii="Times New Roman" w:eastAsia="Times New Roman" w:hAnsi="Times New Roman" w:cs="Times New Roman"/>
        </w:rPr>
        <w:t>d’Errico</w:t>
      </w:r>
      <w:proofErr w:type="spellEnd"/>
      <w:r>
        <w:rPr>
          <w:rFonts w:ascii="Times New Roman" w:eastAsia="Times New Roman" w:hAnsi="Times New Roman" w:cs="Times New Roman"/>
        </w:rPr>
        <w:t xml:space="preserve"> et al., 2005; </w:t>
      </w:r>
      <w:proofErr w:type="spellStart"/>
      <w:r>
        <w:rPr>
          <w:rFonts w:ascii="Times New Roman" w:eastAsia="Times New Roman" w:hAnsi="Times New Roman" w:cs="Times New Roman"/>
        </w:rPr>
        <w:t>Henshilwood</w:t>
      </w:r>
      <w:proofErr w:type="spellEnd"/>
      <w:r>
        <w:rPr>
          <w:rFonts w:ascii="Times New Roman" w:eastAsia="Times New Roman" w:hAnsi="Times New Roman" w:cs="Times New Roman"/>
        </w:rPr>
        <w:t xml:space="preserve"> et al., 2002).</w:t>
      </w:r>
    </w:p>
    <w:p w14:paraId="650A4BA9" w14:textId="4C21DB21" w:rsidR="003B6DA3" w:rsidRDefault="00610566">
      <w:pPr>
        <w:shd w:val="clear" w:color="auto" w:fill="FFFFFF"/>
        <w:spacing w:line="360" w:lineRule="auto"/>
        <w:jc w:val="both"/>
        <w:rPr>
          <w:rFonts w:ascii="Times New Roman" w:eastAsia="Times New Roman" w:hAnsi="Times New Roman" w:cs="Times New Roman"/>
          <w:color w:val="222222"/>
          <w:highlight w:val="white"/>
        </w:rPr>
      </w:pPr>
      <w:bookmarkStart w:id="20" w:name="_heading=h.3r0ftelm4u1e" w:colFirst="0" w:colLast="0"/>
      <w:bookmarkEnd w:id="20"/>
      <w:r>
        <w:rPr>
          <w:rFonts w:ascii="Times New Roman" w:eastAsia="Times New Roman" w:hAnsi="Times New Roman" w:cs="Times New Roman"/>
          <w:color w:val="000000"/>
          <w:highlight w:val="white"/>
        </w:rPr>
        <w:t>Altres exemples d’explotació de recursos minerals com el manganès el podem emmarcar al sud-oest</w:t>
      </w:r>
      <w:r>
        <w:rPr>
          <w:rFonts w:ascii="Times New Roman" w:eastAsia="Times New Roman" w:hAnsi="Times New Roman" w:cs="Times New Roman"/>
          <w:highlight w:val="white"/>
        </w:rPr>
        <w:t xml:space="preserve"> </w:t>
      </w:r>
      <w:r>
        <w:rPr>
          <w:rFonts w:ascii="Times New Roman" w:eastAsia="Times New Roman" w:hAnsi="Times New Roman" w:cs="Times New Roman"/>
          <w:color w:val="000000"/>
          <w:highlight w:val="white"/>
        </w:rPr>
        <w:t xml:space="preserve">de França. En el jaciment francès de </w:t>
      </w:r>
      <w:proofErr w:type="spellStart"/>
      <w:r>
        <w:rPr>
          <w:rFonts w:ascii="Times New Roman" w:eastAsia="Times New Roman" w:hAnsi="Times New Roman" w:cs="Times New Roman"/>
          <w:b/>
        </w:rPr>
        <w:t>Pech</w:t>
      </w:r>
      <w:proofErr w:type="spellEnd"/>
      <w:r>
        <w:rPr>
          <w:rFonts w:ascii="Times New Roman" w:eastAsia="Times New Roman" w:hAnsi="Times New Roman" w:cs="Times New Roman"/>
          <w:b/>
        </w:rPr>
        <w:t xml:space="preserve"> de </w:t>
      </w:r>
      <w:proofErr w:type="spellStart"/>
      <w:r>
        <w:rPr>
          <w:rFonts w:ascii="Times New Roman" w:eastAsia="Times New Roman" w:hAnsi="Times New Roman" w:cs="Times New Roman"/>
          <w:b/>
        </w:rPr>
        <w:t>l’Azé</w:t>
      </w:r>
      <w:proofErr w:type="spellEnd"/>
      <w:r>
        <w:rPr>
          <w:rFonts w:ascii="Times New Roman" w:eastAsia="Times New Roman" w:hAnsi="Times New Roman" w:cs="Times New Roman"/>
        </w:rPr>
        <w:t xml:space="preserve"> podem observar la presència d’aquests minerals en cronologies més tardanes situades en el període del Plistocè superior entorn els 60-40 ka i La </w:t>
      </w:r>
      <w:proofErr w:type="spellStart"/>
      <w:r>
        <w:rPr>
          <w:rFonts w:ascii="Times New Roman" w:eastAsia="Times New Roman" w:hAnsi="Times New Roman" w:cs="Times New Roman"/>
        </w:rPr>
        <w:t>Ferrassie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Zilhao</w:t>
      </w:r>
      <w:proofErr w:type="spellEnd"/>
      <w:r>
        <w:rPr>
          <w:rFonts w:ascii="Times New Roman" w:eastAsia="Times New Roman" w:hAnsi="Times New Roman" w:cs="Times New Roman"/>
        </w:rPr>
        <w:t xml:space="preserve"> et al., 2010), que suggereixen una possible manipulació i explotació d’aquests minerals per part </w:t>
      </w:r>
      <w:proofErr w:type="spellStart"/>
      <w:r>
        <w:rPr>
          <w:rFonts w:ascii="Times New Roman" w:eastAsia="Times New Roman" w:hAnsi="Times New Roman" w:cs="Times New Roman"/>
        </w:rPr>
        <w:t>d’hominins</w:t>
      </w:r>
      <w:proofErr w:type="spellEnd"/>
      <w:r>
        <w:rPr>
          <w:rFonts w:ascii="Times New Roman" w:eastAsia="Times New Roman" w:hAnsi="Times New Roman" w:cs="Times New Roman"/>
        </w:rPr>
        <w:t xml:space="preserve"> </w:t>
      </w:r>
      <w:r w:rsidRPr="00B04DA2">
        <w:rPr>
          <w:rFonts w:ascii="Times New Roman" w:eastAsia="Times New Roman" w:hAnsi="Times New Roman" w:cs="Times New Roman"/>
          <w:iCs/>
        </w:rPr>
        <w:t>Neandertals.</w:t>
      </w:r>
      <w:r>
        <w:rPr>
          <w:rFonts w:ascii="Times New Roman" w:eastAsia="Times New Roman" w:hAnsi="Times New Roman" w:cs="Times New Roman"/>
        </w:rPr>
        <w:t xml:space="preserve"> Els pigments extrets dels òxids de manganès </w:t>
      </w:r>
      <w:r>
        <w:rPr>
          <w:rFonts w:ascii="Times New Roman" w:eastAsia="Times New Roman" w:hAnsi="Times New Roman" w:cs="Times New Roman"/>
          <w:color w:val="222222"/>
          <w:highlight w:val="white"/>
        </w:rPr>
        <w:lastRenderedPageBreak/>
        <w:t>(</w:t>
      </w:r>
      <w:proofErr w:type="spellStart"/>
      <w:r>
        <w:rPr>
          <w:rFonts w:ascii="Times New Roman" w:eastAsia="Times New Roman" w:hAnsi="Times New Roman" w:cs="Times New Roman"/>
          <w:color w:val="222222"/>
          <w:highlight w:val="white"/>
        </w:rPr>
        <w:t>MnO</w:t>
      </w:r>
      <w:proofErr w:type="spellEnd"/>
      <w:r>
        <w:rPr>
          <w:rFonts w:ascii="Times New Roman" w:eastAsia="Times New Roman" w:hAnsi="Times New Roman" w:cs="Times New Roman"/>
          <w:color w:val="222222"/>
          <w:highlight w:val="white"/>
        </w:rPr>
        <w:t> </w:t>
      </w:r>
      <w:r>
        <w:rPr>
          <w:rFonts w:ascii="Times New Roman" w:eastAsia="Times New Roman" w:hAnsi="Times New Roman" w:cs="Times New Roman"/>
          <w:color w:val="222222"/>
          <w:highlight w:val="white"/>
          <w:vertAlign w:val="subscript"/>
        </w:rPr>
        <w:t>2</w:t>
      </w:r>
      <w:r>
        <w:rPr>
          <w:rFonts w:ascii="Times New Roman" w:eastAsia="Times New Roman" w:hAnsi="Times New Roman" w:cs="Times New Roman"/>
        </w:rPr>
        <w:t xml:space="preserve">) a diferència de la </w:t>
      </w:r>
      <w:proofErr w:type="spellStart"/>
      <w:r>
        <w:rPr>
          <w:rFonts w:ascii="Times New Roman" w:eastAsia="Times New Roman" w:hAnsi="Times New Roman" w:cs="Times New Roman"/>
        </w:rPr>
        <w:t>hematita</w:t>
      </w:r>
      <w:proofErr w:type="spellEnd"/>
      <w:r>
        <w:rPr>
          <w:rFonts w:ascii="Times New Roman" w:eastAsia="Times New Roman" w:hAnsi="Times New Roman" w:cs="Times New Roman"/>
        </w:rPr>
        <w:t xml:space="preserve">, posseeixen una tonalitat fosca i negre en contraposició al </w:t>
      </w:r>
      <w:r w:rsidRPr="00954363">
        <w:rPr>
          <w:rFonts w:ascii="Times New Roman" w:eastAsia="Times New Roman" w:hAnsi="Times New Roman" w:cs="Times New Roman"/>
          <w:color w:val="000000" w:themeColor="text1"/>
        </w:rPr>
        <w:t xml:space="preserve">vermell de l’ocre. En la localització francesa </w:t>
      </w:r>
      <w:proofErr w:type="spellStart"/>
      <w:r w:rsidRPr="00954363">
        <w:rPr>
          <w:rFonts w:ascii="Times New Roman" w:eastAsia="Times New Roman" w:hAnsi="Times New Roman" w:cs="Times New Roman"/>
          <w:color w:val="000000" w:themeColor="text1"/>
        </w:rPr>
        <w:t>Pech</w:t>
      </w:r>
      <w:proofErr w:type="spellEnd"/>
      <w:r w:rsidRPr="00954363">
        <w:rPr>
          <w:rFonts w:ascii="Times New Roman" w:eastAsia="Times New Roman" w:hAnsi="Times New Roman" w:cs="Times New Roman"/>
          <w:color w:val="000000" w:themeColor="text1"/>
        </w:rPr>
        <w:t xml:space="preserve"> de </w:t>
      </w:r>
      <w:proofErr w:type="spellStart"/>
      <w:r w:rsidRPr="00954363">
        <w:rPr>
          <w:rFonts w:ascii="Times New Roman" w:eastAsia="Times New Roman" w:hAnsi="Times New Roman" w:cs="Times New Roman"/>
          <w:color w:val="000000" w:themeColor="text1"/>
        </w:rPr>
        <w:t>l’Azé</w:t>
      </w:r>
      <w:proofErr w:type="spellEnd"/>
      <w:r w:rsidRPr="00954363">
        <w:rPr>
          <w:rFonts w:ascii="Times New Roman" w:eastAsia="Times New Roman" w:hAnsi="Times New Roman" w:cs="Times New Roman"/>
          <w:color w:val="000000" w:themeColor="text1"/>
        </w:rPr>
        <w:t xml:space="preserve"> al sud-oest del país investigada per primer cop per François Bordes en la dècada dels 50, es recolliren blocs de minerals amb presència de manganès, marques d’estries i abrasió sobre els blocs que suporten la hipòtesi d’un ús d’aquest mineral orientat a la decoració i consistent en la producció de foc per </w:t>
      </w:r>
      <w:r w:rsidR="001239A8" w:rsidRPr="00954363">
        <w:rPr>
          <w:rFonts w:ascii="Times New Roman" w:eastAsia="Times New Roman" w:hAnsi="Times New Roman" w:cs="Times New Roman"/>
          <w:color w:val="000000" w:themeColor="text1"/>
        </w:rPr>
        <w:t>poblacions</w:t>
      </w:r>
      <w:r w:rsidRPr="00954363">
        <w:rPr>
          <w:rFonts w:ascii="Times New Roman" w:eastAsia="Times New Roman" w:hAnsi="Times New Roman" w:cs="Times New Roman"/>
          <w:color w:val="000000" w:themeColor="text1"/>
        </w:rPr>
        <w:t xml:space="preserve"> </w:t>
      </w:r>
      <w:r w:rsidRPr="00954363">
        <w:rPr>
          <w:rFonts w:ascii="Times New Roman" w:eastAsia="Times New Roman" w:hAnsi="Times New Roman" w:cs="Times New Roman"/>
          <w:iCs/>
          <w:color w:val="000000" w:themeColor="text1"/>
        </w:rPr>
        <w:t>Neandertals</w:t>
      </w:r>
      <w:r w:rsidRPr="00954363">
        <w:rPr>
          <w:rFonts w:ascii="Times New Roman" w:eastAsia="Times New Roman" w:hAnsi="Times New Roman" w:cs="Times New Roman"/>
          <w:i/>
          <w:color w:val="000000" w:themeColor="text1"/>
        </w:rPr>
        <w:t xml:space="preserve"> </w:t>
      </w:r>
      <w:r w:rsidRPr="00954363">
        <w:rPr>
          <w:rFonts w:ascii="Times New Roman" w:eastAsia="Times New Roman" w:hAnsi="Times New Roman" w:cs="Times New Roman"/>
          <w:color w:val="000000" w:themeColor="text1"/>
        </w:rPr>
        <w:t xml:space="preserve">en un període aproximat entorn els 51 ka </w:t>
      </w:r>
      <w:r w:rsidRPr="00954363">
        <w:rPr>
          <w:rFonts w:ascii="Times New Roman" w:eastAsia="Times New Roman" w:hAnsi="Times New Roman" w:cs="Times New Roman"/>
          <w:color w:val="000000" w:themeColor="text1"/>
          <w:highlight w:val="white"/>
        </w:rPr>
        <w:t>(</w:t>
      </w:r>
      <w:proofErr w:type="spellStart"/>
      <w:r w:rsidRPr="00954363">
        <w:rPr>
          <w:rFonts w:ascii="Times New Roman" w:eastAsia="Times New Roman" w:hAnsi="Times New Roman" w:cs="Times New Roman"/>
          <w:color w:val="000000" w:themeColor="text1"/>
          <w:highlight w:val="white"/>
        </w:rPr>
        <w:t>Heyes</w:t>
      </w:r>
      <w:proofErr w:type="spellEnd"/>
      <w:r w:rsidRPr="00954363">
        <w:rPr>
          <w:rFonts w:ascii="Times New Roman" w:eastAsia="Times New Roman" w:hAnsi="Times New Roman" w:cs="Times New Roman"/>
          <w:color w:val="000000" w:themeColor="text1"/>
          <w:highlight w:val="white"/>
        </w:rPr>
        <w:t xml:space="preserve"> et al., 2016). El jaciment francès ha proporcionat una amplia cultura material de la qual subratllem i considerem especialment els blocs corresponents als dipòsits estratigràfics del Plistocè mitjà associats a artefactes culturals mosterians de tradició acheulià (MTA) amb similituds tecnològiques amb el </w:t>
      </w:r>
      <w:proofErr w:type="spellStart"/>
      <w:r w:rsidRPr="00954363">
        <w:rPr>
          <w:rFonts w:ascii="Times New Roman" w:eastAsia="Times New Roman" w:hAnsi="Times New Roman" w:cs="Times New Roman"/>
          <w:color w:val="000000" w:themeColor="text1"/>
          <w:highlight w:val="white"/>
        </w:rPr>
        <w:t>tecnoxomplex</w:t>
      </w:r>
      <w:proofErr w:type="spellEnd"/>
      <w:r w:rsidRPr="00954363">
        <w:rPr>
          <w:rFonts w:ascii="Times New Roman" w:eastAsia="Times New Roman" w:hAnsi="Times New Roman" w:cs="Times New Roman"/>
          <w:color w:val="000000" w:themeColor="text1"/>
          <w:highlight w:val="white"/>
        </w:rPr>
        <w:t xml:space="preserve"> de transició</w:t>
      </w:r>
      <w:r w:rsidRPr="00954363">
        <w:rPr>
          <w:rFonts w:ascii="Times New Roman" w:eastAsia="Times New Roman" w:hAnsi="Times New Roman" w:cs="Times New Roman"/>
          <w:color w:val="000000" w:themeColor="text1"/>
        </w:rPr>
        <w:t xml:space="preserve"> del Châtelperronià</w:t>
      </w:r>
      <w:r w:rsidRPr="00954363">
        <w:rPr>
          <w:rFonts w:ascii="Times New Roman" w:eastAsia="Times New Roman" w:hAnsi="Times New Roman" w:cs="Times New Roman"/>
          <w:color w:val="000000" w:themeColor="text1"/>
          <w:highlight w:val="white"/>
        </w:rPr>
        <w:t xml:space="preserve">, una evidència que situaria a </w:t>
      </w:r>
      <w:r w:rsidRPr="00954363">
        <w:rPr>
          <w:rFonts w:ascii="Times New Roman" w:eastAsia="Times New Roman" w:hAnsi="Times New Roman" w:cs="Times New Roman"/>
          <w:i/>
          <w:color w:val="000000" w:themeColor="text1"/>
          <w:highlight w:val="white"/>
        </w:rPr>
        <w:t xml:space="preserve">H. </w:t>
      </w:r>
      <w:proofErr w:type="spellStart"/>
      <w:r w:rsidRPr="00954363">
        <w:rPr>
          <w:rFonts w:ascii="Times New Roman" w:eastAsia="Times New Roman" w:hAnsi="Times New Roman" w:cs="Times New Roman"/>
          <w:i/>
          <w:color w:val="000000" w:themeColor="text1"/>
          <w:highlight w:val="white"/>
        </w:rPr>
        <w:t>neandertalensis</w:t>
      </w:r>
      <w:proofErr w:type="spellEnd"/>
      <w:r w:rsidRPr="00954363">
        <w:rPr>
          <w:rFonts w:ascii="Times New Roman" w:eastAsia="Times New Roman" w:hAnsi="Times New Roman" w:cs="Times New Roman"/>
          <w:color w:val="000000" w:themeColor="text1"/>
          <w:highlight w:val="white"/>
        </w:rPr>
        <w:t xml:space="preserve"> com a autor implicat en aquest registre arqueològic, una hipòtesi reforçada per les restes </w:t>
      </w:r>
      <w:proofErr w:type="spellStart"/>
      <w:r w:rsidRPr="00954363">
        <w:rPr>
          <w:rFonts w:ascii="Times New Roman" w:eastAsia="Times New Roman" w:hAnsi="Times New Roman" w:cs="Times New Roman"/>
          <w:color w:val="000000" w:themeColor="text1"/>
          <w:highlight w:val="white"/>
        </w:rPr>
        <w:t>paleoantropològiques</w:t>
      </w:r>
      <w:proofErr w:type="spellEnd"/>
      <w:r w:rsidRPr="00954363">
        <w:rPr>
          <w:rFonts w:ascii="Times New Roman" w:eastAsia="Times New Roman" w:hAnsi="Times New Roman" w:cs="Times New Roman"/>
          <w:color w:val="000000" w:themeColor="text1"/>
          <w:highlight w:val="white"/>
        </w:rPr>
        <w:t xml:space="preserve"> recuperades i atribuïdes a aquests (</w:t>
      </w:r>
      <w:proofErr w:type="spellStart"/>
      <w:r w:rsidRPr="00954363">
        <w:rPr>
          <w:rFonts w:ascii="Times New Roman" w:eastAsia="Times New Roman" w:hAnsi="Times New Roman" w:cs="Times New Roman"/>
          <w:color w:val="000000" w:themeColor="text1"/>
          <w:highlight w:val="white"/>
        </w:rPr>
        <w:t>Soressi</w:t>
      </w:r>
      <w:proofErr w:type="spellEnd"/>
      <w:r w:rsidRPr="00954363">
        <w:rPr>
          <w:rFonts w:ascii="Times New Roman" w:eastAsia="Times New Roman" w:hAnsi="Times New Roman" w:cs="Times New Roman"/>
          <w:color w:val="000000" w:themeColor="text1"/>
          <w:highlight w:val="white"/>
        </w:rPr>
        <w:t xml:space="preserve"> et al., 2007).</w:t>
      </w:r>
    </w:p>
    <w:p w14:paraId="57058C9A" w14:textId="77777777" w:rsidR="003B6DA3" w:rsidRDefault="00610566">
      <w:pPr>
        <w:pStyle w:val="Ttulo1"/>
        <w:rPr>
          <w:color w:val="8496B0"/>
        </w:rPr>
      </w:pPr>
      <w:bookmarkStart w:id="21" w:name="_Toc107079164"/>
      <w:r>
        <w:rPr>
          <w:color w:val="8496B0"/>
        </w:rPr>
        <w:t>IV.5 Ús i modificació d’ossos d’animals</w:t>
      </w:r>
      <w:bookmarkEnd w:id="21"/>
    </w:p>
    <w:p w14:paraId="0AEFD39A" w14:textId="77777777" w:rsidR="003B6DA3" w:rsidRDefault="00610566">
      <w:pPr>
        <w:spacing w:line="36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br/>
      </w:r>
      <w:r>
        <w:rPr>
          <w:rFonts w:ascii="Times New Roman" w:eastAsia="Times New Roman" w:hAnsi="Times New Roman" w:cs="Times New Roman"/>
          <w:color w:val="000000"/>
          <w:highlight w:val="white"/>
        </w:rPr>
        <w:t>L’os és tracta d’un dels materials orgànics amb millor garantia de preservació en el registre arqueològic. La gran major part del material ossi està format per matèria inorgànica (fosfat de calci) i una altre part minoritària de caire orgànic fonamentada en cèl·lules i fibres de col·lagen (</w:t>
      </w:r>
      <w:proofErr w:type="spellStart"/>
      <w:r>
        <w:rPr>
          <w:rFonts w:ascii="Times New Roman" w:eastAsia="Times New Roman" w:hAnsi="Times New Roman" w:cs="Times New Roman"/>
        </w:rPr>
        <w:t>Campillo</w:t>
      </w:r>
      <w:proofErr w:type="spellEnd"/>
      <w:r>
        <w:rPr>
          <w:rFonts w:ascii="Times New Roman" w:eastAsia="Times New Roman" w:hAnsi="Times New Roman" w:cs="Times New Roman"/>
        </w:rPr>
        <w:t xml:space="preserve"> &amp; Subirats, 2004</w:t>
      </w:r>
      <w:r>
        <w:rPr>
          <w:rFonts w:ascii="Times New Roman" w:eastAsia="Times New Roman" w:hAnsi="Times New Roman" w:cs="Times New Roman"/>
          <w:color w:val="000000"/>
          <w:highlight w:val="white"/>
        </w:rPr>
        <w:t>). Així com les dents, els ossos es tracta de material amb un alt grau de conservació, fet que es considera un element de gran importància en contextos arqueològics degut a la gran informació i el grau de preservació que ofereixen.</w:t>
      </w:r>
    </w:p>
    <w:p w14:paraId="319A4964" w14:textId="06FE44FE" w:rsidR="00D43B30" w:rsidRDefault="00610566">
      <w:pPr>
        <w:spacing w:line="36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Aquesta pràctica d’acord amb molts investigadors pot tractar-se d’un indicador de conducta relacionada amb la ornamentació personal (</w:t>
      </w:r>
      <w:proofErr w:type="spellStart"/>
      <w:r>
        <w:rPr>
          <w:rFonts w:ascii="Times New Roman" w:eastAsia="Times New Roman" w:hAnsi="Times New Roman" w:cs="Times New Roman"/>
          <w:color w:val="000000"/>
          <w:highlight w:val="white"/>
        </w:rPr>
        <w:t>Romandini</w:t>
      </w:r>
      <w:proofErr w:type="spellEnd"/>
      <w:r>
        <w:rPr>
          <w:rFonts w:ascii="Times New Roman" w:eastAsia="Times New Roman" w:hAnsi="Times New Roman" w:cs="Times New Roman"/>
          <w:color w:val="000000"/>
          <w:highlight w:val="white"/>
        </w:rPr>
        <w:t xml:space="preserve"> et al., 2014). Alguns dels jaciments més característics amb presència d’aquests son vinculats a nivells estratigràfics del </w:t>
      </w:r>
      <w:proofErr w:type="spellStart"/>
      <w:r>
        <w:rPr>
          <w:rFonts w:ascii="Times New Roman" w:eastAsia="Times New Roman" w:hAnsi="Times New Roman" w:cs="Times New Roman"/>
          <w:color w:val="000000"/>
          <w:highlight w:val="white"/>
        </w:rPr>
        <w:t>tecnocomplex</w:t>
      </w:r>
      <w:proofErr w:type="spellEnd"/>
      <w:r>
        <w:rPr>
          <w:rFonts w:ascii="Times New Roman" w:eastAsia="Times New Roman" w:hAnsi="Times New Roman" w:cs="Times New Roman"/>
          <w:color w:val="000000"/>
          <w:highlight w:val="white"/>
        </w:rPr>
        <w:t xml:space="preserve"> Châtelperronià d’Europa occidental datat entre 60</w:t>
      </w:r>
      <w:r>
        <w:rPr>
          <w:rFonts w:ascii="Times New Roman" w:eastAsia="Times New Roman" w:hAnsi="Times New Roman" w:cs="Times New Roman"/>
          <w:color w:val="000000"/>
        </w:rPr>
        <w:t xml:space="preserve"> i 40 </w:t>
      </w:r>
      <w:r>
        <w:rPr>
          <w:rFonts w:ascii="Times New Roman" w:eastAsia="Times New Roman" w:hAnsi="Times New Roman" w:cs="Times New Roman"/>
        </w:rPr>
        <w:t>k</w:t>
      </w:r>
      <w:r>
        <w:rPr>
          <w:rFonts w:ascii="Times New Roman" w:eastAsia="Times New Roman" w:hAnsi="Times New Roman" w:cs="Times New Roman"/>
          <w:color w:val="000000"/>
        </w:rPr>
        <w:t xml:space="preserve">a i que no presenta un consens clar entorn als autors responsables d’aquest </w:t>
      </w:r>
      <w:proofErr w:type="spellStart"/>
      <w:r>
        <w:rPr>
          <w:rFonts w:ascii="Times New Roman" w:eastAsia="Times New Roman" w:hAnsi="Times New Roman" w:cs="Times New Roman"/>
          <w:color w:val="000000"/>
        </w:rPr>
        <w:t>tecnocomplex</w:t>
      </w:r>
      <w:proofErr w:type="spellEnd"/>
      <w:r>
        <w:rPr>
          <w:rFonts w:ascii="Times New Roman" w:eastAsia="Times New Roman" w:hAnsi="Times New Roman" w:cs="Times New Roman"/>
          <w:color w:val="000000"/>
        </w:rPr>
        <w:t xml:space="preserve"> (</w:t>
      </w:r>
      <w:r w:rsidRPr="00A7582E">
        <w:rPr>
          <w:rFonts w:ascii="Times New Roman" w:eastAsia="Times New Roman" w:hAnsi="Times New Roman" w:cs="Times New Roman"/>
          <w:iCs/>
          <w:color w:val="000000"/>
        </w:rPr>
        <w:t>Neandertals</w:t>
      </w:r>
      <w:r>
        <w:rPr>
          <w:rFonts w:ascii="Times New Roman" w:eastAsia="Times New Roman" w:hAnsi="Times New Roman" w:cs="Times New Roman"/>
          <w:color w:val="000000"/>
        </w:rPr>
        <w:t xml:space="preserve"> o </w:t>
      </w:r>
      <w:proofErr w:type="spellStart"/>
      <w:r>
        <w:rPr>
          <w:rFonts w:ascii="Times New Roman" w:eastAsia="Times New Roman" w:hAnsi="Times New Roman" w:cs="Times New Roman"/>
          <w:color w:val="000000"/>
        </w:rPr>
        <w:t>HAMs</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Tot i així, trobem exemples més destacats d’aquesta pràctica durant el Plistocè mitjà localitzades al sud del continent europeu en zones pertanyents a la Itàlia, Alemanya i la Península ibèrica actual en les quals podem observar un processament particular d</w:t>
      </w:r>
      <w:r>
        <w:rPr>
          <w:rFonts w:ascii="Times New Roman" w:eastAsia="Times New Roman" w:hAnsi="Times New Roman" w:cs="Times New Roman"/>
          <w:highlight w:val="white"/>
        </w:rPr>
        <w:t>’</w:t>
      </w:r>
      <w:r>
        <w:rPr>
          <w:rFonts w:ascii="Times New Roman" w:eastAsia="Times New Roman" w:hAnsi="Times New Roman" w:cs="Times New Roman"/>
          <w:color w:val="000000"/>
          <w:highlight w:val="white"/>
        </w:rPr>
        <w:t>aus diürnes de diverses mesures.</w:t>
      </w:r>
    </w:p>
    <w:p w14:paraId="778370FF" w14:textId="77777777" w:rsidR="00D43B30" w:rsidRPr="00D43B30" w:rsidRDefault="00D43B30" w:rsidP="00D43B30">
      <w:pPr>
        <w:spacing w:line="360" w:lineRule="auto"/>
        <w:jc w:val="both"/>
        <w:rPr>
          <w:rFonts w:ascii="Times New Roman" w:eastAsia="Times New Roman" w:hAnsi="Times New Roman" w:cs="Times New Roman"/>
          <w:i/>
          <w:iCs/>
          <w:u w:val="single"/>
        </w:rPr>
      </w:pPr>
      <w:r w:rsidRPr="00EC7007">
        <w:rPr>
          <w:rFonts w:ascii="Times New Roman" w:eastAsia="Times New Roman" w:hAnsi="Times New Roman" w:cs="Times New Roman"/>
          <w:u w:val="single"/>
        </w:rPr>
        <w:t xml:space="preserve">Jaciments associats a </w:t>
      </w:r>
      <w:r w:rsidRPr="00D43B30">
        <w:rPr>
          <w:rFonts w:ascii="Times New Roman" w:eastAsia="Times New Roman" w:hAnsi="Times New Roman" w:cs="Times New Roman"/>
          <w:i/>
          <w:iCs/>
          <w:u w:val="single"/>
        </w:rPr>
        <w:t xml:space="preserve">Homo </w:t>
      </w:r>
      <w:proofErr w:type="spellStart"/>
      <w:r w:rsidRPr="00D43B30">
        <w:rPr>
          <w:rFonts w:ascii="Times New Roman" w:eastAsia="Times New Roman" w:hAnsi="Times New Roman" w:cs="Times New Roman"/>
          <w:i/>
          <w:iCs/>
          <w:u w:val="single"/>
        </w:rPr>
        <w:t>neandertalensis</w:t>
      </w:r>
      <w:proofErr w:type="spellEnd"/>
    </w:p>
    <w:p w14:paraId="2D9584C0" w14:textId="0892DF6D" w:rsidR="003B6DA3" w:rsidRPr="00D43B30" w:rsidRDefault="00610566">
      <w:pPr>
        <w:spacing w:line="36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Morin &amp; </w:t>
      </w:r>
      <w:proofErr w:type="spellStart"/>
      <w:r>
        <w:rPr>
          <w:rFonts w:ascii="Times New Roman" w:eastAsia="Times New Roman" w:hAnsi="Times New Roman" w:cs="Times New Roman"/>
          <w:color w:val="000000"/>
          <w:highlight w:val="white"/>
        </w:rPr>
        <w:t>Laroulandie</w:t>
      </w:r>
      <w:proofErr w:type="spellEnd"/>
      <w:r>
        <w:rPr>
          <w:rFonts w:ascii="Times New Roman" w:eastAsia="Times New Roman" w:hAnsi="Times New Roman" w:cs="Times New Roman"/>
          <w:color w:val="000000"/>
          <w:highlight w:val="white"/>
        </w:rPr>
        <w:t xml:space="preserve"> (2012) assenyalen els assentaments de </w:t>
      </w:r>
      <w:proofErr w:type="spellStart"/>
      <w:r>
        <w:rPr>
          <w:rFonts w:ascii="Times New Roman" w:eastAsia="Times New Roman" w:hAnsi="Times New Roman" w:cs="Times New Roman"/>
          <w:b/>
          <w:color w:val="000000"/>
        </w:rPr>
        <w:t>Combe</w:t>
      </w:r>
      <w:proofErr w:type="spellEnd"/>
      <w:r>
        <w:rPr>
          <w:rFonts w:ascii="Times New Roman" w:eastAsia="Times New Roman" w:hAnsi="Times New Roman" w:cs="Times New Roman"/>
          <w:b/>
          <w:color w:val="000000"/>
        </w:rPr>
        <w:t xml:space="preserve"> </w:t>
      </w:r>
      <w:proofErr w:type="spellStart"/>
      <w:r>
        <w:rPr>
          <w:rFonts w:ascii="Times New Roman" w:eastAsia="Times New Roman" w:hAnsi="Times New Roman" w:cs="Times New Roman"/>
          <w:b/>
          <w:color w:val="000000"/>
        </w:rPr>
        <w:t>Grenal</w:t>
      </w:r>
      <w:proofErr w:type="spellEnd"/>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i  </w:t>
      </w:r>
      <w:r>
        <w:rPr>
          <w:rFonts w:ascii="Times New Roman" w:eastAsia="Times New Roman" w:hAnsi="Times New Roman" w:cs="Times New Roman"/>
          <w:b/>
          <w:color w:val="000000"/>
        </w:rPr>
        <w:t xml:space="preserve">Les </w:t>
      </w:r>
      <w:proofErr w:type="spellStart"/>
      <w:r>
        <w:rPr>
          <w:rFonts w:ascii="Times New Roman" w:eastAsia="Times New Roman" w:hAnsi="Times New Roman" w:cs="Times New Roman"/>
          <w:b/>
          <w:color w:val="000000"/>
        </w:rPr>
        <w:t>Fieux</w:t>
      </w:r>
      <w:proofErr w:type="spellEnd"/>
      <w:r>
        <w:rPr>
          <w:rFonts w:ascii="Times New Roman" w:eastAsia="Times New Roman" w:hAnsi="Times New Roman" w:cs="Times New Roman"/>
          <w:b/>
          <w:color w:val="000000"/>
        </w:rPr>
        <w:t xml:space="preserve"> (França)</w:t>
      </w:r>
      <w:r>
        <w:rPr>
          <w:rFonts w:ascii="Times New Roman" w:eastAsia="Times New Roman" w:hAnsi="Times New Roman" w:cs="Times New Roman"/>
          <w:color w:val="000000"/>
        </w:rPr>
        <w:t xml:space="preserve"> datats respectivament en cronologies de 90 </w:t>
      </w:r>
      <w:r>
        <w:rPr>
          <w:rFonts w:ascii="Times New Roman" w:eastAsia="Times New Roman" w:hAnsi="Times New Roman" w:cs="Times New Roman"/>
        </w:rPr>
        <w:t>k</w:t>
      </w:r>
      <w:r>
        <w:rPr>
          <w:rFonts w:ascii="Times New Roman" w:eastAsia="Times New Roman" w:hAnsi="Times New Roman" w:cs="Times New Roman"/>
          <w:color w:val="000000"/>
        </w:rPr>
        <w:t xml:space="preserve">a per al primer i 60–40 ka, els qual presenten un conjunt d’avifauna amb incisions d’estris lítics sobre falanges d’una au rapinyaire com és un exemplar d'àguila daurada a l’estrat 52 del jaciment de la </w:t>
      </w:r>
      <w:proofErr w:type="spellStart"/>
      <w:r>
        <w:rPr>
          <w:rFonts w:ascii="Times New Roman" w:eastAsia="Times New Roman" w:hAnsi="Times New Roman" w:cs="Times New Roman"/>
          <w:color w:val="000000"/>
        </w:rPr>
        <w:t>Dordonya</w:t>
      </w:r>
      <w:proofErr w:type="spellEnd"/>
      <w:r>
        <w:rPr>
          <w:rFonts w:ascii="Times New Roman" w:eastAsia="Times New Roman" w:hAnsi="Times New Roman" w:cs="Times New Roman"/>
          <w:color w:val="000000"/>
        </w:rPr>
        <w:t xml:space="preserve"> francesa. Patrons similars de processament de falanges d’aus rapinyaires son presentats a Les </w:t>
      </w:r>
      <w:proofErr w:type="spellStart"/>
      <w:r>
        <w:rPr>
          <w:rFonts w:ascii="Times New Roman" w:eastAsia="Times New Roman" w:hAnsi="Times New Roman" w:cs="Times New Roman"/>
          <w:color w:val="000000"/>
        </w:rPr>
        <w:t>Fieux</w:t>
      </w:r>
      <w:proofErr w:type="spellEnd"/>
      <w:r>
        <w:rPr>
          <w:rFonts w:ascii="Times New Roman" w:eastAsia="Times New Roman" w:hAnsi="Times New Roman" w:cs="Times New Roman"/>
          <w:color w:val="000000"/>
        </w:rPr>
        <w:t xml:space="preserve"> dos localitzacions assignades clarament a la indústria mosteriana. Aquests exemples de modificació </w:t>
      </w:r>
      <w:r>
        <w:rPr>
          <w:rFonts w:ascii="Times New Roman" w:eastAsia="Times New Roman" w:hAnsi="Times New Roman" w:cs="Times New Roman"/>
          <w:color w:val="000000"/>
        </w:rPr>
        <w:lastRenderedPageBreak/>
        <w:t xml:space="preserve">esquelètica sobre aus rapinyaires ens situen en un escenari del Plistocè </w:t>
      </w:r>
      <w:r>
        <w:rPr>
          <w:rFonts w:ascii="Times New Roman" w:eastAsia="Times New Roman" w:hAnsi="Times New Roman" w:cs="Times New Roman"/>
        </w:rPr>
        <w:t>mitjà</w:t>
      </w:r>
      <w:r>
        <w:rPr>
          <w:rFonts w:ascii="Times New Roman" w:eastAsia="Times New Roman" w:hAnsi="Times New Roman" w:cs="Times New Roman"/>
          <w:color w:val="000000"/>
        </w:rPr>
        <w:t xml:space="preserve"> final en el qual </w:t>
      </w:r>
      <w:proofErr w:type="spellStart"/>
      <w:r>
        <w:rPr>
          <w:rFonts w:ascii="Times New Roman" w:eastAsia="Times New Roman" w:hAnsi="Times New Roman" w:cs="Times New Roman"/>
          <w:color w:val="000000"/>
        </w:rPr>
        <w:t>hominins</w:t>
      </w:r>
      <w:proofErr w:type="spellEnd"/>
      <w:r>
        <w:rPr>
          <w:rFonts w:ascii="Times New Roman" w:eastAsia="Times New Roman" w:hAnsi="Times New Roman" w:cs="Times New Roman"/>
          <w:color w:val="000000"/>
        </w:rPr>
        <w:t xml:space="preserve"> </w:t>
      </w:r>
      <w:r w:rsidRPr="003E0E6F">
        <w:rPr>
          <w:rFonts w:ascii="Times New Roman" w:eastAsia="Times New Roman" w:hAnsi="Times New Roman" w:cs="Times New Roman"/>
          <w:iCs/>
          <w:color w:val="000000"/>
        </w:rPr>
        <w:t>Neandertals</w:t>
      </w:r>
      <w:r>
        <w:rPr>
          <w:rFonts w:ascii="Times New Roman" w:eastAsia="Times New Roman" w:hAnsi="Times New Roman" w:cs="Times New Roman"/>
          <w:color w:val="000000"/>
        </w:rPr>
        <w:t xml:space="preserve"> explotaren elements axials d’aquestes aus i podrem observar aquesta conducta repetida en un ampli espai geogràfic del continent europeu </w:t>
      </w:r>
      <w:r>
        <w:rPr>
          <w:rFonts w:ascii="Times New Roman" w:eastAsia="Times New Roman" w:hAnsi="Times New Roman" w:cs="Times New Roman"/>
          <w:b/>
          <w:color w:val="000000"/>
        </w:rPr>
        <w:t xml:space="preserve">(veure </w:t>
      </w:r>
      <w:r w:rsidR="00477D1B">
        <w:rPr>
          <w:rFonts w:ascii="Times New Roman" w:eastAsia="Times New Roman" w:hAnsi="Times New Roman" w:cs="Times New Roman"/>
          <w:b/>
          <w:color w:val="000000"/>
        </w:rPr>
        <w:t>figura</w:t>
      </w:r>
      <w:r>
        <w:rPr>
          <w:rFonts w:ascii="Times New Roman" w:eastAsia="Times New Roman" w:hAnsi="Times New Roman" w:cs="Times New Roman"/>
          <w:b/>
          <w:color w:val="000000"/>
        </w:rPr>
        <w:t xml:space="preserve"> 9 de l’annex).</w:t>
      </w:r>
    </w:p>
    <w:p w14:paraId="5C12905E" w14:textId="401D56C9" w:rsidR="003B6DA3" w:rsidRDefault="00610566">
      <w:pPr>
        <w:spacing w:line="36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Grotte</w:t>
      </w:r>
      <w:proofErr w:type="spellEnd"/>
      <w:r>
        <w:rPr>
          <w:rFonts w:ascii="Times New Roman" w:eastAsia="Times New Roman" w:hAnsi="Times New Roman" w:cs="Times New Roman"/>
          <w:b/>
          <w:color w:val="000000"/>
        </w:rPr>
        <w:t xml:space="preserve"> </w:t>
      </w:r>
      <w:proofErr w:type="spellStart"/>
      <w:r>
        <w:rPr>
          <w:rFonts w:ascii="Times New Roman" w:eastAsia="Times New Roman" w:hAnsi="Times New Roman" w:cs="Times New Roman"/>
          <w:b/>
          <w:color w:val="000000"/>
        </w:rPr>
        <w:t>Mandrin</w:t>
      </w:r>
      <w:proofErr w:type="spellEnd"/>
      <w:r>
        <w:rPr>
          <w:rFonts w:ascii="Times New Roman" w:eastAsia="Times New Roman" w:hAnsi="Times New Roman" w:cs="Times New Roman"/>
          <w:color w:val="000000"/>
        </w:rPr>
        <w:t xml:space="preserve"> forma part dels assentaments en els quals podem destacar una presencia significativa d'explotació d’avifauna focalitzada en aus de diferents mesures i amb un interès particular sobre elements com les urpes, plomes i talons </w:t>
      </w:r>
      <w:r w:rsidRPr="003E0E6F">
        <w:rPr>
          <w:rFonts w:ascii="Times New Roman" w:eastAsia="Times New Roman" w:hAnsi="Times New Roman" w:cs="Times New Roman"/>
          <w:b/>
          <w:bCs/>
          <w:color w:val="000000"/>
        </w:rPr>
        <w:t xml:space="preserve">(veure </w:t>
      </w:r>
      <w:r w:rsidR="00477D1B" w:rsidRPr="003E0E6F">
        <w:rPr>
          <w:rFonts w:ascii="Times New Roman" w:eastAsia="Times New Roman" w:hAnsi="Times New Roman" w:cs="Times New Roman"/>
          <w:b/>
          <w:bCs/>
          <w:color w:val="000000"/>
        </w:rPr>
        <w:t>figura</w:t>
      </w:r>
      <w:r w:rsidRPr="003E0E6F">
        <w:rPr>
          <w:rFonts w:ascii="Times New Roman" w:eastAsia="Times New Roman" w:hAnsi="Times New Roman" w:cs="Times New Roman"/>
          <w:b/>
          <w:bCs/>
          <w:color w:val="000000"/>
        </w:rPr>
        <w:t xml:space="preserve"> 8 de l’annex)</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fet que reforça la hipòtesi d’una utilització d’aquestes parts del cos dels rapinyaires amb finalitats simbòliques (</w:t>
      </w:r>
      <w:proofErr w:type="spellStart"/>
      <w:r>
        <w:rPr>
          <w:rFonts w:ascii="Times New Roman" w:eastAsia="Times New Roman" w:hAnsi="Times New Roman" w:cs="Times New Roman"/>
          <w:color w:val="000000"/>
        </w:rPr>
        <w:t>Romandini</w:t>
      </w:r>
      <w:proofErr w:type="spellEnd"/>
      <w:r>
        <w:rPr>
          <w:rFonts w:ascii="Times New Roman" w:eastAsia="Times New Roman" w:hAnsi="Times New Roman" w:cs="Times New Roman"/>
          <w:color w:val="000000"/>
        </w:rPr>
        <w:t xml:space="preserve"> et al., 2014) </w:t>
      </w:r>
      <w:r>
        <w:rPr>
          <w:rFonts w:ascii="Times New Roman" w:eastAsia="Times New Roman" w:hAnsi="Times New Roman" w:cs="Times New Roman"/>
          <w:b/>
          <w:color w:val="000000"/>
        </w:rPr>
        <w:t>(</w:t>
      </w:r>
      <w:r w:rsidR="00D46916">
        <w:rPr>
          <w:rFonts w:ascii="Times New Roman" w:eastAsia="Times New Roman" w:hAnsi="Times New Roman" w:cs="Times New Roman"/>
          <w:b/>
          <w:color w:val="000000"/>
        </w:rPr>
        <w:t>v</w:t>
      </w:r>
      <w:r>
        <w:rPr>
          <w:rFonts w:ascii="Times New Roman" w:eastAsia="Times New Roman" w:hAnsi="Times New Roman" w:cs="Times New Roman"/>
          <w:b/>
          <w:color w:val="000000"/>
        </w:rPr>
        <w:t xml:space="preserve">eure </w:t>
      </w:r>
      <w:r w:rsidR="00D46916">
        <w:rPr>
          <w:rFonts w:ascii="Times New Roman" w:eastAsia="Times New Roman" w:hAnsi="Times New Roman" w:cs="Times New Roman"/>
          <w:b/>
          <w:color w:val="000000"/>
        </w:rPr>
        <w:t>figura</w:t>
      </w:r>
      <w:r>
        <w:rPr>
          <w:rFonts w:ascii="Times New Roman" w:eastAsia="Times New Roman" w:hAnsi="Times New Roman" w:cs="Times New Roman"/>
          <w:b/>
          <w:color w:val="000000"/>
        </w:rPr>
        <w:t xml:space="preserve"> 10 de l’annex).</w:t>
      </w:r>
      <w:r>
        <w:rPr>
          <w:rFonts w:ascii="Times New Roman" w:eastAsia="Times New Roman" w:hAnsi="Times New Roman" w:cs="Times New Roman"/>
          <w:color w:val="000000"/>
        </w:rPr>
        <w:t xml:space="preserve"> Aquest jaciment en cova situat a la localitat de </w:t>
      </w:r>
      <w:proofErr w:type="spellStart"/>
      <w:r>
        <w:rPr>
          <w:rFonts w:ascii="Times New Roman" w:eastAsia="Times New Roman" w:hAnsi="Times New Roman" w:cs="Times New Roman"/>
          <w:color w:val="000000"/>
        </w:rPr>
        <w:t>Malataverne</w:t>
      </w:r>
      <w:proofErr w:type="spellEnd"/>
      <w:r>
        <w:rPr>
          <w:rFonts w:ascii="Times New Roman" w:eastAsia="Times New Roman" w:hAnsi="Times New Roman" w:cs="Times New Roman"/>
          <w:color w:val="000000"/>
        </w:rPr>
        <w:t xml:space="preserve"> sobre la vall del riu Roine. L’estratigrafia de la cova formada per 12 capes arqueològiques de 3 metres de profunditat compren cronologies des de l’estadi isotòpic marí 5 (130-80 </w:t>
      </w:r>
      <w:r>
        <w:rPr>
          <w:rFonts w:ascii="Times New Roman" w:eastAsia="Times New Roman" w:hAnsi="Times New Roman" w:cs="Times New Roman"/>
        </w:rPr>
        <w:t>k</w:t>
      </w:r>
      <w:r>
        <w:rPr>
          <w:rFonts w:ascii="Times New Roman" w:eastAsia="Times New Roman" w:hAnsi="Times New Roman" w:cs="Times New Roman"/>
          <w:color w:val="000000"/>
        </w:rPr>
        <w:t xml:space="preserve">a) fins al Plistocè superior. D’acord amb </w:t>
      </w:r>
      <w:proofErr w:type="spellStart"/>
      <w:r>
        <w:rPr>
          <w:rFonts w:ascii="Times New Roman" w:eastAsia="Times New Roman" w:hAnsi="Times New Roman" w:cs="Times New Roman"/>
          <w:color w:val="000000"/>
        </w:rPr>
        <w:t>Slimak</w:t>
      </w:r>
      <w:proofErr w:type="spellEnd"/>
      <w:r>
        <w:rPr>
          <w:rFonts w:ascii="Times New Roman" w:eastAsia="Times New Roman" w:hAnsi="Times New Roman" w:cs="Times New Roman"/>
          <w:color w:val="000000"/>
        </w:rPr>
        <w:t xml:space="preserve"> et al., (2022) aquest complex mostra un seguit de tradicions mosterianes seguides per una industria post-neroniana fins arribar a una tradició de proto-aurinyacià. Aquest jaciment mostra una possible coexistència de tradicions culturals atribuïdes tant a </w:t>
      </w:r>
      <w:proofErr w:type="spellStart"/>
      <w:r>
        <w:rPr>
          <w:rFonts w:ascii="Times New Roman" w:eastAsia="Times New Roman" w:hAnsi="Times New Roman" w:cs="Times New Roman"/>
          <w:color w:val="000000"/>
        </w:rPr>
        <w:t>hominins</w:t>
      </w:r>
      <w:proofErr w:type="spellEnd"/>
      <w:r>
        <w:rPr>
          <w:rFonts w:ascii="Times New Roman" w:eastAsia="Times New Roman" w:hAnsi="Times New Roman" w:cs="Times New Roman"/>
          <w:color w:val="000000"/>
        </w:rPr>
        <w:t xml:space="preserve"> </w:t>
      </w:r>
      <w:r w:rsidRPr="00A7582E">
        <w:rPr>
          <w:rFonts w:ascii="Times New Roman" w:eastAsia="Times New Roman" w:hAnsi="Times New Roman" w:cs="Times New Roman"/>
          <w:iCs/>
          <w:color w:val="000000"/>
        </w:rPr>
        <w:t>Neandertals</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 xml:space="preserve">com </w:t>
      </w:r>
      <w:r>
        <w:rPr>
          <w:rFonts w:ascii="Times New Roman" w:eastAsia="Times New Roman" w:hAnsi="Times New Roman" w:cs="Times New Roman"/>
          <w:i/>
          <w:color w:val="000000"/>
        </w:rPr>
        <w:t xml:space="preserve">H. </w:t>
      </w:r>
      <w:proofErr w:type="spellStart"/>
      <w:r>
        <w:rPr>
          <w:rFonts w:ascii="Times New Roman" w:eastAsia="Times New Roman" w:hAnsi="Times New Roman" w:cs="Times New Roman"/>
          <w:i/>
          <w:color w:val="000000"/>
        </w:rPr>
        <w:t>sapiens</w:t>
      </w:r>
      <w:proofErr w:type="spellEnd"/>
      <w:r>
        <w:rPr>
          <w:rFonts w:ascii="Times New Roman" w:eastAsia="Times New Roman" w:hAnsi="Times New Roman" w:cs="Times New Roman"/>
          <w:i/>
          <w:color w:val="000000"/>
        </w:rPr>
        <w:t>,</w:t>
      </w:r>
      <w:r>
        <w:rPr>
          <w:rFonts w:ascii="Times New Roman" w:eastAsia="Times New Roman" w:hAnsi="Times New Roman" w:cs="Times New Roman"/>
          <w:color w:val="000000"/>
        </w:rPr>
        <w:t xml:space="preserve"> a la vegada que  s’han recuperat restes fòssils de dentició assignades a l’espècie </w:t>
      </w:r>
      <w:r>
        <w:rPr>
          <w:rFonts w:ascii="Times New Roman" w:eastAsia="Times New Roman" w:hAnsi="Times New Roman" w:cs="Times New Roman"/>
          <w:i/>
          <w:color w:val="000000"/>
        </w:rPr>
        <w:t xml:space="preserve">H. </w:t>
      </w:r>
      <w:proofErr w:type="spellStart"/>
      <w:r>
        <w:rPr>
          <w:rFonts w:ascii="Times New Roman" w:eastAsia="Times New Roman" w:hAnsi="Times New Roman" w:cs="Times New Roman"/>
          <w:i/>
          <w:color w:val="000000"/>
        </w:rPr>
        <w:t>sapiens</w:t>
      </w:r>
      <w:proofErr w:type="spellEnd"/>
      <w:r>
        <w:rPr>
          <w:rFonts w:ascii="Times New Roman" w:eastAsia="Times New Roman" w:hAnsi="Times New Roman" w:cs="Times New Roman"/>
          <w:color w:val="000000"/>
        </w:rPr>
        <w:t>.</w:t>
      </w:r>
    </w:p>
    <w:p w14:paraId="4F393F16" w14:textId="77777777" w:rsidR="003B6DA3" w:rsidRDefault="00610566">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Mencionem breument un altre jaciment europeu </w:t>
      </w:r>
      <w:r>
        <w:rPr>
          <w:rFonts w:ascii="Times New Roman" w:eastAsia="Times New Roman" w:hAnsi="Times New Roman" w:cs="Times New Roman"/>
          <w:color w:val="000000"/>
          <w:highlight w:val="white"/>
        </w:rPr>
        <w:t xml:space="preserve">Francès a </w:t>
      </w:r>
      <w:proofErr w:type="spellStart"/>
      <w:r>
        <w:rPr>
          <w:rFonts w:ascii="Times New Roman" w:eastAsia="Times New Roman" w:hAnsi="Times New Roman" w:cs="Times New Roman"/>
          <w:b/>
          <w:color w:val="000000"/>
          <w:highlight w:val="white"/>
        </w:rPr>
        <w:t>Pech</w:t>
      </w:r>
      <w:proofErr w:type="spellEnd"/>
      <w:r>
        <w:rPr>
          <w:rFonts w:ascii="Times New Roman" w:eastAsia="Times New Roman" w:hAnsi="Times New Roman" w:cs="Times New Roman"/>
          <w:b/>
          <w:color w:val="000000"/>
          <w:highlight w:val="white"/>
        </w:rPr>
        <w:t xml:space="preserve"> de </w:t>
      </w:r>
      <w:proofErr w:type="spellStart"/>
      <w:r>
        <w:rPr>
          <w:rFonts w:ascii="Times New Roman" w:eastAsia="Times New Roman" w:hAnsi="Times New Roman" w:cs="Times New Roman"/>
          <w:b/>
          <w:color w:val="000000"/>
          <w:highlight w:val="white"/>
        </w:rPr>
        <w:t>l'Azé</w:t>
      </w:r>
      <w:proofErr w:type="spellEnd"/>
      <w:r>
        <w:rPr>
          <w:rFonts w:ascii="Times New Roman" w:eastAsia="Times New Roman" w:hAnsi="Times New Roman" w:cs="Times New Roman"/>
          <w:color w:val="000000"/>
          <w:highlight w:val="white"/>
        </w:rPr>
        <w:t xml:space="preserve"> (</w:t>
      </w:r>
      <w:proofErr w:type="spellStart"/>
      <w:r>
        <w:rPr>
          <w:rFonts w:ascii="Times New Roman" w:eastAsia="Times New Roman" w:hAnsi="Times New Roman" w:cs="Times New Roman"/>
          <w:color w:val="000000"/>
          <w:highlight w:val="white"/>
        </w:rPr>
        <w:t>Soressi</w:t>
      </w:r>
      <w:proofErr w:type="spellEnd"/>
      <w:r>
        <w:rPr>
          <w:rFonts w:ascii="Times New Roman" w:eastAsia="Times New Roman" w:hAnsi="Times New Roman" w:cs="Times New Roman"/>
          <w:color w:val="000000"/>
          <w:highlight w:val="white"/>
        </w:rPr>
        <w:t xml:space="preserve"> et al., 2002) on algunes falanges posteriors de l'àguila daurada (</w:t>
      </w:r>
      <w:proofErr w:type="spellStart"/>
      <w:r>
        <w:rPr>
          <w:rFonts w:ascii="Times New Roman" w:eastAsia="Times New Roman" w:hAnsi="Times New Roman" w:cs="Times New Roman"/>
          <w:i/>
          <w:color w:val="000000"/>
          <w:highlight w:val="white"/>
        </w:rPr>
        <w:t>Aquila</w:t>
      </w:r>
      <w:proofErr w:type="spellEnd"/>
      <w:r>
        <w:rPr>
          <w:rFonts w:ascii="Times New Roman" w:eastAsia="Times New Roman" w:hAnsi="Times New Roman" w:cs="Times New Roman"/>
          <w:i/>
          <w:color w:val="000000"/>
          <w:highlight w:val="white"/>
        </w:rPr>
        <w:t xml:space="preserve"> </w:t>
      </w:r>
      <w:proofErr w:type="spellStart"/>
      <w:r>
        <w:rPr>
          <w:rFonts w:ascii="Times New Roman" w:eastAsia="Times New Roman" w:hAnsi="Times New Roman" w:cs="Times New Roman"/>
          <w:i/>
          <w:color w:val="000000"/>
          <w:highlight w:val="white"/>
        </w:rPr>
        <w:t>chrysaetos</w:t>
      </w:r>
      <w:proofErr w:type="spellEnd"/>
      <w:r>
        <w:rPr>
          <w:rFonts w:ascii="Times New Roman" w:eastAsia="Times New Roman" w:hAnsi="Times New Roman" w:cs="Times New Roman"/>
          <w:color w:val="000000"/>
          <w:highlight w:val="white"/>
        </w:rPr>
        <w:t xml:space="preserve"> ) </w:t>
      </w:r>
      <w:r>
        <w:rPr>
          <w:rFonts w:ascii="Times New Roman" w:eastAsia="Times New Roman" w:hAnsi="Times New Roman" w:cs="Times New Roman"/>
          <w:color w:val="000000"/>
        </w:rPr>
        <w:t xml:space="preserve">s’han pogut identificar un gran nombre de restes òssies de talons i falanges de diverses espècies d’aus que suggereixen un interès particular en les plomes i articulacions d’aquests ocells per part de diferents poblacions </w:t>
      </w:r>
      <w:proofErr w:type="spellStart"/>
      <w:r>
        <w:rPr>
          <w:rFonts w:ascii="Times New Roman" w:eastAsia="Times New Roman" w:hAnsi="Times New Roman" w:cs="Times New Roman"/>
          <w:color w:val="000000"/>
        </w:rPr>
        <w:t>d’hominins</w:t>
      </w:r>
      <w:proofErr w:type="spellEnd"/>
      <w:r>
        <w:rPr>
          <w:rFonts w:ascii="Times New Roman" w:eastAsia="Times New Roman" w:hAnsi="Times New Roman" w:cs="Times New Roman"/>
          <w:color w:val="000000"/>
        </w:rPr>
        <w:t xml:space="preserve"> provinents de regions europees. Els dipòsits estratigràfics del jaciment de la </w:t>
      </w:r>
      <w:proofErr w:type="spellStart"/>
      <w:r>
        <w:rPr>
          <w:rFonts w:ascii="Times New Roman" w:eastAsia="Times New Roman" w:hAnsi="Times New Roman" w:cs="Times New Roman"/>
          <w:color w:val="000000"/>
        </w:rPr>
        <w:t>Dordonya</w:t>
      </w:r>
      <w:proofErr w:type="spellEnd"/>
      <w:r>
        <w:rPr>
          <w:rFonts w:ascii="Times New Roman" w:eastAsia="Times New Roman" w:hAnsi="Times New Roman" w:cs="Times New Roman"/>
          <w:color w:val="000000"/>
        </w:rPr>
        <w:t xml:space="preserve"> presenten estris lítics característics del mosterià de tradició acheulià, </w:t>
      </w:r>
      <w:proofErr w:type="spellStart"/>
      <w:r>
        <w:rPr>
          <w:rFonts w:ascii="Times New Roman" w:eastAsia="Times New Roman" w:hAnsi="Times New Roman" w:cs="Times New Roman"/>
          <w:color w:val="000000"/>
        </w:rPr>
        <w:t>tecnocomplex</w:t>
      </w:r>
      <w:proofErr w:type="spellEnd"/>
      <w:r>
        <w:rPr>
          <w:rFonts w:ascii="Times New Roman" w:eastAsia="Times New Roman" w:hAnsi="Times New Roman" w:cs="Times New Roman"/>
          <w:color w:val="000000"/>
        </w:rPr>
        <w:t xml:space="preserve"> que s’estableix com a precedent del Châtelperronià, i en el qual no podem assignar un </w:t>
      </w:r>
      <w:proofErr w:type="spellStart"/>
      <w:r>
        <w:rPr>
          <w:rFonts w:ascii="Times New Roman" w:eastAsia="Times New Roman" w:hAnsi="Times New Roman" w:cs="Times New Roman"/>
          <w:color w:val="000000"/>
        </w:rPr>
        <w:t>hominin</w:t>
      </w:r>
      <w:proofErr w:type="spellEnd"/>
      <w:r>
        <w:rPr>
          <w:rFonts w:ascii="Times New Roman" w:eastAsia="Times New Roman" w:hAnsi="Times New Roman" w:cs="Times New Roman"/>
          <w:color w:val="000000"/>
        </w:rPr>
        <w:t xml:space="preserve"> responsable de la seva autoria degut a l’absència de proves materials o paleontològiques clares.</w:t>
      </w:r>
    </w:p>
    <w:p w14:paraId="62362022" w14:textId="53561338" w:rsidR="003B6DA3" w:rsidRDefault="00610566">
      <w:pPr>
        <w:spacing w:line="360" w:lineRule="auto"/>
        <w:jc w:val="both"/>
        <w:rPr>
          <w:rFonts w:ascii="Times New Roman" w:eastAsia="Times New Roman" w:hAnsi="Times New Roman" w:cs="Times New Roman"/>
        </w:rPr>
      </w:pPr>
      <w:r>
        <w:rPr>
          <w:rFonts w:ascii="Times New Roman" w:eastAsia="Times New Roman" w:hAnsi="Times New Roman" w:cs="Times New Roman"/>
          <w:b/>
        </w:rPr>
        <w:t>Cova foradada</w:t>
      </w:r>
      <w:r>
        <w:rPr>
          <w:rFonts w:ascii="Times New Roman" w:eastAsia="Times New Roman" w:hAnsi="Times New Roman" w:cs="Times New Roman"/>
        </w:rPr>
        <w:t xml:space="preserve"> es tracta d’un jaciment arqueològic en un sistema càrstic situat a la península Ibèrica, concretament a la comunitat autònoma de Catalunya al terme de Calafell (Baix Penedès)</w:t>
      </w:r>
      <w:r>
        <w:rPr>
          <w:rFonts w:ascii="Times New Roman" w:eastAsia="Times New Roman" w:hAnsi="Times New Roman" w:cs="Times New Roman"/>
          <w:b/>
        </w:rPr>
        <w:t xml:space="preserve">. </w:t>
      </w:r>
      <w:r>
        <w:rPr>
          <w:rFonts w:ascii="Times New Roman" w:eastAsia="Times New Roman" w:hAnsi="Times New Roman" w:cs="Times New Roman"/>
        </w:rPr>
        <w:t>Aquesta descoberta es caracteritza per presentar una àmplia seqüència estratigràfica d’ocupacions i que destaca alhora per una significativa mostra d’ossos d’aus en el nivell Châtelperronià (IV) datat entorn 41 – 36 ka,</w:t>
      </w:r>
      <w:r>
        <w:t xml:space="preserve"> </w:t>
      </w:r>
      <w:r>
        <w:rPr>
          <w:rFonts w:ascii="Times New Roman" w:eastAsia="Times New Roman" w:hAnsi="Times New Roman" w:cs="Times New Roman"/>
        </w:rPr>
        <w:t xml:space="preserve">amb una distribució anatòmica de marques de tall que no respondrien a un processat tradicional amb caràcter nutricional.  La cultura material recuperada en el complex es troba en relació amb una industria lítica associada a la tradició del Châtelperronià en una zona geogràfica meridional de la península en la qual no s'ha pogut identificar restes fòssils </w:t>
      </w:r>
      <w:proofErr w:type="spellStart"/>
      <w:r>
        <w:rPr>
          <w:rFonts w:ascii="Times New Roman" w:eastAsia="Times New Roman" w:hAnsi="Times New Roman" w:cs="Times New Roman"/>
        </w:rPr>
        <w:t>d’hominins</w:t>
      </w:r>
      <w:proofErr w:type="spellEnd"/>
      <w:r>
        <w:rPr>
          <w:rFonts w:ascii="Times New Roman" w:eastAsia="Times New Roman" w:hAnsi="Times New Roman" w:cs="Times New Roman"/>
        </w:rPr>
        <w:t xml:space="preserve">. El particular debat entorn a l’autoria d’aquesta indústria de transició entre el període del Plistocè mitjà i superior es pot veure reflectit a partir d’aquest exemple, on una industria de Châtelperronià és assignada a </w:t>
      </w:r>
      <w:r w:rsidR="00F650DD">
        <w:rPr>
          <w:rFonts w:ascii="Times New Roman" w:eastAsia="Times New Roman" w:hAnsi="Times New Roman" w:cs="Times New Roman"/>
        </w:rPr>
        <w:t>pobladors</w:t>
      </w:r>
      <w:r>
        <w:rPr>
          <w:rFonts w:ascii="Times New Roman" w:eastAsia="Times New Roman" w:hAnsi="Times New Roman" w:cs="Times New Roman"/>
        </w:rPr>
        <w:t xml:space="preserve"> </w:t>
      </w:r>
      <w:r w:rsidRPr="00F650DD">
        <w:rPr>
          <w:rFonts w:ascii="Times New Roman" w:eastAsia="Times New Roman" w:hAnsi="Times New Roman" w:cs="Times New Roman"/>
          <w:iCs/>
        </w:rPr>
        <w:t>Neandertals</w:t>
      </w:r>
      <w:r>
        <w:rPr>
          <w:rFonts w:ascii="Times New Roman" w:eastAsia="Times New Roman" w:hAnsi="Times New Roman" w:cs="Times New Roman"/>
        </w:rPr>
        <w:t xml:space="preserve"> pels autors de la investigació. </w:t>
      </w:r>
    </w:p>
    <w:p w14:paraId="517B9CD4" w14:textId="78C0F7DD" w:rsidR="003B6DA3" w:rsidRDefault="00610566">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Rodríguez-Hidalgo</w:t>
      </w:r>
      <w:r>
        <w:rPr>
          <w:rFonts w:ascii="Times New Roman" w:eastAsia="Times New Roman" w:hAnsi="Times New Roman" w:cs="Times New Roman"/>
          <w:highlight w:val="white"/>
        </w:rPr>
        <w:t xml:space="preserve"> et al., (2019), suggereixen un desenvolupament de conducta complexa per part dels </w:t>
      </w:r>
      <w:proofErr w:type="spellStart"/>
      <w:r>
        <w:rPr>
          <w:rFonts w:ascii="Times New Roman" w:eastAsia="Times New Roman" w:hAnsi="Times New Roman" w:cs="Times New Roman"/>
          <w:highlight w:val="white"/>
        </w:rPr>
        <w:t>hominins</w:t>
      </w:r>
      <w:proofErr w:type="spellEnd"/>
      <w:r>
        <w:rPr>
          <w:rFonts w:ascii="Times New Roman" w:eastAsia="Times New Roman" w:hAnsi="Times New Roman" w:cs="Times New Roman"/>
          <w:highlight w:val="white"/>
        </w:rPr>
        <w:t xml:space="preserve"> autors d’aquest registre (</w:t>
      </w:r>
      <w:r>
        <w:rPr>
          <w:rFonts w:ascii="Times New Roman" w:eastAsia="Times New Roman" w:hAnsi="Times New Roman" w:cs="Times New Roman"/>
          <w:i/>
          <w:highlight w:val="white"/>
        </w:rPr>
        <w:t xml:space="preserve">H. </w:t>
      </w:r>
      <w:proofErr w:type="spellStart"/>
      <w:r>
        <w:rPr>
          <w:rFonts w:ascii="Times New Roman" w:eastAsia="Times New Roman" w:hAnsi="Times New Roman" w:cs="Times New Roman"/>
          <w:i/>
          <w:highlight w:val="white"/>
        </w:rPr>
        <w:t>neandertalensis</w:t>
      </w:r>
      <w:proofErr w:type="spellEnd"/>
      <w:r>
        <w:rPr>
          <w:rFonts w:ascii="Times New Roman" w:eastAsia="Times New Roman" w:hAnsi="Times New Roman" w:cs="Times New Roman"/>
          <w:highlight w:val="white"/>
        </w:rPr>
        <w:t xml:space="preserve">)  amb fins simbòlics a través de l’explotació dels talons de les aus. Les anàlisis anatòmiques, tafonòmiques, </w:t>
      </w:r>
      <w:proofErr w:type="spellStart"/>
      <w:r>
        <w:rPr>
          <w:rFonts w:ascii="Times New Roman" w:eastAsia="Times New Roman" w:hAnsi="Times New Roman" w:cs="Times New Roman"/>
          <w:highlight w:val="white"/>
        </w:rPr>
        <w:t>morfomètriques</w:t>
      </w:r>
      <w:proofErr w:type="spellEnd"/>
      <w:r>
        <w:rPr>
          <w:rFonts w:ascii="Times New Roman" w:eastAsia="Times New Roman" w:hAnsi="Times New Roman" w:cs="Times New Roman"/>
          <w:highlight w:val="white"/>
        </w:rPr>
        <w:t xml:space="preserve"> i experimentals demostren un interès particular per l’obtenció de les potes en detriment de les zones comestibles, fent d’aquesta pràctica una acció que traspassa el caràcter funcional i alimentari de l’adquisició d’aquestes aus. </w:t>
      </w:r>
    </w:p>
    <w:p w14:paraId="0E3C611D" w14:textId="77777777" w:rsidR="003B6DA3" w:rsidRPr="00D46916" w:rsidRDefault="00610566">
      <w:pPr>
        <w:spacing w:line="360" w:lineRule="auto"/>
        <w:jc w:val="both"/>
        <w:rPr>
          <w:rFonts w:ascii="Times New Roman" w:eastAsia="Times New Roman" w:hAnsi="Times New Roman" w:cs="Times New Roman"/>
          <w:color w:val="000000" w:themeColor="text1"/>
        </w:rPr>
      </w:pPr>
      <w:r w:rsidRPr="00D46916">
        <w:rPr>
          <w:rFonts w:ascii="Times New Roman" w:eastAsia="Times New Roman" w:hAnsi="Times New Roman" w:cs="Times New Roman"/>
          <w:color w:val="000000" w:themeColor="text1"/>
        </w:rPr>
        <w:t>El valor simbòlic que les diferents cultures al llarg de la historia han atribuït a determinats animals com les aus pot ser evidenciada a partir d’exemples etnogràfics (</w:t>
      </w:r>
      <w:r w:rsidRPr="00D46916">
        <w:rPr>
          <w:rFonts w:ascii="Times New Roman" w:eastAsia="Times New Roman" w:hAnsi="Times New Roman" w:cs="Times New Roman"/>
          <w:color w:val="000000" w:themeColor="text1"/>
          <w:highlight w:val="white"/>
        </w:rPr>
        <w:t>Hitchcock, 2012) en els quals podem observar el gran respecte que desperten les grans aus entre diferents cultures.</w:t>
      </w:r>
      <w:r w:rsidRPr="00D46916">
        <w:rPr>
          <w:rFonts w:ascii="Times New Roman" w:eastAsia="Times New Roman" w:hAnsi="Times New Roman" w:cs="Times New Roman"/>
          <w:color w:val="000000" w:themeColor="text1"/>
        </w:rPr>
        <w:t xml:space="preserve"> </w:t>
      </w:r>
      <w:r w:rsidRPr="00D46916">
        <w:rPr>
          <w:rFonts w:ascii="Times New Roman" w:eastAsia="Times New Roman" w:hAnsi="Times New Roman" w:cs="Times New Roman"/>
          <w:color w:val="000000" w:themeColor="text1"/>
          <w:highlight w:val="white"/>
        </w:rPr>
        <w:t xml:space="preserve">L’estudi dut a terme per l’equip investigador de l’IPHES encapçalat per </w:t>
      </w:r>
      <w:proofErr w:type="spellStart"/>
      <w:r w:rsidRPr="00D46916">
        <w:rPr>
          <w:rFonts w:ascii="Times New Roman" w:eastAsia="Times New Roman" w:hAnsi="Times New Roman" w:cs="Times New Roman"/>
          <w:color w:val="000000" w:themeColor="text1"/>
          <w:highlight w:val="white"/>
        </w:rPr>
        <w:t>Rodriguez</w:t>
      </w:r>
      <w:proofErr w:type="spellEnd"/>
      <w:r w:rsidRPr="00D46916">
        <w:rPr>
          <w:rFonts w:ascii="Times New Roman" w:eastAsia="Times New Roman" w:hAnsi="Times New Roman" w:cs="Times New Roman"/>
          <w:color w:val="000000" w:themeColor="text1"/>
          <w:highlight w:val="white"/>
        </w:rPr>
        <w:t xml:space="preserve"> Hidalgo et al., (2019) mostren patrons similars amb la investigació experimental presentada a </w:t>
      </w:r>
      <w:proofErr w:type="spellStart"/>
      <w:r w:rsidRPr="00D46916">
        <w:rPr>
          <w:rFonts w:ascii="Times New Roman" w:eastAsia="Times New Roman" w:hAnsi="Times New Roman" w:cs="Times New Roman"/>
          <w:color w:val="000000" w:themeColor="text1"/>
          <w:highlight w:val="white"/>
        </w:rPr>
        <w:t>Romandini</w:t>
      </w:r>
      <w:proofErr w:type="spellEnd"/>
      <w:r w:rsidRPr="00D46916">
        <w:rPr>
          <w:rFonts w:ascii="Times New Roman" w:eastAsia="Times New Roman" w:hAnsi="Times New Roman" w:cs="Times New Roman"/>
          <w:color w:val="000000" w:themeColor="text1"/>
          <w:highlight w:val="white"/>
        </w:rPr>
        <w:t xml:space="preserve"> et al., (2014) on múltiples traces de modificacions sobre elements</w:t>
      </w:r>
      <w:r w:rsidRPr="00D46916">
        <w:rPr>
          <w:rFonts w:ascii="Times New Roman" w:eastAsia="Times New Roman" w:hAnsi="Times New Roman" w:cs="Times New Roman"/>
          <w:b/>
          <w:color w:val="000000" w:themeColor="text1"/>
        </w:rPr>
        <w:t xml:space="preserve"> </w:t>
      </w:r>
      <w:r w:rsidRPr="00D46916">
        <w:rPr>
          <w:rFonts w:ascii="Times New Roman" w:eastAsia="Times New Roman" w:hAnsi="Times New Roman" w:cs="Times New Roman"/>
          <w:color w:val="000000" w:themeColor="text1"/>
        </w:rPr>
        <w:t xml:space="preserve">apendiculars de restes esquelètiques d’avifauna representen una significativa presència d’aquestes extremitats acompanyades de marques de tall i estries no compatibles amb processos naturals com el </w:t>
      </w:r>
      <w:proofErr w:type="spellStart"/>
      <w:r w:rsidRPr="00D46916">
        <w:rPr>
          <w:rFonts w:ascii="Times New Roman" w:eastAsia="Times New Roman" w:hAnsi="Times New Roman" w:cs="Times New Roman"/>
          <w:i/>
          <w:color w:val="000000" w:themeColor="text1"/>
        </w:rPr>
        <w:t>trampling</w:t>
      </w:r>
      <w:proofErr w:type="spellEnd"/>
      <w:r w:rsidRPr="00D46916">
        <w:rPr>
          <w:rFonts w:ascii="Times New Roman" w:eastAsia="Times New Roman" w:hAnsi="Times New Roman" w:cs="Times New Roman"/>
          <w:color w:val="000000" w:themeColor="text1"/>
        </w:rPr>
        <w:t xml:space="preserve">, factors </w:t>
      </w:r>
      <w:proofErr w:type="spellStart"/>
      <w:r w:rsidRPr="00D46916">
        <w:rPr>
          <w:rFonts w:ascii="Times New Roman" w:eastAsia="Times New Roman" w:hAnsi="Times New Roman" w:cs="Times New Roman"/>
          <w:color w:val="000000" w:themeColor="text1"/>
        </w:rPr>
        <w:t>diagenètics</w:t>
      </w:r>
      <w:proofErr w:type="spellEnd"/>
      <w:r w:rsidRPr="00D46916">
        <w:rPr>
          <w:rFonts w:ascii="Times New Roman" w:eastAsia="Times New Roman" w:hAnsi="Times New Roman" w:cs="Times New Roman"/>
          <w:color w:val="000000" w:themeColor="text1"/>
        </w:rPr>
        <w:t xml:space="preserve"> o una acció provocada per carnívors.</w:t>
      </w:r>
    </w:p>
    <w:p w14:paraId="3D663ED2" w14:textId="77777777" w:rsidR="003B6DA3" w:rsidRDefault="00610566">
      <w:pPr>
        <w:spacing w:line="360" w:lineRule="auto"/>
        <w:jc w:val="both"/>
        <w:rPr>
          <w:rFonts w:ascii="Times New Roman" w:eastAsia="Times New Roman" w:hAnsi="Times New Roman" w:cs="Times New Roman"/>
        </w:rPr>
      </w:pPr>
      <w:r>
        <w:rPr>
          <w:rFonts w:ascii="Times New Roman" w:eastAsia="Times New Roman" w:hAnsi="Times New Roman" w:cs="Times New Roman"/>
          <w:highlight w:val="white"/>
        </w:rPr>
        <w:t xml:space="preserve">Investigadors com </w:t>
      </w:r>
      <w:proofErr w:type="spellStart"/>
      <w:r>
        <w:rPr>
          <w:rFonts w:ascii="Times New Roman" w:eastAsia="Times New Roman" w:hAnsi="Times New Roman" w:cs="Times New Roman"/>
          <w:highlight w:val="white"/>
        </w:rPr>
        <w:t>Finlayson</w:t>
      </w:r>
      <w:proofErr w:type="spellEnd"/>
      <w:r>
        <w:rPr>
          <w:rFonts w:ascii="Times New Roman" w:eastAsia="Times New Roman" w:hAnsi="Times New Roman" w:cs="Times New Roman"/>
          <w:highlight w:val="white"/>
        </w:rPr>
        <w:t xml:space="preserve"> et al., (2012) director del jaciment de </w:t>
      </w:r>
      <w:proofErr w:type="spellStart"/>
      <w:r>
        <w:rPr>
          <w:rFonts w:ascii="Times New Roman" w:eastAsia="Times New Roman" w:hAnsi="Times New Roman" w:cs="Times New Roman"/>
          <w:b/>
          <w:highlight w:val="white"/>
        </w:rPr>
        <w:t>Gorham</w:t>
      </w:r>
      <w:proofErr w:type="spellEnd"/>
      <w:r>
        <w:rPr>
          <w:rFonts w:ascii="Times New Roman" w:eastAsia="Times New Roman" w:hAnsi="Times New Roman" w:cs="Times New Roman"/>
          <w:b/>
          <w:highlight w:val="white"/>
        </w:rPr>
        <w:t xml:space="preserve"> </w:t>
      </w:r>
      <w:proofErr w:type="spellStart"/>
      <w:r>
        <w:rPr>
          <w:rFonts w:ascii="Times New Roman" w:eastAsia="Times New Roman" w:hAnsi="Times New Roman" w:cs="Times New Roman"/>
          <w:b/>
          <w:highlight w:val="white"/>
        </w:rPr>
        <w:t>Cave</w:t>
      </w:r>
      <w:proofErr w:type="spellEnd"/>
      <w:r>
        <w:rPr>
          <w:rFonts w:ascii="Times New Roman" w:eastAsia="Times New Roman" w:hAnsi="Times New Roman" w:cs="Times New Roman"/>
          <w:highlight w:val="white"/>
        </w:rPr>
        <w:t xml:space="preserve"> a Gibraltar suggereixen a partir dels anàlisis realitzats sobre els ossos d’aus recuperats en tres localitzacions diferents en cova del complex datades cronològicament entre els 57.3 i 27.82 </w:t>
      </w:r>
      <w:r>
        <w:rPr>
          <w:rFonts w:ascii="Times New Roman" w:eastAsia="Times New Roman" w:hAnsi="Times New Roman" w:cs="Times New Roman"/>
        </w:rPr>
        <w:t xml:space="preserve">ka,  una </w:t>
      </w:r>
      <w:r>
        <w:rPr>
          <w:rFonts w:ascii="Times New Roman" w:eastAsia="Times New Roman" w:hAnsi="Times New Roman" w:cs="Times New Roman"/>
          <w:highlight w:val="white"/>
        </w:rPr>
        <w:t xml:space="preserve">presencia significativa d’ossos pertanyents a la zona de les ales de les aus representades en un 55.7%, 30.46%  per a ossos de les potes i un 13.74% provinent de l’esquelet axial. La extracció intencional de les plomes de les ales observada en forma de marques i talls precises sobre els ossos d’aquestes aus estaria enllaçat d’acord amb aquest estudi amb un comportament sistemàtic degut a la seva presència en diferents localitzacions geogràfiques i temporals vinculades a </w:t>
      </w:r>
      <w:proofErr w:type="spellStart"/>
      <w:r>
        <w:rPr>
          <w:rFonts w:ascii="Times New Roman" w:eastAsia="Times New Roman" w:hAnsi="Times New Roman" w:cs="Times New Roman"/>
          <w:highlight w:val="white"/>
        </w:rPr>
        <w:t>hominins</w:t>
      </w:r>
      <w:proofErr w:type="spellEnd"/>
      <w:r>
        <w:rPr>
          <w:rFonts w:ascii="Times New Roman" w:eastAsia="Times New Roman" w:hAnsi="Times New Roman" w:cs="Times New Roman"/>
          <w:highlight w:val="white"/>
        </w:rPr>
        <w:t xml:space="preserve"> </w:t>
      </w:r>
      <w:r w:rsidRPr="00F4680E">
        <w:rPr>
          <w:rFonts w:ascii="Times New Roman" w:eastAsia="Times New Roman" w:hAnsi="Times New Roman" w:cs="Times New Roman"/>
          <w:iCs/>
          <w:highlight w:val="white"/>
        </w:rPr>
        <w:t>Neandertals</w:t>
      </w:r>
      <w:r>
        <w:rPr>
          <w:rFonts w:ascii="Times New Roman" w:eastAsia="Times New Roman" w:hAnsi="Times New Roman" w:cs="Times New Roman"/>
          <w:highlight w:val="white"/>
        </w:rPr>
        <w:t>. Addicionalment, aquesta manipulació indiquen alguns investigadors (</w:t>
      </w:r>
      <w:proofErr w:type="spellStart"/>
      <w:r>
        <w:rPr>
          <w:rFonts w:ascii="Times New Roman" w:eastAsia="Times New Roman" w:hAnsi="Times New Roman" w:cs="Times New Roman"/>
          <w:highlight w:val="white"/>
        </w:rPr>
        <w:t>Rodriguez</w:t>
      </w:r>
      <w:proofErr w:type="spellEnd"/>
      <w:r>
        <w:rPr>
          <w:rFonts w:ascii="Times New Roman" w:eastAsia="Times New Roman" w:hAnsi="Times New Roman" w:cs="Times New Roman"/>
          <w:highlight w:val="white"/>
        </w:rPr>
        <w:t xml:space="preserve">-Hidalgo et al., 2019; </w:t>
      </w:r>
      <w:proofErr w:type="spellStart"/>
      <w:r>
        <w:rPr>
          <w:rFonts w:ascii="Times New Roman" w:eastAsia="Times New Roman" w:hAnsi="Times New Roman" w:cs="Times New Roman"/>
          <w:highlight w:val="white"/>
        </w:rPr>
        <w:t>Romandini</w:t>
      </w:r>
      <w:proofErr w:type="spellEnd"/>
      <w:r>
        <w:rPr>
          <w:rFonts w:ascii="Times New Roman" w:eastAsia="Times New Roman" w:hAnsi="Times New Roman" w:cs="Times New Roman"/>
          <w:highlight w:val="white"/>
        </w:rPr>
        <w:t xml:space="preserve"> et al., </w:t>
      </w:r>
      <w:r>
        <w:rPr>
          <w:rFonts w:ascii="Times New Roman" w:eastAsia="Times New Roman" w:hAnsi="Times New Roman" w:cs="Times New Roman"/>
          <w:color w:val="000000"/>
          <w:highlight w:val="white"/>
        </w:rPr>
        <w:t xml:space="preserve">2011;  </w:t>
      </w:r>
      <w:proofErr w:type="spellStart"/>
      <w:r>
        <w:rPr>
          <w:rFonts w:ascii="Times New Roman" w:eastAsia="Times New Roman" w:hAnsi="Times New Roman" w:cs="Times New Roman"/>
          <w:color w:val="000000"/>
          <w:highlight w:val="white"/>
        </w:rPr>
        <w:t>Majkić</w:t>
      </w:r>
      <w:proofErr w:type="spellEnd"/>
      <w:r>
        <w:rPr>
          <w:rFonts w:ascii="Times New Roman" w:eastAsia="Times New Roman" w:hAnsi="Times New Roman" w:cs="Times New Roman"/>
          <w:color w:val="000000"/>
          <w:highlight w:val="white"/>
        </w:rPr>
        <w:t xml:space="preserve"> et al., 2017) suggereixen </w:t>
      </w:r>
      <w:r>
        <w:rPr>
          <w:rFonts w:ascii="Times New Roman" w:eastAsia="Times New Roman" w:hAnsi="Times New Roman" w:cs="Times New Roman"/>
          <w:highlight w:val="white"/>
        </w:rPr>
        <w:t xml:space="preserve">una hipòtesi d’una conducta de caire simbòlic. El baix valor nutricional proporcionat per aquestes aus </w:t>
      </w:r>
      <w:r>
        <w:rPr>
          <w:rFonts w:ascii="Times New Roman" w:eastAsia="Times New Roman" w:hAnsi="Times New Roman" w:cs="Times New Roman"/>
          <w:color w:val="000000"/>
          <w:highlight w:val="white"/>
        </w:rPr>
        <w:t xml:space="preserve">(Hardy &amp; </w:t>
      </w:r>
      <w:proofErr w:type="spellStart"/>
      <w:r>
        <w:rPr>
          <w:rFonts w:ascii="Times New Roman" w:eastAsia="Times New Roman" w:hAnsi="Times New Roman" w:cs="Times New Roman"/>
          <w:color w:val="000000"/>
          <w:highlight w:val="white"/>
        </w:rPr>
        <w:t>Moncel</w:t>
      </w:r>
      <w:proofErr w:type="spellEnd"/>
      <w:r>
        <w:rPr>
          <w:rFonts w:ascii="Times New Roman" w:eastAsia="Times New Roman" w:hAnsi="Times New Roman" w:cs="Times New Roman"/>
          <w:color w:val="000000"/>
          <w:highlight w:val="white"/>
        </w:rPr>
        <w:t xml:space="preserve">, 2011), les </w:t>
      </w:r>
      <w:r>
        <w:rPr>
          <w:rFonts w:ascii="Times New Roman" w:eastAsia="Times New Roman" w:hAnsi="Times New Roman" w:cs="Times New Roman"/>
          <w:highlight w:val="white"/>
        </w:rPr>
        <w:t xml:space="preserve">marques de tall i l'associació cultural tradicional dels raptors i els còrvids amb </w:t>
      </w:r>
      <w:r>
        <w:rPr>
          <w:rFonts w:ascii="Times New Roman" w:eastAsia="Times New Roman" w:hAnsi="Times New Roman" w:cs="Times New Roman"/>
          <w:color w:val="000000"/>
          <w:highlight w:val="white"/>
        </w:rPr>
        <w:t>fins rituals en múltiples cultures conformarien un marc en el qual situar aquesta acció com a part integrant d’una conducta decorativa sobre els cossos dels individus amb fins ornamentals.</w:t>
      </w:r>
    </w:p>
    <w:p w14:paraId="1684DB5A" w14:textId="77777777" w:rsidR="003B6DA3" w:rsidRDefault="00610566">
      <w:pPr>
        <w:spacing w:line="36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rPr>
        <w:t xml:space="preserve">Els arguments que sostenen aquestes hipòtesis es basen en el l’escàs valor nutricional provinent del consum d’aus, una font de proteïnes relativament baixa juntament amb les dades provinents dels contextos en el qual s’han identificat aquest tipus de pràctiques. La explotació d’aus amb objectius nutricionals esmentada en l’apartat anterior en conjunts d’avifauna ens permeten apropar-nos al paper dels recursos i estratègies de subsistència del consum humà d'aus dels </w:t>
      </w:r>
      <w:r>
        <w:rPr>
          <w:rFonts w:ascii="Times New Roman" w:eastAsia="Times New Roman" w:hAnsi="Times New Roman" w:cs="Times New Roman"/>
          <w:color w:val="000000"/>
        </w:rPr>
        <w:lastRenderedPageBreak/>
        <w:t xml:space="preserve">homínids del Paleolític Mitjà. El conjunt d'avifauna de la unitat A9 de </w:t>
      </w:r>
      <w:proofErr w:type="spellStart"/>
      <w:r>
        <w:rPr>
          <w:rFonts w:ascii="Times New Roman" w:eastAsia="Times New Roman" w:hAnsi="Times New Roman" w:cs="Times New Roman"/>
          <w:b/>
          <w:color w:val="000000"/>
        </w:rPr>
        <w:t>Grotta</w:t>
      </w:r>
      <w:proofErr w:type="spellEnd"/>
      <w:r>
        <w:rPr>
          <w:rFonts w:ascii="Times New Roman" w:eastAsia="Times New Roman" w:hAnsi="Times New Roman" w:cs="Times New Roman"/>
          <w:b/>
          <w:color w:val="000000"/>
        </w:rPr>
        <w:t xml:space="preserve"> di </w:t>
      </w:r>
      <w:proofErr w:type="spellStart"/>
      <w:r>
        <w:rPr>
          <w:rFonts w:ascii="Times New Roman" w:eastAsia="Times New Roman" w:hAnsi="Times New Roman" w:cs="Times New Roman"/>
          <w:b/>
          <w:color w:val="000000"/>
        </w:rPr>
        <w:t>Fumane</w:t>
      </w:r>
      <w:proofErr w:type="spellEnd"/>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a la regió del </w:t>
      </w:r>
      <w:proofErr w:type="spellStart"/>
      <w:r>
        <w:rPr>
          <w:rFonts w:ascii="Times New Roman" w:eastAsia="Times New Roman" w:hAnsi="Times New Roman" w:cs="Times New Roman"/>
          <w:color w:val="000000"/>
        </w:rPr>
        <w:t>Veneto</w:t>
      </w:r>
      <w:proofErr w:type="spellEnd"/>
      <w:r>
        <w:rPr>
          <w:rFonts w:ascii="Times New Roman" w:eastAsia="Times New Roman" w:hAnsi="Times New Roman" w:cs="Times New Roman"/>
          <w:color w:val="000000"/>
        </w:rPr>
        <w:t xml:space="preserve"> al nord de la Itàlia actual</w:t>
      </w:r>
      <w:r>
        <w:rPr>
          <w:rFonts w:ascii="Times New Roman" w:eastAsia="Times New Roman" w:hAnsi="Times New Roman" w:cs="Times New Roman"/>
          <w:b/>
          <w:color w:val="000000"/>
        </w:rPr>
        <w:t>,</w:t>
      </w:r>
      <w:r>
        <w:rPr>
          <w:rFonts w:ascii="Times New Roman" w:eastAsia="Times New Roman" w:hAnsi="Times New Roman" w:cs="Times New Roman"/>
          <w:color w:val="000000"/>
        </w:rPr>
        <w:t xml:space="preserve"> datat entorn els 47- 44 </w:t>
      </w:r>
      <w:r>
        <w:rPr>
          <w:rFonts w:ascii="Times New Roman" w:eastAsia="Times New Roman" w:hAnsi="Times New Roman" w:cs="Times New Roman"/>
        </w:rPr>
        <w:t>ka</w:t>
      </w:r>
      <w:r>
        <w:rPr>
          <w:rFonts w:ascii="Times New Roman" w:eastAsia="Times New Roman" w:hAnsi="Times New Roman" w:cs="Times New Roman"/>
          <w:color w:val="000000"/>
        </w:rPr>
        <w:t xml:space="preserve"> amb una seqüència d'ocupació situada entre MIS 5 i 2 proporciona una evidència clara del consum humà d'aus. La cova ha produït una seqüència finament estratificada del Paleolític mitjà i superior primerenc amb nivells mosterians atribuïts a</w:t>
      </w:r>
      <w:r>
        <w:rPr>
          <w:rFonts w:ascii="Times New Roman" w:eastAsia="Times New Roman" w:hAnsi="Times New Roman" w:cs="Times New Roman"/>
        </w:rPr>
        <w:t xml:space="preserve"> poblacions</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Neandertals</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 xml:space="preserve">A6–A5) i altres </w:t>
      </w:r>
      <w:r>
        <w:rPr>
          <w:rFonts w:ascii="Times New Roman" w:eastAsia="Times New Roman" w:hAnsi="Times New Roman" w:cs="Times New Roman"/>
          <w:color w:val="000000"/>
        </w:rPr>
        <w:t xml:space="preserve">unitats estratigràfiques associades al </w:t>
      </w:r>
      <w:proofErr w:type="spellStart"/>
      <w:r>
        <w:rPr>
          <w:rFonts w:ascii="Times New Roman" w:eastAsia="Times New Roman" w:hAnsi="Times New Roman" w:cs="Times New Roman"/>
          <w:color w:val="000000"/>
        </w:rPr>
        <w:t>tecnocomplex</w:t>
      </w:r>
      <w:proofErr w:type="spellEnd"/>
      <w:r>
        <w:rPr>
          <w:rFonts w:ascii="Times New Roman" w:eastAsia="Times New Roman" w:hAnsi="Times New Roman" w:cs="Times New Roman"/>
          <w:color w:val="000000"/>
        </w:rPr>
        <w:t xml:space="preserve"> de tradició </w:t>
      </w:r>
      <w:proofErr w:type="spellStart"/>
      <w:r>
        <w:rPr>
          <w:rFonts w:ascii="Times New Roman" w:eastAsia="Times New Roman" w:hAnsi="Times New Roman" w:cs="Times New Roman"/>
          <w:color w:val="000000"/>
        </w:rPr>
        <w:t>Uluzzià</w:t>
      </w:r>
      <w:proofErr w:type="spellEnd"/>
      <w:r>
        <w:rPr>
          <w:rFonts w:ascii="Times New Roman" w:eastAsia="Times New Roman" w:hAnsi="Times New Roman" w:cs="Times New Roman"/>
          <w:color w:val="000000"/>
        </w:rPr>
        <w:t xml:space="preserve"> (l’equivalent italià del </w:t>
      </w:r>
      <w:r>
        <w:rPr>
          <w:rFonts w:ascii="Times New Roman" w:eastAsia="Times New Roman" w:hAnsi="Times New Roman" w:cs="Times New Roman"/>
        </w:rPr>
        <w:t>C</w:t>
      </w:r>
      <w:r>
        <w:rPr>
          <w:rFonts w:ascii="Times New Roman" w:eastAsia="Times New Roman" w:hAnsi="Times New Roman" w:cs="Times New Roman"/>
          <w:color w:val="000000"/>
        </w:rPr>
        <w:t>hâtelperronià)</w:t>
      </w:r>
      <w:r>
        <w:rPr>
          <w:rFonts w:ascii="Times New Roman" w:eastAsia="Times New Roman" w:hAnsi="Times New Roman" w:cs="Times New Roman"/>
        </w:rPr>
        <w:t xml:space="preserve">  i</w:t>
      </w:r>
      <w:r>
        <w:rPr>
          <w:rFonts w:ascii="Times New Roman" w:eastAsia="Times New Roman" w:hAnsi="Times New Roman" w:cs="Times New Roman"/>
          <w:color w:val="000000"/>
        </w:rPr>
        <w:t xml:space="preserve"> l’Aurinyacià (el primer </w:t>
      </w:r>
      <w:proofErr w:type="spellStart"/>
      <w:r>
        <w:rPr>
          <w:rFonts w:ascii="Times New Roman" w:eastAsia="Times New Roman" w:hAnsi="Times New Roman" w:cs="Times New Roman"/>
          <w:color w:val="000000"/>
        </w:rPr>
        <w:t>tecnocomplex</w:t>
      </w:r>
      <w:proofErr w:type="spellEnd"/>
      <w:r>
        <w:rPr>
          <w:rFonts w:ascii="Times New Roman" w:eastAsia="Times New Roman" w:hAnsi="Times New Roman" w:cs="Times New Roman"/>
          <w:color w:val="000000"/>
        </w:rPr>
        <w:t xml:space="preserve"> del paleolític superior associat amb els </w:t>
      </w:r>
      <w:proofErr w:type="spellStart"/>
      <w:r>
        <w:rPr>
          <w:rFonts w:ascii="Times New Roman" w:eastAsia="Times New Roman" w:hAnsi="Times New Roman" w:cs="Times New Roman"/>
          <w:color w:val="000000"/>
        </w:rPr>
        <w:t>HAMs</w:t>
      </w:r>
      <w:proofErr w:type="spellEnd"/>
      <w:r>
        <w:rPr>
          <w:rFonts w:ascii="Times New Roman" w:eastAsia="Times New Roman" w:hAnsi="Times New Roman" w:cs="Times New Roman"/>
          <w:color w:val="000000"/>
        </w:rPr>
        <w:t xml:space="preserve">) (Fiore et al., 2016). </w:t>
      </w:r>
      <w:proofErr w:type="spellStart"/>
      <w:r>
        <w:rPr>
          <w:rFonts w:ascii="Times New Roman" w:eastAsia="Times New Roman" w:hAnsi="Times New Roman" w:cs="Times New Roman"/>
          <w:color w:val="000000"/>
        </w:rPr>
        <w:t>Peresani</w:t>
      </w:r>
      <w:proofErr w:type="spellEnd"/>
      <w:r>
        <w:rPr>
          <w:rFonts w:ascii="Times New Roman" w:eastAsia="Times New Roman" w:hAnsi="Times New Roman" w:cs="Times New Roman"/>
          <w:color w:val="000000"/>
        </w:rPr>
        <w:t xml:space="preserve"> et al., (2011) reporten a partir dels seus anàlisis microscòpics en el jaciment prèviament esmentat del Alps Italians com les modificacions presents reconeixen traces deliberades de intervenció sobre les superfícies dels ossos de les ales en forma de forats, solcs i petites insercions que difereixen de les produïdes per processos tafonòmics o modificacions realitzades per aus o carnívors. Addicionalment, els elements esmentats amb presència de talls i perforacions com les ales, els metatars o les urpes disposen de mínimes quantitats de carn per a la seva consumició.</w:t>
      </w:r>
    </w:p>
    <w:p w14:paraId="01DFD61A" w14:textId="348A05DB" w:rsidR="003B6DA3" w:rsidRPr="003E0E6F" w:rsidRDefault="00610566">
      <w:pPr>
        <w:spacing w:line="360" w:lineRule="auto"/>
        <w:jc w:val="both"/>
        <w:rPr>
          <w:rFonts w:ascii="Times New Roman" w:eastAsia="Times New Roman" w:hAnsi="Times New Roman" w:cs="Times New Roman"/>
          <w:color w:val="000000" w:themeColor="text1"/>
          <w:highlight w:val="white"/>
        </w:rPr>
      </w:pPr>
      <w:r w:rsidRPr="003E0E6F">
        <w:rPr>
          <w:rFonts w:ascii="Times New Roman" w:eastAsia="Times New Roman" w:hAnsi="Times New Roman" w:cs="Times New Roman"/>
          <w:color w:val="000000" w:themeColor="text1"/>
          <w:highlight w:val="white"/>
        </w:rPr>
        <w:t xml:space="preserve">En el jaciment en cova de </w:t>
      </w:r>
      <w:proofErr w:type="spellStart"/>
      <w:r w:rsidRPr="003E0E6F">
        <w:rPr>
          <w:rFonts w:ascii="Times New Roman" w:eastAsia="Times New Roman" w:hAnsi="Times New Roman" w:cs="Times New Roman"/>
          <w:b/>
          <w:color w:val="000000" w:themeColor="text1"/>
          <w:highlight w:val="white"/>
        </w:rPr>
        <w:t>Einhornhöhle</w:t>
      </w:r>
      <w:proofErr w:type="spellEnd"/>
      <w:r w:rsidRPr="003E0E6F">
        <w:rPr>
          <w:rFonts w:ascii="Times New Roman" w:eastAsia="Times New Roman" w:hAnsi="Times New Roman" w:cs="Times New Roman"/>
          <w:b/>
          <w:color w:val="000000" w:themeColor="text1"/>
          <w:highlight w:val="white"/>
        </w:rPr>
        <w:t xml:space="preserve"> </w:t>
      </w:r>
      <w:r w:rsidRPr="003E0E6F">
        <w:rPr>
          <w:rFonts w:ascii="Times New Roman" w:eastAsia="Times New Roman" w:hAnsi="Times New Roman" w:cs="Times New Roman"/>
          <w:color w:val="000000" w:themeColor="text1"/>
          <w:highlight w:val="white"/>
        </w:rPr>
        <w:t>al nord-oest del país Alemany datat per mètodes radiomètrics en el període del Plistocè mitjà final entorn els 51,000 ka s’ha pogut recuperar en una de les 6 seqüències estratigràfiques compostes per llims i argiles d'aquesta antiguitat  un artefacte elaborat a partir de matèria òssia d’un taxó de cérvol gegant (</w:t>
      </w:r>
      <w:r w:rsidRPr="003E0E6F">
        <w:rPr>
          <w:rFonts w:ascii="Times New Roman" w:eastAsia="Times New Roman" w:hAnsi="Times New Roman" w:cs="Times New Roman"/>
          <w:i/>
          <w:color w:val="000000" w:themeColor="text1"/>
          <w:highlight w:val="white"/>
        </w:rPr>
        <w:t xml:space="preserve">M. </w:t>
      </w:r>
      <w:proofErr w:type="spellStart"/>
      <w:r w:rsidRPr="003E0E6F">
        <w:rPr>
          <w:rFonts w:ascii="Times New Roman" w:eastAsia="Times New Roman" w:hAnsi="Times New Roman" w:cs="Times New Roman"/>
          <w:i/>
          <w:color w:val="000000" w:themeColor="text1"/>
          <w:highlight w:val="white"/>
        </w:rPr>
        <w:t>giganteus</w:t>
      </w:r>
      <w:proofErr w:type="spellEnd"/>
      <w:r w:rsidRPr="003E0E6F">
        <w:rPr>
          <w:rFonts w:ascii="Times New Roman" w:eastAsia="Times New Roman" w:hAnsi="Times New Roman" w:cs="Times New Roman"/>
          <w:i/>
          <w:color w:val="000000" w:themeColor="text1"/>
          <w:highlight w:val="white"/>
        </w:rPr>
        <w:t>)</w:t>
      </w:r>
      <w:r w:rsidRPr="003E0E6F">
        <w:rPr>
          <w:rFonts w:ascii="Times New Roman" w:eastAsia="Times New Roman" w:hAnsi="Times New Roman" w:cs="Times New Roman"/>
          <w:color w:val="000000" w:themeColor="text1"/>
          <w:highlight w:val="white"/>
        </w:rPr>
        <w:t xml:space="preserve"> en la capa 4.5 dipositat en l’entrada del complex en cova junt amb una gran representació de restes òssies d’altres mamífers de grans dimensions com ossos de les cavernes, bòvids i altres cèrvids. La falange del cérvol </w:t>
      </w:r>
      <w:r w:rsidRPr="003E0E6F">
        <w:rPr>
          <w:rFonts w:ascii="Times New Roman" w:eastAsia="Times New Roman" w:hAnsi="Times New Roman" w:cs="Times New Roman"/>
          <w:b/>
          <w:color w:val="000000" w:themeColor="text1"/>
          <w:highlight w:val="white"/>
        </w:rPr>
        <w:t xml:space="preserve">(veure </w:t>
      </w:r>
      <w:r w:rsidR="00D46916" w:rsidRPr="003E0E6F">
        <w:rPr>
          <w:rFonts w:ascii="Times New Roman" w:eastAsia="Times New Roman" w:hAnsi="Times New Roman" w:cs="Times New Roman"/>
          <w:b/>
          <w:color w:val="000000" w:themeColor="text1"/>
          <w:highlight w:val="white"/>
        </w:rPr>
        <w:t>figura</w:t>
      </w:r>
      <w:r w:rsidRPr="003E0E6F">
        <w:rPr>
          <w:rFonts w:ascii="Times New Roman" w:eastAsia="Times New Roman" w:hAnsi="Times New Roman" w:cs="Times New Roman"/>
          <w:b/>
          <w:color w:val="000000" w:themeColor="text1"/>
          <w:highlight w:val="white"/>
        </w:rPr>
        <w:t xml:space="preserve"> 11</w:t>
      </w:r>
      <w:r w:rsidR="00D46916" w:rsidRPr="003E0E6F">
        <w:rPr>
          <w:rFonts w:ascii="Times New Roman" w:eastAsia="Times New Roman" w:hAnsi="Times New Roman" w:cs="Times New Roman"/>
          <w:b/>
          <w:color w:val="000000" w:themeColor="text1"/>
          <w:highlight w:val="white"/>
        </w:rPr>
        <w:t xml:space="preserve"> de</w:t>
      </w:r>
      <w:r w:rsidRPr="003E0E6F">
        <w:rPr>
          <w:rFonts w:ascii="Times New Roman" w:eastAsia="Times New Roman" w:hAnsi="Times New Roman" w:cs="Times New Roman"/>
          <w:b/>
          <w:color w:val="000000" w:themeColor="text1"/>
          <w:highlight w:val="white"/>
        </w:rPr>
        <w:t xml:space="preserve"> l’annex)</w:t>
      </w:r>
      <w:r w:rsidRPr="003E0E6F">
        <w:rPr>
          <w:rFonts w:ascii="Times New Roman" w:eastAsia="Times New Roman" w:hAnsi="Times New Roman" w:cs="Times New Roman"/>
          <w:color w:val="000000" w:themeColor="text1"/>
          <w:highlight w:val="white"/>
        </w:rPr>
        <w:t xml:space="preserve"> podria haver sigut emprada i modificada intencionalment d’acord amb  (</w:t>
      </w:r>
      <w:proofErr w:type="spellStart"/>
      <w:r w:rsidRPr="003E0E6F">
        <w:rPr>
          <w:rFonts w:ascii="Times New Roman" w:eastAsia="Times New Roman" w:hAnsi="Times New Roman" w:cs="Times New Roman"/>
          <w:color w:val="000000" w:themeColor="text1"/>
          <w:highlight w:val="white"/>
        </w:rPr>
        <w:t>Leder</w:t>
      </w:r>
      <w:proofErr w:type="spellEnd"/>
      <w:r w:rsidRPr="003E0E6F">
        <w:rPr>
          <w:rFonts w:ascii="Times New Roman" w:eastAsia="Times New Roman" w:hAnsi="Times New Roman" w:cs="Times New Roman"/>
          <w:color w:val="000000" w:themeColor="text1"/>
          <w:highlight w:val="white"/>
        </w:rPr>
        <w:t xml:space="preserve"> et al., 2021) degut a la presencia de múltiples incisions i traces de caire geomètric realitzades sobre </w:t>
      </w:r>
      <w:r w:rsidR="00175C22" w:rsidRPr="003E0E6F">
        <w:rPr>
          <w:rFonts w:ascii="Times New Roman" w:eastAsia="Times New Roman" w:hAnsi="Times New Roman" w:cs="Times New Roman"/>
          <w:color w:val="000000" w:themeColor="text1"/>
          <w:highlight w:val="white"/>
        </w:rPr>
        <w:t>l’os</w:t>
      </w:r>
      <w:r w:rsidRPr="003E0E6F">
        <w:rPr>
          <w:rFonts w:ascii="Times New Roman" w:eastAsia="Times New Roman" w:hAnsi="Times New Roman" w:cs="Times New Roman"/>
          <w:color w:val="000000" w:themeColor="text1"/>
          <w:highlight w:val="white"/>
        </w:rPr>
        <w:t xml:space="preserve"> que es tallen entre sí, disposades de forma paral·lela. Aquest patró no coincidiria amb marques de tall per </w:t>
      </w:r>
      <w:proofErr w:type="spellStart"/>
      <w:r w:rsidRPr="003E0E6F">
        <w:rPr>
          <w:rFonts w:ascii="Times New Roman" w:eastAsia="Times New Roman" w:hAnsi="Times New Roman" w:cs="Times New Roman"/>
          <w:iCs/>
          <w:color w:val="000000" w:themeColor="text1"/>
          <w:highlight w:val="white"/>
        </w:rPr>
        <w:t>trampling</w:t>
      </w:r>
      <w:proofErr w:type="spellEnd"/>
      <w:r w:rsidRPr="003E0E6F">
        <w:rPr>
          <w:rFonts w:ascii="Times New Roman" w:eastAsia="Times New Roman" w:hAnsi="Times New Roman" w:cs="Times New Roman"/>
          <w:color w:val="000000" w:themeColor="text1"/>
          <w:highlight w:val="white"/>
        </w:rPr>
        <w:t xml:space="preserve"> o </w:t>
      </w:r>
      <w:proofErr w:type="spellStart"/>
      <w:r w:rsidRPr="003E0E6F">
        <w:rPr>
          <w:rFonts w:ascii="Times New Roman" w:eastAsia="Times New Roman" w:hAnsi="Times New Roman" w:cs="Times New Roman"/>
          <w:color w:val="000000" w:themeColor="text1"/>
          <w:highlight w:val="white"/>
        </w:rPr>
        <w:t>descarnació</w:t>
      </w:r>
      <w:proofErr w:type="spellEnd"/>
      <w:r w:rsidRPr="003E0E6F">
        <w:rPr>
          <w:rFonts w:ascii="Times New Roman" w:eastAsia="Times New Roman" w:hAnsi="Times New Roman" w:cs="Times New Roman"/>
          <w:color w:val="000000" w:themeColor="text1"/>
          <w:highlight w:val="white"/>
        </w:rPr>
        <w:t>, un fet que recolza encara més la noció d’un significat simbòlic en relació a les modificacions antròpiques realitzades sobre aquest element ossi.</w:t>
      </w:r>
    </w:p>
    <w:p w14:paraId="03256516" w14:textId="4E5D375F" w:rsidR="003B6DA3" w:rsidRDefault="00610566">
      <w:pPr>
        <w:shd w:val="clear" w:color="auto" w:fill="FFFFFF"/>
        <w:spacing w:after="0" w:line="36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highlight w:val="white"/>
        </w:rPr>
        <w:t>Majkić</w:t>
      </w:r>
      <w:proofErr w:type="spellEnd"/>
      <w:r>
        <w:rPr>
          <w:rFonts w:ascii="Times New Roman" w:eastAsia="Times New Roman" w:hAnsi="Times New Roman" w:cs="Times New Roman"/>
          <w:color w:val="000000"/>
          <w:highlight w:val="white"/>
        </w:rPr>
        <w:t xml:space="preserve"> et al., (2017) reporten en la seva investigació al jaciment </w:t>
      </w:r>
      <w:r>
        <w:rPr>
          <w:rFonts w:ascii="Times New Roman" w:eastAsia="Times New Roman" w:hAnsi="Times New Roman" w:cs="Times New Roman"/>
          <w:b/>
          <w:color w:val="000000"/>
          <w:highlight w:val="white"/>
        </w:rPr>
        <w:t xml:space="preserve"> </w:t>
      </w:r>
      <w:proofErr w:type="spellStart"/>
      <w:r>
        <w:rPr>
          <w:rFonts w:ascii="Times New Roman" w:eastAsia="Times New Roman" w:hAnsi="Times New Roman" w:cs="Times New Roman"/>
          <w:b/>
          <w:color w:val="000000"/>
          <w:highlight w:val="white"/>
        </w:rPr>
        <w:t>Zaskalnaya</w:t>
      </w:r>
      <w:proofErr w:type="spellEnd"/>
      <w:r>
        <w:rPr>
          <w:rFonts w:ascii="Times New Roman" w:eastAsia="Times New Roman" w:hAnsi="Times New Roman" w:cs="Times New Roman"/>
          <w:b/>
          <w:color w:val="000000"/>
          <w:highlight w:val="white"/>
        </w:rPr>
        <w:t xml:space="preserve"> VI</w:t>
      </w:r>
      <w:r>
        <w:rPr>
          <w:rFonts w:ascii="Times New Roman" w:eastAsia="Times New Roman" w:hAnsi="Times New Roman" w:cs="Times New Roman"/>
          <w:color w:val="000000"/>
          <w:highlight w:val="white"/>
        </w:rPr>
        <w:t xml:space="preserve"> de la localitat (</w:t>
      </w:r>
      <w:proofErr w:type="spellStart"/>
      <w:r>
        <w:rPr>
          <w:rFonts w:ascii="Times New Roman" w:eastAsia="Times New Roman" w:hAnsi="Times New Roman" w:cs="Times New Roman"/>
          <w:color w:val="000000"/>
          <w:highlight w:val="white"/>
        </w:rPr>
        <w:t>Kolosovskaya</w:t>
      </w:r>
      <w:proofErr w:type="spellEnd"/>
      <w:r>
        <w:rPr>
          <w:rFonts w:ascii="Times New Roman" w:eastAsia="Times New Roman" w:hAnsi="Times New Roman" w:cs="Times New Roman"/>
          <w:color w:val="000000"/>
          <w:highlight w:val="white"/>
        </w:rPr>
        <w:t>)</w:t>
      </w:r>
      <w:r>
        <w:rPr>
          <w:rFonts w:ascii="Times New Roman" w:eastAsia="Times New Roman" w:hAnsi="Times New Roman" w:cs="Times New Roman"/>
          <w:color w:val="000000"/>
          <w:sz w:val="20"/>
          <w:szCs w:val="20"/>
          <w:highlight w:val="white"/>
        </w:rPr>
        <w:t xml:space="preserve"> a</w:t>
      </w:r>
      <w:r>
        <w:rPr>
          <w:rFonts w:ascii="Times New Roman" w:eastAsia="Times New Roman" w:hAnsi="Times New Roman" w:cs="Times New Roman"/>
          <w:color w:val="000000"/>
          <w:highlight w:val="white"/>
        </w:rPr>
        <w:t xml:space="preserve"> la zona oriental de la península de </w:t>
      </w:r>
      <w:proofErr w:type="spellStart"/>
      <w:r>
        <w:rPr>
          <w:rFonts w:ascii="Times New Roman" w:eastAsia="Times New Roman" w:hAnsi="Times New Roman" w:cs="Times New Roman"/>
          <w:color w:val="000000"/>
          <w:highlight w:val="white"/>
        </w:rPr>
        <w:t>Crimea</w:t>
      </w:r>
      <w:proofErr w:type="spellEnd"/>
      <w:r>
        <w:rPr>
          <w:rFonts w:ascii="Times New Roman" w:eastAsia="Times New Roman" w:hAnsi="Times New Roman" w:cs="Times New Roman"/>
          <w:color w:val="000000"/>
          <w:highlight w:val="white"/>
        </w:rPr>
        <w:t xml:space="preserve"> un fragment d'os del radi amb presència de modificacions antròpiques d'un exemplar de </w:t>
      </w:r>
      <w:proofErr w:type="spellStart"/>
      <w:r>
        <w:rPr>
          <w:rFonts w:ascii="Times New Roman" w:eastAsia="Times New Roman" w:hAnsi="Times New Roman" w:cs="Times New Roman"/>
          <w:i/>
          <w:color w:val="000000"/>
          <w:highlight w:val="white"/>
        </w:rPr>
        <w:t>Corvus</w:t>
      </w:r>
      <w:proofErr w:type="spellEnd"/>
      <w:r>
        <w:rPr>
          <w:rFonts w:ascii="Times New Roman" w:eastAsia="Times New Roman" w:hAnsi="Times New Roman" w:cs="Times New Roman"/>
          <w:i/>
          <w:color w:val="000000"/>
          <w:highlight w:val="white"/>
        </w:rPr>
        <w:t xml:space="preserve"> </w:t>
      </w:r>
      <w:proofErr w:type="spellStart"/>
      <w:r>
        <w:rPr>
          <w:rFonts w:ascii="Times New Roman" w:eastAsia="Times New Roman" w:hAnsi="Times New Roman" w:cs="Times New Roman"/>
          <w:i/>
          <w:color w:val="000000"/>
          <w:highlight w:val="white"/>
        </w:rPr>
        <w:t>corax</w:t>
      </w:r>
      <w:proofErr w:type="spellEnd"/>
      <w:r>
        <w:rPr>
          <w:rFonts w:ascii="Times New Roman" w:eastAsia="Times New Roman" w:hAnsi="Times New Roman" w:cs="Times New Roman"/>
          <w:color w:val="000000"/>
          <w:highlight w:val="white"/>
        </w:rPr>
        <w:t xml:space="preserve"> juntament amb la presència d’abundants restes òssies d'avifauna en diferents capes estratigràfiques (I-VII) de la seqüència del Plistocè mitjà assignada a </w:t>
      </w:r>
      <w:proofErr w:type="spellStart"/>
      <w:r>
        <w:rPr>
          <w:rFonts w:ascii="Times New Roman" w:eastAsia="Times New Roman" w:hAnsi="Times New Roman" w:cs="Times New Roman"/>
          <w:color w:val="000000"/>
          <w:highlight w:val="white"/>
        </w:rPr>
        <w:t>hominins</w:t>
      </w:r>
      <w:proofErr w:type="spellEnd"/>
      <w:r>
        <w:rPr>
          <w:rFonts w:ascii="Times New Roman" w:eastAsia="Times New Roman" w:hAnsi="Times New Roman" w:cs="Times New Roman"/>
          <w:color w:val="000000"/>
          <w:highlight w:val="white"/>
        </w:rPr>
        <w:t xml:space="preserve"> </w:t>
      </w:r>
      <w:proofErr w:type="spellStart"/>
      <w:r>
        <w:rPr>
          <w:rFonts w:ascii="Times New Roman" w:eastAsia="Times New Roman" w:hAnsi="Times New Roman" w:cs="Times New Roman"/>
          <w:color w:val="000000"/>
          <w:highlight w:val="white"/>
        </w:rPr>
        <w:t>d’</w:t>
      </w:r>
      <w:r>
        <w:rPr>
          <w:rFonts w:ascii="Times New Roman" w:eastAsia="Times New Roman" w:hAnsi="Times New Roman" w:cs="Times New Roman"/>
          <w:i/>
          <w:color w:val="000000"/>
          <w:highlight w:val="white"/>
        </w:rPr>
        <w:t>H</w:t>
      </w:r>
      <w:proofErr w:type="spellEnd"/>
      <w:r>
        <w:rPr>
          <w:rFonts w:ascii="Times New Roman" w:eastAsia="Times New Roman" w:hAnsi="Times New Roman" w:cs="Times New Roman"/>
          <w:i/>
          <w:color w:val="000000"/>
          <w:highlight w:val="white"/>
        </w:rPr>
        <w:t xml:space="preserve">. </w:t>
      </w:r>
      <w:proofErr w:type="spellStart"/>
      <w:r>
        <w:rPr>
          <w:rFonts w:ascii="Times New Roman" w:eastAsia="Times New Roman" w:hAnsi="Times New Roman" w:cs="Times New Roman"/>
          <w:i/>
          <w:color w:val="000000"/>
          <w:highlight w:val="white"/>
        </w:rPr>
        <w:t>neandertalensis</w:t>
      </w:r>
      <w:proofErr w:type="spellEnd"/>
      <w:r>
        <w:rPr>
          <w:rFonts w:ascii="Times New Roman" w:eastAsia="Times New Roman" w:hAnsi="Times New Roman" w:cs="Times New Roman"/>
          <w:color w:val="000000"/>
          <w:highlight w:val="white"/>
        </w:rPr>
        <w:t xml:space="preserve">. Espècies d’aus com el faisà, la garsa real i el </w:t>
      </w:r>
      <w:proofErr w:type="spellStart"/>
      <w:r>
        <w:rPr>
          <w:rFonts w:ascii="Times New Roman" w:eastAsia="Times New Roman" w:hAnsi="Times New Roman" w:cs="Times New Roman"/>
          <w:color w:val="000000"/>
          <w:highlight w:val="white"/>
        </w:rPr>
        <w:t>garganey</w:t>
      </w:r>
      <w:proofErr w:type="spellEnd"/>
      <w:r>
        <w:rPr>
          <w:rFonts w:ascii="Times New Roman" w:eastAsia="Times New Roman" w:hAnsi="Times New Roman" w:cs="Times New Roman"/>
          <w:color w:val="000000"/>
          <w:highlight w:val="white"/>
        </w:rPr>
        <w:t xml:space="preserve"> son identificades en el registre arqueològic del complex i destaquen per l'absència d'aquests taxons en altres localitzacions europees. D’acord amb els resultats proporcionats per anàlisis microscòpiques i </w:t>
      </w:r>
      <w:r w:rsidR="002F248C">
        <w:rPr>
          <w:rFonts w:ascii="Times New Roman" w:eastAsia="Times New Roman" w:hAnsi="Times New Roman" w:cs="Times New Roman"/>
          <w:color w:val="000000"/>
          <w:highlight w:val="white"/>
        </w:rPr>
        <w:t>de</w:t>
      </w:r>
      <w:r>
        <w:rPr>
          <w:rFonts w:ascii="Times New Roman" w:eastAsia="Times New Roman" w:hAnsi="Times New Roman" w:cs="Times New Roman"/>
          <w:color w:val="000000"/>
          <w:highlight w:val="white"/>
        </w:rPr>
        <w:t xml:space="preserve"> metodologia experimental s’assenyalen les set marques de tall i incisions presents al llarg de l’os com a resultat d'una acció consistent en </w:t>
      </w:r>
      <w:r>
        <w:rPr>
          <w:rFonts w:ascii="Times New Roman" w:eastAsia="Times New Roman" w:hAnsi="Times New Roman" w:cs="Times New Roman"/>
          <w:color w:val="000000"/>
          <w:highlight w:val="white"/>
        </w:rPr>
        <w:lastRenderedPageBreak/>
        <w:t>una distribució d’osques disposades de forma uniforme per la qual cosa es descarta una intenció d</w:t>
      </w:r>
      <w:r w:rsidR="009B1287">
        <w:rPr>
          <w:rFonts w:ascii="Times New Roman" w:eastAsia="Times New Roman" w:hAnsi="Times New Roman" w:cs="Times New Roman"/>
          <w:color w:val="000000"/>
          <w:highlight w:val="white"/>
        </w:rPr>
        <w:t>’esquarterament</w:t>
      </w:r>
      <w:r>
        <w:rPr>
          <w:rFonts w:ascii="Times New Roman" w:eastAsia="Times New Roman" w:hAnsi="Times New Roman" w:cs="Times New Roman"/>
          <w:color w:val="000000"/>
          <w:highlight w:val="white"/>
        </w:rPr>
        <w:t xml:space="preserve"> i dona suport a una possible vinculació simbòlica.</w:t>
      </w:r>
    </w:p>
    <w:p w14:paraId="4CA3B4F7" w14:textId="77777777" w:rsidR="003B6DA3" w:rsidRDefault="003B6DA3">
      <w:pPr>
        <w:shd w:val="clear" w:color="auto" w:fill="FFFFFF"/>
        <w:spacing w:after="0" w:line="360" w:lineRule="auto"/>
        <w:jc w:val="both"/>
        <w:rPr>
          <w:rFonts w:ascii="Times New Roman" w:eastAsia="Times New Roman" w:hAnsi="Times New Roman" w:cs="Times New Roman"/>
          <w:color w:val="000000"/>
        </w:rPr>
      </w:pPr>
    </w:p>
    <w:p w14:paraId="3F624C81" w14:textId="7CA2C1AE" w:rsidR="003B6DA3" w:rsidRDefault="00610566">
      <w:pPr>
        <w:spacing w:line="36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rPr>
        <w:t xml:space="preserve">El valor nutricional provinent del consum d’aus </w:t>
      </w:r>
      <w:r w:rsidR="0047301D">
        <w:rPr>
          <w:rFonts w:ascii="Times New Roman" w:eastAsia="Times New Roman" w:hAnsi="Times New Roman" w:cs="Times New Roman"/>
          <w:color w:val="000000"/>
        </w:rPr>
        <w:t>é</w:t>
      </w:r>
      <w:r>
        <w:rPr>
          <w:rFonts w:ascii="Times New Roman" w:eastAsia="Times New Roman" w:hAnsi="Times New Roman" w:cs="Times New Roman"/>
          <w:color w:val="000000"/>
        </w:rPr>
        <w:t xml:space="preserve">s relativament baix i la seva caça o adquisició es tracta d’una tasca sovint complexa que ha contribuït a obtenir major coneixement de les estratègies de subsistència variades i explotació d’una àmplia gamma de recursos per part d’aquests </w:t>
      </w:r>
      <w:proofErr w:type="spellStart"/>
      <w:r>
        <w:rPr>
          <w:rFonts w:ascii="Times New Roman" w:eastAsia="Times New Roman" w:hAnsi="Times New Roman" w:cs="Times New Roman"/>
          <w:color w:val="000000"/>
        </w:rPr>
        <w:t>hominins</w:t>
      </w:r>
      <w:proofErr w:type="spellEnd"/>
      <w:r>
        <w:rPr>
          <w:rFonts w:ascii="Times New Roman" w:eastAsia="Times New Roman" w:hAnsi="Times New Roman" w:cs="Times New Roman"/>
          <w:color w:val="000000"/>
        </w:rPr>
        <w:t xml:space="preserve">, una capacitat sovint vinculada exclusivament a un comportament humà </w:t>
      </w:r>
      <w:proofErr w:type="spellStart"/>
      <w:r>
        <w:rPr>
          <w:rFonts w:ascii="Times New Roman" w:eastAsia="Times New Roman" w:hAnsi="Times New Roman" w:cs="Times New Roman"/>
          <w:color w:val="000000"/>
        </w:rPr>
        <w:t>d’</w:t>
      </w:r>
      <w:r>
        <w:rPr>
          <w:rFonts w:ascii="Times New Roman" w:eastAsia="Times New Roman" w:hAnsi="Times New Roman" w:cs="Times New Roman"/>
          <w:i/>
          <w:color w:val="000000"/>
        </w:rPr>
        <w:t>H</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sapiens</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 xml:space="preserve">Hardy &amp; </w:t>
      </w:r>
      <w:proofErr w:type="spellStart"/>
      <w:r>
        <w:rPr>
          <w:rFonts w:ascii="Times New Roman" w:eastAsia="Times New Roman" w:hAnsi="Times New Roman" w:cs="Times New Roman"/>
          <w:color w:val="000000"/>
          <w:highlight w:val="white"/>
        </w:rPr>
        <w:t>Moncel</w:t>
      </w:r>
      <w:proofErr w:type="spellEnd"/>
      <w:r>
        <w:rPr>
          <w:rFonts w:ascii="Times New Roman" w:eastAsia="Times New Roman" w:hAnsi="Times New Roman" w:cs="Times New Roman"/>
          <w:color w:val="000000"/>
          <w:highlight w:val="white"/>
        </w:rPr>
        <w:t>, 2011).</w:t>
      </w:r>
    </w:p>
    <w:p w14:paraId="391DCED3" w14:textId="3B10C23E" w:rsidR="003B6DA3" w:rsidRDefault="00610566">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Destaquem amb especial atenció la mostra proporcionada pel jaciment europeu de </w:t>
      </w:r>
      <w:proofErr w:type="spellStart"/>
      <w:r>
        <w:rPr>
          <w:rFonts w:ascii="Times New Roman" w:eastAsia="Times New Roman" w:hAnsi="Times New Roman" w:cs="Times New Roman"/>
          <w:b/>
          <w:color w:val="000000"/>
        </w:rPr>
        <w:t>Krapina</w:t>
      </w:r>
      <w:proofErr w:type="spellEnd"/>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(Croàcia) datat en 130 ka en el qual s’han recuperat gran quantitat de restes arqueològiques d’avifauna variada les quals presenten marques de manipulació antropogènica. Les urpes recuperades provenen de l’exemplar d’àguila </w:t>
      </w:r>
      <w:proofErr w:type="spellStart"/>
      <w:r>
        <w:rPr>
          <w:rFonts w:ascii="Times New Roman" w:eastAsia="Times New Roman" w:hAnsi="Times New Roman" w:cs="Times New Roman"/>
          <w:i/>
          <w:color w:val="000000"/>
          <w:highlight w:val="white"/>
        </w:rPr>
        <w:t>Haliaeetus</w:t>
      </w:r>
      <w:proofErr w:type="spellEnd"/>
      <w:r>
        <w:rPr>
          <w:rFonts w:ascii="Times New Roman" w:eastAsia="Times New Roman" w:hAnsi="Times New Roman" w:cs="Times New Roman"/>
          <w:i/>
          <w:color w:val="000000"/>
          <w:highlight w:val="white"/>
        </w:rPr>
        <w:t xml:space="preserve"> </w:t>
      </w:r>
      <w:proofErr w:type="spellStart"/>
      <w:r>
        <w:rPr>
          <w:rFonts w:ascii="Times New Roman" w:eastAsia="Times New Roman" w:hAnsi="Times New Roman" w:cs="Times New Roman"/>
          <w:i/>
          <w:color w:val="000000"/>
          <w:highlight w:val="white"/>
        </w:rPr>
        <w:t>albicilla</w:t>
      </w:r>
      <w:proofErr w:type="spellEnd"/>
      <w:r>
        <w:rPr>
          <w:rFonts w:ascii="Times New Roman" w:eastAsia="Times New Roman" w:hAnsi="Times New Roman" w:cs="Times New Roman"/>
          <w:color w:val="000000"/>
          <w:highlight w:val="white"/>
        </w:rPr>
        <w:t xml:space="preserve">, un tipus d’àguila de gran dimensions i complexitat en la captura, i presenten incisions i signes de tall juntament amb zones en les quals es pot identificar processos vinculats al poliment o abrasió. Aquestes troballes formaven part d’un única unitat estratigràfica assignada al període mosterià en la que s’han recuperat 8 urpes que serveixen per a atribuir aquesta producció cultural a </w:t>
      </w:r>
      <w:proofErr w:type="spellStart"/>
      <w:r>
        <w:rPr>
          <w:rFonts w:ascii="Times New Roman" w:eastAsia="Times New Roman" w:hAnsi="Times New Roman" w:cs="Times New Roman"/>
          <w:color w:val="000000"/>
          <w:highlight w:val="white"/>
        </w:rPr>
        <w:t>hominins</w:t>
      </w:r>
      <w:proofErr w:type="spellEnd"/>
      <w:r>
        <w:rPr>
          <w:rFonts w:ascii="Times New Roman" w:eastAsia="Times New Roman" w:hAnsi="Times New Roman" w:cs="Times New Roman"/>
          <w:color w:val="000000"/>
          <w:highlight w:val="white"/>
        </w:rPr>
        <w:t xml:space="preserve"> </w:t>
      </w:r>
      <w:r w:rsidRPr="00A50653">
        <w:rPr>
          <w:rFonts w:ascii="Times New Roman" w:eastAsia="Times New Roman" w:hAnsi="Times New Roman" w:cs="Times New Roman"/>
          <w:iCs/>
          <w:color w:val="000000"/>
          <w:highlight w:val="white"/>
        </w:rPr>
        <w:t>Neandertals.</w:t>
      </w:r>
      <w:r>
        <w:rPr>
          <w:rFonts w:ascii="Times New Roman" w:eastAsia="Times New Roman" w:hAnsi="Times New Roman" w:cs="Times New Roman"/>
          <w:color w:val="000000"/>
          <w:highlight w:val="white"/>
        </w:rPr>
        <w:t xml:space="preserve"> La desarticulació de l</w:t>
      </w:r>
      <w:r>
        <w:rPr>
          <w:rFonts w:ascii="Times New Roman" w:eastAsia="Times New Roman" w:hAnsi="Times New Roman" w:cs="Times New Roman"/>
          <w:highlight w:val="white"/>
        </w:rPr>
        <w:t>’</w:t>
      </w:r>
      <w:r>
        <w:rPr>
          <w:rFonts w:ascii="Times New Roman" w:eastAsia="Times New Roman" w:hAnsi="Times New Roman" w:cs="Times New Roman"/>
          <w:color w:val="000000"/>
          <w:highlight w:val="white"/>
        </w:rPr>
        <w:t xml:space="preserve">urpa i les estries produïdes per elements lítics en aquest procés </w:t>
      </w:r>
      <w:r w:rsidR="00F41BA9">
        <w:rPr>
          <w:rFonts w:ascii="Times New Roman" w:eastAsia="Times New Roman" w:hAnsi="Times New Roman" w:cs="Times New Roman"/>
          <w:color w:val="000000"/>
          <w:highlight w:val="white"/>
        </w:rPr>
        <w:t>apunta</w:t>
      </w:r>
      <w:r>
        <w:rPr>
          <w:rFonts w:ascii="Times New Roman" w:eastAsia="Times New Roman" w:hAnsi="Times New Roman" w:cs="Times New Roman"/>
          <w:color w:val="000000"/>
          <w:highlight w:val="white"/>
        </w:rPr>
        <w:t xml:space="preserve"> una manipulació amb propòsits de caire simbòlic coherents amb un possible conjunt ornamental en forma de collaret o polsera (</w:t>
      </w:r>
      <w:proofErr w:type="spellStart"/>
      <w:r>
        <w:rPr>
          <w:rFonts w:ascii="Times New Roman" w:eastAsia="Times New Roman" w:hAnsi="Times New Roman" w:cs="Times New Roman"/>
          <w:color w:val="000000"/>
        </w:rPr>
        <w:t>Radovcic</w:t>
      </w:r>
      <w:proofErr w:type="spellEnd"/>
      <w:r>
        <w:rPr>
          <w:rFonts w:ascii="Times New Roman" w:eastAsia="Times New Roman" w:hAnsi="Times New Roman" w:cs="Times New Roman"/>
          <w:color w:val="000000"/>
        </w:rPr>
        <w:t xml:space="preserve"> et al., 2015).</w:t>
      </w:r>
    </w:p>
    <w:p w14:paraId="479445F3" w14:textId="1604439F" w:rsidR="003B6DA3" w:rsidRDefault="00610566">
      <w:pPr>
        <w:spacing w:line="360" w:lineRule="auto"/>
        <w:jc w:val="both"/>
        <w:rPr>
          <w:rFonts w:ascii="Times New Roman" w:eastAsia="Times New Roman" w:hAnsi="Times New Roman" w:cs="Times New Roman"/>
          <w:b/>
          <w:color w:val="000000"/>
          <w:u w:val="single"/>
        </w:rPr>
      </w:pPr>
      <w:r>
        <w:rPr>
          <w:rFonts w:ascii="Times New Roman" w:eastAsia="Times New Roman" w:hAnsi="Times New Roman" w:cs="Times New Roman"/>
          <w:color w:val="000000"/>
          <w:highlight w:val="white"/>
        </w:rPr>
        <w:t xml:space="preserve">Les anàlisis tafonòmiques i </w:t>
      </w:r>
      <w:proofErr w:type="spellStart"/>
      <w:r>
        <w:rPr>
          <w:rFonts w:ascii="Times New Roman" w:eastAsia="Times New Roman" w:hAnsi="Times New Roman" w:cs="Times New Roman"/>
          <w:color w:val="000000"/>
          <w:highlight w:val="white"/>
        </w:rPr>
        <w:t>zooarqueològiques</w:t>
      </w:r>
      <w:proofErr w:type="spellEnd"/>
      <w:r>
        <w:rPr>
          <w:rFonts w:ascii="Times New Roman" w:eastAsia="Times New Roman" w:hAnsi="Times New Roman" w:cs="Times New Roman"/>
          <w:color w:val="000000"/>
          <w:highlight w:val="white"/>
        </w:rPr>
        <w:t xml:space="preserve"> sobre altres restes d’elements faunístics del conjunt no mostren cap tipus de modificació</w:t>
      </w:r>
      <w:r w:rsidR="00EA33FC">
        <w:rPr>
          <w:rFonts w:ascii="Times New Roman" w:eastAsia="Times New Roman" w:hAnsi="Times New Roman" w:cs="Times New Roman"/>
          <w:color w:val="000000"/>
          <w:highlight w:val="white"/>
        </w:rPr>
        <w:t xml:space="preserve"> semblant</w:t>
      </w:r>
      <w:r>
        <w:rPr>
          <w:rFonts w:ascii="Times New Roman" w:eastAsia="Times New Roman" w:hAnsi="Times New Roman" w:cs="Times New Roman"/>
          <w:color w:val="000000"/>
          <w:highlight w:val="white"/>
        </w:rPr>
        <w:t xml:space="preserve">. Aquesta hipòtesi no pot descartar una funcionalitat de caire nutricional, tot i així, </w:t>
      </w:r>
      <w:r w:rsidR="00EA33FC">
        <w:rPr>
          <w:rFonts w:ascii="Times New Roman" w:eastAsia="Times New Roman" w:hAnsi="Times New Roman" w:cs="Times New Roman"/>
          <w:color w:val="000000"/>
          <w:highlight w:val="white"/>
        </w:rPr>
        <w:t>l</w:t>
      </w:r>
      <w:r>
        <w:rPr>
          <w:rFonts w:ascii="Times New Roman" w:eastAsia="Times New Roman" w:hAnsi="Times New Roman" w:cs="Times New Roman"/>
          <w:color w:val="000000"/>
          <w:highlight w:val="white"/>
        </w:rPr>
        <w:t>es marques de tall d'aquests ossos d'àguila s'ajusten al patró de les estries de les eines de pedra</w:t>
      </w:r>
      <w:r w:rsidR="00BB0259">
        <w:rPr>
          <w:rFonts w:ascii="Times New Roman" w:eastAsia="Times New Roman" w:hAnsi="Times New Roman" w:cs="Times New Roman"/>
          <w:color w:val="000000"/>
          <w:highlight w:val="white"/>
        </w:rPr>
        <w:t xml:space="preserve">, les quals </w:t>
      </w:r>
      <w:r>
        <w:rPr>
          <w:rFonts w:ascii="Times New Roman" w:eastAsia="Times New Roman" w:hAnsi="Times New Roman" w:cs="Times New Roman"/>
          <w:color w:val="000000"/>
          <w:highlight w:val="white"/>
        </w:rPr>
        <w:t>mostren patrons similars amb la investigació experimental presentada per Domínguez-Rodrigo et al., (2019)</w:t>
      </w:r>
      <w:r w:rsidR="00BB0259">
        <w:rPr>
          <w:rFonts w:ascii="Times New Roman" w:eastAsia="Times New Roman" w:hAnsi="Times New Roman" w:cs="Times New Roman"/>
          <w:color w:val="000000"/>
          <w:highlight w:val="white"/>
        </w:rPr>
        <w:t xml:space="preserve"> </w:t>
      </w:r>
      <w:r>
        <w:rPr>
          <w:rFonts w:ascii="Times New Roman" w:eastAsia="Times New Roman" w:hAnsi="Times New Roman" w:cs="Times New Roman"/>
          <w:color w:val="000000"/>
          <w:highlight w:val="white"/>
        </w:rPr>
        <w:t>on no</w:t>
      </w:r>
      <w:r w:rsidR="00BB0259">
        <w:rPr>
          <w:rFonts w:ascii="Times New Roman" w:eastAsia="Times New Roman" w:hAnsi="Times New Roman" w:cs="Times New Roman"/>
          <w:color w:val="000000"/>
          <w:highlight w:val="white"/>
        </w:rPr>
        <w:t xml:space="preserve"> s’identifiquen</w:t>
      </w:r>
      <w:r>
        <w:rPr>
          <w:rFonts w:ascii="Times New Roman" w:eastAsia="Times New Roman" w:hAnsi="Times New Roman" w:cs="Times New Roman"/>
          <w:color w:val="000000"/>
          <w:highlight w:val="white"/>
        </w:rPr>
        <w:t xml:space="preserve"> possibles factors </w:t>
      </w:r>
      <w:proofErr w:type="spellStart"/>
      <w:r>
        <w:rPr>
          <w:rFonts w:ascii="Times New Roman" w:eastAsia="Times New Roman" w:hAnsi="Times New Roman" w:cs="Times New Roman"/>
          <w:color w:val="000000"/>
          <w:highlight w:val="white"/>
        </w:rPr>
        <w:t>diagenètics</w:t>
      </w:r>
      <w:proofErr w:type="spellEnd"/>
      <w:r>
        <w:rPr>
          <w:rFonts w:ascii="Times New Roman" w:eastAsia="Times New Roman" w:hAnsi="Times New Roman" w:cs="Times New Roman"/>
          <w:color w:val="000000"/>
          <w:highlight w:val="white"/>
        </w:rPr>
        <w:t xml:space="preserve"> que poguessin haver produït les modificacions observades a les urpes d'àguila</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 xml:space="preserve">(veure </w:t>
      </w:r>
      <w:r w:rsidR="00D46916">
        <w:rPr>
          <w:rFonts w:ascii="Times New Roman" w:eastAsia="Times New Roman" w:hAnsi="Times New Roman" w:cs="Times New Roman"/>
          <w:b/>
          <w:color w:val="000000"/>
        </w:rPr>
        <w:t>figura</w:t>
      </w:r>
      <w:r>
        <w:rPr>
          <w:rFonts w:ascii="Times New Roman" w:eastAsia="Times New Roman" w:hAnsi="Times New Roman" w:cs="Times New Roman"/>
          <w:b/>
          <w:color w:val="000000"/>
        </w:rPr>
        <w:t xml:space="preserve"> 13 de l’annex).</w:t>
      </w:r>
    </w:p>
    <w:p w14:paraId="1E4C5831" w14:textId="4AA3F6A6" w:rsidR="003B6DA3" w:rsidRDefault="00610566">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Les plomes es tract</w:t>
      </w:r>
      <w:r w:rsidR="009B1287">
        <w:rPr>
          <w:rFonts w:ascii="Times New Roman" w:eastAsia="Times New Roman" w:hAnsi="Times New Roman" w:cs="Times New Roman"/>
          <w:color w:val="000000"/>
        </w:rPr>
        <w:t>en</w:t>
      </w:r>
      <w:r>
        <w:rPr>
          <w:rFonts w:ascii="Times New Roman" w:eastAsia="Times New Roman" w:hAnsi="Times New Roman" w:cs="Times New Roman"/>
          <w:color w:val="000000"/>
        </w:rPr>
        <w:t xml:space="preserve"> d’un element orgànic i perible no recuperable en contextos arqueològics i que h</w:t>
      </w:r>
      <w:r w:rsidR="008C35E1">
        <w:rPr>
          <w:rFonts w:ascii="Times New Roman" w:eastAsia="Times New Roman" w:hAnsi="Times New Roman" w:cs="Times New Roman"/>
          <w:color w:val="000000"/>
        </w:rPr>
        <w:t>em considerat</w:t>
      </w:r>
      <w:r w:rsidR="00AB69E7">
        <w:rPr>
          <w:rFonts w:ascii="Times New Roman" w:eastAsia="Times New Roman" w:hAnsi="Times New Roman" w:cs="Times New Roman"/>
          <w:color w:val="000000"/>
        </w:rPr>
        <w:t xml:space="preserve"> a partir</w:t>
      </w:r>
      <w:r>
        <w:rPr>
          <w:rFonts w:ascii="Times New Roman" w:eastAsia="Times New Roman" w:hAnsi="Times New Roman" w:cs="Times New Roman"/>
          <w:color w:val="000000"/>
        </w:rPr>
        <w:t xml:space="preserve"> </w:t>
      </w:r>
      <w:r w:rsidR="00AB69E7">
        <w:rPr>
          <w:rFonts w:ascii="Times New Roman" w:eastAsia="Times New Roman" w:hAnsi="Times New Roman" w:cs="Times New Roman"/>
          <w:color w:val="000000"/>
        </w:rPr>
        <w:t>d’</w:t>
      </w:r>
      <w:r>
        <w:rPr>
          <w:rFonts w:ascii="Times New Roman" w:eastAsia="Times New Roman" w:hAnsi="Times New Roman" w:cs="Times New Roman"/>
          <w:color w:val="000000"/>
        </w:rPr>
        <w:t>evidènc</w:t>
      </w:r>
      <w:r w:rsidR="00AB69E7">
        <w:rPr>
          <w:rFonts w:ascii="Times New Roman" w:eastAsia="Times New Roman" w:hAnsi="Times New Roman" w:cs="Times New Roman"/>
          <w:color w:val="000000"/>
        </w:rPr>
        <w:t>ies</w:t>
      </w:r>
      <w:r>
        <w:rPr>
          <w:rFonts w:ascii="Times New Roman" w:eastAsia="Times New Roman" w:hAnsi="Times New Roman" w:cs="Times New Roman"/>
          <w:color w:val="000000"/>
        </w:rPr>
        <w:t xml:space="preserve"> indirect</w:t>
      </w:r>
      <w:r w:rsidR="00AB69E7">
        <w:rPr>
          <w:rFonts w:ascii="Times New Roman" w:eastAsia="Times New Roman" w:hAnsi="Times New Roman" w:cs="Times New Roman"/>
          <w:color w:val="000000"/>
        </w:rPr>
        <w:t>es</w:t>
      </w:r>
      <w:r w:rsidR="00542B25">
        <w:rPr>
          <w:rFonts w:ascii="Times New Roman" w:eastAsia="Times New Roman" w:hAnsi="Times New Roman" w:cs="Times New Roman"/>
          <w:color w:val="000000"/>
        </w:rPr>
        <w:t xml:space="preserve"> com son</w:t>
      </w:r>
      <w:r w:rsidR="00AB69E7">
        <w:rPr>
          <w:rFonts w:ascii="Times New Roman" w:eastAsia="Times New Roman" w:hAnsi="Times New Roman" w:cs="Times New Roman"/>
          <w:color w:val="000000"/>
        </w:rPr>
        <w:t xml:space="preserve"> la presència de</w:t>
      </w:r>
      <w:r>
        <w:rPr>
          <w:rFonts w:ascii="Times New Roman" w:eastAsia="Times New Roman" w:hAnsi="Times New Roman" w:cs="Times New Roman"/>
          <w:color w:val="000000"/>
        </w:rPr>
        <w:t xml:space="preserve"> marques</w:t>
      </w:r>
      <w:r w:rsidR="009B1287">
        <w:rPr>
          <w:rFonts w:ascii="Times New Roman" w:eastAsia="Times New Roman" w:hAnsi="Times New Roman" w:cs="Times New Roman"/>
          <w:color w:val="000000"/>
        </w:rPr>
        <w:t xml:space="preserve"> i traces</w:t>
      </w:r>
      <w:r>
        <w:rPr>
          <w:rFonts w:ascii="Times New Roman" w:eastAsia="Times New Roman" w:hAnsi="Times New Roman" w:cs="Times New Roman"/>
          <w:color w:val="000000"/>
        </w:rPr>
        <w:t xml:space="preserve"> que deixen rastre en forma d’estries</w:t>
      </w:r>
      <w:r w:rsidR="009B1287">
        <w:rPr>
          <w:rFonts w:ascii="Times New Roman" w:eastAsia="Times New Roman" w:hAnsi="Times New Roman" w:cs="Times New Roman"/>
          <w:color w:val="000000"/>
        </w:rPr>
        <w:t xml:space="preserve"> i</w:t>
      </w:r>
      <w:r>
        <w:rPr>
          <w:rFonts w:ascii="Times New Roman" w:eastAsia="Times New Roman" w:hAnsi="Times New Roman" w:cs="Times New Roman"/>
          <w:color w:val="000000"/>
        </w:rPr>
        <w:t xml:space="preserve"> orificis</w:t>
      </w:r>
      <w:r w:rsidR="00542B2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en els ossos de les aus recuperades. Les</w:t>
      </w:r>
      <w:r w:rsidR="009B1287">
        <w:rPr>
          <w:rFonts w:ascii="Times New Roman" w:eastAsia="Times New Roman" w:hAnsi="Times New Roman" w:cs="Times New Roman"/>
          <w:color w:val="000000"/>
        </w:rPr>
        <w:t xml:space="preserve"> senyals </w:t>
      </w:r>
      <w:r>
        <w:rPr>
          <w:rFonts w:ascii="Times New Roman" w:eastAsia="Times New Roman" w:hAnsi="Times New Roman" w:cs="Times New Roman"/>
          <w:color w:val="000000"/>
        </w:rPr>
        <w:t>dels ossos en els rapinyaires s’atribueixen a una activitat específicament destinada a extreure les plomes més grans d’aquests ocells</w:t>
      </w:r>
      <w:r w:rsidR="007E2335">
        <w:rPr>
          <w:rFonts w:ascii="Times New Roman" w:eastAsia="Times New Roman" w:hAnsi="Times New Roman" w:cs="Times New Roman"/>
          <w:color w:val="000000"/>
        </w:rPr>
        <w:t xml:space="preserve"> (</w:t>
      </w:r>
      <w:r w:rsidR="007E2335">
        <w:rPr>
          <w:rFonts w:ascii="Times New Roman" w:eastAsia="Times New Roman" w:hAnsi="Times New Roman" w:cs="Times New Roman"/>
          <w:color w:val="000000"/>
          <w:highlight w:val="white"/>
        </w:rPr>
        <w:t>Domínguez-Rodrigo et al., 2019)</w:t>
      </w:r>
      <w:r>
        <w:rPr>
          <w:rFonts w:ascii="Times New Roman" w:eastAsia="Times New Roman" w:hAnsi="Times New Roman" w:cs="Times New Roman"/>
          <w:color w:val="000000"/>
        </w:rPr>
        <w:t xml:space="preserve">, un plantejament que posa de manifest la hipòtesi d’una acció amb fins simbòlics en forma d’expressió ornamental sobre el propi cos lligada amb l’acció ritual i </w:t>
      </w:r>
      <w:r w:rsidR="009B1287">
        <w:rPr>
          <w:rFonts w:ascii="Times New Roman" w:eastAsia="Times New Roman" w:hAnsi="Times New Roman" w:cs="Times New Roman"/>
          <w:color w:val="000000"/>
        </w:rPr>
        <w:t xml:space="preserve">d’altres constructes culturals entrellaçats amb </w:t>
      </w:r>
      <w:r>
        <w:rPr>
          <w:rFonts w:ascii="Times New Roman" w:eastAsia="Times New Roman" w:hAnsi="Times New Roman" w:cs="Times New Roman"/>
          <w:color w:val="000000"/>
        </w:rPr>
        <w:t xml:space="preserve">la identitat social </w:t>
      </w:r>
      <w:r w:rsidR="004013A4">
        <w:rPr>
          <w:rFonts w:ascii="Times New Roman" w:eastAsia="Times New Roman" w:hAnsi="Times New Roman" w:cs="Times New Roman"/>
          <w:color w:val="000000"/>
        </w:rPr>
        <w:t>d</w:t>
      </w:r>
      <w:r>
        <w:rPr>
          <w:rFonts w:ascii="Times New Roman" w:eastAsia="Times New Roman" w:hAnsi="Times New Roman" w:cs="Times New Roman"/>
          <w:color w:val="000000"/>
        </w:rPr>
        <w:t>els individus d’un grup</w:t>
      </w:r>
      <w:r w:rsidR="009B1287">
        <w:rPr>
          <w:rFonts w:ascii="Times New Roman" w:eastAsia="Times New Roman" w:hAnsi="Times New Roman" w:cs="Times New Roman"/>
          <w:color w:val="000000"/>
        </w:rPr>
        <w:t>.</w:t>
      </w:r>
    </w:p>
    <w:p w14:paraId="5A5EE556" w14:textId="77777777" w:rsidR="003B6DA3" w:rsidRDefault="003B6DA3">
      <w:pPr>
        <w:spacing w:line="360" w:lineRule="auto"/>
        <w:jc w:val="both"/>
        <w:rPr>
          <w:rFonts w:ascii="Times New Roman" w:eastAsia="Times New Roman" w:hAnsi="Times New Roman" w:cs="Times New Roman"/>
          <w:color w:val="000000"/>
        </w:rPr>
      </w:pPr>
    </w:p>
    <w:p w14:paraId="05910C0E" w14:textId="77777777" w:rsidR="003B6DA3" w:rsidRDefault="00610566">
      <w:pPr>
        <w:pStyle w:val="Ttulo1"/>
        <w:rPr>
          <w:color w:val="8496B0"/>
        </w:rPr>
      </w:pPr>
      <w:bookmarkStart w:id="22" w:name="_Toc107079165"/>
      <w:r>
        <w:rPr>
          <w:color w:val="8496B0"/>
        </w:rPr>
        <w:lastRenderedPageBreak/>
        <w:t>V. DADES ETNOGRÀFIQUES</w:t>
      </w:r>
      <w:bookmarkEnd w:id="22"/>
      <w:r>
        <w:rPr>
          <w:color w:val="8496B0"/>
        </w:rPr>
        <w:t xml:space="preserve"> </w:t>
      </w:r>
    </w:p>
    <w:p w14:paraId="28883992" w14:textId="77777777" w:rsidR="003B6DA3" w:rsidRDefault="003B6DA3"/>
    <w:p w14:paraId="0D1570A1" w14:textId="0506C9DD" w:rsidR="003B6DA3" w:rsidRDefault="00610566">
      <w:pPr>
        <w:spacing w:before="240" w:after="240" w:line="360" w:lineRule="auto"/>
        <w:jc w:val="both"/>
        <w:rPr>
          <w:rFonts w:ascii="Times New Roman" w:eastAsia="Times New Roman" w:hAnsi="Times New Roman" w:cs="Times New Roman"/>
          <w:i/>
        </w:rPr>
      </w:pPr>
      <w:r>
        <w:rPr>
          <w:rFonts w:ascii="Times New Roman" w:eastAsia="Times New Roman" w:hAnsi="Times New Roman" w:cs="Times New Roman"/>
          <w:highlight w:val="white"/>
        </w:rPr>
        <w:t xml:space="preserve">La manufactura i modificació d’elements orgànics presents en el medi natural permeten recollir informació rellevant d’àrees </w:t>
      </w:r>
      <w:proofErr w:type="spellStart"/>
      <w:r>
        <w:rPr>
          <w:rFonts w:ascii="Times New Roman" w:eastAsia="Times New Roman" w:hAnsi="Times New Roman" w:cs="Times New Roman"/>
          <w:highlight w:val="white"/>
        </w:rPr>
        <w:t>comportamentals</w:t>
      </w:r>
      <w:proofErr w:type="spellEnd"/>
      <w:r>
        <w:rPr>
          <w:rFonts w:ascii="Times New Roman" w:eastAsia="Times New Roman" w:hAnsi="Times New Roman" w:cs="Times New Roman"/>
          <w:highlight w:val="white"/>
        </w:rPr>
        <w:t xml:space="preserve"> de la condició humana vinculades amb el simbolisme.</w:t>
      </w:r>
      <w:r w:rsidR="0095031D">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 xml:space="preserve">L'organització social, interaccions personals, connexions poblacionals, significacions </w:t>
      </w:r>
      <w:proofErr w:type="spellStart"/>
      <w:r>
        <w:rPr>
          <w:rFonts w:ascii="Times New Roman" w:eastAsia="Times New Roman" w:hAnsi="Times New Roman" w:cs="Times New Roman"/>
          <w:highlight w:val="white"/>
        </w:rPr>
        <w:t>identitàries</w:t>
      </w:r>
      <w:proofErr w:type="spellEnd"/>
      <w:r>
        <w:rPr>
          <w:rFonts w:ascii="Times New Roman" w:eastAsia="Times New Roman" w:hAnsi="Times New Roman" w:cs="Times New Roman"/>
          <w:highlight w:val="white"/>
        </w:rPr>
        <w:t xml:space="preserve"> o pràctiques rituals esdevenen conductes complexes de poder identificar i desxifrar únicament a partir d’un registre arqueològic parcial i absent de context cultural. Tot i així, aquests artefactes ens serveixen de guia alhora d’apropar-nos a l’univers social d’una població a través de l’anàlisi dels artefactes simbòlics com a elements comunicatius </w:t>
      </w:r>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Belfer-Cohen</w:t>
      </w:r>
      <w:proofErr w:type="spellEnd"/>
      <w:r>
        <w:rPr>
          <w:rFonts w:ascii="Times New Roman" w:eastAsia="Times New Roman" w:hAnsi="Times New Roman" w:cs="Times New Roman"/>
          <w:color w:val="000000"/>
        </w:rPr>
        <w:t xml:space="preserve"> &amp; </w:t>
      </w:r>
      <w:proofErr w:type="spellStart"/>
      <w:r>
        <w:rPr>
          <w:rFonts w:ascii="Times New Roman" w:eastAsia="Times New Roman" w:hAnsi="Times New Roman" w:cs="Times New Roman"/>
          <w:color w:val="000000"/>
        </w:rPr>
        <w:t>Hovers</w:t>
      </w:r>
      <w:proofErr w:type="spellEnd"/>
      <w:r>
        <w:rPr>
          <w:rFonts w:ascii="Times New Roman" w:eastAsia="Times New Roman" w:hAnsi="Times New Roman" w:cs="Times New Roman"/>
          <w:color w:val="000000"/>
        </w:rPr>
        <w:t>, 2010</w:t>
      </w:r>
      <w:r w:rsidR="00A50653">
        <w:rPr>
          <w:rFonts w:ascii="Times New Roman" w:eastAsia="Times New Roman" w:hAnsi="Times New Roman" w:cs="Times New Roman"/>
          <w:color w:val="000000"/>
        </w:rPr>
        <w:t xml:space="preserve">; </w:t>
      </w:r>
      <w:proofErr w:type="spellStart"/>
      <w:r w:rsidR="00A50653">
        <w:rPr>
          <w:rFonts w:ascii="Times New Roman" w:eastAsia="Times New Roman" w:hAnsi="Times New Roman" w:cs="Times New Roman"/>
          <w:highlight w:val="white"/>
        </w:rPr>
        <w:t>Langley</w:t>
      </w:r>
      <w:proofErr w:type="spellEnd"/>
      <w:r w:rsidR="00A50653">
        <w:rPr>
          <w:rFonts w:ascii="Times New Roman" w:eastAsia="Times New Roman" w:hAnsi="Times New Roman" w:cs="Times New Roman"/>
          <w:highlight w:val="white"/>
        </w:rPr>
        <w:t xml:space="preserve"> &amp; </w:t>
      </w:r>
      <w:proofErr w:type="spellStart"/>
      <w:r w:rsidR="00A50653">
        <w:rPr>
          <w:rFonts w:ascii="Times New Roman" w:eastAsia="Times New Roman" w:hAnsi="Times New Roman" w:cs="Times New Roman"/>
          <w:highlight w:val="white"/>
        </w:rPr>
        <w:t>O’Connor</w:t>
      </w:r>
      <w:proofErr w:type="spellEnd"/>
      <w:r w:rsidR="00A50653">
        <w:rPr>
          <w:rFonts w:ascii="Times New Roman" w:eastAsia="Times New Roman" w:hAnsi="Times New Roman" w:cs="Times New Roman"/>
          <w:highlight w:val="white"/>
        </w:rPr>
        <w:t xml:space="preserve">, 2018; </w:t>
      </w:r>
      <w:proofErr w:type="spellStart"/>
      <w:r w:rsidR="00A50653">
        <w:rPr>
          <w:rFonts w:ascii="Times New Roman" w:eastAsia="Times New Roman" w:hAnsi="Times New Roman" w:cs="Times New Roman"/>
          <w:highlight w:val="white"/>
        </w:rPr>
        <w:t>Rosso</w:t>
      </w:r>
      <w:proofErr w:type="spellEnd"/>
      <w:r w:rsidR="00A50653">
        <w:rPr>
          <w:rFonts w:ascii="Times New Roman" w:eastAsia="Times New Roman" w:hAnsi="Times New Roman" w:cs="Times New Roman"/>
          <w:highlight w:val="white"/>
        </w:rPr>
        <w:t>, 2017</w:t>
      </w:r>
      <w:r>
        <w:rPr>
          <w:rFonts w:ascii="Times New Roman" w:eastAsia="Times New Roman" w:hAnsi="Times New Roman" w:cs="Times New Roman"/>
          <w:color w:val="000000"/>
        </w:rPr>
        <w:t>)</w:t>
      </w:r>
      <w:r w:rsidR="00A50653">
        <w:rPr>
          <w:rFonts w:ascii="Times New Roman" w:eastAsia="Times New Roman" w:hAnsi="Times New Roman" w:cs="Times New Roman"/>
          <w:color w:val="000000"/>
        </w:rPr>
        <w:t>.</w:t>
      </w:r>
      <w:r>
        <w:rPr>
          <w:rFonts w:ascii="Times New Roman" w:eastAsia="Times New Roman" w:hAnsi="Times New Roman" w:cs="Times New Roman"/>
        </w:rPr>
        <w:t xml:space="preserve"> La dialèctica entre el passat i el present determina la tasca de l’arqueologia i presenta les restes de cultura material com a evidència d’una relació present entre els dos moments temporals. </w:t>
      </w:r>
      <w:r>
        <w:rPr>
          <w:rFonts w:ascii="Times New Roman" w:eastAsia="Times New Roman" w:hAnsi="Times New Roman" w:cs="Times New Roman"/>
          <w:highlight w:val="white"/>
        </w:rPr>
        <w:t xml:space="preserve">Múltiples societats humanes exemplificades en el registre etnogràfic (Borg  &amp; </w:t>
      </w:r>
      <w:proofErr w:type="spellStart"/>
      <w:r>
        <w:rPr>
          <w:rFonts w:ascii="Times New Roman" w:eastAsia="Times New Roman" w:hAnsi="Times New Roman" w:cs="Times New Roman"/>
          <w:highlight w:val="white"/>
        </w:rPr>
        <w:t>Jacobsohn</w:t>
      </w:r>
      <w:proofErr w:type="spellEnd"/>
      <w:r>
        <w:rPr>
          <w:rFonts w:ascii="Times New Roman" w:eastAsia="Times New Roman" w:hAnsi="Times New Roman" w:cs="Times New Roman"/>
          <w:highlight w:val="white"/>
        </w:rPr>
        <w:t xml:space="preserve">, 2013; </w:t>
      </w:r>
      <w:proofErr w:type="spellStart"/>
      <w:r>
        <w:rPr>
          <w:rFonts w:ascii="Times New Roman" w:eastAsia="Times New Roman" w:hAnsi="Times New Roman" w:cs="Times New Roman"/>
          <w:highlight w:val="white"/>
        </w:rPr>
        <w:t>Rifkin</w:t>
      </w:r>
      <w:proofErr w:type="spellEnd"/>
      <w:r>
        <w:rPr>
          <w:rFonts w:ascii="Times New Roman" w:eastAsia="Times New Roman" w:hAnsi="Times New Roman" w:cs="Times New Roman"/>
          <w:highlight w:val="white"/>
        </w:rPr>
        <w:t xml:space="preserve">, 2015) utilitzen aquest instrument per a transmetre informació sociocultural en forma de regles i conductes, així com a potencial signe d’identitat social i grupal. Una conducta que </w:t>
      </w:r>
      <w:r>
        <w:rPr>
          <w:rFonts w:ascii="Times New Roman" w:eastAsia="Times New Roman" w:hAnsi="Times New Roman" w:cs="Times New Roman"/>
        </w:rPr>
        <w:t xml:space="preserve">d’acord amb </w:t>
      </w:r>
      <w:proofErr w:type="spellStart"/>
      <w:r>
        <w:rPr>
          <w:rFonts w:ascii="Times New Roman" w:eastAsia="Times New Roman" w:hAnsi="Times New Roman" w:cs="Times New Roman"/>
        </w:rPr>
        <w:t>Hodder</w:t>
      </w:r>
      <w:proofErr w:type="spellEnd"/>
      <w:r>
        <w:rPr>
          <w:rFonts w:ascii="Times New Roman" w:eastAsia="Times New Roman" w:hAnsi="Times New Roman" w:cs="Times New Roman"/>
        </w:rPr>
        <w:t xml:space="preserve"> (1982)</w:t>
      </w:r>
      <w:r w:rsidR="00B04DA2">
        <w:rPr>
          <w:rFonts w:ascii="Times New Roman" w:eastAsia="Times New Roman" w:hAnsi="Times New Roman" w:cs="Times New Roman"/>
        </w:rPr>
        <w:t xml:space="preserve"> </w:t>
      </w:r>
      <w:r>
        <w:rPr>
          <w:rFonts w:ascii="Times New Roman" w:eastAsia="Times New Roman" w:hAnsi="Times New Roman" w:cs="Times New Roman"/>
        </w:rPr>
        <w:t>”</w:t>
      </w:r>
      <w:r w:rsidRPr="00B04DA2">
        <w:rPr>
          <w:rFonts w:ascii="Times New Roman" w:eastAsia="Times New Roman" w:hAnsi="Times New Roman" w:cs="Times New Roman"/>
          <w:iCs/>
        </w:rPr>
        <w:t xml:space="preserve">permet </w:t>
      </w:r>
      <w:r w:rsidR="00B04DA2">
        <w:rPr>
          <w:rFonts w:ascii="Times New Roman" w:eastAsia="Times New Roman" w:hAnsi="Times New Roman" w:cs="Times New Roman"/>
          <w:iCs/>
        </w:rPr>
        <w:t>la interrelació entre</w:t>
      </w:r>
      <w:r w:rsidRPr="00B04DA2">
        <w:rPr>
          <w:rFonts w:ascii="Times New Roman" w:eastAsia="Times New Roman" w:hAnsi="Times New Roman" w:cs="Times New Roman"/>
          <w:iCs/>
        </w:rPr>
        <w:t xml:space="preserve"> patrons de la cultura material amb unitats socials o ètniques”</w:t>
      </w:r>
      <w:r>
        <w:rPr>
          <w:rFonts w:ascii="Times New Roman" w:eastAsia="Times New Roman" w:hAnsi="Times New Roman" w:cs="Times New Roman"/>
          <w:i/>
        </w:rPr>
        <w:t xml:space="preserve">. </w:t>
      </w:r>
    </w:p>
    <w:p w14:paraId="0A8E9B1F" w14:textId="141ED836" w:rsidR="003B6DA3" w:rsidRDefault="00610566">
      <w:pPr>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El simbolisme vinculat als colors es tracta d’una conducta present en gran part de la disciplina antropològica (</w:t>
      </w:r>
      <w:proofErr w:type="spellStart"/>
      <w:r>
        <w:rPr>
          <w:rFonts w:ascii="Times New Roman" w:eastAsia="Times New Roman" w:hAnsi="Times New Roman" w:cs="Times New Roman"/>
        </w:rPr>
        <w:t>Wreshner</w:t>
      </w:r>
      <w:proofErr w:type="spellEnd"/>
      <w:r>
        <w:rPr>
          <w:rFonts w:ascii="Times New Roman" w:eastAsia="Times New Roman" w:hAnsi="Times New Roman" w:cs="Times New Roman"/>
        </w:rPr>
        <w:t xml:space="preserve"> et al., 1980; Turner, 1999) on aquests son utilitzats en múltiples contextos socials (rituals de pas, cerimònies) com a transmissors d’un llenguatge simbòlic</w:t>
      </w:r>
      <w:r>
        <w:rPr>
          <w:rFonts w:ascii="Times New Roman" w:eastAsia="Times New Roman" w:hAnsi="Times New Roman" w:cs="Times New Roman"/>
          <w:highlight w:val="white"/>
        </w:rPr>
        <w:t>. Els</w:t>
      </w:r>
      <w:r>
        <w:rPr>
          <w:rFonts w:ascii="Times New Roman" w:eastAsia="Times New Roman" w:hAnsi="Times New Roman" w:cs="Times New Roman"/>
          <w:b/>
          <w:highlight w:val="white"/>
        </w:rPr>
        <w:t xml:space="preserve"> </w:t>
      </w:r>
      <w:proofErr w:type="spellStart"/>
      <w:r>
        <w:rPr>
          <w:rFonts w:ascii="Times New Roman" w:eastAsia="Times New Roman" w:hAnsi="Times New Roman" w:cs="Times New Roman"/>
          <w:b/>
          <w:highlight w:val="white"/>
        </w:rPr>
        <w:t>Hamar</w:t>
      </w:r>
      <w:proofErr w:type="spellEnd"/>
      <w:r>
        <w:rPr>
          <w:rFonts w:ascii="Times New Roman" w:eastAsia="Times New Roman" w:hAnsi="Times New Roman" w:cs="Times New Roman"/>
          <w:highlight w:val="white"/>
        </w:rPr>
        <w:t xml:space="preserve"> es tracta d’un poble situat al sud-est d’Etiòpia limitant amb K</w:t>
      </w:r>
      <w:r w:rsidR="00764EB0">
        <w:rPr>
          <w:rFonts w:ascii="Times New Roman" w:eastAsia="Times New Roman" w:hAnsi="Times New Roman" w:cs="Times New Roman"/>
          <w:highlight w:val="white"/>
        </w:rPr>
        <w:t>è</w:t>
      </w:r>
      <w:r>
        <w:rPr>
          <w:rFonts w:ascii="Times New Roman" w:eastAsia="Times New Roman" w:hAnsi="Times New Roman" w:cs="Times New Roman"/>
          <w:highlight w:val="white"/>
        </w:rPr>
        <w:t>nia. Es tracta d’una societat d’agricultura mixta caracteritzada per una subsistència rural basada en diferents fonts d’abastiment (</w:t>
      </w:r>
      <w:proofErr w:type="spellStart"/>
      <w:r>
        <w:rPr>
          <w:rFonts w:ascii="Times New Roman" w:eastAsia="Times New Roman" w:hAnsi="Times New Roman" w:cs="Times New Roman"/>
          <w:highlight w:val="white"/>
        </w:rPr>
        <w:t>Rosso</w:t>
      </w:r>
      <w:proofErr w:type="spellEnd"/>
      <w:r>
        <w:rPr>
          <w:rFonts w:ascii="Times New Roman" w:eastAsia="Times New Roman" w:hAnsi="Times New Roman" w:cs="Times New Roman"/>
          <w:highlight w:val="white"/>
        </w:rPr>
        <w:t>, 2017). D’una banda trobem un sistema de subsistència caracteritzat per la pràctica pastoral-ramadera a partir de cabres, vaques i ovelles amb una economia que desenvolupa parcialment la pràctica agrícola a partir de la producció i recol·lecció de diferents tipus de cereals així com la presencia en menor mesura de la caça i l’apicultura.</w:t>
      </w:r>
    </w:p>
    <w:p w14:paraId="1BE1A471" w14:textId="77777777" w:rsidR="003B6DA3" w:rsidRDefault="00610566">
      <w:pPr>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Les manifestacions de la cultura </w:t>
      </w:r>
      <w:proofErr w:type="spellStart"/>
      <w:r>
        <w:rPr>
          <w:rFonts w:ascii="Times New Roman" w:eastAsia="Times New Roman" w:hAnsi="Times New Roman" w:cs="Times New Roman"/>
          <w:i/>
          <w:highlight w:val="white"/>
        </w:rPr>
        <w:t>Hamar</w:t>
      </w:r>
      <w:proofErr w:type="spellEnd"/>
      <w:r>
        <w:rPr>
          <w:rFonts w:ascii="Times New Roman" w:eastAsia="Times New Roman" w:hAnsi="Times New Roman" w:cs="Times New Roman"/>
          <w:highlight w:val="white"/>
        </w:rPr>
        <w:t xml:space="preserve"> les hem reduït a aquelles expressions culturals vinculades amb un comportament de caire simbòlic. El </w:t>
      </w:r>
      <w:r>
        <w:rPr>
          <w:rFonts w:ascii="Times New Roman" w:eastAsia="Times New Roman" w:hAnsi="Times New Roman" w:cs="Times New Roman"/>
          <w:i/>
          <w:highlight w:val="white"/>
        </w:rPr>
        <w:t xml:space="preserve">modus </w:t>
      </w:r>
      <w:proofErr w:type="spellStart"/>
      <w:r>
        <w:rPr>
          <w:rFonts w:ascii="Times New Roman" w:eastAsia="Times New Roman" w:hAnsi="Times New Roman" w:cs="Times New Roman"/>
          <w:i/>
          <w:highlight w:val="white"/>
        </w:rPr>
        <w:t>operandi</w:t>
      </w:r>
      <w:proofErr w:type="spellEnd"/>
      <w:r>
        <w:rPr>
          <w:rFonts w:ascii="Times New Roman" w:eastAsia="Times New Roman" w:hAnsi="Times New Roman" w:cs="Times New Roman"/>
          <w:highlight w:val="white"/>
        </w:rPr>
        <w:t xml:space="preserve"> d’aquest grup en relació a la decoració corporal es fonamenta en la producció d’una pasta realitzada a partir de mantega, planta d’acàcia, restes de cafè i minerals d’ocre molts sotmesos a altes temperatures a partir dels quals formen una massa aglutinant de tonalitat vermellosa i vibrant que utilitzen sobre els cabells amb finalitats estètiques i </w:t>
      </w:r>
      <w:proofErr w:type="spellStart"/>
      <w:r>
        <w:rPr>
          <w:rFonts w:ascii="Times New Roman" w:eastAsia="Times New Roman" w:hAnsi="Times New Roman" w:cs="Times New Roman"/>
          <w:highlight w:val="white"/>
        </w:rPr>
        <w:t>identitàries</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Rosso</w:t>
      </w:r>
      <w:proofErr w:type="spellEnd"/>
      <w:r>
        <w:rPr>
          <w:rFonts w:ascii="Times New Roman" w:eastAsia="Times New Roman" w:hAnsi="Times New Roman" w:cs="Times New Roman"/>
          <w:highlight w:val="white"/>
        </w:rPr>
        <w:t>, 2017). Les dades etnogràfiques detallen com aquest processament es realitza a partir d’afloraments d’ocre propers a la zona i és realitzat exclusivament per dones, una dada a tenir en compte per la seva significació sociocultural.</w:t>
      </w:r>
    </w:p>
    <w:p w14:paraId="3A6E5506" w14:textId="5D0B92A6" w:rsidR="003B6DA3" w:rsidRDefault="00610566">
      <w:pPr>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rPr>
        <w:t xml:space="preserve">Els </w:t>
      </w:r>
      <w:proofErr w:type="spellStart"/>
      <w:r>
        <w:rPr>
          <w:rFonts w:ascii="Times New Roman" w:eastAsia="Times New Roman" w:hAnsi="Times New Roman" w:cs="Times New Roman"/>
          <w:b/>
        </w:rPr>
        <w:t>Ovahimba</w:t>
      </w:r>
      <w:proofErr w:type="spellEnd"/>
      <w:r>
        <w:rPr>
          <w:rFonts w:ascii="Times New Roman" w:eastAsia="Times New Roman" w:hAnsi="Times New Roman" w:cs="Times New Roman"/>
        </w:rPr>
        <w:t xml:space="preserve"> o també anomenats “</w:t>
      </w:r>
      <w:proofErr w:type="spellStart"/>
      <w:r>
        <w:rPr>
          <w:rFonts w:ascii="Times New Roman" w:eastAsia="Times New Roman" w:hAnsi="Times New Roman" w:cs="Times New Roman"/>
          <w:b/>
        </w:rPr>
        <w:t>Himba</w:t>
      </w:r>
      <w:proofErr w:type="spellEnd"/>
      <w:r>
        <w:rPr>
          <w:rFonts w:ascii="Times New Roman" w:eastAsia="Times New Roman" w:hAnsi="Times New Roman" w:cs="Times New Roman"/>
        </w:rPr>
        <w:t xml:space="preserve">” son una societat seminòmada localitzada al nord-est de Namíbia la qual desenvolupa una activitat relacionada amb l’ornamentació corporal que </w:t>
      </w:r>
      <w:r>
        <w:rPr>
          <w:rFonts w:ascii="Times New Roman" w:eastAsia="Times New Roman" w:hAnsi="Times New Roman" w:cs="Times New Roman"/>
        </w:rPr>
        <w:lastRenderedPageBreak/>
        <w:t xml:space="preserve">comparteix patrons similars amb la tècnica desenvolupada per la societat </w:t>
      </w:r>
      <w:proofErr w:type="spellStart"/>
      <w:r w:rsidRPr="0070587B">
        <w:rPr>
          <w:rFonts w:ascii="Times New Roman" w:eastAsia="Times New Roman" w:hAnsi="Times New Roman" w:cs="Times New Roman"/>
          <w:iCs/>
        </w:rPr>
        <w:t>Hamar</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(Borg &amp; </w:t>
      </w:r>
      <w:proofErr w:type="spellStart"/>
      <w:r>
        <w:rPr>
          <w:rFonts w:ascii="Times New Roman" w:eastAsia="Times New Roman" w:hAnsi="Times New Roman" w:cs="Times New Roman"/>
        </w:rPr>
        <w:t>Jacobsohn</w:t>
      </w:r>
      <w:proofErr w:type="spellEnd"/>
      <w:r>
        <w:rPr>
          <w:rFonts w:ascii="Times New Roman" w:eastAsia="Times New Roman" w:hAnsi="Times New Roman" w:cs="Times New Roman"/>
        </w:rPr>
        <w:t>, 2013). La producció ornamental es fonamenta en la producció d’una substància vermellosa produïda a base de minerals d’ocre (</w:t>
      </w:r>
      <w:proofErr w:type="spellStart"/>
      <w:r>
        <w:rPr>
          <w:rFonts w:ascii="Times New Roman" w:eastAsia="Times New Roman" w:hAnsi="Times New Roman" w:cs="Times New Roman"/>
        </w:rPr>
        <w:t>hematita</w:t>
      </w:r>
      <w:proofErr w:type="spellEnd"/>
      <w:r>
        <w:rPr>
          <w:rFonts w:ascii="Times New Roman" w:eastAsia="Times New Roman" w:hAnsi="Times New Roman" w:cs="Times New Roman"/>
        </w:rPr>
        <w:t xml:space="preserve">, </w:t>
      </w:r>
      <w:r w:rsidR="0070587B">
        <w:rPr>
          <w:rFonts w:ascii="Times New Roman" w:eastAsia="Times New Roman" w:hAnsi="Times New Roman" w:cs="Times New Roman"/>
        </w:rPr>
        <w:t>òxid</w:t>
      </w:r>
      <w:r>
        <w:rPr>
          <w:rFonts w:ascii="Times New Roman" w:eastAsia="Times New Roman" w:hAnsi="Times New Roman" w:cs="Times New Roman"/>
        </w:rPr>
        <w:t xml:space="preserve"> de ferro) mantega i llet que resulta en una barreja que </w:t>
      </w:r>
      <w:proofErr w:type="spellStart"/>
      <w:r>
        <w:rPr>
          <w:rFonts w:ascii="Times New Roman" w:eastAsia="Times New Roman" w:hAnsi="Times New Roman" w:cs="Times New Roman"/>
        </w:rPr>
        <w:t>reb</w:t>
      </w:r>
      <w:proofErr w:type="spellEnd"/>
      <w:r>
        <w:rPr>
          <w:rFonts w:ascii="Times New Roman" w:eastAsia="Times New Roman" w:hAnsi="Times New Roman" w:cs="Times New Roman"/>
        </w:rPr>
        <w:t xml:space="preserve"> el nom de “</w:t>
      </w:r>
      <w:proofErr w:type="spellStart"/>
      <w:r>
        <w:rPr>
          <w:rFonts w:ascii="Times New Roman" w:eastAsia="Times New Roman" w:hAnsi="Times New Roman" w:cs="Times New Roman"/>
        </w:rPr>
        <w:t>otjise</w:t>
      </w:r>
      <w:proofErr w:type="spellEnd"/>
      <w:r>
        <w:rPr>
          <w:rFonts w:ascii="Times New Roman" w:eastAsia="Times New Roman" w:hAnsi="Times New Roman" w:cs="Times New Roman"/>
        </w:rPr>
        <w:t>” (</w:t>
      </w:r>
      <w:proofErr w:type="spellStart"/>
      <w:r>
        <w:rPr>
          <w:rFonts w:ascii="Times New Roman" w:eastAsia="Times New Roman" w:hAnsi="Times New Roman" w:cs="Times New Roman"/>
          <w:highlight w:val="white"/>
        </w:rPr>
        <w:t>Rifkin</w:t>
      </w:r>
      <w:proofErr w:type="spellEnd"/>
      <w:r>
        <w:rPr>
          <w:rFonts w:ascii="Times New Roman" w:eastAsia="Times New Roman" w:hAnsi="Times New Roman" w:cs="Times New Roman"/>
          <w:highlight w:val="white"/>
        </w:rPr>
        <w:t>, 2015) aplicada sobre la superfície del cabell així com en la pell del cos i ornaments personals de les dones</w:t>
      </w:r>
      <w:r w:rsidR="00AB5A38">
        <w:rPr>
          <w:rFonts w:ascii="Times New Roman" w:eastAsia="Times New Roman" w:hAnsi="Times New Roman" w:cs="Times New Roman"/>
          <w:highlight w:val="white"/>
        </w:rPr>
        <w:t xml:space="preserve"> </w:t>
      </w:r>
      <w:r w:rsidR="00AB5A38" w:rsidRPr="00AB5A38">
        <w:rPr>
          <w:rFonts w:ascii="Times New Roman" w:eastAsia="Times New Roman" w:hAnsi="Times New Roman" w:cs="Times New Roman"/>
          <w:b/>
          <w:bCs/>
          <w:highlight w:val="white"/>
        </w:rPr>
        <w:t xml:space="preserve">(veure </w:t>
      </w:r>
      <w:r w:rsidR="00D46916">
        <w:rPr>
          <w:rFonts w:ascii="Times New Roman" w:eastAsia="Times New Roman" w:hAnsi="Times New Roman" w:cs="Times New Roman"/>
          <w:b/>
          <w:bCs/>
          <w:highlight w:val="white"/>
        </w:rPr>
        <w:t>figura</w:t>
      </w:r>
      <w:r w:rsidR="00AB5A38" w:rsidRPr="00AB5A38">
        <w:rPr>
          <w:rFonts w:ascii="Times New Roman" w:eastAsia="Times New Roman" w:hAnsi="Times New Roman" w:cs="Times New Roman"/>
          <w:b/>
          <w:bCs/>
          <w:highlight w:val="white"/>
        </w:rPr>
        <w:t xml:space="preserve"> 1</w:t>
      </w:r>
      <w:r w:rsidR="00F308EC">
        <w:rPr>
          <w:rFonts w:ascii="Times New Roman" w:eastAsia="Times New Roman" w:hAnsi="Times New Roman" w:cs="Times New Roman"/>
          <w:b/>
          <w:bCs/>
          <w:highlight w:val="white"/>
        </w:rPr>
        <w:t>4</w:t>
      </w:r>
      <w:r w:rsidR="00AB5A38" w:rsidRPr="00AB5A38">
        <w:rPr>
          <w:rFonts w:ascii="Times New Roman" w:eastAsia="Times New Roman" w:hAnsi="Times New Roman" w:cs="Times New Roman"/>
          <w:b/>
          <w:bCs/>
          <w:highlight w:val="white"/>
        </w:rPr>
        <w:t xml:space="preserve"> de l’annex)</w:t>
      </w:r>
      <w:r w:rsidR="00AB5A38">
        <w:rPr>
          <w:rFonts w:ascii="Times New Roman" w:eastAsia="Times New Roman" w:hAnsi="Times New Roman" w:cs="Times New Roman"/>
          <w:b/>
          <w:bCs/>
          <w:highlight w:val="white"/>
        </w:rPr>
        <w:t>.</w:t>
      </w:r>
    </w:p>
    <w:p w14:paraId="35C09615" w14:textId="4DF739DB" w:rsidR="003B6DA3" w:rsidRDefault="0070587B">
      <w:pPr>
        <w:spacing w:line="360" w:lineRule="auto"/>
        <w:jc w:val="both"/>
        <w:rPr>
          <w:rFonts w:ascii="Times New Roman" w:eastAsia="Times New Roman" w:hAnsi="Times New Roman" w:cs="Times New Roman"/>
        </w:rPr>
      </w:pPr>
      <w:r>
        <w:rPr>
          <w:rFonts w:ascii="Times New Roman" w:eastAsia="Times New Roman" w:hAnsi="Times New Roman" w:cs="Times New Roman"/>
        </w:rPr>
        <w:t>Desplaçant-nos a</w:t>
      </w:r>
      <w:r w:rsidR="00A37A84">
        <w:rPr>
          <w:rFonts w:ascii="Times New Roman" w:eastAsia="Times New Roman" w:hAnsi="Times New Roman" w:cs="Times New Roman"/>
        </w:rPr>
        <w:t xml:space="preserve"> l’Àfrica nord-oriental, destaquem </w:t>
      </w:r>
      <w:r w:rsidR="00610566">
        <w:rPr>
          <w:rFonts w:ascii="Times New Roman" w:eastAsia="Times New Roman" w:hAnsi="Times New Roman" w:cs="Times New Roman"/>
        </w:rPr>
        <w:t xml:space="preserve">l’estudi </w:t>
      </w:r>
      <w:proofErr w:type="spellStart"/>
      <w:r w:rsidR="00610566">
        <w:rPr>
          <w:rFonts w:ascii="Times New Roman" w:eastAsia="Times New Roman" w:hAnsi="Times New Roman" w:cs="Times New Roman"/>
        </w:rPr>
        <w:t>etnoarqueològic</w:t>
      </w:r>
      <w:proofErr w:type="spellEnd"/>
      <w:r w:rsidR="00610566">
        <w:rPr>
          <w:rFonts w:ascii="Times New Roman" w:eastAsia="Times New Roman" w:hAnsi="Times New Roman" w:cs="Times New Roman"/>
        </w:rPr>
        <w:t xml:space="preserve"> realitzat per Hernando (2017) sobre el poble </w:t>
      </w:r>
      <w:proofErr w:type="spellStart"/>
      <w:r w:rsidR="00610566">
        <w:rPr>
          <w:rFonts w:ascii="Times New Roman" w:eastAsia="Times New Roman" w:hAnsi="Times New Roman" w:cs="Times New Roman"/>
          <w:b/>
        </w:rPr>
        <w:t>Gumuz</w:t>
      </w:r>
      <w:proofErr w:type="spellEnd"/>
      <w:r w:rsidR="00610566">
        <w:rPr>
          <w:rFonts w:ascii="Times New Roman" w:eastAsia="Times New Roman" w:hAnsi="Times New Roman" w:cs="Times New Roman"/>
          <w:b/>
        </w:rPr>
        <w:t xml:space="preserve"> </w:t>
      </w:r>
      <w:r w:rsidR="00610566">
        <w:rPr>
          <w:rFonts w:ascii="Times New Roman" w:eastAsia="Times New Roman" w:hAnsi="Times New Roman" w:cs="Times New Roman"/>
        </w:rPr>
        <w:t>i</w:t>
      </w:r>
      <w:r w:rsidR="00610566">
        <w:rPr>
          <w:rFonts w:ascii="Times New Roman" w:eastAsia="Times New Roman" w:hAnsi="Times New Roman" w:cs="Times New Roman"/>
          <w:b/>
        </w:rPr>
        <w:t xml:space="preserve"> </w:t>
      </w:r>
      <w:proofErr w:type="spellStart"/>
      <w:r w:rsidR="00610566">
        <w:rPr>
          <w:rFonts w:ascii="Times New Roman" w:eastAsia="Times New Roman" w:hAnsi="Times New Roman" w:cs="Times New Roman"/>
          <w:b/>
        </w:rPr>
        <w:t>Dat’s</w:t>
      </w:r>
      <w:proofErr w:type="spellEnd"/>
      <w:r w:rsidR="00610566">
        <w:rPr>
          <w:rFonts w:ascii="Times New Roman" w:eastAsia="Times New Roman" w:hAnsi="Times New Roman" w:cs="Times New Roman"/>
          <w:b/>
        </w:rPr>
        <w:t xml:space="preserve"> in</w:t>
      </w:r>
      <w:r w:rsidR="00610566">
        <w:rPr>
          <w:rFonts w:ascii="Times New Roman" w:eastAsia="Times New Roman" w:hAnsi="Times New Roman" w:cs="Times New Roman"/>
        </w:rPr>
        <w:t>, de la zona nord-est d’Etiòpia amb frontera amb Sudan</w:t>
      </w:r>
      <w:r w:rsidR="00A37A84">
        <w:rPr>
          <w:rFonts w:ascii="Times New Roman" w:eastAsia="Times New Roman" w:hAnsi="Times New Roman" w:cs="Times New Roman"/>
        </w:rPr>
        <w:t xml:space="preserve">. </w:t>
      </w:r>
      <w:r w:rsidR="00610566">
        <w:rPr>
          <w:rFonts w:ascii="Times New Roman" w:eastAsia="Times New Roman" w:hAnsi="Times New Roman" w:cs="Times New Roman"/>
        </w:rPr>
        <w:t xml:space="preserve"> </w:t>
      </w:r>
      <w:r w:rsidR="00A37A84">
        <w:rPr>
          <w:rFonts w:ascii="Times New Roman" w:eastAsia="Times New Roman" w:hAnsi="Times New Roman" w:cs="Times New Roman"/>
        </w:rPr>
        <w:t xml:space="preserve">En la seva recerca </w:t>
      </w:r>
      <w:r w:rsidR="00610566">
        <w:rPr>
          <w:rFonts w:ascii="Times New Roman" w:eastAsia="Times New Roman" w:hAnsi="Times New Roman" w:cs="Times New Roman"/>
        </w:rPr>
        <w:t>exposa com a partir de l’eix de la cultura material es construeix un sentit i percepció d’identitat en dos contextos poblacionals que mantenen unes tradicions i mode de vida que els diferencia d’altres pobles veïns. Partint d’un context històric-polític complex i canviant inserit en dinàmiques de sotmetiment, l'anàlisi de la cultura material considerada en aquest estudi es fonamenta en un mecanisme sociocultural que serveix a la demostració de la subjectivitat i mentalitat col·lectiva de la unitat social, diferenciant el procés individual del col·lectiu, on aquest últim és vinculat amb concretes relacions de poder establertes a nivell grupal. Aquest grup</w:t>
      </w:r>
      <w:r w:rsidR="00A37A84">
        <w:rPr>
          <w:rFonts w:ascii="Times New Roman" w:eastAsia="Times New Roman" w:hAnsi="Times New Roman" w:cs="Times New Roman"/>
        </w:rPr>
        <w:t xml:space="preserve"> ens</w:t>
      </w:r>
      <w:r w:rsidR="00610566">
        <w:rPr>
          <w:rFonts w:ascii="Times New Roman" w:eastAsia="Times New Roman" w:hAnsi="Times New Roman" w:cs="Times New Roman"/>
        </w:rPr>
        <w:t xml:space="preserve"> permet</w:t>
      </w:r>
      <w:r w:rsidR="00A37A84">
        <w:rPr>
          <w:rFonts w:ascii="Times New Roman" w:eastAsia="Times New Roman" w:hAnsi="Times New Roman" w:cs="Times New Roman"/>
        </w:rPr>
        <w:t xml:space="preserve"> assenyalar</w:t>
      </w:r>
      <w:r w:rsidR="00610566">
        <w:rPr>
          <w:rFonts w:ascii="Times New Roman" w:eastAsia="Times New Roman" w:hAnsi="Times New Roman" w:cs="Times New Roman"/>
        </w:rPr>
        <w:t xml:space="preserve"> la modificació del medi físic per a la construcció d</w:t>
      </w:r>
      <w:r w:rsidR="00A37A84">
        <w:rPr>
          <w:rFonts w:ascii="Times New Roman" w:eastAsia="Times New Roman" w:hAnsi="Times New Roman" w:cs="Times New Roman"/>
        </w:rPr>
        <w:t>’</w:t>
      </w:r>
      <w:r w:rsidR="00610566">
        <w:rPr>
          <w:rFonts w:ascii="Times New Roman" w:eastAsia="Times New Roman" w:hAnsi="Times New Roman" w:cs="Times New Roman"/>
        </w:rPr>
        <w:t xml:space="preserve">una identitat relacional en dues societats de llinatge patriarcal en les quals les dones </w:t>
      </w:r>
      <w:proofErr w:type="spellStart"/>
      <w:r w:rsidR="00610566" w:rsidRPr="00A37A84">
        <w:rPr>
          <w:rFonts w:ascii="Times New Roman" w:eastAsia="Times New Roman" w:hAnsi="Times New Roman" w:cs="Times New Roman"/>
          <w:iCs/>
        </w:rPr>
        <w:t>Dat’s</w:t>
      </w:r>
      <w:proofErr w:type="spellEnd"/>
      <w:r w:rsidR="00610566" w:rsidRPr="00A37A84">
        <w:rPr>
          <w:rFonts w:ascii="Times New Roman" w:eastAsia="Times New Roman" w:hAnsi="Times New Roman" w:cs="Times New Roman"/>
          <w:iCs/>
        </w:rPr>
        <w:t xml:space="preserve"> in</w:t>
      </w:r>
      <w:r w:rsidR="00610566">
        <w:rPr>
          <w:rFonts w:ascii="Times New Roman" w:eastAsia="Times New Roman" w:hAnsi="Times New Roman" w:cs="Times New Roman"/>
        </w:rPr>
        <w:t xml:space="preserve"> destaquen per la pràctica d’una decoració corporal caracteritzada per arracades de níquel, i en el cas de les dones </w:t>
      </w:r>
      <w:proofErr w:type="spellStart"/>
      <w:r w:rsidR="00610566" w:rsidRPr="00A37A84">
        <w:rPr>
          <w:rFonts w:ascii="Times New Roman" w:eastAsia="Times New Roman" w:hAnsi="Times New Roman" w:cs="Times New Roman"/>
          <w:iCs/>
        </w:rPr>
        <w:t>Gymuz</w:t>
      </w:r>
      <w:proofErr w:type="spellEnd"/>
      <w:r w:rsidR="00610566">
        <w:rPr>
          <w:rFonts w:ascii="Times New Roman" w:eastAsia="Times New Roman" w:hAnsi="Times New Roman" w:cs="Times New Roman"/>
          <w:i/>
        </w:rPr>
        <w:t>,</w:t>
      </w:r>
      <w:r w:rsidR="00A37A84">
        <w:rPr>
          <w:rFonts w:ascii="Times New Roman" w:eastAsia="Times New Roman" w:hAnsi="Times New Roman" w:cs="Times New Roman"/>
        </w:rPr>
        <w:t xml:space="preserve"> </w:t>
      </w:r>
      <w:r w:rsidR="00610566">
        <w:rPr>
          <w:rFonts w:ascii="Times New Roman" w:eastAsia="Times New Roman" w:hAnsi="Times New Roman" w:cs="Times New Roman"/>
        </w:rPr>
        <w:t xml:space="preserve">amb la presència d'ornaments i penjolls de comptes formats per colors vius amb els quals decoren els seus cabells. </w:t>
      </w:r>
    </w:p>
    <w:p w14:paraId="384A615F" w14:textId="32A780E1" w:rsidR="003B6DA3" w:rsidRDefault="00610566">
      <w:pPr>
        <w:spacing w:before="280" w:after="240" w:line="360" w:lineRule="auto"/>
        <w:jc w:val="both"/>
      </w:pPr>
      <w:r w:rsidRPr="00FE45C9">
        <w:rPr>
          <w:rFonts w:ascii="Times New Roman" w:eastAsia="Times New Roman" w:hAnsi="Times New Roman" w:cs="Times New Roman"/>
          <w:color w:val="000000" w:themeColor="text1"/>
        </w:rPr>
        <w:t>Altres societats caçadores recol·lectores com les comunitats</w:t>
      </w:r>
      <w:r w:rsidRPr="00FE45C9">
        <w:rPr>
          <w:rFonts w:ascii="Times New Roman" w:eastAsia="Times New Roman" w:hAnsi="Times New Roman" w:cs="Times New Roman"/>
          <w:b/>
          <w:color w:val="000000" w:themeColor="text1"/>
        </w:rPr>
        <w:t xml:space="preserve"> “San” </w:t>
      </w:r>
      <w:r w:rsidRPr="00FE45C9">
        <w:rPr>
          <w:rFonts w:ascii="Times New Roman" w:eastAsia="Times New Roman" w:hAnsi="Times New Roman" w:cs="Times New Roman"/>
          <w:color w:val="000000" w:themeColor="text1"/>
        </w:rPr>
        <w:t>i</w:t>
      </w:r>
      <w:r w:rsidRPr="00FE45C9">
        <w:rPr>
          <w:rFonts w:ascii="Times New Roman" w:eastAsia="Times New Roman" w:hAnsi="Times New Roman" w:cs="Times New Roman"/>
          <w:b/>
          <w:color w:val="000000" w:themeColor="text1"/>
        </w:rPr>
        <w:t xml:space="preserve"> “</w:t>
      </w:r>
      <w:proofErr w:type="spellStart"/>
      <w:r w:rsidRPr="00FE45C9">
        <w:rPr>
          <w:rFonts w:ascii="Times New Roman" w:eastAsia="Times New Roman" w:hAnsi="Times New Roman" w:cs="Times New Roman"/>
          <w:b/>
          <w:color w:val="000000" w:themeColor="text1"/>
        </w:rPr>
        <w:t>Bakgalagadi</w:t>
      </w:r>
      <w:proofErr w:type="spellEnd"/>
      <w:r w:rsidRPr="00FE45C9">
        <w:rPr>
          <w:rFonts w:ascii="Times New Roman" w:eastAsia="Times New Roman" w:hAnsi="Times New Roman" w:cs="Times New Roman"/>
          <w:b/>
          <w:color w:val="000000" w:themeColor="text1"/>
        </w:rPr>
        <w:t xml:space="preserve">” </w:t>
      </w:r>
      <w:r w:rsidRPr="00FE45C9">
        <w:rPr>
          <w:rFonts w:ascii="Times New Roman" w:eastAsia="Times New Roman" w:hAnsi="Times New Roman" w:cs="Times New Roman"/>
          <w:color w:val="000000" w:themeColor="text1"/>
        </w:rPr>
        <w:t>de la regió del Kalahari estudiades per Hitchcock (2012) il·lustren un aspecte observat en la nostra recerca respecte a la modificació i utilització del medi físic en forma de petxines i closques d’ou amb possibles finalitats ornamentals</w:t>
      </w:r>
      <w:r w:rsidR="005E35F4" w:rsidRPr="00FE45C9">
        <w:rPr>
          <w:rFonts w:ascii="Times New Roman" w:eastAsia="Times New Roman" w:hAnsi="Times New Roman" w:cs="Times New Roman"/>
          <w:color w:val="000000" w:themeColor="text1"/>
        </w:rPr>
        <w:t xml:space="preserve"> </w:t>
      </w:r>
      <w:r w:rsidR="005E35F4" w:rsidRPr="00FE45C9">
        <w:rPr>
          <w:rFonts w:ascii="Times New Roman" w:eastAsia="Times New Roman" w:hAnsi="Times New Roman" w:cs="Times New Roman"/>
          <w:b/>
          <w:bCs/>
          <w:color w:val="000000" w:themeColor="text1"/>
        </w:rPr>
        <w:t xml:space="preserve">(veure </w:t>
      </w:r>
      <w:r w:rsidR="00F308EC" w:rsidRPr="00FE45C9">
        <w:rPr>
          <w:rFonts w:ascii="Times New Roman" w:eastAsia="Times New Roman" w:hAnsi="Times New Roman" w:cs="Times New Roman"/>
          <w:b/>
          <w:bCs/>
          <w:color w:val="000000" w:themeColor="text1"/>
        </w:rPr>
        <w:t>figura</w:t>
      </w:r>
      <w:r w:rsidR="00722FA0" w:rsidRPr="00FE45C9">
        <w:rPr>
          <w:rFonts w:ascii="Times New Roman" w:eastAsia="Times New Roman" w:hAnsi="Times New Roman" w:cs="Times New Roman"/>
          <w:b/>
          <w:bCs/>
          <w:color w:val="000000" w:themeColor="text1"/>
        </w:rPr>
        <w:t xml:space="preserve"> 1</w:t>
      </w:r>
      <w:r w:rsidR="00F308EC" w:rsidRPr="00FE45C9">
        <w:rPr>
          <w:rFonts w:ascii="Times New Roman" w:eastAsia="Times New Roman" w:hAnsi="Times New Roman" w:cs="Times New Roman"/>
          <w:b/>
          <w:bCs/>
          <w:color w:val="000000" w:themeColor="text1"/>
        </w:rPr>
        <w:t>5</w:t>
      </w:r>
      <w:r w:rsidR="005E35F4" w:rsidRPr="00FE45C9">
        <w:rPr>
          <w:rFonts w:ascii="Times New Roman" w:eastAsia="Times New Roman" w:hAnsi="Times New Roman" w:cs="Times New Roman"/>
          <w:b/>
          <w:bCs/>
          <w:color w:val="000000" w:themeColor="text1"/>
        </w:rPr>
        <w:t xml:space="preserve"> de l’annex)</w:t>
      </w:r>
      <w:r w:rsidRPr="00FE45C9">
        <w:rPr>
          <w:rFonts w:ascii="Times New Roman" w:eastAsia="Times New Roman" w:hAnsi="Times New Roman" w:cs="Times New Roman"/>
          <w:b/>
          <w:bCs/>
          <w:color w:val="000000" w:themeColor="text1"/>
        </w:rPr>
        <w:t>.</w:t>
      </w:r>
      <w:r w:rsidRPr="00FE45C9">
        <w:rPr>
          <w:rFonts w:ascii="Times New Roman" w:eastAsia="Times New Roman" w:hAnsi="Times New Roman" w:cs="Times New Roman"/>
          <w:color w:val="000000" w:themeColor="text1"/>
        </w:rPr>
        <w:t xml:space="preserve"> Així com l'explotació de bivalves descrits en apartats anteriors, </w:t>
      </w:r>
      <w:r w:rsidRPr="00FE45C9">
        <w:rPr>
          <w:rFonts w:ascii="Times New Roman" w:eastAsia="Times New Roman" w:hAnsi="Times New Roman" w:cs="Times New Roman"/>
          <w:color w:val="000000" w:themeColor="text1"/>
          <w:highlight w:val="white"/>
        </w:rPr>
        <w:t xml:space="preserve">les closques d'ou d'estruç resulten un recurs natural considerat de gran valor simbòlic entre els individus de la regió del Kalahari a Botswana degut al valor social i econòmic atribuït a aquest prestigiat ocell en aquesta àrea geogràfica. La presència de closques i petxines manufacturades </w:t>
      </w:r>
      <w:proofErr w:type="spellStart"/>
      <w:r w:rsidRPr="00FE45C9">
        <w:rPr>
          <w:rFonts w:ascii="Times New Roman" w:eastAsia="Times New Roman" w:hAnsi="Times New Roman" w:cs="Times New Roman"/>
          <w:color w:val="000000" w:themeColor="text1"/>
          <w:highlight w:val="white"/>
        </w:rPr>
        <w:t>antròpicament</w:t>
      </w:r>
      <w:proofErr w:type="spellEnd"/>
      <w:r w:rsidRPr="00FE45C9">
        <w:rPr>
          <w:rFonts w:ascii="Times New Roman" w:eastAsia="Times New Roman" w:hAnsi="Times New Roman" w:cs="Times New Roman"/>
          <w:color w:val="000000" w:themeColor="text1"/>
          <w:highlight w:val="white"/>
        </w:rPr>
        <w:t xml:space="preserve"> resultaria una tendència conductual que pot ser observada en el registre arqueològic euroasiàtic en dates finals del Plistocè mitjà-superior </w:t>
      </w:r>
      <w:r>
        <w:rPr>
          <w:rFonts w:ascii="Times New Roman" w:eastAsia="Times New Roman" w:hAnsi="Times New Roman" w:cs="Times New Roman"/>
          <w:highlight w:val="white"/>
        </w:rPr>
        <w:t>i en el continent Africà des de el període de la MSA i en el registre arqueològic xinès entorn els 40-30 ka (</w:t>
      </w:r>
      <w:proofErr w:type="spellStart"/>
      <w:r>
        <w:rPr>
          <w:rFonts w:ascii="Times New Roman" w:eastAsia="Times New Roman" w:hAnsi="Times New Roman" w:cs="Times New Roman"/>
          <w:highlight w:val="white"/>
        </w:rPr>
        <w:t>d’Errico</w:t>
      </w:r>
      <w:proofErr w:type="spellEnd"/>
      <w:r>
        <w:rPr>
          <w:rFonts w:ascii="Times New Roman" w:eastAsia="Times New Roman" w:hAnsi="Times New Roman" w:cs="Times New Roman"/>
          <w:highlight w:val="white"/>
        </w:rPr>
        <w:t xml:space="preserve"> et al., 2021).</w:t>
      </w:r>
      <w:r>
        <w:rPr>
          <w:rFonts w:ascii="Times New Roman" w:eastAsia="Times New Roman" w:hAnsi="Times New Roman" w:cs="Times New Roman"/>
          <w:color w:val="222222"/>
          <w:highlight w:val="white"/>
        </w:rPr>
        <w:t xml:space="preserve"> </w:t>
      </w:r>
      <w:r>
        <w:rPr>
          <w:rFonts w:ascii="Times New Roman" w:eastAsia="Times New Roman" w:hAnsi="Times New Roman" w:cs="Times New Roman"/>
        </w:rPr>
        <w:t>Tot i la problemàtica epistemològica i limitacions presents en la analogia etnogràfica alhora de realitzar inferències sobre el passat (González-</w:t>
      </w:r>
      <w:proofErr w:type="spellStart"/>
      <w:r>
        <w:rPr>
          <w:rFonts w:ascii="Times New Roman" w:eastAsia="Times New Roman" w:hAnsi="Times New Roman" w:cs="Times New Roman"/>
        </w:rPr>
        <w:t>Ruibal</w:t>
      </w:r>
      <w:proofErr w:type="spellEnd"/>
      <w:r>
        <w:rPr>
          <w:rFonts w:ascii="Times New Roman" w:eastAsia="Times New Roman" w:hAnsi="Times New Roman" w:cs="Times New Roman"/>
        </w:rPr>
        <w:t xml:space="preserve">, 2003), aquest instrument permet poder ampliar les perspectives d’estudi i proporcionar possibles exemples i interpretacions alternatives del registre arqueològic així com aproximar-nos al fenomen del simbolisme de manera transcultural. </w:t>
      </w:r>
      <w:r w:rsidRPr="007C081C">
        <w:rPr>
          <w:rFonts w:ascii="Times New Roman" w:eastAsia="Times New Roman" w:hAnsi="Times New Roman" w:cs="Times New Roman"/>
          <w:bCs/>
        </w:rPr>
        <w:t xml:space="preserve">Aquestes pràctiques socials son arrelades a un univers simbòlic en el qual s’interconnecten diferents contextos ideològics que es poden traduir en construccions de gènere, </w:t>
      </w:r>
      <w:r w:rsidRPr="007C081C">
        <w:rPr>
          <w:rFonts w:ascii="Times New Roman" w:eastAsia="Times New Roman" w:hAnsi="Times New Roman" w:cs="Times New Roman"/>
          <w:bCs/>
        </w:rPr>
        <w:lastRenderedPageBreak/>
        <w:t>cerimònies rituals, dinàmiques socials i esferes organitzatives centrals de la vida humana (Turner, 1999).</w:t>
      </w:r>
      <w:r>
        <w:rPr>
          <w:rFonts w:ascii="Times New Roman" w:eastAsia="Times New Roman" w:hAnsi="Times New Roman" w:cs="Times New Roman"/>
        </w:rPr>
        <w:t xml:space="preserve"> </w:t>
      </w:r>
    </w:p>
    <w:p w14:paraId="188646C4" w14:textId="77777777" w:rsidR="003B6DA3" w:rsidRDefault="00610566">
      <w:pPr>
        <w:pStyle w:val="Ttulo1"/>
        <w:rPr>
          <w:color w:val="8496B0"/>
        </w:rPr>
      </w:pPr>
      <w:bookmarkStart w:id="23" w:name="_Toc107079166"/>
      <w:r>
        <w:rPr>
          <w:color w:val="8496B0"/>
        </w:rPr>
        <w:t>VI. ACULTURACIÓ O INNOVACIÓ: INTERPRETACIÓ DE LES DADES ARQUEOLÒGIQUES</w:t>
      </w:r>
      <w:bookmarkEnd w:id="23"/>
    </w:p>
    <w:p w14:paraId="72558B17" w14:textId="77777777" w:rsidR="003B6DA3" w:rsidRDefault="00610566">
      <w:pPr>
        <w:pStyle w:val="Ttulo1"/>
        <w:rPr>
          <w:color w:val="8496B0"/>
        </w:rPr>
      </w:pPr>
      <w:bookmarkStart w:id="24" w:name="_Toc107079167"/>
      <w:r>
        <w:rPr>
          <w:color w:val="8496B0"/>
        </w:rPr>
        <w:t xml:space="preserve">VI.1 </w:t>
      </w:r>
      <w:proofErr w:type="spellStart"/>
      <w:r>
        <w:rPr>
          <w:color w:val="8496B0"/>
        </w:rPr>
        <w:t>Tecnocomplexos</w:t>
      </w:r>
      <w:proofErr w:type="spellEnd"/>
      <w:r>
        <w:rPr>
          <w:color w:val="8496B0"/>
        </w:rPr>
        <w:t xml:space="preserve"> culturals</w:t>
      </w:r>
      <w:bookmarkEnd w:id="24"/>
      <w:r>
        <w:rPr>
          <w:color w:val="8496B0"/>
        </w:rPr>
        <w:t xml:space="preserve"> </w:t>
      </w:r>
    </w:p>
    <w:p w14:paraId="56C5F2E8" w14:textId="0D2DAF9D" w:rsidR="003B6DA3" w:rsidRDefault="00610566">
      <w:pPr>
        <w:spacing w:before="280" w:after="240" w:line="36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highlight w:val="white"/>
        </w:rPr>
        <w:t xml:space="preserve">Hem detectat dins l’anàlisi </w:t>
      </w:r>
      <w:r>
        <w:rPr>
          <w:rFonts w:ascii="Times New Roman" w:eastAsia="Times New Roman" w:hAnsi="Times New Roman" w:cs="Times New Roman"/>
        </w:rPr>
        <w:t xml:space="preserve">un dels punts de tensió principals inserit dins els dos enfocs principals que fa referència als tecno-complexos culturals. Partim de la consideració de l’espècie </w:t>
      </w:r>
      <w:r>
        <w:rPr>
          <w:rFonts w:ascii="Times New Roman" w:eastAsia="Times New Roman" w:hAnsi="Times New Roman" w:cs="Times New Roman"/>
          <w:i/>
        </w:rPr>
        <w:t xml:space="preserve">H. </w:t>
      </w:r>
      <w:proofErr w:type="spellStart"/>
      <w:r>
        <w:rPr>
          <w:rFonts w:ascii="Times New Roman" w:eastAsia="Times New Roman" w:hAnsi="Times New Roman" w:cs="Times New Roman"/>
          <w:i/>
        </w:rPr>
        <w:t>neandertalensis</w:t>
      </w:r>
      <w:proofErr w:type="spellEnd"/>
      <w:r>
        <w:rPr>
          <w:rFonts w:ascii="Times New Roman" w:eastAsia="Times New Roman" w:hAnsi="Times New Roman" w:cs="Times New Roman"/>
        </w:rPr>
        <w:t xml:space="preserve"> és associat tradicionalment </w:t>
      </w:r>
      <w:r>
        <w:rPr>
          <w:rFonts w:ascii="Times New Roman" w:eastAsia="Times New Roman" w:hAnsi="Times New Roman" w:cs="Times New Roman"/>
          <w:i/>
        </w:rPr>
        <w:t>sensu stricto</w:t>
      </w:r>
      <w:r>
        <w:rPr>
          <w:rFonts w:ascii="Times New Roman" w:eastAsia="Times New Roman" w:hAnsi="Times New Roman" w:cs="Times New Roman"/>
        </w:rPr>
        <w:t xml:space="preserve"> al tecno-complex mosterià, una cultura material que s’estén per continent Europeu a través del pròxim orient fins a regions d’Àsia, que rebrà el seu nom pel jaciment en cova de “Le </w:t>
      </w:r>
      <w:proofErr w:type="spellStart"/>
      <w:r>
        <w:rPr>
          <w:rFonts w:ascii="Times New Roman" w:eastAsia="Times New Roman" w:hAnsi="Times New Roman" w:cs="Times New Roman"/>
        </w:rPr>
        <w:t>Moustier</w:t>
      </w:r>
      <w:proofErr w:type="spellEnd"/>
      <w:r>
        <w:rPr>
          <w:rFonts w:ascii="Times New Roman" w:eastAsia="Times New Roman" w:hAnsi="Times New Roman" w:cs="Times New Roman"/>
        </w:rPr>
        <w:t xml:space="preserve">” a França descobert pel prehistoriador francès </w:t>
      </w:r>
      <w:proofErr w:type="spellStart"/>
      <w:r>
        <w:rPr>
          <w:rFonts w:ascii="Times New Roman" w:eastAsia="Times New Roman" w:hAnsi="Times New Roman" w:cs="Times New Roman"/>
        </w:rPr>
        <w:t>Mortillet</w:t>
      </w:r>
      <w:proofErr w:type="spellEnd"/>
      <w:r>
        <w:rPr>
          <w:rFonts w:ascii="Times New Roman" w:eastAsia="Times New Roman" w:hAnsi="Times New Roman" w:cs="Times New Roman"/>
        </w:rPr>
        <w:t xml:space="preserve"> en 1860. Aquesta indústria </w:t>
      </w:r>
      <w:r w:rsidR="001656C0">
        <w:rPr>
          <w:rFonts w:ascii="Times New Roman" w:eastAsia="Times New Roman" w:hAnsi="Times New Roman" w:cs="Times New Roman"/>
        </w:rPr>
        <w:t xml:space="preserve">és </w:t>
      </w:r>
      <w:r>
        <w:rPr>
          <w:rFonts w:ascii="Times New Roman" w:eastAsia="Times New Roman" w:hAnsi="Times New Roman" w:cs="Times New Roman"/>
        </w:rPr>
        <w:t>caracteritzada tipològicament per presentar una continuació amb la indústria de</w:t>
      </w:r>
      <w:r w:rsidR="001656C0">
        <w:rPr>
          <w:rFonts w:ascii="Times New Roman" w:eastAsia="Times New Roman" w:hAnsi="Times New Roman" w:cs="Times New Roman"/>
        </w:rPr>
        <w:t xml:space="preserve"> l’</w:t>
      </w:r>
      <w:r>
        <w:rPr>
          <w:rFonts w:ascii="Times New Roman" w:eastAsia="Times New Roman" w:hAnsi="Times New Roman" w:cs="Times New Roman"/>
        </w:rPr>
        <w:t>acheulià</w:t>
      </w:r>
      <w:r w:rsidR="001656C0">
        <w:rPr>
          <w:rFonts w:ascii="Times New Roman" w:eastAsia="Times New Roman" w:hAnsi="Times New Roman" w:cs="Times New Roman"/>
        </w:rPr>
        <w:t>,</w:t>
      </w:r>
      <w:r>
        <w:rPr>
          <w:rFonts w:ascii="Times New Roman" w:eastAsia="Times New Roman" w:hAnsi="Times New Roman" w:cs="Times New Roman"/>
        </w:rPr>
        <w:t xml:space="preserve"> amb una tecnologia que destaca en molts casos per la talla </w:t>
      </w:r>
      <w:proofErr w:type="spellStart"/>
      <w:r>
        <w:rPr>
          <w:rFonts w:ascii="Times New Roman" w:eastAsia="Times New Roman" w:hAnsi="Times New Roman" w:cs="Times New Roman"/>
        </w:rPr>
        <w:t>Levallois</w:t>
      </w:r>
      <w:proofErr w:type="spellEnd"/>
      <w:r>
        <w:rPr>
          <w:rFonts w:ascii="Times New Roman" w:eastAsia="Times New Roman" w:hAnsi="Times New Roman" w:cs="Times New Roman"/>
        </w:rPr>
        <w:t xml:space="preserve"> amb un augment significatiu de diversitat tipològica i especialització tècnica (</w:t>
      </w:r>
      <w:proofErr w:type="spellStart"/>
      <w:r>
        <w:rPr>
          <w:rFonts w:ascii="Times New Roman" w:eastAsia="Times New Roman" w:hAnsi="Times New Roman" w:cs="Times New Roman"/>
        </w:rPr>
        <w:t>Eiroa</w:t>
      </w:r>
      <w:proofErr w:type="spellEnd"/>
      <w:r>
        <w:rPr>
          <w:rFonts w:ascii="Times New Roman" w:eastAsia="Times New Roman" w:hAnsi="Times New Roman" w:cs="Times New Roman"/>
        </w:rPr>
        <w:t xml:space="preserve">, 2010). Destaquem el tecno-complex del Châtelperronià degut a la controvèrsia generada entorn a la seva autoria a partir de la seva associació a </w:t>
      </w:r>
      <w:r>
        <w:rPr>
          <w:rFonts w:ascii="Times New Roman" w:eastAsia="Times New Roman" w:hAnsi="Times New Roman" w:cs="Times New Roman"/>
          <w:i/>
        </w:rPr>
        <w:t xml:space="preserve">H. </w:t>
      </w:r>
      <w:proofErr w:type="spellStart"/>
      <w:r>
        <w:rPr>
          <w:rFonts w:ascii="Times New Roman" w:eastAsia="Times New Roman" w:hAnsi="Times New Roman" w:cs="Times New Roman"/>
          <w:i/>
        </w:rPr>
        <w:t>neandertalensis</w:t>
      </w:r>
      <w:proofErr w:type="spellEnd"/>
      <w:r>
        <w:rPr>
          <w:rFonts w:ascii="Times New Roman" w:eastAsia="Times New Roman" w:hAnsi="Times New Roman" w:cs="Times New Roman"/>
        </w:rPr>
        <w:t xml:space="preserve"> a partir de dos jaciments francesos: </w:t>
      </w:r>
      <w:r w:rsidR="00F47CDE">
        <w:rPr>
          <w:rFonts w:ascii="Times New Roman" w:eastAsia="Times New Roman" w:hAnsi="Times New Roman" w:cs="Times New Roman"/>
        </w:rPr>
        <w:t>“</w:t>
      </w:r>
      <w:r>
        <w:rPr>
          <w:rFonts w:ascii="Times New Roman" w:eastAsia="Times New Roman" w:hAnsi="Times New Roman" w:cs="Times New Roman"/>
        </w:rPr>
        <w:t>La Roche a Pierrot</w:t>
      </w:r>
      <w:r w:rsidR="00F47CDE">
        <w:rPr>
          <w:rFonts w:ascii="Times New Roman" w:eastAsia="Times New Roman" w:hAnsi="Times New Roman" w:cs="Times New Roman"/>
        </w:rPr>
        <w:t>”</w:t>
      </w:r>
      <w:r>
        <w:rPr>
          <w:rFonts w:ascii="Times New Roman" w:eastAsia="Times New Roman" w:hAnsi="Times New Roman" w:cs="Times New Roman"/>
        </w:rPr>
        <w:t xml:space="preserve"> i </w:t>
      </w:r>
      <w:r w:rsidR="00F47CDE">
        <w:rPr>
          <w:rFonts w:ascii="Times New Roman" w:eastAsia="Times New Roman" w:hAnsi="Times New Roman" w:cs="Times New Roman"/>
        </w:rPr>
        <w:t>“</w:t>
      </w:r>
      <w:proofErr w:type="spellStart"/>
      <w:r>
        <w:rPr>
          <w:rFonts w:ascii="Times New Roman" w:eastAsia="Times New Roman" w:hAnsi="Times New Roman" w:cs="Times New Roman"/>
        </w:rPr>
        <w:t>Grotte</w:t>
      </w:r>
      <w:proofErr w:type="spellEnd"/>
      <w:r>
        <w:rPr>
          <w:rFonts w:ascii="Times New Roman" w:eastAsia="Times New Roman" w:hAnsi="Times New Roman" w:cs="Times New Roman"/>
        </w:rPr>
        <w:t xml:space="preserve"> du </w:t>
      </w:r>
      <w:proofErr w:type="spellStart"/>
      <w:r>
        <w:rPr>
          <w:rFonts w:ascii="Times New Roman" w:eastAsia="Times New Roman" w:hAnsi="Times New Roman" w:cs="Times New Roman"/>
        </w:rPr>
        <w:t>Renne</w:t>
      </w:r>
      <w:proofErr w:type="spellEnd"/>
      <w:r w:rsidR="00F47CDE">
        <w:rPr>
          <w:rFonts w:ascii="Times New Roman" w:eastAsia="Times New Roman" w:hAnsi="Times New Roman" w:cs="Times New Roman"/>
        </w:rPr>
        <w:t>”</w:t>
      </w:r>
      <w:r>
        <w:rPr>
          <w:rFonts w:ascii="Times New Roman" w:eastAsia="Times New Roman" w:hAnsi="Times New Roman" w:cs="Times New Roman"/>
          <w:color w:val="222222"/>
          <w:highlight w:val="white"/>
        </w:rPr>
        <w:t xml:space="preserve"> </w:t>
      </w:r>
      <w:r>
        <w:rPr>
          <w:rFonts w:ascii="Times New Roman" w:eastAsia="Times New Roman" w:hAnsi="Times New Roman" w:cs="Times New Roman"/>
        </w:rPr>
        <w:t>(Bar-</w:t>
      </w:r>
      <w:proofErr w:type="spellStart"/>
      <w:r>
        <w:rPr>
          <w:rFonts w:ascii="Times New Roman" w:eastAsia="Times New Roman" w:hAnsi="Times New Roman" w:cs="Times New Roman"/>
        </w:rPr>
        <w:t>Yosef</w:t>
      </w:r>
      <w:proofErr w:type="spellEnd"/>
      <w:r>
        <w:rPr>
          <w:rFonts w:ascii="Times New Roman" w:eastAsia="Times New Roman" w:hAnsi="Times New Roman" w:cs="Times New Roman"/>
        </w:rPr>
        <w:t xml:space="preserve"> &amp; Bordes, 2010</w:t>
      </w:r>
      <w:r>
        <w:rPr>
          <w:rFonts w:ascii="Times New Roman" w:eastAsia="Times New Roman" w:hAnsi="Times New Roman" w:cs="Times New Roman"/>
          <w:color w:val="222222"/>
          <w:highlight w:val="white"/>
        </w:rPr>
        <w:t xml:space="preserve">). </w:t>
      </w:r>
    </w:p>
    <w:p w14:paraId="03048A5F" w14:textId="34D3528A" w:rsidR="003B6DA3" w:rsidRDefault="00610566">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Inicialment s’establí l’associació entre Plistocè mitjà i el complex cultural mosterià </w:t>
      </w:r>
      <w:r>
        <w:rPr>
          <w:rFonts w:ascii="Times New Roman" w:eastAsia="Times New Roman" w:hAnsi="Times New Roman" w:cs="Times New Roman"/>
          <w:i/>
        </w:rPr>
        <w:t>versus</w:t>
      </w:r>
      <w:r>
        <w:rPr>
          <w:rFonts w:ascii="Times New Roman" w:eastAsia="Times New Roman" w:hAnsi="Times New Roman" w:cs="Times New Roman"/>
        </w:rPr>
        <w:t xml:space="preserve"> Plistocè superior vinculat a </w:t>
      </w:r>
      <w:r>
        <w:rPr>
          <w:rFonts w:ascii="Times New Roman" w:eastAsia="Times New Roman" w:hAnsi="Times New Roman" w:cs="Times New Roman"/>
          <w:i/>
        </w:rPr>
        <w:t xml:space="preserve">H. </w:t>
      </w:r>
      <w:proofErr w:type="spellStart"/>
      <w:r>
        <w:rPr>
          <w:rFonts w:ascii="Times New Roman" w:eastAsia="Times New Roman" w:hAnsi="Times New Roman" w:cs="Times New Roman"/>
          <w:i/>
        </w:rPr>
        <w:t>sapiens</w:t>
      </w:r>
      <w:proofErr w:type="spellEnd"/>
      <w:r>
        <w:rPr>
          <w:rFonts w:ascii="Times New Roman" w:eastAsia="Times New Roman" w:hAnsi="Times New Roman" w:cs="Times New Roman"/>
        </w:rPr>
        <w:t>, que posteriorment generaria gran controvèrsia degut a la similitud i continuïtat entre el tecno-complex mosterià (</w:t>
      </w:r>
      <w:proofErr w:type="spellStart"/>
      <w:r>
        <w:rPr>
          <w:rFonts w:ascii="Times New Roman" w:eastAsia="Times New Roman" w:hAnsi="Times New Roman" w:cs="Times New Roman"/>
        </w:rPr>
        <w:t>d´Errico</w:t>
      </w:r>
      <w:proofErr w:type="spellEnd"/>
      <w:r>
        <w:rPr>
          <w:rFonts w:ascii="Times New Roman" w:eastAsia="Times New Roman" w:hAnsi="Times New Roman" w:cs="Times New Roman"/>
        </w:rPr>
        <w:t xml:space="preserve"> et al, 1998) i l’anomenat Châtelperronià</w:t>
      </w:r>
      <w:r w:rsidR="00F47CDE">
        <w:rPr>
          <w:rFonts w:ascii="Times New Roman" w:eastAsia="Times New Roman" w:hAnsi="Times New Roman" w:cs="Times New Roman"/>
        </w:rPr>
        <w:t>. Aquest darrer és</w:t>
      </w:r>
      <w:r>
        <w:rPr>
          <w:rFonts w:ascii="Times New Roman" w:eastAsia="Times New Roman" w:hAnsi="Times New Roman" w:cs="Times New Roman"/>
        </w:rPr>
        <w:t xml:space="preserve"> identificat per primer cop a la regió sud-oest de França</w:t>
      </w:r>
      <w:r w:rsidR="00F47CDE">
        <w:rPr>
          <w:rFonts w:ascii="Times New Roman" w:eastAsia="Times New Roman" w:hAnsi="Times New Roman" w:cs="Times New Roman"/>
        </w:rPr>
        <w:t xml:space="preserve"> </w:t>
      </w:r>
      <w:r>
        <w:rPr>
          <w:rFonts w:ascii="Times New Roman" w:eastAsia="Times New Roman" w:hAnsi="Times New Roman" w:cs="Times New Roman"/>
        </w:rPr>
        <w:t>compren</w:t>
      </w:r>
      <w:r w:rsidR="00F47CDE">
        <w:rPr>
          <w:rFonts w:ascii="Times New Roman" w:eastAsia="Times New Roman" w:hAnsi="Times New Roman" w:cs="Times New Roman"/>
        </w:rPr>
        <w:t>ent</w:t>
      </w:r>
      <w:r>
        <w:rPr>
          <w:rFonts w:ascii="Times New Roman" w:eastAsia="Times New Roman" w:hAnsi="Times New Roman" w:cs="Times New Roman"/>
        </w:rPr>
        <w:t xml:space="preserve"> una cronologia entorn els 45.000</w:t>
      </w:r>
      <w:r w:rsidR="00F47CDE">
        <w:rPr>
          <w:rFonts w:ascii="Times New Roman" w:eastAsia="Times New Roman" w:hAnsi="Times New Roman" w:cs="Times New Roman"/>
        </w:rPr>
        <w:t xml:space="preserve"> </w:t>
      </w:r>
      <w:r>
        <w:rPr>
          <w:rFonts w:ascii="Times New Roman" w:eastAsia="Times New Roman" w:hAnsi="Times New Roman" w:cs="Times New Roman"/>
        </w:rPr>
        <w:t>- 40.000 ka (</w:t>
      </w:r>
      <w:proofErr w:type="spellStart"/>
      <w:r>
        <w:rPr>
          <w:rFonts w:ascii="Times New Roman" w:eastAsia="Times New Roman" w:hAnsi="Times New Roman" w:cs="Times New Roman"/>
        </w:rPr>
        <w:t>Stringer</w:t>
      </w:r>
      <w:proofErr w:type="spellEnd"/>
      <w:r>
        <w:rPr>
          <w:rFonts w:ascii="Times New Roman" w:eastAsia="Times New Roman" w:hAnsi="Times New Roman" w:cs="Times New Roman"/>
        </w:rPr>
        <w:t xml:space="preserve">, 1991) i que alguns investigadors atribueixen a </w:t>
      </w:r>
      <w:r>
        <w:rPr>
          <w:rFonts w:ascii="Times New Roman" w:eastAsia="Times New Roman" w:hAnsi="Times New Roman" w:cs="Times New Roman"/>
          <w:i/>
        </w:rPr>
        <w:t xml:space="preserve">H. </w:t>
      </w:r>
      <w:proofErr w:type="spellStart"/>
      <w:r>
        <w:rPr>
          <w:rFonts w:ascii="Times New Roman" w:eastAsia="Times New Roman" w:hAnsi="Times New Roman" w:cs="Times New Roman"/>
          <w:i/>
        </w:rPr>
        <w:t>neandertalensis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highlight w:val="white"/>
        </w:rPr>
        <w:t>Zilhao</w:t>
      </w:r>
      <w:proofErr w:type="spellEnd"/>
      <w:r>
        <w:rPr>
          <w:rFonts w:ascii="Times New Roman" w:eastAsia="Times New Roman" w:hAnsi="Times New Roman" w:cs="Times New Roman"/>
          <w:highlight w:val="white"/>
        </w:rPr>
        <w:t xml:space="preserve"> &amp; </w:t>
      </w:r>
      <w:proofErr w:type="spellStart"/>
      <w:r>
        <w:rPr>
          <w:rFonts w:ascii="Times New Roman" w:eastAsia="Times New Roman" w:hAnsi="Times New Roman" w:cs="Times New Roman"/>
          <w:highlight w:val="white"/>
        </w:rPr>
        <w:t>D'Errico</w:t>
      </w:r>
      <w:proofErr w:type="spellEnd"/>
      <w:r>
        <w:rPr>
          <w:rFonts w:ascii="Times New Roman" w:eastAsia="Times New Roman" w:hAnsi="Times New Roman" w:cs="Times New Roman"/>
          <w:highlight w:val="white"/>
        </w:rPr>
        <w:t>, 1999).</w:t>
      </w:r>
      <w:r>
        <w:rPr>
          <w:rFonts w:ascii="Times New Roman" w:eastAsia="Times New Roman" w:hAnsi="Times New Roman" w:cs="Times New Roman"/>
        </w:rPr>
        <w:t xml:space="preserve"> Les dades arqueològiques i paleontològiques apunten a una primera sortida de </w:t>
      </w:r>
      <w:proofErr w:type="spellStart"/>
      <w:r>
        <w:rPr>
          <w:rFonts w:ascii="Times New Roman" w:eastAsia="Times New Roman" w:hAnsi="Times New Roman" w:cs="Times New Roman"/>
        </w:rPr>
        <w:t>HAMs</w:t>
      </w:r>
      <w:proofErr w:type="spellEnd"/>
      <w:r>
        <w:rPr>
          <w:rFonts w:ascii="Times New Roman" w:eastAsia="Times New Roman" w:hAnsi="Times New Roman" w:cs="Times New Roman"/>
        </w:rPr>
        <w:t xml:space="preserve"> fora del continent Africà en cronologies de la MSA. No obstant, hem considerat dades recents que </w:t>
      </w:r>
      <w:r w:rsidR="001F55C8">
        <w:rPr>
          <w:rFonts w:ascii="Times New Roman" w:eastAsia="Times New Roman" w:hAnsi="Times New Roman" w:cs="Times New Roman"/>
        </w:rPr>
        <w:t>adverteixen</w:t>
      </w:r>
      <w:r>
        <w:rPr>
          <w:rFonts w:ascii="Times New Roman" w:eastAsia="Times New Roman" w:hAnsi="Times New Roman" w:cs="Times New Roman"/>
        </w:rPr>
        <w:t xml:space="preserve"> </w:t>
      </w:r>
      <w:r w:rsidR="00275010">
        <w:rPr>
          <w:rFonts w:ascii="Times New Roman" w:eastAsia="Times New Roman" w:hAnsi="Times New Roman" w:cs="Times New Roman"/>
        </w:rPr>
        <w:t>d’</w:t>
      </w:r>
      <w:r>
        <w:rPr>
          <w:rFonts w:ascii="Times New Roman" w:eastAsia="Times New Roman" w:hAnsi="Times New Roman" w:cs="Times New Roman"/>
        </w:rPr>
        <w:t xml:space="preserve">una antiguitat entorn els 200 ka exemplificades a </w:t>
      </w:r>
      <w:proofErr w:type="spellStart"/>
      <w:r>
        <w:rPr>
          <w:rFonts w:ascii="Times New Roman" w:eastAsia="Times New Roman" w:hAnsi="Times New Roman" w:cs="Times New Roman"/>
        </w:rPr>
        <w:t>Misliya</w:t>
      </w:r>
      <w:proofErr w:type="spellEnd"/>
      <w:r>
        <w:rPr>
          <w:rFonts w:ascii="Times New Roman" w:eastAsia="Times New Roman" w:hAnsi="Times New Roman" w:cs="Times New Roman"/>
        </w:rPr>
        <w:t xml:space="preserve"> (Israel) (</w:t>
      </w:r>
      <w:proofErr w:type="spellStart"/>
      <w:r>
        <w:rPr>
          <w:rFonts w:ascii="Times New Roman" w:eastAsia="Times New Roman" w:hAnsi="Times New Roman" w:cs="Times New Roman"/>
        </w:rPr>
        <w:t>Hershkovitz</w:t>
      </w:r>
      <w:proofErr w:type="spellEnd"/>
      <w:r>
        <w:rPr>
          <w:rFonts w:ascii="Times New Roman" w:eastAsia="Times New Roman" w:hAnsi="Times New Roman" w:cs="Times New Roman"/>
        </w:rPr>
        <w:t xml:space="preserve"> et al., 2018) i </w:t>
      </w:r>
      <w:proofErr w:type="spellStart"/>
      <w:r>
        <w:rPr>
          <w:rFonts w:ascii="Times New Roman" w:eastAsia="Times New Roman" w:hAnsi="Times New Roman" w:cs="Times New Roman"/>
        </w:rPr>
        <w:t>Apidima</w:t>
      </w:r>
      <w:proofErr w:type="spellEnd"/>
      <w:r>
        <w:rPr>
          <w:rFonts w:ascii="Times New Roman" w:eastAsia="Times New Roman" w:hAnsi="Times New Roman" w:cs="Times New Roman"/>
        </w:rPr>
        <w:t xml:space="preserve"> (Grècia) (</w:t>
      </w:r>
      <w:proofErr w:type="spellStart"/>
      <w:r>
        <w:rPr>
          <w:rFonts w:ascii="Times New Roman" w:eastAsia="Times New Roman" w:hAnsi="Times New Roman" w:cs="Times New Roman"/>
        </w:rPr>
        <w:t>Harvati</w:t>
      </w:r>
      <w:proofErr w:type="spellEnd"/>
      <w:r>
        <w:rPr>
          <w:rFonts w:ascii="Times New Roman" w:eastAsia="Times New Roman" w:hAnsi="Times New Roman" w:cs="Times New Roman"/>
        </w:rPr>
        <w:t xml:space="preserve">, et al., 2019) que situen a </w:t>
      </w:r>
      <w:proofErr w:type="spellStart"/>
      <w:r w:rsidR="009765E3">
        <w:rPr>
          <w:rFonts w:ascii="Times New Roman" w:eastAsia="Times New Roman" w:hAnsi="Times New Roman" w:cs="Times New Roman"/>
        </w:rPr>
        <w:t>HAMs</w:t>
      </w:r>
      <w:proofErr w:type="spellEnd"/>
      <w:r>
        <w:rPr>
          <w:rFonts w:ascii="Times New Roman" w:eastAsia="Times New Roman" w:hAnsi="Times New Roman" w:cs="Times New Roman"/>
        </w:rPr>
        <w:t xml:space="preserve"> en el continent euroasiàtic.</w:t>
      </w:r>
    </w:p>
    <w:p w14:paraId="603D1B0D" w14:textId="2D645510" w:rsidR="003B6DA3" w:rsidRDefault="00610566">
      <w:pPr>
        <w:spacing w:before="28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Tenint en compte el marc cronològic esmentat i la possible confluència de diversos </w:t>
      </w:r>
      <w:proofErr w:type="spellStart"/>
      <w:r>
        <w:rPr>
          <w:rFonts w:ascii="Times New Roman" w:eastAsia="Times New Roman" w:hAnsi="Times New Roman" w:cs="Times New Roman"/>
        </w:rPr>
        <w:t>hominins</w:t>
      </w:r>
      <w:proofErr w:type="spellEnd"/>
      <w:r>
        <w:rPr>
          <w:rFonts w:ascii="Times New Roman" w:eastAsia="Times New Roman" w:hAnsi="Times New Roman" w:cs="Times New Roman"/>
        </w:rPr>
        <w:t xml:space="preserve"> present en el continent euroasiàtic, el debat entorn a l’autoria dels tecno-complexos del P</w:t>
      </w:r>
      <w:r w:rsidR="00EC1B6D">
        <w:rPr>
          <w:rFonts w:ascii="Times New Roman" w:eastAsia="Times New Roman" w:hAnsi="Times New Roman" w:cs="Times New Roman"/>
        </w:rPr>
        <w:t>listocè</w:t>
      </w:r>
      <w:r>
        <w:rPr>
          <w:rFonts w:ascii="Times New Roman" w:eastAsia="Times New Roman" w:hAnsi="Times New Roman" w:cs="Times New Roman"/>
        </w:rPr>
        <w:t xml:space="preserve"> superior (Châtelperronià i </w:t>
      </w:r>
      <w:proofErr w:type="spellStart"/>
      <w:r>
        <w:rPr>
          <w:rFonts w:ascii="Times New Roman" w:eastAsia="Times New Roman" w:hAnsi="Times New Roman" w:cs="Times New Roman"/>
        </w:rPr>
        <w:t>Uluzzi</w:t>
      </w:r>
      <w:r w:rsidR="00EC1B6D">
        <w:rPr>
          <w:rFonts w:ascii="Times New Roman" w:eastAsia="Times New Roman" w:hAnsi="Times New Roman" w:cs="Times New Roman"/>
        </w:rPr>
        <w:t>à</w:t>
      </w:r>
      <w:proofErr w:type="spellEnd"/>
      <w:r>
        <w:rPr>
          <w:rFonts w:ascii="Times New Roman" w:eastAsia="Times New Roman" w:hAnsi="Times New Roman" w:cs="Times New Roman"/>
        </w:rPr>
        <w:t>) (l’homòleg italià) (</w:t>
      </w:r>
      <w:proofErr w:type="spellStart"/>
      <w:r>
        <w:rPr>
          <w:rFonts w:ascii="Times New Roman" w:eastAsia="Times New Roman" w:hAnsi="Times New Roman" w:cs="Times New Roman"/>
        </w:rPr>
        <w:t>Villa</w:t>
      </w:r>
      <w:proofErr w:type="spellEnd"/>
      <w:r>
        <w:rPr>
          <w:rFonts w:ascii="Times New Roman" w:eastAsia="Times New Roman" w:hAnsi="Times New Roman" w:cs="Times New Roman"/>
        </w:rPr>
        <w:t xml:space="preserve"> et al., 2018), constitueix una qüestió cabdal en relació als autors responsables d’aquestes entitats culturals. Trobem una cultura material que destaca per mostrar processos cognitius i simbòlics que presenten tradicions i innovacions tecnològiques com la punta</w:t>
      </w:r>
      <w:r w:rsidR="00EC1B6D">
        <w:rPr>
          <w:rFonts w:ascii="Times New Roman" w:eastAsia="Times New Roman" w:hAnsi="Times New Roman" w:cs="Times New Roman"/>
        </w:rPr>
        <w:t xml:space="preserve"> del</w:t>
      </w:r>
      <w:r>
        <w:rPr>
          <w:rFonts w:ascii="Times New Roman" w:eastAsia="Times New Roman" w:hAnsi="Times New Roman" w:cs="Times New Roman"/>
        </w:rPr>
        <w:t xml:space="preserve"> châtelperronià, l’ús d’objectes i materials d’os, ivori, banyes, </w:t>
      </w:r>
      <w:r w:rsidR="00EC1B6D">
        <w:rPr>
          <w:rFonts w:ascii="Times New Roman" w:eastAsia="Times New Roman" w:hAnsi="Times New Roman" w:cs="Times New Roman"/>
        </w:rPr>
        <w:t xml:space="preserve">així com </w:t>
      </w:r>
      <w:r>
        <w:rPr>
          <w:rFonts w:ascii="Times New Roman" w:eastAsia="Times New Roman" w:hAnsi="Times New Roman" w:cs="Times New Roman"/>
        </w:rPr>
        <w:t xml:space="preserve">la presència d’adorns personals i importants innovacions simbòliques i tecnològiques que </w:t>
      </w:r>
      <w:r>
        <w:rPr>
          <w:rFonts w:ascii="Times New Roman" w:eastAsia="Times New Roman" w:hAnsi="Times New Roman" w:cs="Times New Roman"/>
        </w:rPr>
        <w:lastRenderedPageBreak/>
        <w:t>trenquen amb les tradicions anteriors (Bar-</w:t>
      </w:r>
      <w:proofErr w:type="spellStart"/>
      <w:r>
        <w:rPr>
          <w:rFonts w:ascii="Times New Roman" w:eastAsia="Times New Roman" w:hAnsi="Times New Roman" w:cs="Times New Roman"/>
        </w:rPr>
        <w:t>Yosef</w:t>
      </w:r>
      <w:proofErr w:type="spellEnd"/>
      <w:r>
        <w:rPr>
          <w:rFonts w:ascii="Times New Roman" w:eastAsia="Times New Roman" w:hAnsi="Times New Roman" w:cs="Times New Roman"/>
        </w:rPr>
        <w:t xml:space="preserve"> &amp; Bordes, 2010) definides per alguns investigadors com a prova de l’anomenada explosió cultural del Plistocè superior (</w:t>
      </w:r>
      <w:proofErr w:type="spellStart"/>
      <w:r>
        <w:rPr>
          <w:rFonts w:ascii="Times New Roman" w:eastAsia="Times New Roman" w:hAnsi="Times New Roman" w:cs="Times New Roman"/>
        </w:rPr>
        <w:t>d’Errico</w:t>
      </w:r>
      <w:proofErr w:type="spellEnd"/>
      <w:r>
        <w:rPr>
          <w:rFonts w:ascii="Times New Roman" w:eastAsia="Times New Roman" w:hAnsi="Times New Roman" w:cs="Times New Roman"/>
        </w:rPr>
        <w:t xml:space="preserve">, 2003). </w:t>
      </w:r>
    </w:p>
    <w:p w14:paraId="2343B8F0" w14:textId="3D28C75E" w:rsidR="003B6DA3" w:rsidRDefault="00610566">
      <w:pPr>
        <w:spacing w:before="280" w:after="24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La representació de les poblacions modernes </w:t>
      </w:r>
      <w:proofErr w:type="spellStart"/>
      <w:r>
        <w:rPr>
          <w:rFonts w:ascii="Times New Roman" w:eastAsia="Times New Roman" w:hAnsi="Times New Roman" w:cs="Times New Roman"/>
          <w:highlight w:val="white"/>
        </w:rPr>
        <w:t>d’</w:t>
      </w:r>
      <w:r>
        <w:rPr>
          <w:rFonts w:ascii="Times New Roman" w:eastAsia="Times New Roman" w:hAnsi="Times New Roman" w:cs="Times New Roman"/>
          <w:i/>
          <w:highlight w:val="white"/>
        </w:rPr>
        <w:t>H</w:t>
      </w:r>
      <w:proofErr w:type="spellEnd"/>
      <w:r>
        <w:rPr>
          <w:rFonts w:ascii="Times New Roman" w:eastAsia="Times New Roman" w:hAnsi="Times New Roman" w:cs="Times New Roman"/>
          <w:i/>
          <w:highlight w:val="white"/>
        </w:rPr>
        <w:t>.</w:t>
      </w:r>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i/>
          <w:highlight w:val="white"/>
        </w:rPr>
        <w:t>sapiens</w:t>
      </w:r>
      <w:proofErr w:type="spellEnd"/>
      <w:r>
        <w:rPr>
          <w:rFonts w:ascii="Times New Roman" w:eastAsia="Times New Roman" w:hAnsi="Times New Roman" w:cs="Times New Roman"/>
          <w:highlight w:val="white"/>
        </w:rPr>
        <w:t xml:space="preserve"> en el sud-oest d’Europa, ha propiciat un debat sobre els autors responsables dels objectes recuperats en l’actual França. Alguns autors com Bar-</w:t>
      </w:r>
      <w:proofErr w:type="spellStart"/>
      <w:r>
        <w:rPr>
          <w:rFonts w:ascii="Times New Roman" w:eastAsia="Times New Roman" w:hAnsi="Times New Roman" w:cs="Times New Roman"/>
          <w:highlight w:val="white"/>
        </w:rPr>
        <w:t>Yosef</w:t>
      </w:r>
      <w:proofErr w:type="spellEnd"/>
      <w:r>
        <w:rPr>
          <w:rFonts w:ascii="Times New Roman" w:eastAsia="Times New Roman" w:hAnsi="Times New Roman" w:cs="Times New Roman"/>
          <w:highlight w:val="white"/>
        </w:rPr>
        <w:t xml:space="preserve"> &amp; Bordes (Bar </w:t>
      </w:r>
      <w:proofErr w:type="spellStart"/>
      <w:r>
        <w:rPr>
          <w:rFonts w:ascii="Times New Roman" w:eastAsia="Times New Roman" w:hAnsi="Times New Roman" w:cs="Times New Roman"/>
          <w:highlight w:val="white"/>
        </w:rPr>
        <w:t>Yosef</w:t>
      </w:r>
      <w:proofErr w:type="spellEnd"/>
      <w:r>
        <w:rPr>
          <w:rFonts w:ascii="Times New Roman" w:eastAsia="Times New Roman" w:hAnsi="Times New Roman" w:cs="Times New Roman"/>
          <w:highlight w:val="white"/>
        </w:rPr>
        <w:t xml:space="preserve"> &amp; Bordes, 2010) i </w:t>
      </w:r>
      <w:proofErr w:type="spellStart"/>
      <w:r>
        <w:rPr>
          <w:rFonts w:ascii="Times New Roman" w:eastAsia="Times New Roman" w:hAnsi="Times New Roman" w:cs="Times New Roman"/>
          <w:highlight w:val="white"/>
        </w:rPr>
        <w:t>Stringer</w:t>
      </w:r>
      <w:proofErr w:type="spellEnd"/>
      <w:r>
        <w:rPr>
          <w:rFonts w:ascii="Times New Roman" w:eastAsia="Times New Roman" w:hAnsi="Times New Roman" w:cs="Times New Roman"/>
          <w:highlight w:val="white"/>
        </w:rPr>
        <w:t xml:space="preserve"> (2016), son partidaris de l’associació d’aquests elements de cultura material amb poblacions </w:t>
      </w:r>
      <w:proofErr w:type="spellStart"/>
      <w:r>
        <w:rPr>
          <w:rFonts w:ascii="Times New Roman" w:eastAsia="Times New Roman" w:hAnsi="Times New Roman" w:cs="Times New Roman"/>
          <w:highlight w:val="white"/>
        </w:rPr>
        <w:t>d’hominins</w:t>
      </w:r>
      <w:proofErr w:type="spellEnd"/>
      <w:r>
        <w:rPr>
          <w:rFonts w:ascii="Times New Roman" w:eastAsia="Times New Roman" w:hAnsi="Times New Roman" w:cs="Times New Roman"/>
          <w:highlight w:val="white"/>
        </w:rPr>
        <w:t xml:space="preserve"> moderns, una postura que divergeix amb altres investigadors com </w:t>
      </w:r>
      <w:proofErr w:type="spellStart"/>
      <w:r>
        <w:rPr>
          <w:rFonts w:ascii="Times New Roman" w:eastAsia="Times New Roman" w:hAnsi="Times New Roman" w:cs="Times New Roman"/>
        </w:rPr>
        <w:t>d’Errico</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Soressi</w:t>
      </w:r>
      <w:proofErr w:type="spellEnd"/>
      <w:r>
        <w:rPr>
          <w:rFonts w:ascii="Times New Roman" w:eastAsia="Times New Roman" w:hAnsi="Times New Roman" w:cs="Times New Roman"/>
        </w:rPr>
        <w:t xml:space="preserve"> (2002); </w:t>
      </w:r>
      <w:proofErr w:type="spellStart"/>
      <w:r>
        <w:rPr>
          <w:rFonts w:ascii="Times New Roman" w:eastAsia="Times New Roman" w:hAnsi="Times New Roman" w:cs="Times New Roman"/>
        </w:rPr>
        <w:t>Zilhao</w:t>
      </w:r>
      <w:proofErr w:type="spellEnd"/>
      <w:r>
        <w:rPr>
          <w:rFonts w:ascii="Times New Roman" w:eastAsia="Times New Roman" w:hAnsi="Times New Roman" w:cs="Times New Roman"/>
        </w:rPr>
        <w:t xml:space="preserve"> (2007). Aquests darrers </w:t>
      </w:r>
      <w:r>
        <w:rPr>
          <w:rFonts w:ascii="Times New Roman" w:eastAsia="Times New Roman" w:hAnsi="Times New Roman" w:cs="Times New Roman"/>
          <w:highlight w:val="white"/>
        </w:rPr>
        <w:t xml:space="preserve">defensen l’autoria de la producció cultural del Plistocè mitjà vinculada a poblacions </w:t>
      </w:r>
      <w:proofErr w:type="spellStart"/>
      <w:r>
        <w:rPr>
          <w:rFonts w:ascii="Times New Roman" w:eastAsia="Times New Roman" w:hAnsi="Times New Roman" w:cs="Times New Roman"/>
          <w:highlight w:val="white"/>
        </w:rPr>
        <w:t>d’</w:t>
      </w:r>
      <w:r>
        <w:rPr>
          <w:rFonts w:ascii="Times New Roman" w:eastAsia="Times New Roman" w:hAnsi="Times New Roman" w:cs="Times New Roman"/>
          <w:i/>
          <w:highlight w:val="white"/>
        </w:rPr>
        <w:t>H</w:t>
      </w:r>
      <w:proofErr w:type="spellEnd"/>
      <w:r>
        <w:rPr>
          <w:rFonts w:ascii="Times New Roman" w:eastAsia="Times New Roman" w:hAnsi="Times New Roman" w:cs="Times New Roman"/>
          <w:i/>
          <w:highlight w:val="white"/>
        </w:rPr>
        <w:t xml:space="preserve">. </w:t>
      </w:r>
      <w:proofErr w:type="spellStart"/>
      <w:r>
        <w:rPr>
          <w:rFonts w:ascii="Times New Roman" w:eastAsia="Times New Roman" w:hAnsi="Times New Roman" w:cs="Times New Roman"/>
          <w:i/>
          <w:highlight w:val="white"/>
        </w:rPr>
        <w:t>neandertalensis</w:t>
      </w:r>
      <w:proofErr w:type="spellEnd"/>
      <w:r>
        <w:rPr>
          <w:rFonts w:ascii="Times New Roman" w:eastAsia="Times New Roman" w:hAnsi="Times New Roman" w:cs="Times New Roman"/>
          <w:highlight w:val="white"/>
        </w:rPr>
        <w:t xml:space="preserve">. La presència </w:t>
      </w:r>
      <w:proofErr w:type="spellStart"/>
      <w:r>
        <w:rPr>
          <w:rFonts w:ascii="Times New Roman" w:eastAsia="Times New Roman" w:hAnsi="Times New Roman" w:cs="Times New Roman"/>
          <w:highlight w:val="white"/>
        </w:rPr>
        <w:t>d’hominins</w:t>
      </w:r>
      <w:proofErr w:type="spellEnd"/>
      <w:r>
        <w:rPr>
          <w:rFonts w:ascii="Times New Roman" w:eastAsia="Times New Roman" w:hAnsi="Times New Roman" w:cs="Times New Roman"/>
          <w:highlight w:val="white"/>
        </w:rPr>
        <w:t xml:space="preserve"> </w:t>
      </w:r>
      <w:r w:rsidRPr="00114D15">
        <w:rPr>
          <w:rFonts w:ascii="Times New Roman" w:eastAsia="Times New Roman" w:hAnsi="Times New Roman" w:cs="Times New Roman"/>
          <w:iCs/>
          <w:highlight w:val="white"/>
        </w:rPr>
        <w:t>Neandertals</w:t>
      </w:r>
      <w:r>
        <w:rPr>
          <w:rFonts w:ascii="Times New Roman" w:eastAsia="Times New Roman" w:hAnsi="Times New Roman" w:cs="Times New Roman"/>
          <w:highlight w:val="white"/>
        </w:rPr>
        <w:t xml:space="preserve"> en el continent europeu prèviament a l’arribada dels </w:t>
      </w:r>
      <w:proofErr w:type="spellStart"/>
      <w:r>
        <w:rPr>
          <w:rFonts w:ascii="Times New Roman" w:eastAsia="Times New Roman" w:hAnsi="Times New Roman" w:cs="Times New Roman"/>
          <w:highlight w:val="white"/>
        </w:rPr>
        <w:t>HAMs</w:t>
      </w:r>
      <w:proofErr w:type="spellEnd"/>
      <w:r>
        <w:rPr>
          <w:rFonts w:ascii="Times New Roman" w:eastAsia="Times New Roman" w:hAnsi="Times New Roman" w:cs="Times New Roman"/>
          <w:highlight w:val="white"/>
        </w:rPr>
        <w:t xml:space="preserve"> resultaria incompatible amb l’assumpció de l’autoria de les indústries de transició com el Châtelperronià exclusivament vinculades a </w:t>
      </w:r>
      <w:r>
        <w:rPr>
          <w:rFonts w:ascii="Times New Roman" w:eastAsia="Times New Roman" w:hAnsi="Times New Roman" w:cs="Times New Roman"/>
          <w:i/>
          <w:highlight w:val="white"/>
        </w:rPr>
        <w:t>H.</w:t>
      </w:r>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i/>
          <w:highlight w:val="white"/>
        </w:rPr>
        <w:t>sapiens</w:t>
      </w:r>
      <w:proofErr w:type="spellEnd"/>
      <w:r>
        <w:rPr>
          <w:rFonts w:ascii="Times New Roman" w:eastAsia="Times New Roman" w:hAnsi="Times New Roman" w:cs="Times New Roman"/>
          <w:highlight w:val="white"/>
        </w:rPr>
        <w:t xml:space="preserve">. Les implicacions d’aquesta hipòtesi </w:t>
      </w:r>
      <w:r>
        <w:rPr>
          <w:rFonts w:ascii="Times New Roman" w:eastAsia="Times New Roman" w:hAnsi="Times New Roman" w:cs="Times New Roman"/>
        </w:rPr>
        <w:t xml:space="preserve">rebutjaria l’aculturació de les poblacions </w:t>
      </w:r>
      <w:proofErr w:type="spellStart"/>
      <w:r>
        <w:rPr>
          <w:rFonts w:ascii="Times New Roman" w:eastAsia="Times New Roman" w:hAnsi="Times New Roman" w:cs="Times New Roman"/>
        </w:rPr>
        <w:t>d’hominins</w:t>
      </w:r>
      <w:proofErr w:type="spellEnd"/>
      <w:r>
        <w:rPr>
          <w:rFonts w:ascii="Times New Roman" w:eastAsia="Times New Roman" w:hAnsi="Times New Roman" w:cs="Times New Roman"/>
        </w:rPr>
        <w:t xml:space="preserve"> </w:t>
      </w:r>
      <w:r w:rsidR="00424C3D">
        <w:rPr>
          <w:rFonts w:ascii="Times New Roman" w:eastAsia="Times New Roman" w:hAnsi="Times New Roman" w:cs="Times New Roman"/>
        </w:rPr>
        <w:t>N</w:t>
      </w:r>
      <w:r>
        <w:rPr>
          <w:rFonts w:ascii="Times New Roman" w:eastAsia="Times New Roman" w:hAnsi="Times New Roman" w:cs="Times New Roman"/>
        </w:rPr>
        <w:t xml:space="preserve">eandertals degut a una ocupació prèvia en el continent juntament amb unes capacitats cognitives suficients per a desenvolupar les manifestacions culturals associades al </w:t>
      </w:r>
      <w:proofErr w:type="spellStart"/>
      <w:r>
        <w:rPr>
          <w:rFonts w:ascii="Times New Roman" w:eastAsia="Times New Roman" w:hAnsi="Times New Roman" w:cs="Times New Roman"/>
        </w:rPr>
        <w:t>tecnocomplex</w:t>
      </w:r>
      <w:proofErr w:type="spellEnd"/>
      <w:r>
        <w:rPr>
          <w:rFonts w:ascii="Times New Roman" w:eastAsia="Times New Roman" w:hAnsi="Times New Roman" w:cs="Times New Roman"/>
        </w:rPr>
        <w:t xml:space="preserve"> Châtelperronià, utilitza</w:t>
      </w:r>
      <w:r w:rsidR="003C227F">
        <w:rPr>
          <w:rFonts w:ascii="Times New Roman" w:eastAsia="Times New Roman" w:hAnsi="Times New Roman" w:cs="Times New Roman"/>
        </w:rPr>
        <w:t>des</w:t>
      </w:r>
      <w:r>
        <w:rPr>
          <w:rFonts w:ascii="Times New Roman" w:eastAsia="Times New Roman" w:hAnsi="Times New Roman" w:cs="Times New Roman"/>
        </w:rPr>
        <w:t xml:space="preserve"> com a prova de l’aculturació </w:t>
      </w:r>
      <w:proofErr w:type="spellStart"/>
      <w:r>
        <w:rPr>
          <w:rFonts w:ascii="Times New Roman" w:eastAsia="Times New Roman" w:hAnsi="Times New Roman" w:cs="Times New Roman"/>
        </w:rPr>
        <w:t>d’</w:t>
      </w:r>
      <w:r>
        <w:rPr>
          <w:rFonts w:ascii="Times New Roman" w:eastAsia="Times New Roman" w:hAnsi="Times New Roman" w:cs="Times New Roman"/>
          <w:i/>
        </w:rPr>
        <w:t>H</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neandertalensis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Mellars</w:t>
      </w:r>
      <w:proofErr w:type="spellEnd"/>
      <w:r>
        <w:rPr>
          <w:rFonts w:ascii="Times New Roman" w:eastAsia="Times New Roman" w:hAnsi="Times New Roman" w:cs="Times New Roman"/>
        </w:rPr>
        <w:t xml:space="preserve">, 2005; </w:t>
      </w:r>
      <w:proofErr w:type="spellStart"/>
      <w:r>
        <w:rPr>
          <w:rFonts w:ascii="Times New Roman" w:eastAsia="Times New Roman" w:hAnsi="Times New Roman" w:cs="Times New Roman"/>
        </w:rPr>
        <w:t>Hublin</w:t>
      </w:r>
      <w:proofErr w:type="spellEnd"/>
      <w:r>
        <w:rPr>
          <w:rFonts w:ascii="Times New Roman" w:eastAsia="Times New Roman" w:hAnsi="Times New Roman" w:cs="Times New Roman"/>
        </w:rPr>
        <w:t>, 1998).</w:t>
      </w:r>
    </w:p>
    <w:p w14:paraId="781A994A" w14:textId="5D72609A" w:rsidR="003B6DA3" w:rsidRDefault="00610566">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Dins el marc multidisciplinari en el qual s’insereix la disciplina arqueològica destaquem disciplines auxiliars com la genètica, la qual confirma unes dinàmiques d’entrecreuament entre les espècies </w:t>
      </w:r>
      <w:r>
        <w:rPr>
          <w:rFonts w:ascii="Times New Roman" w:eastAsia="Times New Roman" w:hAnsi="Times New Roman" w:cs="Times New Roman"/>
          <w:i/>
        </w:rPr>
        <w:t xml:space="preserve">H. </w:t>
      </w:r>
      <w:proofErr w:type="spellStart"/>
      <w:r>
        <w:rPr>
          <w:rFonts w:ascii="Times New Roman" w:eastAsia="Times New Roman" w:hAnsi="Times New Roman" w:cs="Times New Roman"/>
          <w:i/>
        </w:rPr>
        <w:t>sapiens</w:t>
      </w:r>
      <w:proofErr w:type="spellEnd"/>
      <w:r>
        <w:rPr>
          <w:rFonts w:ascii="Times New Roman" w:eastAsia="Times New Roman" w:hAnsi="Times New Roman" w:cs="Times New Roman"/>
          <w:i/>
        </w:rPr>
        <w:t xml:space="preserve"> i H. </w:t>
      </w:r>
      <w:proofErr w:type="spellStart"/>
      <w:r>
        <w:rPr>
          <w:rFonts w:ascii="Times New Roman" w:eastAsia="Times New Roman" w:hAnsi="Times New Roman" w:cs="Times New Roman"/>
          <w:i/>
        </w:rPr>
        <w:t>neandertalensis</w:t>
      </w:r>
      <w:proofErr w:type="spellEnd"/>
      <w:r>
        <w:rPr>
          <w:rFonts w:ascii="Times New Roman" w:eastAsia="Times New Roman" w:hAnsi="Times New Roman" w:cs="Times New Roman"/>
          <w:i/>
        </w:rPr>
        <w:t xml:space="preserve">. </w:t>
      </w:r>
      <w:r>
        <w:rPr>
          <w:rFonts w:ascii="Times New Roman" w:eastAsia="Times New Roman" w:hAnsi="Times New Roman" w:cs="Times New Roman"/>
        </w:rPr>
        <w:t>D’acord amb les dades provinents d’estudis genòmics i genètica de poblacions (</w:t>
      </w:r>
      <w:proofErr w:type="spellStart"/>
      <w:r>
        <w:rPr>
          <w:rFonts w:ascii="Times New Roman" w:eastAsia="Times New Roman" w:hAnsi="Times New Roman" w:cs="Times New Roman"/>
        </w:rPr>
        <w:t>Krings</w:t>
      </w:r>
      <w:proofErr w:type="spellEnd"/>
      <w:r>
        <w:rPr>
          <w:rFonts w:ascii="Times New Roman" w:eastAsia="Times New Roman" w:hAnsi="Times New Roman" w:cs="Times New Roman"/>
        </w:rPr>
        <w:t xml:space="preserve"> et al., 1997; Green et al., 2008</w:t>
      </w:r>
      <w:r w:rsidR="00FE45C9">
        <w:rPr>
          <w:rFonts w:ascii="Times New Roman" w:eastAsia="Times New Roman" w:hAnsi="Times New Roman" w:cs="Times New Roman"/>
        </w:rPr>
        <w:t>)</w:t>
      </w:r>
      <w:r>
        <w:rPr>
          <w:rFonts w:ascii="Times New Roman" w:eastAsia="Times New Roman" w:hAnsi="Times New Roman" w:cs="Times New Roman"/>
        </w:rPr>
        <w:t xml:space="preserve"> es perfila un escenari que enriqueix i afegeix una complexitat derivada del contacte i coexistència (</w:t>
      </w:r>
      <w:proofErr w:type="spellStart"/>
      <w:r>
        <w:rPr>
          <w:rFonts w:ascii="Times New Roman" w:eastAsia="Times New Roman" w:hAnsi="Times New Roman" w:cs="Times New Roman"/>
        </w:rPr>
        <w:t>Harvati</w:t>
      </w:r>
      <w:proofErr w:type="spellEnd"/>
      <w:r>
        <w:rPr>
          <w:rFonts w:ascii="Times New Roman" w:eastAsia="Times New Roman" w:hAnsi="Times New Roman" w:cs="Times New Roman"/>
        </w:rPr>
        <w:t xml:space="preserve"> et al., 2019; Meyer et al., 2016) entre els diferents </w:t>
      </w:r>
      <w:proofErr w:type="spellStart"/>
      <w:r>
        <w:rPr>
          <w:rFonts w:ascii="Times New Roman" w:eastAsia="Times New Roman" w:hAnsi="Times New Roman" w:cs="Times New Roman"/>
        </w:rPr>
        <w:t>hominins</w:t>
      </w:r>
      <w:proofErr w:type="spellEnd"/>
      <w:r>
        <w:rPr>
          <w:rFonts w:ascii="Times New Roman" w:eastAsia="Times New Roman" w:hAnsi="Times New Roman" w:cs="Times New Roman"/>
        </w:rPr>
        <w:t xml:space="preserve"> durant el Plistocè superior (</w:t>
      </w:r>
      <w:proofErr w:type="spellStart"/>
      <w:r>
        <w:rPr>
          <w:rFonts w:ascii="Times New Roman" w:eastAsia="Times New Roman" w:hAnsi="Times New Roman" w:cs="Times New Roman"/>
        </w:rPr>
        <w:t>Slon</w:t>
      </w:r>
      <w:proofErr w:type="spellEnd"/>
      <w:r>
        <w:rPr>
          <w:rFonts w:ascii="Times New Roman" w:eastAsia="Times New Roman" w:hAnsi="Times New Roman" w:cs="Times New Roman"/>
        </w:rPr>
        <w:t xml:space="preserve"> et al., 2017; </w:t>
      </w:r>
      <w:proofErr w:type="spellStart"/>
      <w:r>
        <w:rPr>
          <w:rFonts w:ascii="Times New Roman" w:eastAsia="Times New Roman" w:hAnsi="Times New Roman" w:cs="Times New Roman"/>
        </w:rPr>
        <w:t>Villanea</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Schraiber</w:t>
      </w:r>
      <w:proofErr w:type="spellEnd"/>
      <w:r>
        <w:rPr>
          <w:rFonts w:ascii="Times New Roman" w:eastAsia="Times New Roman" w:hAnsi="Times New Roman" w:cs="Times New Roman"/>
        </w:rPr>
        <w:t xml:space="preserve">, 2019; </w:t>
      </w:r>
      <w:proofErr w:type="spellStart"/>
      <w:r>
        <w:rPr>
          <w:rFonts w:ascii="Times New Roman" w:eastAsia="Times New Roman" w:hAnsi="Times New Roman" w:cs="Times New Roman"/>
        </w:rPr>
        <w:t>Roebroeks</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Soressi</w:t>
      </w:r>
      <w:proofErr w:type="spellEnd"/>
      <w:r>
        <w:rPr>
          <w:rFonts w:ascii="Times New Roman" w:eastAsia="Times New Roman" w:hAnsi="Times New Roman" w:cs="Times New Roman"/>
        </w:rPr>
        <w:t xml:space="preserve">, 2016). La complexitat taxonòmica i filogenètica derivada dels diferents fòssils recuperats en el registre arqueològic entre els dos </w:t>
      </w:r>
      <w:proofErr w:type="spellStart"/>
      <w:r>
        <w:rPr>
          <w:rFonts w:ascii="Times New Roman" w:eastAsia="Times New Roman" w:hAnsi="Times New Roman" w:cs="Times New Roman"/>
        </w:rPr>
        <w:t>hominins</w:t>
      </w:r>
      <w:proofErr w:type="spellEnd"/>
      <w:r>
        <w:rPr>
          <w:rFonts w:ascii="Times New Roman" w:eastAsia="Times New Roman" w:hAnsi="Times New Roman" w:cs="Times New Roman"/>
        </w:rPr>
        <w:t xml:space="preserve"> posen de relleu trets morfològics diversos i variables al llarg</w:t>
      </w:r>
      <w:r w:rsidR="00176CD8">
        <w:rPr>
          <w:rFonts w:ascii="Times New Roman" w:eastAsia="Times New Roman" w:hAnsi="Times New Roman" w:cs="Times New Roman"/>
        </w:rPr>
        <w:t xml:space="preserve"> de les </w:t>
      </w:r>
      <w:r>
        <w:rPr>
          <w:rFonts w:ascii="Times New Roman" w:eastAsia="Times New Roman" w:hAnsi="Times New Roman" w:cs="Times New Roman"/>
        </w:rPr>
        <w:t>etapes evolutives d’aquestes espècies</w:t>
      </w:r>
      <w:r w:rsidR="00176CD8">
        <w:rPr>
          <w:rFonts w:ascii="Times New Roman" w:eastAsia="Times New Roman" w:hAnsi="Times New Roman" w:cs="Times New Roman"/>
        </w:rPr>
        <w:t xml:space="preserve"> i</w:t>
      </w:r>
      <w:r>
        <w:rPr>
          <w:rFonts w:ascii="Times New Roman" w:eastAsia="Times New Roman" w:hAnsi="Times New Roman" w:cs="Times New Roman"/>
        </w:rPr>
        <w:t xml:space="preserve"> presenten diferències a nivell espacial i temporal. La discontinuïtat morfològica present en els dos llinatges mostra certa dificultat a la hora d’assumir una evolució lineal progressiva de les dues espècies degut a la complexa interacció</w:t>
      </w:r>
      <w:r w:rsidR="00D013D6">
        <w:rPr>
          <w:rFonts w:ascii="Times New Roman" w:eastAsia="Times New Roman" w:hAnsi="Times New Roman" w:cs="Times New Roman"/>
        </w:rPr>
        <w:t xml:space="preserve"> i </w:t>
      </w:r>
      <w:r w:rsidR="00FD63AA">
        <w:rPr>
          <w:rFonts w:ascii="Times New Roman" w:eastAsia="Times New Roman" w:hAnsi="Times New Roman" w:cs="Times New Roman"/>
        </w:rPr>
        <w:t>heterogeneïtat</w:t>
      </w:r>
      <w:r>
        <w:rPr>
          <w:rFonts w:ascii="Times New Roman" w:eastAsia="Times New Roman" w:hAnsi="Times New Roman" w:cs="Times New Roman"/>
        </w:rPr>
        <w:t xml:space="preserve"> entre aquestes (</w:t>
      </w:r>
      <w:proofErr w:type="spellStart"/>
      <w:r>
        <w:rPr>
          <w:rFonts w:ascii="Times New Roman" w:eastAsia="Times New Roman" w:hAnsi="Times New Roman" w:cs="Times New Roman"/>
        </w:rPr>
        <w:t>Stringer</w:t>
      </w:r>
      <w:proofErr w:type="spellEnd"/>
      <w:r>
        <w:rPr>
          <w:rFonts w:ascii="Times New Roman" w:eastAsia="Times New Roman" w:hAnsi="Times New Roman" w:cs="Times New Roman"/>
        </w:rPr>
        <w:t xml:space="preserve">, 2016; Meyer et al., 2016; </w:t>
      </w:r>
      <w:r w:rsidR="00D013D6">
        <w:rPr>
          <w:rFonts w:ascii="Times New Roman" w:eastAsia="Times New Roman" w:hAnsi="Times New Roman" w:cs="Times New Roman"/>
        </w:rPr>
        <w:t>Gómez</w:t>
      </w:r>
      <w:r>
        <w:rPr>
          <w:rFonts w:ascii="Times New Roman" w:eastAsia="Times New Roman" w:hAnsi="Times New Roman" w:cs="Times New Roman"/>
        </w:rPr>
        <w:t xml:space="preserve">-Robles et al., 2017). Treballs com els de </w:t>
      </w:r>
      <w:proofErr w:type="spellStart"/>
      <w:r>
        <w:rPr>
          <w:rFonts w:ascii="Times New Roman" w:eastAsia="Times New Roman" w:hAnsi="Times New Roman" w:cs="Times New Roman"/>
        </w:rPr>
        <w:t>Villanea</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Schraiber</w:t>
      </w:r>
      <w:proofErr w:type="spellEnd"/>
      <w:r>
        <w:rPr>
          <w:rFonts w:ascii="Times New Roman" w:eastAsia="Times New Roman" w:hAnsi="Times New Roman" w:cs="Times New Roman"/>
        </w:rPr>
        <w:t xml:space="preserve"> (2019) assenyalen un flux genètic provinent de poblacions europees i de l’est del continent asiàtic que </w:t>
      </w:r>
      <w:r w:rsidR="00FE5F4A">
        <w:rPr>
          <w:rFonts w:ascii="Times New Roman" w:eastAsia="Times New Roman" w:hAnsi="Times New Roman" w:cs="Times New Roman"/>
        </w:rPr>
        <w:t>assenyalen</w:t>
      </w:r>
      <w:r>
        <w:rPr>
          <w:rFonts w:ascii="Times New Roman" w:eastAsia="Times New Roman" w:hAnsi="Times New Roman" w:cs="Times New Roman"/>
        </w:rPr>
        <w:t xml:space="preserve"> el contacte i entrecreuament genètic entre els dos </w:t>
      </w:r>
      <w:proofErr w:type="spellStart"/>
      <w:r>
        <w:rPr>
          <w:rFonts w:ascii="Times New Roman" w:eastAsia="Times New Roman" w:hAnsi="Times New Roman" w:cs="Times New Roman"/>
        </w:rPr>
        <w:t>hominins</w:t>
      </w:r>
      <w:proofErr w:type="spellEnd"/>
      <w:r>
        <w:rPr>
          <w:rFonts w:ascii="Times New Roman" w:eastAsia="Times New Roman" w:hAnsi="Times New Roman" w:cs="Times New Roman"/>
        </w:rPr>
        <w:t xml:space="preserve"> esmentats. Addicionalment,</w:t>
      </w:r>
      <w:r>
        <w:rPr>
          <w:rFonts w:ascii="Times New Roman" w:eastAsia="Times New Roman" w:hAnsi="Times New Roman" w:cs="Times New Roman"/>
          <w:color w:val="4472C4"/>
        </w:rPr>
        <w:t xml:space="preserve"> </w:t>
      </w:r>
      <w:r>
        <w:rPr>
          <w:rFonts w:ascii="Times New Roman" w:eastAsia="Times New Roman" w:hAnsi="Times New Roman" w:cs="Times New Roman"/>
        </w:rPr>
        <w:t xml:space="preserve">treballs realitzats per l’investigador Thomas </w:t>
      </w:r>
      <w:proofErr w:type="spellStart"/>
      <w:r>
        <w:rPr>
          <w:rFonts w:ascii="Times New Roman" w:eastAsia="Times New Roman" w:hAnsi="Times New Roman" w:cs="Times New Roman"/>
        </w:rPr>
        <w:t>Higham</w:t>
      </w:r>
      <w:proofErr w:type="spellEnd"/>
      <w:r>
        <w:rPr>
          <w:rFonts w:ascii="Times New Roman" w:eastAsia="Times New Roman" w:hAnsi="Times New Roman" w:cs="Times New Roman"/>
        </w:rPr>
        <w:t xml:space="preserve"> de la Universitat </w:t>
      </w:r>
      <w:proofErr w:type="spellStart"/>
      <w:r>
        <w:rPr>
          <w:rFonts w:ascii="Times New Roman" w:eastAsia="Times New Roman" w:hAnsi="Times New Roman" w:cs="Times New Roman"/>
        </w:rPr>
        <w:t>d’Oxford</w:t>
      </w:r>
      <w:proofErr w:type="spellEnd"/>
      <w:r>
        <w:rPr>
          <w:rFonts w:ascii="Times New Roman" w:eastAsia="Times New Roman" w:hAnsi="Times New Roman" w:cs="Times New Roman"/>
        </w:rPr>
        <w:t xml:space="preserve"> en diversos jaciments europeus, apunten a la hipòtesi d’una coexistència dels dos </w:t>
      </w:r>
      <w:proofErr w:type="spellStart"/>
      <w:r>
        <w:rPr>
          <w:rFonts w:ascii="Times New Roman" w:eastAsia="Times New Roman" w:hAnsi="Times New Roman" w:cs="Times New Roman"/>
        </w:rPr>
        <w:t>hominins</w:t>
      </w:r>
      <w:proofErr w:type="spellEnd"/>
      <w:r>
        <w:rPr>
          <w:rFonts w:ascii="Times New Roman" w:eastAsia="Times New Roman" w:hAnsi="Times New Roman" w:cs="Times New Roman"/>
        </w:rPr>
        <w:t xml:space="preserve"> en el mateix territori geogràfic durant un interval aproximat de 2.600-5,400 ka (</w:t>
      </w:r>
      <w:proofErr w:type="spellStart"/>
      <w:r>
        <w:rPr>
          <w:rFonts w:ascii="Times New Roman" w:eastAsia="Times New Roman" w:hAnsi="Times New Roman" w:cs="Times New Roman"/>
        </w:rPr>
        <w:t>Wong</w:t>
      </w:r>
      <w:proofErr w:type="spellEnd"/>
      <w:r>
        <w:rPr>
          <w:rFonts w:ascii="Times New Roman" w:eastAsia="Times New Roman" w:hAnsi="Times New Roman" w:cs="Times New Roman"/>
        </w:rPr>
        <w:t>, 2015).</w:t>
      </w:r>
    </w:p>
    <w:p w14:paraId="2F779E60" w14:textId="7CDFA374" w:rsidR="003B6DA3" w:rsidRDefault="00610566">
      <w:pPr>
        <w:shd w:val="clear" w:color="auto" w:fill="FFFFFF"/>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Destaquem la desigualtat present en la interpretació del registre arqueològic en funció dels </w:t>
      </w:r>
      <w:proofErr w:type="spellStart"/>
      <w:r>
        <w:rPr>
          <w:rFonts w:ascii="Times New Roman" w:eastAsia="Times New Roman" w:hAnsi="Times New Roman" w:cs="Times New Roman"/>
        </w:rPr>
        <w:t>hominins</w:t>
      </w:r>
      <w:proofErr w:type="spellEnd"/>
      <w:r>
        <w:rPr>
          <w:rFonts w:ascii="Times New Roman" w:eastAsia="Times New Roman" w:hAnsi="Times New Roman" w:cs="Times New Roman"/>
        </w:rPr>
        <w:t xml:space="preserve"> responsables de la cultura material</w:t>
      </w:r>
      <w:r w:rsidR="00695D50">
        <w:rPr>
          <w:rFonts w:ascii="Times New Roman" w:eastAsia="Times New Roman" w:hAnsi="Times New Roman" w:cs="Times New Roman"/>
        </w:rPr>
        <w:t>.</w:t>
      </w:r>
      <w:r>
        <w:rPr>
          <w:rFonts w:ascii="Times New Roman" w:eastAsia="Times New Roman" w:hAnsi="Times New Roman" w:cs="Times New Roman"/>
        </w:rPr>
        <w:t xml:space="preserve">  </w:t>
      </w:r>
      <w:r w:rsidR="00695D50">
        <w:rPr>
          <w:rFonts w:ascii="Times New Roman" w:eastAsia="Times New Roman" w:hAnsi="Times New Roman" w:cs="Times New Roman"/>
        </w:rPr>
        <w:t>Aquesta</w:t>
      </w:r>
      <w:r w:rsidR="00151A94">
        <w:rPr>
          <w:rFonts w:ascii="Times New Roman" w:eastAsia="Times New Roman" w:hAnsi="Times New Roman" w:cs="Times New Roman"/>
        </w:rPr>
        <w:t xml:space="preserve"> divergència</w:t>
      </w:r>
      <w:r w:rsidR="00695D50">
        <w:rPr>
          <w:rFonts w:ascii="Times New Roman" w:eastAsia="Times New Roman" w:hAnsi="Times New Roman" w:cs="Times New Roman"/>
        </w:rPr>
        <w:t xml:space="preserve"> s’identifica a partir d</w:t>
      </w:r>
      <w:r w:rsidR="00151A94">
        <w:rPr>
          <w:rFonts w:ascii="Times New Roman" w:eastAsia="Times New Roman" w:hAnsi="Times New Roman" w:cs="Times New Roman"/>
        </w:rPr>
        <w:t>’</w:t>
      </w:r>
      <w:r w:rsidR="00695D50">
        <w:rPr>
          <w:rFonts w:ascii="Times New Roman" w:eastAsia="Times New Roman" w:hAnsi="Times New Roman" w:cs="Times New Roman"/>
        </w:rPr>
        <w:t>una</w:t>
      </w:r>
      <w:r>
        <w:rPr>
          <w:rFonts w:ascii="Times New Roman" w:eastAsia="Times New Roman" w:hAnsi="Times New Roman" w:cs="Times New Roman"/>
        </w:rPr>
        <w:t xml:space="preserve"> dicotomia present en el debat</w:t>
      </w:r>
      <w:r w:rsidR="00695D50">
        <w:rPr>
          <w:rFonts w:ascii="Times New Roman" w:eastAsia="Times New Roman" w:hAnsi="Times New Roman" w:cs="Times New Roman"/>
        </w:rPr>
        <w:t xml:space="preserve"> </w:t>
      </w:r>
      <w:r>
        <w:rPr>
          <w:rFonts w:ascii="Times New Roman" w:eastAsia="Times New Roman" w:hAnsi="Times New Roman" w:cs="Times New Roman"/>
        </w:rPr>
        <w:t xml:space="preserve">arqueològic entre els marcadors i </w:t>
      </w:r>
      <w:r w:rsidR="00F21CE7">
        <w:rPr>
          <w:rFonts w:ascii="Times New Roman" w:eastAsia="Times New Roman" w:hAnsi="Times New Roman" w:cs="Times New Roman"/>
        </w:rPr>
        <w:t>constitució</w:t>
      </w:r>
      <w:r>
        <w:rPr>
          <w:rFonts w:ascii="Times New Roman" w:eastAsia="Times New Roman" w:hAnsi="Times New Roman" w:cs="Times New Roman"/>
        </w:rPr>
        <w:t xml:space="preserve"> de la modernitat conductual a partir de la qual s’estableix sistemàticament una estreta relació </w:t>
      </w:r>
      <w:r w:rsidR="007D7127">
        <w:rPr>
          <w:rFonts w:ascii="Times New Roman" w:eastAsia="Times New Roman" w:hAnsi="Times New Roman" w:cs="Times New Roman"/>
        </w:rPr>
        <w:t>(</w:t>
      </w:r>
      <w:r>
        <w:rPr>
          <w:rFonts w:ascii="Times New Roman" w:eastAsia="Times New Roman" w:hAnsi="Times New Roman" w:cs="Times New Roman"/>
        </w:rPr>
        <w:t>i sovint exclusiva</w:t>
      </w:r>
      <w:r w:rsidR="007D7127">
        <w:rPr>
          <w:rFonts w:ascii="Times New Roman" w:eastAsia="Times New Roman" w:hAnsi="Times New Roman" w:cs="Times New Roman"/>
        </w:rPr>
        <w:t xml:space="preserve">) </w:t>
      </w:r>
      <w:r>
        <w:rPr>
          <w:rFonts w:ascii="Times New Roman" w:eastAsia="Times New Roman" w:hAnsi="Times New Roman" w:cs="Times New Roman"/>
        </w:rPr>
        <w:t>amb l’origen del comportament simbòlic en els humans moderns (</w:t>
      </w:r>
      <w:proofErr w:type="spellStart"/>
      <w:r>
        <w:rPr>
          <w:rFonts w:ascii="Times New Roman" w:eastAsia="Times New Roman" w:hAnsi="Times New Roman" w:cs="Times New Roman"/>
          <w:highlight w:val="white"/>
        </w:rPr>
        <w:t>Roebroecks</w:t>
      </w:r>
      <w:proofErr w:type="spellEnd"/>
      <w:r>
        <w:rPr>
          <w:rFonts w:ascii="Times New Roman" w:eastAsia="Times New Roman" w:hAnsi="Times New Roman" w:cs="Times New Roman"/>
          <w:highlight w:val="white"/>
        </w:rPr>
        <w:t xml:space="preserve"> et al., 2012</w:t>
      </w:r>
      <w:r>
        <w:rPr>
          <w:rFonts w:ascii="Times New Roman" w:eastAsia="Times New Roman" w:hAnsi="Times New Roman" w:cs="Times New Roman"/>
        </w:rPr>
        <w:t xml:space="preserve">; </w:t>
      </w:r>
      <w:proofErr w:type="spellStart"/>
      <w:r>
        <w:rPr>
          <w:rFonts w:ascii="Times New Roman" w:eastAsia="Times New Roman" w:hAnsi="Times New Roman" w:cs="Times New Roman"/>
          <w:highlight w:val="white"/>
        </w:rPr>
        <w:t>Henshilwood</w:t>
      </w:r>
      <w:proofErr w:type="spellEnd"/>
      <w:r>
        <w:rPr>
          <w:rFonts w:ascii="Times New Roman" w:eastAsia="Times New Roman" w:hAnsi="Times New Roman" w:cs="Times New Roman"/>
          <w:highlight w:val="white"/>
        </w:rPr>
        <w:t xml:space="preserve"> et al., 2011)</w:t>
      </w:r>
      <w:r>
        <w:rPr>
          <w:rFonts w:ascii="Times New Roman" w:eastAsia="Times New Roman" w:hAnsi="Times New Roman" w:cs="Times New Roman"/>
        </w:rPr>
        <w:t xml:space="preserve">. </w:t>
      </w:r>
    </w:p>
    <w:p w14:paraId="1B039155" w14:textId="77777777" w:rsidR="003B6DA3" w:rsidRDefault="00610566">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Aquests fets junt amb l’abast territorial i la pluralitat d’ambients en els qual podem reconèixer l’espècie </w:t>
      </w:r>
      <w:r>
        <w:rPr>
          <w:rFonts w:ascii="Times New Roman" w:eastAsia="Times New Roman" w:hAnsi="Times New Roman" w:cs="Times New Roman"/>
          <w:i/>
        </w:rPr>
        <w:t xml:space="preserve">H. </w:t>
      </w:r>
      <w:proofErr w:type="spellStart"/>
      <w:r>
        <w:rPr>
          <w:rFonts w:ascii="Times New Roman" w:eastAsia="Times New Roman" w:hAnsi="Times New Roman" w:cs="Times New Roman"/>
          <w:i/>
        </w:rPr>
        <w:t>neandertalensis</w:t>
      </w:r>
      <w:proofErr w:type="spellEnd"/>
      <w:r>
        <w:rPr>
          <w:rFonts w:ascii="Times New Roman" w:eastAsia="Times New Roman" w:hAnsi="Times New Roman" w:cs="Times New Roman"/>
        </w:rPr>
        <w:t xml:space="preserve"> ens alerta de la gran adaptabilitat i extensió d’aquest </w:t>
      </w:r>
      <w:proofErr w:type="spellStart"/>
      <w:r>
        <w:rPr>
          <w:rFonts w:ascii="Times New Roman" w:eastAsia="Times New Roman" w:hAnsi="Times New Roman" w:cs="Times New Roman"/>
        </w:rPr>
        <w:t>hominin</w:t>
      </w:r>
      <w:proofErr w:type="spellEnd"/>
      <w:r>
        <w:rPr>
          <w:rFonts w:ascii="Times New Roman" w:eastAsia="Times New Roman" w:hAnsi="Times New Roman" w:cs="Times New Roman"/>
        </w:rPr>
        <w:t xml:space="preserve"> que precisa reconsiderar les fronteres culturals i simbòliques establertes entre les dues poblacions.</w:t>
      </w:r>
    </w:p>
    <w:p w14:paraId="72EB3627" w14:textId="77777777" w:rsidR="003B6DA3" w:rsidRDefault="00610566">
      <w:pPr>
        <w:pStyle w:val="Ttulo1"/>
        <w:rPr>
          <w:color w:val="8496B0"/>
        </w:rPr>
      </w:pPr>
      <w:bookmarkStart w:id="25" w:name="_Toc107079168"/>
      <w:r>
        <w:rPr>
          <w:color w:val="8496B0"/>
        </w:rPr>
        <w:t>VI.2 Explosió cultural: ‘</w:t>
      </w:r>
      <w:proofErr w:type="spellStart"/>
      <w:r>
        <w:rPr>
          <w:color w:val="8496B0"/>
        </w:rPr>
        <w:t>The</w:t>
      </w:r>
      <w:proofErr w:type="spellEnd"/>
      <w:r>
        <w:rPr>
          <w:color w:val="8496B0"/>
        </w:rPr>
        <w:t xml:space="preserve"> </w:t>
      </w:r>
      <w:proofErr w:type="spellStart"/>
      <w:r>
        <w:rPr>
          <w:color w:val="8496B0"/>
        </w:rPr>
        <w:t>Human</w:t>
      </w:r>
      <w:proofErr w:type="spellEnd"/>
      <w:r>
        <w:rPr>
          <w:color w:val="8496B0"/>
        </w:rPr>
        <w:t xml:space="preserve"> </w:t>
      </w:r>
      <w:proofErr w:type="spellStart"/>
      <w:r>
        <w:rPr>
          <w:color w:val="8496B0"/>
        </w:rPr>
        <w:t>Revolution</w:t>
      </w:r>
      <w:proofErr w:type="spellEnd"/>
      <w:r>
        <w:rPr>
          <w:color w:val="8496B0"/>
        </w:rPr>
        <w:t>’</w:t>
      </w:r>
      <w:bookmarkEnd w:id="25"/>
    </w:p>
    <w:p w14:paraId="448972EC" w14:textId="14BEC80A" w:rsidR="003B6DA3" w:rsidRDefault="00610566">
      <w:pPr>
        <w:spacing w:line="360" w:lineRule="auto"/>
        <w:jc w:val="both"/>
        <w:rPr>
          <w:rFonts w:ascii="Times New Roman" w:eastAsia="Times New Roman" w:hAnsi="Times New Roman" w:cs="Times New Roman"/>
          <w:highlight w:val="white"/>
        </w:rPr>
      </w:pPr>
      <w:r>
        <w:rPr>
          <w:color w:val="4472C4"/>
        </w:rPr>
        <w:br/>
      </w:r>
      <w:r>
        <w:rPr>
          <w:rFonts w:ascii="Times New Roman" w:eastAsia="Times New Roman" w:hAnsi="Times New Roman" w:cs="Times New Roman"/>
        </w:rPr>
        <w:t>El procés d’hominització al que ha arribat la nostra espècie resulta un procés no lineal i variable com podem observar en les manifestacions culturals en forma d'expressió ornamental mencionades. Tot i així, roman entre els investigadors una ampli consens entorn el creixement significatiu de les conductes simbòliques a partir del període del Plistocè mitjà en transició al Plistocè superior, una etapa final identificada com l’època de la “explosió cultural o també anomenada “</w:t>
      </w:r>
      <w:proofErr w:type="spellStart"/>
      <w:r>
        <w:rPr>
          <w:rFonts w:ascii="Times New Roman" w:eastAsia="Times New Roman" w:hAnsi="Times New Roman" w:cs="Times New Roman"/>
        </w:rPr>
        <w:t>Human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Revolution</w:t>
      </w:r>
      <w:proofErr w:type="spellEnd"/>
      <w:r>
        <w:rPr>
          <w:rFonts w:ascii="Times New Roman" w:eastAsia="Times New Roman" w:hAnsi="Times New Roman" w:cs="Times New Roman"/>
        </w:rPr>
        <w:t>”</w:t>
      </w:r>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Mellars</w:t>
      </w:r>
      <w:proofErr w:type="spellEnd"/>
      <w:r>
        <w:rPr>
          <w:rFonts w:ascii="Times New Roman" w:eastAsia="Times New Roman" w:hAnsi="Times New Roman" w:cs="Times New Roman"/>
          <w:highlight w:val="white"/>
        </w:rPr>
        <w:t xml:space="preserve"> &amp; </w:t>
      </w:r>
      <w:proofErr w:type="spellStart"/>
      <w:r>
        <w:rPr>
          <w:rFonts w:ascii="Times New Roman" w:eastAsia="Times New Roman" w:hAnsi="Times New Roman" w:cs="Times New Roman"/>
          <w:highlight w:val="white"/>
        </w:rPr>
        <w:t>Stringer</w:t>
      </w:r>
      <w:proofErr w:type="spellEnd"/>
      <w:r>
        <w:rPr>
          <w:rFonts w:ascii="Times New Roman" w:eastAsia="Times New Roman" w:hAnsi="Times New Roman" w:cs="Times New Roman"/>
          <w:highlight w:val="white"/>
        </w:rPr>
        <w:t xml:space="preserve">, 1989). </w:t>
      </w:r>
      <w:r>
        <w:rPr>
          <w:rFonts w:ascii="Times New Roman" w:eastAsia="Times New Roman" w:hAnsi="Times New Roman" w:cs="Times New Roman"/>
        </w:rPr>
        <w:t>L</w:t>
      </w:r>
      <w:r w:rsidR="00BA3B42">
        <w:rPr>
          <w:rFonts w:ascii="Times New Roman" w:eastAsia="Times New Roman" w:hAnsi="Times New Roman" w:cs="Times New Roman"/>
        </w:rPr>
        <w:t>’</w:t>
      </w:r>
      <w:r>
        <w:rPr>
          <w:rFonts w:ascii="Times New Roman" w:eastAsia="Times New Roman" w:hAnsi="Times New Roman" w:cs="Times New Roman"/>
        </w:rPr>
        <w:t xml:space="preserve">explosió cultural o revolució cognitiva </w:t>
      </w:r>
      <w:r w:rsidRPr="00BA3B42">
        <w:rPr>
          <w:rFonts w:ascii="Times New Roman" w:eastAsia="Times New Roman" w:hAnsi="Times New Roman" w:cs="Times New Roman"/>
          <w:iCs/>
        </w:rPr>
        <w:t xml:space="preserve">de </w:t>
      </w:r>
      <w:r>
        <w:rPr>
          <w:rFonts w:ascii="Times New Roman" w:eastAsia="Times New Roman" w:hAnsi="Times New Roman" w:cs="Times New Roman"/>
          <w:i/>
        </w:rPr>
        <w:t xml:space="preserve">H. </w:t>
      </w:r>
      <w:proofErr w:type="spellStart"/>
      <w:r>
        <w:rPr>
          <w:rFonts w:ascii="Times New Roman" w:eastAsia="Times New Roman" w:hAnsi="Times New Roman" w:cs="Times New Roman"/>
          <w:i/>
        </w:rPr>
        <w:t>sapiens</w:t>
      </w:r>
      <w:proofErr w:type="spellEnd"/>
      <w:r>
        <w:rPr>
          <w:rFonts w:ascii="Times New Roman" w:eastAsia="Times New Roman" w:hAnsi="Times New Roman" w:cs="Times New Roman"/>
        </w:rPr>
        <w:t xml:space="preserve"> és vista per alguns autors (</w:t>
      </w:r>
      <w:proofErr w:type="spellStart"/>
      <w:r>
        <w:rPr>
          <w:rFonts w:ascii="Times New Roman" w:eastAsia="Times New Roman" w:hAnsi="Times New Roman" w:cs="Times New Roman"/>
        </w:rPr>
        <w:t>Garofoli</w:t>
      </w:r>
      <w:proofErr w:type="spellEnd"/>
      <w:r>
        <w:rPr>
          <w:rFonts w:ascii="Times New Roman" w:eastAsia="Times New Roman" w:hAnsi="Times New Roman" w:cs="Times New Roman"/>
        </w:rPr>
        <w:t xml:space="preserve">, 2015; </w:t>
      </w:r>
      <w:proofErr w:type="spellStart"/>
      <w:r>
        <w:rPr>
          <w:rFonts w:ascii="Times New Roman" w:eastAsia="Times New Roman" w:hAnsi="Times New Roman" w:cs="Times New Roman"/>
        </w:rPr>
        <w:t>Mellars</w:t>
      </w:r>
      <w:proofErr w:type="spellEnd"/>
      <w:r>
        <w:rPr>
          <w:rFonts w:ascii="Times New Roman" w:eastAsia="Times New Roman" w:hAnsi="Times New Roman" w:cs="Times New Roman"/>
        </w:rPr>
        <w:t xml:space="preserve">, 2010; Rivera, 2009) com una fita evolutiva única sense precedents i específica de la espècie esmentada. Tanmateix, des de els anys 90 del segle passat es qüestiona aquesta exclusivitat associada unilateralment a </w:t>
      </w:r>
      <w:r>
        <w:rPr>
          <w:rFonts w:ascii="Times New Roman" w:eastAsia="Times New Roman" w:hAnsi="Times New Roman" w:cs="Times New Roman"/>
          <w:i/>
        </w:rPr>
        <w:t xml:space="preserve">H. </w:t>
      </w:r>
      <w:proofErr w:type="spellStart"/>
      <w:r>
        <w:rPr>
          <w:rFonts w:ascii="Times New Roman" w:eastAsia="Times New Roman" w:hAnsi="Times New Roman" w:cs="Times New Roman"/>
          <w:i/>
        </w:rPr>
        <w:t>sapiens</w:t>
      </w:r>
      <w:proofErr w:type="spellEnd"/>
      <w:r>
        <w:rPr>
          <w:rFonts w:ascii="Times New Roman" w:eastAsia="Times New Roman" w:hAnsi="Times New Roman" w:cs="Times New Roman"/>
        </w:rPr>
        <w:t xml:space="preserve"> a partir de la recuperació i datació de restes arqueològiques que posen de manifest indicis de comportament “modern” en un període contemporani a la presència </w:t>
      </w:r>
      <w:r>
        <w:rPr>
          <w:rFonts w:ascii="Times New Roman" w:eastAsia="Times New Roman" w:hAnsi="Times New Roman" w:cs="Times New Roman"/>
          <w:i/>
        </w:rPr>
        <w:t xml:space="preserve">de H. </w:t>
      </w:r>
      <w:proofErr w:type="spellStart"/>
      <w:r>
        <w:rPr>
          <w:rFonts w:ascii="Times New Roman" w:eastAsia="Times New Roman" w:hAnsi="Times New Roman" w:cs="Times New Roman"/>
          <w:i/>
        </w:rPr>
        <w:t>sapiens</w:t>
      </w:r>
      <w:proofErr w:type="spellEnd"/>
      <w:r>
        <w:rPr>
          <w:rFonts w:ascii="Times New Roman" w:eastAsia="Times New Roman" w:hAnsi="Times New Roman" w:cs="Times New Roman"/>
        </w:rPr>
        <w:t xml:space="preserve"> on altres </w:t>
      </w:r>
      <w:proofErr w:type="spellStart"/>
      <w:r>
        <w:rPr>
          <w:rFonts w:ascii="Times New Roman" w:eastAsia="Times New Roman" w:hAnsi="Times New Roman" w:cs="Times New Roman"/>
        </w:rPr>
        <w:t>hominins</w:t>
      </w:r>
      <w:proofErr w:type="spellEnd"/>
      <w:r>
        <w:rPr>
          <w:rFonts w:ascii="Times New Roman" w:eastAsia="Times New Roman" w:hAnsi="Times New Roman" w:cs="Times New Roman"/>
        </w:rPr>
        <w:t xml:space="preserve"> poblaven part d’Europa, Àsia i el Pròxim Orient (</w:t>
      </w:r>
      <w:proofErr w:type="spellStart"/>
      <w:r>
        <w:rPr>
          <w:rFonts w:ascii="Times New Roman" w:eastAsia="Times New Roman" w:hAnsi="Times New Roman" w:cs="Times New Roman"/>
          <w:highlight w:val="white"/>
        </w:rPr>
        <w:t>Henshilwood</w:t>
      </w:r>
      <w:proofErr w:type="spellEnd"/>
      <w:r>
        <w:rPr>
          <w:rFonts w:ascii="Times New Roman" w:eastAsia="Times New Roman" w:hAnsi="Times New Roman" w:cs="Times New Roman"/>
          <w:highlight w:val="white"/>
        </w:rPr>
        <w:t xml:space="preserve"> &amp; </w:t>
      </w:r>
      <w:proofErr w:type="spellStart"/>
      <w:r>
        <w:rPr>
          <w:rFonts w:ascii="Times New Roman" w:eastAsia="Times New Roman" w:hAnsi="Times New Roman" w:cs="Times New Roman"/>
          <w:highlight w:val="white"/>
        </w:rPr>
        <w:t>Marean</w:t>
      </w:r>
      <w:proofErr w:type="spellEnd"/>
      <w:r>
        <w:rPr>
          <w:rFonts w:ascii="Times New Roman" w:eastAsia="Times New Roman" w:hAnsi="Times New Roman" w:cs="Times New Roman"/>
          <w:highlight w:val="white"/>
        </w:rPr>
        <w:t xml:space="preserve">, 2003). </w:t>
      </w:r>
    </w:p>
    <w:p w14:paraId="680AB235" w14:textId="7A2D35FF" w:rsidR="003B6DA3" w:rsidRDefault="00610566">
      <w:pPr>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rPr>
        <w:t xml:space="preserve">Actualment trobem un escenari en constant evolució i modificacions cronològiques que modifiquen l’estat de la qüestió sobre els </w:t>
      </w:r>
      <w:proofErr w:type="spellStart"/>
      <w:r>
        <w:rPr>
          <w:rFonts w:ascii="Times New Roman" w:eastAsia="Times New Roman" w:hAnsi="Times New Roman" w:cs="Times New Roman"/>
        </w:rPr>
        <w:t>HAMs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highlight w:val="white"/>
        </w:rPr>
        <w:t>Hershkovitz</w:t>
      </w:r>
      <w:proofErr w:type="spellEnd"/>
      <w:r>
        <w:rPr>
          <w:rFonts w:ascii="Times New Roman" w:eastAsia="Times New Roman" w:hAnsi="Times New Roman" w:cs="Times New Roman"/>
          <w:highlight w:val="white"/>
        </w:rPr>
        <w:t xml:space="preserve"> et al., 2018)</w:t>
      </w:r>
      <w:r>
        <w:rPr>
          <w:rFonts w:ascii="Times New Roman" w:eastAsia="Times New Roman" w:hAnsi="Times New Roman" w:cs="Times New Roman"/>
        </w:rPr>
        <w:t>.</w:t>
      </w:r>
      <w:r>
        <w:rPr>
          <w:rFonts w:ascii="Times New Roman" w:eastAsia="Times New Roman" w:hAnsi="Times New Roman" w:cs="Times New Roman"/>
          <w:highlight w:val="white"/>
        </w:rPr>
        <w:t xml:space="preserve"> La revolució cultural associada tradicionalment als </w:t>
      </w:r>
      <w:proofErr w:type="spellStart"/>
      <w:r>
        <w:rPr>
          <w:rFonts w:ascii="Times New Roman" w:eastAsia="Times New Roman" w:hAnsi="Times New Roman" w:cs="Times New Roman"/>
          <w:highlight w:val="white"/>
        </w:rPr>
        <w:t>hominins</w:t>
      </w:r>
      <w:proofErr w:type="spellEnd"/>
      <w:r>
        <w:rPr>
          <w:rFonts w:ascii="Times New Roman" w:eastAsia="Times New Roman" w:hAnsi="Times New Roman" w:cs="Times New Roman"/>
          <w:highlight w:val="white"/>
        </w:rPr>
        <w:t xml:space="preserve"> anatòmicament moderns és sotmesa a canvis cronològics que retrocedeixen en el temps les manifestacions simbòliques i complexes associades als </w:t>
      </w:r>
      <w:proofErr w:type="spellStart"/>
      <w:r>
        <w:rPr>
          <w:rFonts w:ascii="Times New Roman" w:eastAsia="Times New Roman" w:hAnsi="Times New Roman" w:cs="Times New Roman"/>
          <w:highlight w:val="white"/>
        </w:rPr>
        <w:t>HAMs</w:t>
      </w:r>
      <w:proofErr w:type="spellEnd"/>
      <w:r>
        <w:rPr>
          <w:rFonts w:ascii="Times New Roman" w:eastAsia="Times New Roman" w:hAnsi="Times New Roman" w:cs="Times New Roman"/>
          <w:highlight w:val="white"/>
        </w:rPr>
        <w:t xml:space="preserve"> en el Llevant mediterrani i el continent africà (</w:t>
      </w:r>
      <w:proofErr w:type="spellStart"/>
      <w:r>
        <w:rPr>
          <w:rFonts w:ascii="Times New Roman" w:eastAsia="Times New Roman" w:hAnsi="Times New Roman" w:cs="Times New Roman"/>
          <w:highlight w:val="white"/>
        </w:rPr>
        <w:t>Zilhao</w:t>
      </w:r>
      <w:proofErr w:type="spellEnd"/>
      <w:r>
        <w:rPr>
          <w:rFonts w:ascii="Times New Roman" w:eastAsia="Times New Roman" w:hAnsi="Times New Roman" w:cs="Times New Roman"/>
          <w:highlight w:val="white"/>
        </w:rPr>
        <w:t xml:space="preserve"> et al., 2009; Brooks et al., 2018), exemplificat en Llevant mediterrani durant el període del Plistocè mitjà a través de diversos jaciments com la cova de </w:t>
      </w:r>
      <w:proofErr w:type="spellStart"/>
      <w:r>
        <w:rPr>
          <w:rFonts w:ascii="Times New Roman" w:eastAsia="Times New Roman" w:hAnsi="Times New Roman" w:cs="Times New Roman"/>
          <w:highlight w:val="white"/>
        </w:rPr>
        <w:t>Qafzeh</w:t>
      </w:r>
      <w:proofErr w:type="spellEnd"/>
      <w:r>
        <w:rPr>
          <w:rFonts w:ascii="Times New Roman" w:eastAsia="Times New Roman" w:hAnsi="Times New Roman" w:cs="Times New Roman"/>
          <w:highlight w:val="white"/>
        </w:rPr>
        <w:t xml:space="preserve"> i de </w:t>
      </w:r>
      <w:proofErr w:type="spellStart"/>
      <w:r>
        <w:rPr>
          <w:rFonts w:ascii="Times New Roman" w:eastAsia="Times New Roman" w:hAnsi="Times New Roman" w:cs="Times New Roman"/>
        </w:rPr>
        <w:t>Skhul</w:t>
      </w:r>
      <w:proofErr w:type="spellEnd"/>
      <w:r>
        <w:rPr>
          <w:rFonts w:ascii="Times New Roman" w:eastAsia="Times New Roman" w:hAnsi="Times New Roman" w:cs="Times New Roman"/>
        </w:rPr>
        <w:t xml:space="preserve"> a Israel</w:t>
      </w:r>
      <w:r w:rsidR="00504ACC">
        <w:rPr>
          <w:rFonts w:ascii="Times New Roman" w:eastAsia="Times New Roman" w:hAnsi="Times New Roman" w:cs="Times New Roman"/>
        </w:rPr>
        <w:t>. En a</w:t>
      </w:r>
      <w:r>
        <w:rPr>
          <w:rFonts w:ascii="Times New Roman" w:eastAsia="Times New Roman" w:hAnsi="Times New Roman" w:cs="Times New Roman"/>
        </w:rPr>
        <w:t>questa última</w:t>
      </w:r>
      <w:r w:rsidR="00504ACC">
        <w:rPr>
          <w:rFonts w:ascii="Times New Roman" w:eastAsia="Times New Roman" w:hAnsi="Times New Roman" w:cs="Times New Roman"/>
        </w:rPr>
        <w:t>, datada</w:t>
      </w:r>
      <w:r>
        <w:rPr>
          <w:rFonts w:ascii="Times New Roman" w:eastAsia="Times New Roman" w:hAnsi="Times New Roman" w:cs="Times New Roman"/>
        </w:rPr>
        <w:t xml:space="preserve"> en 120 ka (</w:t>
      </w:r>
      <w:proofErr w:type="spellStart"/>
      <w:r>
        <w:rPr>
          <w:rFonts w:ascii="Times New Roman" w:eastAsia="Times New Roman" w:hAnsi="Times New Roman" w:cs="Times New Roman"/>
          <w:highlight w:val="white"/>
        </w:rPr>
        <w:t>d’Errico</w:t>
      </w:r>
      <w:proofErr w:type="spellEnd"/>
      <w:r>
        <w:rPr>
          <w:rFonts w:ascii="Times New Roman" w:eastAsia="Times New Roman" w:hAnsi="Times New Roman" w:cs="Times New Roman"/>
          <w:highlight w:val="white"/>
        </w:rPr>
        <w:t xml:space="preserve"> et al., 2010) s’ha pogut recuperar closques amb presència de pigments que indiquen un possible ús ornamental i reflex de comportament simbòlic. </w:t>
      </w:r>
      <w:r>
        <w:rPr>
          <w:rFonts w:ascii="Times New Roman" w:eastAsia="Times New Roman" w:hAnsi="Times New Roman" w:cs="Times New Roman"/>
        </w:rPr>
        <w:t xml:space="preserve">S’han pogut recuperar artefactes vinculats a una conducta simbòlica a través de l’ús de petxines marines amb pigments amb evidències de manufactura, i  presència d’ocre associat a pràctiques ornamentals en una cronologia aproximada entorn als 92 ka (Bar </w:t>
      </w:r>
      <w:proofErr w:type="spellStart"/>
      <w:r>
        <w:rPr>
          <w:rFonts w:ascii="Times New Roman" w:eastAsia="Times New Roman" w:hAnsi="Times New Roman" w:cs="Times New Roman"/>
        </w:rPr>
        <w:t>Yosef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Vandermeersch</w:t>
      </w:r>
      <w:proofErr w:type="spellEnd"/>
      <w:r>
        <w:rPr>
          <w:rFonts w:ascii="Times New Roman" w:eastAsia="Times New Roman" w:hAnsi="Times New Roman" w:cs="Times New Roman"/>
        </w:rPr>
        <w:t xml:space="preserve">  &amp; Bar </w:t>
      </w:r>
      <w:proofErr w:type="spellStart"/>
      <w:r>
        <w:rPr>
          <w:rFonts w:ascii="Times New Roman" w:eastAsia="Times New Roman" w:hAnsi="Times New Roman" w:cs="Times New Roman"/>
        </w:rPr>
        <w:t>Yosef</w:t>
      </w:r>
      <w:proofErr w:type="spellEnd"/>
      <w:r>
        <w:rPr>
          <w:rFonts w:ascii="Times New Roman" w:eastAsia="Times New Roman" w:hAnsi="Times New Roman" w:cs="Times New Roman"/>
        </w:rPr>
        <w:t>, O., 2009).</w:t>
      </w:r>
    </w:p>
    <w:p w14:paraId="7D63795C" w14:textId="5F74145B" w:rsidR="003B6DA3" w:rsidRDefault="00610566">
      <w:pPr>
        <w:spacing w:line="360" w:lineRule="auto"/>
        <w:jc w:val="both"/>
        <w:rPr>
          <w:rFonts w:ascii="Times New Roman" w:eastAsia="Times New Roman" w:hAnsi="Times New Roman" w:cs="Times New Roman"/>
        </w:rPr>
      </w:pPr>
      <w:r>
        <w:rPr>
          <w:rFonts w:ascii="Times New Roman" w:eastAsia="Times New Roman" w:hAnsi="Times New Roman" w:cs="Times New Roman"/>
          <w:highlight w:val="white"/>
        </w:rPr>
        <w:lastRenderedPageBreak/>
        <w:t>Les dades actuals requereixen ser actualitzades arrel dels nous descobriments i datacions que posicionen aquesta “explosió” o canvi conductual anterior en el temps, assenyalat per alguns autors entorn</w:t>
      </w:r>
      <w:r>
        <w:rPr>
          <w:rFonts w:ascii="Times New Roman" w:eastAsia="Times New Roman" w:hAnsi="Times New Roman" w:cs="Times New Roman"/>
        </w:rPr>
        <w:t xml:space="preserve"> als 100.000 ka (</w:t>
      </w:r>
      <w:proofErr w:type="spellStart"/>
      <w:r>
        <w:rPr>
          <w:rFonts w:ascii="Times New Roman" w:eastAsia="Times New Roman" w:hAnsi="Times New Roman" w:cs="Times New Roman"/>
        </w:rPr>
        <w:t>Henshilwood</w:t>
      </w:r>
      <w:proofErr w:type="spellEnd"/>
      <w:r>
        <w:rPr>
          <w:rFonts w:ascii="Times New Roman" w:eastAsia="Times New Roman" w:hAnsi="Times New Roman" w:cs="Times New Roman"/>
        </w:rPr>
        <w:t xml:space="preserve"> et al., 2004; </w:t>
      </w:r>
      <w:proofErr w:type="spellStart"/>
      <w:r>
        <w:rPr>
          <w:rFonts w:ascii="Times New Roman" w:eastAsia="Times New Roman" w:hAnsi="Times New Roman" w:cs="Times New Roman"/>
        </w:rPr>
        <w:t>Zilhao</w:t>
      </w:r>
      <w:proofErr w:type="spellEnd"/>
      <w:r>
        <w:rPr>
          <w:rFonts w:ascii="Times New Roman" w:eastAsia="Times New Roman" w:hAnsi="Times New Roman" w:cs="Times New Roman"/>
        </w:rPr>
        <w:t xml:space="preserve"> et al., 2010). La nostra recerca ha identificat la pràctica ornamental més antiga relacionada amb l’ús ornamental, exemplificada a través de l’ús de petxines perforades, en cronologies entorn als 142.000 ka exemplificada en el jaciment de “</w:t>
      </w:r>
      <w:proofErr w:type="spellStart"/>
      <w:r>
        <w:rPr>
          <w:rFonts w:ascii="Times New Roman" w:eastAsia="Times New Roman" w:hAnsi="Times New Roman" w:cs="Times New Roman"/>
        </w:rPr>
        <w:t>Bizmoune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Cave</w:t>
      </w:r>
      <w:proofErr w:type="spellEnd"/>
      <w:r>
        <w:rPr>
          <w:rFonts w:ascii="Times New Roman" w:eastAsia="Times New Roman" w:hAnsi="Times New Roman" w:cs="Times New Roman"/>
        </w:rPr>
        <w:t xml:space="preserve">” a </w:t>
      </w:r>
      <w:r w:rsidR="004D150D">
        <w:rPr>
          <w:rFonts w:ascii="Times New Roman" w:eastAsia="Times New Roman" w:hAnsi="Times New Roman" w:cs="Times New Roman"/>
        </w:rPr>
        <w:t>dotze</w:t>
      </w:r>
      <w:r>
        <w:rPr>
          <w:rFonts w:ascii="Times New Roman" w:eastAsia="Times New Roman" w:hAnsi="Times New Roman" w:cs="Times New Roman"/>
        </w:rPr>
        <w:t xml:space="preserve"> kilòmetres del sud-oest del Marroc (</w:t>
      </w:r>
      <w:proofErr w:type="spellStart"/>
      <w:r>
        <w:rPr>
          <w:rFonts w:ascii="Times New Roman" w:eastAsia="Times New Roman" w:hAnsi="Times New Roman" w:cs="Times New Roman"/>
        </w:rPr>
        <w:t>Sehasseh</w:t>
      </w:r>
      <w:proofErr w:type="spellEnd"/>
      <w:r>
        <w:rPr>
          <w:rFonts w:ascii="Times New Roman" w:eastAsia="Times New Roman" w:hAnsi="Times New Roman" w:cs="Times New Roman"/>
        </w:rPr>
        <w:t xml:space="preserve"> et al., 2021) i pertanyents a la MSA en jaciments sud-africans exemplificats amb jaciments en cova com “</w:t>
      </w:r>
      <w:proofErr w:type="spellStart"/>
      <w:r>
        <w:rPr>
          <w:rFonts w:ascii="Times New Roman" w:eastAsia="Times New Roman" w:hAnsi="Times New Roman" w:cs="Times New Roman"/>
        </w:rPr>
        <w:t>Blombos</w:t>
      </w:r>
      <w:proofErr w:type="spellEnd"/>
      <w:r>
        <w:rPr>
          <w:rFonts w:ascii="Times New Roman" w:eastAsia="Times New Roman" w:hAnsi="Times New Roman" w:cs="Times New Roman"/>
        </w:rPr>
        <w:t>” i “</w:t>
      </w:r>
      <w:proofErr w:type="spellStart"/>
      <w:r>
        <w:rPr>
          <w:rFonts w:ascii="Times New Roman" w:eastAsia="Times New Roman" w:hAnsi="Times New Roman" w:cs="Times New Roman"/>
        </w:rPr>
        <w:t>Sibudu</w:t>
      </w:r>
      <w:proofErr w:type="spellEnd"/>
      <w:r>
        <w:rPr>
          <w:rFonts w:ascii="Times New Roman" w:eastAsia="Times New Roman" w:hAnsi="Times New Roman" w:cs="Times New Roman"/>
        </w:rPr>
        <w:t>”</w:t>
      </w:r>
      <w:r>
        <w:rPr>
          <w:rFonts w:ascii="Times New Roman" w:eastAsia="Times New Roman" w:hAnsi="Times New Roman" w:cs="Times New Roman"/>
          <w:b/>
        </w:rPr>
        <w:t xml:space="preserve"> </w:t>
      </w:r>
      <w:r>
        <w:rPr>
          <w:rFonts w:ascii="Times New Roman" w:eastAsia="Times New Roman" w:hAnsi="Times New Roman" w:cs="Times New Roman"/>
        </w:rPr>
        <w:t>datats en cronologies més recents; al voltant dels 100.000-70.600 ka enrere (</w:t>
      </w:r>
      <w:proofErr w:type="spellStart"/>
      <w:r>
        <w:rPr>
          <w:rFonts w:ascii="Times New Roman" w:eastAsia="Times New Roman" w:hAnsi="Times New Roman" w:cs="Times New Roman"/>
          <w:highlight w:val="white"/>
        </w:rPr>
        <w:t>Henshilwood</w:t>
      </w:r>
      <w:proofErr w:type="spellEnd"/>
      <w:r>
        <w:rPr>
          <w:rFonts w:ascii="Times New Roman" w:eastAsia="Times New Roman" w:hAnsi="Times New Roman" w:cs="Times New Roman"/>
          <w:highlight w:val="white"/>
        </w:rPr>
        <w:t xml:space="preserve"> et al., 2011; 2018)</w:t>
      </w:r>
      <w:r>
        <w:rPr>
          <w:rFonts w:ascii="Times New Roman" w:eastAsia="Times New Roman" w:hAnsi="Times New Roman" w:cs="Times New Roman"/>
        </w:rPr>
        <w:t xml:space="preserve">. Investigacions recents desenvolupades per </w:t>
      </w:r>
      <w:r>
        <w:rPr>
          <w:rFonts w:ascii="Times New Roman" w:eastAsia="Times New Roman" w:hAnsi="Times New Roman" w:cs="Times New Roman"/>
          <w:highlight w:val="white"/>
        </w:rPr>
        <w:t xml:space="preserve">Brooks et al., (2018) situen entorn els 320 ka l’explotació d’afloraments de mineral ferrós associats amb un possible ús de pigments per part de poblacions </w:t>
      </w:r>
      <w:proofErr w:type="spellStart"/>
      <w:r>
        <w:rPr>
          <w:rFonts w:ascii="Times New Roman" w:eastAsia="Times New Roman" w:hAnsi="Times New Roman" w:cs="Times New Roman"/>
          <w:highlight w:val="white"/>
        </w:rPr>
        <w:t>d’hominins</w:t>
      </w:r>
      <w:proofErr w:type="spellEnd"/>
      <w:r>
        <w:rPr>
          <w:rFonts w:ascii="Times New Roman" w:eastAsia="Times New Roman" w:hAnsi="Times New Roman" w:cs="Times New Roman"/>
          <w:highlight w:val="white"/>
        </w:rPr>
        <w:t xml:space="preserve"> africans</w:t>
      </w:r>
      <w:r w:rsidR="00504ACC">
        <w:rPr>
          <w:rFonts w:ascii="Times New Roman" w:eastAsia="Times New Roman" w:hAnsi="Times New Roman" w:cs="Times New Roman"/>
        </w:rPr>
        <w:t>.</w:t>
      </w:r>
    </w:p>
    <w:p w14:paraId="6C33C404" w14:textId="6A80C228" w:rsidR="003B6DA3" w:rsidRDefault="00610566">
      <w:pPr>
        <w:spacing w:line="360" w:lineRule="auto"/>
        <w:jc w:val="both"/>
      </w:pPr>
      <w:r>
        <w:rPr>
          <w:rFonts w:ascii="Times New Roman" w:eastAsia="Times New Roman" w:hAnsi="Times New Roman" w:cs="Times New Roman"/>
        </w:rPr>
        <w:t>Per una altre banda, en jaciments ibèrics com la “</w:t>
      </w:r>
      <w:proofErr w:type="spellStart"/>
      <w:r>
        <w:rPr>
          <w:rFonts w:ascii="Times New Roman" w:eastAsia="Times New Roman" w:hAnsi="Times New Roman" w:cs="Times New Roman"/>
        </w:rPr>
        <w:t>Cueva</w:t>
      </w:r>
      <w:proofErr w:type="spellEnd"/>
      <w:r>
        <w:rPr>
          <w:rFonts w:ascii="Times New Roman" w:eastAsia="Times New Roman" w:hAnsi="Times New Roman" w:cs="Times New Roman"/>
        </w:rPr>
        <w:t xml:space="preserve"> de los </w:t>
      </w:r>
      <w:proofErr w:type="spellStart"/>
      <w:r>
        <w:rPr>
          <w:rFonts w:ascii="Times New Roman" w:eastAsia="Times New Roman" w:hAnsi="Times New Roman" w:cs="Times New Roman"/>
        </w:rPr>
        <w:t>aviones</w:t>
      </w:r>
      <w:proofErr w:type="spellEnd"/>
      <w:r>
        <w:rPr>
          <w:rFonts w:ascii="Times New Roman" w:eastAsia="Times New Roman" w:hAnsi="Times New Roman" w:cs="Times New Roman"/>
        </w:rPr>
        <w:t>” (Cartagena), datada en 50 ka, hem observat la presència d’un possible ús ornamental de petxines marines (</w:t>
      </w:r>
      <w:proofErr w:type="spellStart"/>
      <w:r>
        <w:rPr>
          <w:rFonts w:ascii="Times New Roman" w:eastAsia="Times New Roman" w:hAnsi="Times New Roman" w:cs="Times New Roman"/>
          <w:i/>
        </w:rPr>
        <w:t>Acanthocardia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tuberculata</w:t>
      </w:r>
      <w:proofErr w:type="spellEnd"/>
      <w:r>
        <w:rPr>
          <w:rFonts w:ascii="Times New Roman" w:eastAsia="Times New Roman" w:hAnsi="Times New Roman" w:cs="Times New Roman"/>
        </w:rPr>
        <w:t xml:space="preserve"> i </w:t>
      </w:r>
      <w:r>
        <w:rPr>
          <w:rFonts w:ascii="Times New Roman" w:eastAsia="Times New Roman" w:hAnsi="Times New Roman" w:cs="Times New Roman"/>
          <w:i/>
        </w:rPr>
        <w:t xml:space="preserve">G. </w:t>
      </w:r>
      <w:proofErr w:type="spellStart"/>
      <w:r>
        <w:rPr>
          <w:rFonts w:ascii="Times New Roman" w:eastAsia="Times New Roman" w:hAnsi="Times New Roman" w:cs="Times New Roman"/>
          <w:i/>
        </w:rPr>
        <w:t>Insubrica</w:t>
      </w:r>
      <w:proofErr w:type="spellEnd"/>
      <w:r>
        <w:rPr>
          <w:rFonts w:ascii="Times New Roman" w:eastAsia="Times New Roman" w:hAnsi="Times New Roman" w:cs="Times New Roman"/>
          <w:i/>
        </w:rPr>
        <w:t xml:space="preserve">) </w:t>
      </w:r>
      <w:r>
        <w:rPr>
          <w:rFonts w:ascii="Times New Roman" w:eastAsia="Times New Roman" w:hAnsi="Times New Roman" w:cs="Times New Roman"/>
        </w:rPr>
        <w:t>amb restes de pigments associats a pobla</w:t>
      </w:r>
      <w:r w:rsidR="004D150D">
        <w:rPr>
          <w:rFonts w:ascii="Times New Roman" w:eastAsia="Times New Roman" w:hAnsi="Times New Roman" w:cs="Times New Roman"/>
        </w:rPr>
        <w:t>dors</w:t>
      </w:r>
      <w:r>
        <w:rPr>
          <w:rFonts w:ascii="Times New Roman" w:eastAsia="Times New Roman" w:hAnsi="Times New Roman" w:cs="Times New Roman"/>
        </w:rPr>
        <w:t xml:space="preserve"> </w:t>
      </w:r>
      <w:r w:rsidRPr="001171D0">
        <w:rPr>
          <w:rFonts w:ascii="Times New Roman" w:eastAsia="Times New Roman" w:hAnsi="Times New Roman" w:cs="Times New Roman"/>
          <w:iCs/>
        </w:rPr>
        <w:t>Neandertals</w:t>
      </w:r>
      <w:r>
        <w:rPr>
          <w:rFonts w:ascii="Times New Roman" w:eastAsia="Times New Roman" w:hAnsi="Times New Roman" w:cs="Times New Roman"/>
          <w:i/>
        </w:rPr>
        <w:t xml:space="preserve"> </w:t>
      </w:r>
      <w:r>
        <w:rPr>
          <w:rFonts w:ascii="Times New Roman" w:eastAsia="Times New Roman" w:hAnsi="Times New Roman" w:cs="Times New Roman"/>
        </w:rPr>
        <w:t>(</w:t>
      </w:r>
      <w:proofErr w:type="spellStart"/>
      <w:r>
        <w:rPr>
          <w:rFonts w:ascii="Times New Roman" w:eastAsia="Times New Roman" w:hAnsi="Times New Roman" w:cs="Times New Roman"/>
        </w:rPr>
        <w:t>Zilhao</w:t>
      </w:r>
      <w:proofErr w:type="spellEnd"/>
      <w:r>
        <w:rPr>
          <w:rFonts w:ascii="Times New Roman" w:eastAsia="Times New Roman" w:hAnsi="Times New Roman" w:cs="Times New Roman"/>
        </w:rPr>
        <w:t xml:space="preserve"> et al., 2010) així com l’ús i modificació d’ossos i urpes (talons) d’aus vinculades amb manifestacions d’expressió simbòlica en el nord-est de la península ibèrica (</w:t>
      </w:r>
      <w:r>
        <w:rPr>
          <w:rFonts w:ascii="Times New Roman" w:eastAsia="Times New Roman" w:hAnsi="Times New Roman" w:cs="Times New Roman"/>
          <w:highlight w:val="white"/>
        </w:rPr>
        <w:t xml:space="preserve">Rodríguez-Hidalgo et al., 2019) i en part del </w:t>
      </w:r>
      <w:r w:rsidR="005B0F27">
        <w:rPr>
          <w:rFonts w:ascii="Times New Roman" w:eastAsia="Times New Roman" w:hAnsi="Times New Roman" w:cs="Times New Roman"/>
          <w:highlight w:val="white"/>
        </w:rPr>
        <w:t>M</w:t>
      </w:r>
      <w:r>
        <w:rPr>
          <w:rFonts w:ascii="Times New Roman" w:eastAsia="Times New Roman" w:hAnsi="Times New Roman" w:cs="Times New Roman"/>
          <w:highlight w:val="white"/>
        </w:rPr>
        <w:t>editerrani en cronologies entorn als 49 ka (</w:t>
      </w:r>
      <w:proofErr w:type="spellStart"/>
      <w:r>
        <w:rPr>
          <w:rFonts w:ascii="Times New Roman" w:eastAsia="Times New Roman" w:hAnsi="Times New Roman" w:cs="Times New Roman"/>
          <w:highlight w:val="white"/>
        </w:rPr>
        <w:t>Romandini</w:t>
      </w:r>
      <w:proofErr w:type="spellEnd"/>
      <w:r>
        <w:rPr>
          <w:rFonts w:ascii="Times New Roman" w:eastAsia="Times New Roman" w:hAnsi="Times New Roman" w:cs="Times New Roman"/>
          <w:highlight w:val="white"/>
        </w:rPr>
        <w:t xml:space="preserve"> et al., 2014)</w:t>
      </w:r>
      <w:r>
        <w:rPr>
          <w:rFonts w:ascii="Times New Roman" w:eastAsia="Times New Roman" w:hAnsi="Times New Roman" w:cs="Times New Roman"/>
        </w:rPr>
        <w:t xml:space="preserve">. </w:t>
      </w:r>
    </w:p>
    <w:p w14:paraId="18F3C890" w14:textId="77777777" w:rsidR="003B6DA3" w:rsidRDefault="00610566">
      <w:pPr>
        <w:pStyle w:val="Ttulo1"/>
        <w:rPr>
          <w:color w:val="8496B0"/>
        </w:rPr>
      </w:pPr>
      <w:bookmarkStart w:id="26" w:name="_Toc107079169"/>
      <w:r>
        <w:rPr>
          <w:color w:val="8496B0"/>
        </w:rPr>
        <w:t>VI.3 Aculturació o innovació: Canvi de paradigmes</w:t>
      </w:r>
      <w:bookmarkEnd w:id="26"/>
    </w:p>
    <w:p w14:paraId="5B620092" w14:textId="77777777" w:rsidR="003B6DA3" w:rsidRDefault="00610566">
      <w:pPr>
        <w:spacing w:before="280" w:after="24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Hem pogut observar com les divergències morfològiques i conductuals han esdevingut un dels fonaments principals per a la justificació de l’absència de comportament simbòlic en </w:t>
      </w:r>
      <w:r>
        <w:rPr>
          <w:rFonts w:ascii="Times New Roman" w:eastAsia="Times New Roman" w:hAnsi="Times New Roman" w:cs="Times New Roman"/>
          <w:i/>
          <w:highlight w:val="white"/>
        </w:rPr>
        <w:t xml:space="preserve">H. </w:t>
      </w:r>
      <w:proofErr w:type="spellStart"/>
      <w:r>
        <w:rPr>
          <w:rFonts w:ascii="Times New Roman" w:eastAsia="Times New Roman" w:hAnsi="Times New Roman" w:cs="Times New Roman"/>
          <w:i/>
          <w:highlight w:val="white"/>
        </w:rPr>
        <w:t>neandertalensis</w:t>
      </w:r>
      <w:proofErr w:type="spellEnd"/>
      <w:r>
        <w:rPr>
          <w:rFonts w:ascii="Times New Roman" w:eastAsia="Times New Roman" w:hAnsi="Times New Roman" w:cs="Times New Roman"/>
          <w:highlight w:val="white"/>
        </w:rPr>
        <w:t xml:space="preserve">. L’arribada de </w:t>
      </w:r>
      <w:proofErr w:type="spellStart"/>
      <w:r>
        <w:rPr>
          <w:rFonts w:ascii="Times New Roman" w:eastAsia="Times New Roman" w:hAnsi="Times New Roman" w:cs="Times New Roman"/>
          <w:highlight w:val="white"/>
        </w:rPr>
        <w:t>HAMs</w:t>
      </w:r>
      <w:proofErr w:type="spellEnd"/>
      <w:r>
        <w:rPr>
          <w:rFonts w:ascii="Times New Roman" w:eastAsia="Times New Roman" w:hAnsi="Times New Roman" w:cs="Times New Roman"/>
          <w:highlight w:val="white"/>
        </w:rPr>
        <w:t xml:space="preserve"> a Euràsia junt amb l’emergència de noves tecnologies i expressions simbòliques visibles en el registre arqueològic esdevenen per a alguns autors prova de la colonització i substitució de l’espècie </w:t>
      </w:r>
      <w:r>
        <w:rPr>
          <w:rFonts w:ascii="Times New Roman" w:eastAsia="Times New Roman" w:hAnsi="Times New Roman" w:cs="Times New Roman"/>
          <w:i/>
          <w:highlight w:val="white"/>
        </w:rPr>
        <w:t xml:space="preserve">H. </w:t>
      </w:r>
      <w:proofErr w:type="spellStart"/>
      <w:r>
        <w:rPr>
          <w:rFonts w:ascii="Times New Roman" w:eastAsia="Times New Roman" w:hAnsi="Times New Roman" w:cs="Times New Roman"/>
          <w:i/>
          <w:highlight w:val="white"/>
        </w:rPr>
        <w:t>neandertalensis</w:t>
      </w:r>
      <w:proofErr w:type="spellEnd"/>
      <w:r>
        <w:rPr>
          <w:rFonts w:ascii="Times New Roman" w:eastAsia="Times New Roman" w:hAnsi="Times New Roman" w:cs="Times New Roman"/>
          <w:highlight w:val="white"/>
        </w:rPr>
        <w:t xml:space="preserve"> fruit de la superioritat </w:t>
      </w:r>
      <w:proofErr w:type="spellStart"/>
      <w:r>
        <w:rPr>
          <w:rFonts w:ascii="Times New Roman" w:eastAsia="Times New Roman" w:hAnsi="Times New Roman" w:cs="Times New Roman"/>
          <w:highlight w:val="white"/>
        </w:rPr>
        <w:t>d’</w:t>
      </w:r>
      <w:r>
        <w:rPr>
          <w:rFonts w:ascii="Times New Roman" w:eastAsia="Times New Roman" w:hAnsi="Times New Roman" w:cs="Times New Roman"/>
          <w:i/>
          <w:highlight w:val="white"/>
        </w:rPr>
        <w:t>H</w:t>
      </w:r>
      <w:proofErr w:type="spellEnd"/>
      <w:r>
        <w:rPr>
          <w:rFonts w:ascii="Times New Roman" w:eastAsia="Times New Roman" w:hAnsi="Times New Roman" w:cs="Times New Roman"/>
          <w:i/>
          <w:highlight w:val="white"/>
        </w:rPr>
        <w:t xml:space="preserve">. </w:t>
      </w:r>
      <w:proofErr w:type="spellStart"/>
      <w:r>
        <w:rPr>
          <w:rFonts w:ascii="Times New Roman" w:eastAsia="Times New Roman" w:hAnsi="Times New Roman" w:cs="Times New Roman"/>
          <w:i/>
          <w:highlight w:val="white"/>
        </w:rPr>
        <w:t>sapiens</w:t>
      </w:r>
      <w:proofErr w:type="spellEnd"/>
      <w:r>
        <w:rPr>
          <w:rFonts w:ascii="Times New Roman" w:eastAsia="Times New Roman" w:hAnsi="Times New Roman" w:cs="Times New Roman"/>
          <w:highlight w:val="white"/>
        </w:rPr>
        <w:t xml:space="preserve"> vers la població </w:t>
      </w:r>
      <w:r w:rsidRPr="00D013D6">
        <w:rPr>
          <w:rFonts w:ascii="Times New Roman" w:eastAsia="Times New Roman" w:hAnsi="Times New Roman" w:cs="Times New Roman"/>
          <w:iCs/>
          <w:highlight w:val="white"/>
        </w:rPr>
        <w:t xml:space="preserve">Neandertal </w:t>
      </w:r>
      <w:r>
        <w:rPr>
          <w:rFonts w:ascii="Times New Roman" w:eastAsia="Times New Roman" w:hAnsi="Times New Roman" w:cs="Times New Roman"/>
          <w:highlight w:val="white"/>
        </w:rPr>
        <w:t>(</w:t>
      </w:r>
      <w:proofErr w:type="spellStart"/>
      <w:r>
        <w:rPr>
          <w:rFonts w:ascii="Times New Roman" w:eastAsia="Times New Roman" w:hAnsi="Times New Roman" w:cs="Times New Roman"/>
          <w:highlight w:val="white"/>
        </w:rPr>
        <w:t>Mellars</w:t>
      </w:r>
      <w:proofErr w:type="spellEnd"/>
      <w:r>
        <w:rPr>
          <w:rFonts w:ascii="Times New Roman" w:eastAsia="Times New Roman" w:hAnsi="Times New Roman" w:cs="Times New Roman"/>
          <w:highlight w:val="white"/>
        </w:rPr>
        <w:t xml:space="preserve"> &amp; </w:t>
      </w:r>
      <w:proofErr w:type="spellStart"/>
      <w:r>
        <w:rPr>
          <w:rFonts w:ascii="Times New Roman" w:eastAsia="Times New Roman" w:hAnsi="Times New Roman" w:cs="Times New Roman"/>
          <w:highlight w:val="white"/>
        </w:rPr>
        <w:t>Stringer</w:t>
      </w:r>
      <w:proofErr w:type="spellEnd"/>
      <w:r>
        <w:rPr>
          <w:rFonts w:ascii="Times New Roman" w:eastAsia="Times New Roman" w:hAnsi="Times New Roman" w:cs="Times New Roman"/>
          <w:highlight w:val="white"/>
        </w:rPr>
        <w:t>, 1989). Les diferents perspectives interpretatives edificades entorn a l’origen del simbolisme analitzen tendències i aspectes de la cultura material com a connectors per a l’anàlisi dels elements simbòlics (</w:t>
      </w:r>
      <w:proofErr w:type="spellStart"/>
      <w:r>
        <w:rPr>
          <w:rFonts w:ascii="Times New Roman" w:eastAsia="Times New Roman" w:hAnsi="Times New Roman" w:cs="Times New Roman"/>
          <w:highlight w:val="white"/>
        </w:rPr>
        <w:t>Bahn</w:t>
      </w:r>
      <w:proofErr w:type="spellEnd"/>
      <w:r>
        <w:rPr>
          <w:rFonts w:ascii="Times New Roman" w:eastAsia="Times New Roman" w:hAnsi="Times New Roman" w:cs="Times New Roman"/>
          <w:highlight w:val="white"/>
        </w:rPr>
        <w:t>, 2011) que dona lloc a</w:t>
      </w:r>
      <w:r>
        <w:rPr>
          <w:rFonts w:ascii="Times New Roman" w:eastAsia="Times New Roman" w:hAnsi="Times New Roman" w:cs="Times New Roman"/>
          <w:b/>
          <w:highlight w:val="white"/>
        </w:rPr>
        <w:t xml:space="preserve"> </w:t>
      </w:r>
      <w:r>
        <w:rPr>
          <w:rFonts w:ascii="Times New Roman" w:eastAsia="Times New Roman" w:hAnsi="Times New Roman" w:cs="Times New Roman"/>
          <w:highlight w:val="white"/>
        </w:rPr>
        <w:t>una polarització representada en el marc teòric de la disciplina arqueològica durant les últimes dues dècades, la qual descansa en dos conceptes contraris entre si, l’aculturació i la innovació.</w:t>
      </w:r>
    </w:p>
    <w:p w14:paraId="59BCCD16" w14:textId="5D89B201" w:rsidR="003B6DA3" w:rsidRDefault="00610566">
      <w:pPr>
        <w:spacing w:before="280" w:after="24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El concepte d</w:t>
      </w:r>
      <w:r>
        <w:rPr>
          <w:rFonts w:ascii="Times New Roman" w:eastAsia="Times New Roman" w:hAnsi="Times New Roman" w:cs="Times New Roman"/>
          <w:b/>
          <w:highlight w:val="white"/>
        </w:rPr>
        <w:t>’aculturació</w:t>
      </w:r>
      <w:r>
        <w:rPr>
          <w:rFonts w:ascii="Times New Roman" w:eastAsia="Times New Roman" w:hAnsi="Times New Roman" w:cs="Times New Roman"/>
          <w:highlight w:val="white"/>
        </w:rPr>
        <w:t xml:space="preserve"> és entès com un procés pel qual dos pobles, unitats socials o societats delimitades i diferenciades (per factors socials, polítics, econòmics) interactuen i experimenten una situació d’assimilació o aprenentatge per part d’un dels grups a través dels elements que conformen la seva identitat com a grup, transformant les seves característiques definitòries que es traduiran en la desaparició, incorporació o integració d’aquestes per un altre grup (Harris, 2011). En un altre nivell estructural podem parlar d’intercanvi si les diferents cultures adopten </w:t>
      </w:r>
      <w:r>
        <w:rPr>
          <w:rFonts w:ascii="Times New Roman" w:eastAsia="Times New Roman" w:hAnsi="Times New Roman" w:cs="Times New Roman"/>
          <w:highlight w:val="white"/>
        </w:rPr>
        <w:lastRenderedPageBreak/>
        <w:t xml:space="preserve">elements entre elles, mantenint el seu caràcter o </w:t>
      </w:r>
      <w:r>
        <w:rPr>
          <w:rFonts w:ascii="Times New Roman" w:eastAsia="Times New Roman" w:hAnsi="Times New Roman" w:cs="Times New Roman"/>
          <w:i/>
          <w:highlight w:val="white"/>
        </w:rPr>
        <w:t>ethos</w:t>
      </w:r>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Geertz</w:t>
      </w:r>
      <w:proofErr w:type="spellEnd"/>
      <w:r>
        <w:rPr>
          <w:rFonts w:ascii="Times New Roman" w:eastAsia="Times New Roman" w:hAnsi="Times New Roman" w:cs="Times New Roman"/>
          <w:highlight w:val="white"/>
        </w:rPr>
        <w:t xml:space="preserve">, 1981) propi sense patir una pèrdua cultural o trencament significatiu. No obstant, es tracta d’un fenomen cultural </w:t>
      </w:r>
      <w:r w:rsidR="0065765E">
        <w:rPr>
          <w:rFonts w:ascii="Times New Roman" w:eastAsia="Times New Roman" w:hAnsi="Times New Roman" w:cs="Times New Roman"/>
          <w:highlight w:val="white"/>
        </w:rPr>
        <w:t xml:space="preserve">dinàmic, </w:t>
      </w:r>
      <w:r>
        <w:rPr>
          <w:rFonts w:ascii="Times New Roman" w:eastAsia="Times New Roman" w:hAnsi="Times New Roman" w:cs="Times New Roman"/>
          <w:highlight w:val="white"/>
        </w:rPr>
        <w:t>ampli i abstracte carregat de subjectivitat en el qual podem establir diferents fluxos d’interacció</w:t>
      </w:r>
      <w:r w:rsidR="0054371E">
        <w:rPr>
          <w:rFonts w:ascii="Times New Roman" w:eastAsia="Times New Roman" w:hAnsi="Times New Roman" w:cs="Times New Roman"/>
          <w:highlight w:val="white"/>
        </w:rPr>
        <w:t xml:space="preserve"> degut al caràcter dinàmic i obert de la realitat sociocultural (</w:t>
      </w:r>
      <w:proofErr w:type="spellStart"/>
      <w:r w:rsidR="0054371E">
        <w:rPr>
          <w:rFonts w:ascii="Times New Roman" w:eastAsia="Times New Roman" w:hAnsi="Times New Roman" w:cs="Times New Roman"/>
          <w:highlight w:val="white"/>
        </w:rPr>
        <w:t>Hodder</w:t>
      </w:r>
      <w:proofErr w:type="spellEnd"/>
      <w:r w:rsidR="0054371E">
        <w:rPr>
          <w:rFonts w:ascii="Times New Roman" w:eastAsia="Times New Roman" w:hAnsi="Times New Roman" w:cs="Times New Roman"/>
          <w:highlight w:val="white"/>
        </w:rPr>
        <w:t>, 1982).</w:t>
      </w:r>
    </w:p>
    <w:p w14:paraId="68723C24" w14:textId="6693C578" w:rsidR="00AE35FC" w:rsidRDefault="00610566">
      <w:pPr>
        <w:spacing w:line="360" w:lineRule="auto"/>
        <w:jc w:val="both"/>
        <w:rPr>
          <w:rFonts w:ascii="Times New Roman" w:eastAsia="Times New Roman" w:hAnsi="Times New Roman" w:cs="Times New Roman"/>
          <w:highlight w:val="white"/>
        </w:rPr>
      </w:pPr>
      <w:r w:rsidRPr="00E03F7A">
        <w:rPr>
          <w:rFonts w:ascii="Times New Roman" w:eastAsia="Times New Roman" w:hAnsi="Times New Roman" w:cs="Times New Roman"/>
          <w:color w:val="000000" w:themeColor="text1"/>
        </w:rPr>
        <w:t xml:space="preserve">Derivat d’aquestes dues postures principals sorgeixen moltes qüestions entorn a la varietat d’espècies presents durant el Plistocè mitjà i superior. Hem exposat en apartats anteriors la presència d’altres </w:t>
      </w:r>
      <w:proofErr w:type="spellStart"/>
      <w:r w:rsidRPr="00E03F7A">
        <w:rPr>
          <w:rFonts w:ascii="Times New Roman" w:eastAsia="Times New Roman" w:hAnsi="Times New Roman" w:cs="Times New Roman"/>
          <w:color w:val="000000" w:themeColor="text1"/>
        </w:rPr>
        <w:t>hominins</w:t>
      </w:r>
      <w:proofErr w:type="spellEnd"/>
      <w:r w:rsidRPr="00E03F7A">
        <w:rPr>
          <w:rFonts w:ascii="Times New Roman" w:eastAsia="Times New Roman" w:hAnsi="Times New Roman" w:cs="Times New Roman"/>
          <w:color w:val="000000" w:themeColor="text1"/>
        </w:rPr>
        <w:t xml:space="preserve"> vinculats al gènere </w:t>
      </w:r>
      <w:r w:rsidRPr="00E03F7A">
        <w:rPr>
          <w:rFonts w:ascii="Times New Roman" w:eastAsia="Times New Roman" w:hAnsi="Times New Roman" w:cs="Times New Roman"/>
          <w:i/>
          <w:color w:val="000000" w:themeColor="text1"/>
        </w:rPr>
        <w:t>Homo</w:t>
      </w:r>
      <w:r w:rsidRPr="00E03F7A">
        <w:rPr>
          <w:rFonts w:ascii="Times New Roman" w:eastAsia="Times New Roman" w:hAnsi="Times New Roman" w:cs="Times New Roman"/>
          <w:color w:val="000000" w:themeColor="text1"/>
        </w:rPr>
        <w:t xml:space="preserve"> a partir de la descoberta d’evidències fòssils d’un espècimen pròxim al clade </w:t>
      </w:r>
      <w:r w:rsidRPr="00E03F7A">
        <w:rPr>
          <w:rFonts w:ascii="Times New Roman" w:eastAsia="Times New Roman" w:hAnsi="Times New Roman" w:cs="Times New Roman"/>
          <w:iCs/>
          <w:color w:val="000000" w:themeColor="text1"/>
        </w:rPr>
        <w:t>Neandertal</w:t>
      </w:r>
      <w:r w:rsidRPr="00E03F7A">
        <w:rPr>
          <w:rFonts w:ascii="Times New Roman" w:eastAsia="Times New Roman" w:hAnsi="Times New Roman" w:cs="Times New Roman"/>
          <w:i/>
          <w:color w:val="000000" w:themeColor="text1"/>
        </w:rPr>
        <w:t xml:space="preserve"> </w:t>
      </w:r>
      <w:r w:rsidRPr="00E03F7A">
        <w:rPr>
          <w:rFonts w:ascii="Times New Roman" w:eastAsia="Times New Roman" w:hAnsi="Times New Roman" w:cs="Times New Roman"/>
          <w:color w:val="000000" w:themeColor="text1"/>
        </w:rPr>
        <w:t xml:space="preserve">recuperat en la cova de </w:t>
      </w:r>
      <w:proofErr w:type="spellStart"/>
      <w:r w:rsidRPr="00E03F7A">
        <w:rPr>
          <w:rFonts w:ascii="Times New Roman" w:eastAsia="Times New Roman" w:hAnsi="Times New Roman" w:cs="Times New Roman"/>
          <w:color w:val="000000" w:themeColor="text1"/>
        </w:rPr>
        <w:t>Denisova</w:t>
      </w:r>
      <w:proofErr w:type="spellEnd"/>
      <w:r w:rsidRPr="00E03F7A">
        <w:rPr>
          <w:rFonts w:ascii="Times New Roman" w:eastAsia="Times New Roman" w:hAnsi="Times New Roman" w:cs="Times New Roman"/>
          <w:color w:val="000000" w:themeColor="text1"/>
        </w:rPr>
        <w:t xml:space="preserve"> en les muntanyes </w:t>
      </w:r>
      <w:proofErr w:type="spellStart"/>
      <w:r w:rsidRPr="00E03F7A">
        <w:rPr>
          <w:rFonts w:ascii="Times New Roman" w:eastAsia="Times New Roman" w:hAnsi="Times New Roman" w:cs="Times New Roman"/>
          <w:color w:val="000000" w:themeColor="text1"/>
        </w:rPr>
        <w:t>d’Altai</w:t>
      </w:r>
      <w:proofErr w:type="spellEnd"/>
      <w:r w:rsidRPr="00E03F7A">
        <w:rPr>
          <w:rFonts w:ascii="Times New Roman" w:eastAsia="Times New Roman" w:hAnsi="Times New Roman" w:cs="Times New Roman"/>
          <w:color w:val="000000" w:themeColor="text1"/>
        </w:rPr>
        <w:t xml:space="preserve"> a </w:t>
      </w:r>
      <w:proofErr w:type="spellStart"/>
      <w:r w:rsidRPr="00E03F7A">
        <w:rPr>
          <w:rFonts w:ascii="Times New Roman" w:eastAsia="Times New Roman" w:hAnsi="Times New Roman" w:cs="Times New Roman"/>
          <w:color w:val="000000" w:themeColor="text1"/>
        </w:rPr>
        <w:t>Sibèria</w:t>
      </w:r>
      <w:proofErr w:type="spellEnd"/>
      <w:r w:rsidRPr="00E03F7A">
        <w:rPr>
          <w:rFonts w:ascii="Times New Roman" w:eastAsia="Times New Roman" w:hAnsi="Times New Roman" w:cs="Times New Roman"/>
          <w:color w:val="000000" w:themeColor="text1"/>
        </w:rPr>
        <w:t xml:space="preserve"> (Rússia) (</w:t>
      </w:r>
      <w:proofErr w:type="spellStart"/>
      <w:r w:rsidRPr="00E03F7A">
        <w:rPr>
          <w:rFonts w:ascii="Times New Roman" w:eastAsia="Times New Roman" w:hAnsi="Times New Roman" w:cs="Times New Roman"/>
          <w:color w:val="000000" w:themeColor="text1"/>
        </w:rPr>
        <w:t>Slon</w:t>
      </w:r>
      <w:proofErr w:type="spellEnd"/>
      <w:r w:rsidRPr="00E03F7A">
        <w:rPr>
          <w:rFonts w:ascii="Times New Roman" w:eastAsia="Times New Roman" w:hAnsi="Times New Roman" w:cs="Times New Roman"/>
          <w:color w:val="000000" w:themeColor="text1"/>
        </w:rPr>
        <w:t xml:space="preserve"> et al., 2018), junt amb </w:t>
      </w:r>
      <w:r>
        <w:rPr>
          <w:rFonts w:ascii="Times New Roman" w:eastAsia="Times New Roman" w:hAnsi="Times New Roman" w:cs="Times New Roman"/>
          <w:color w:val="000000"/>
        </w:rPr>
        <w:t xml:space="preserve">marcadors genètics que suggereixen un entrecreuament entre </w:t>
      </w:r>
      <w:proofErr w:type="spellStart"/>
      <w:r>
        <w:rPr>
          <w:rFonts w:ascii="Times New Roman" w:eastAsia="Times New Roman" w:hAnsi="Times New Roman" w:cs="Times New Roman"/>
          <w:color w:val="000000"/>
        </w:rPr>
        <w:t>hominins</w:t>
      </w:r>
      <w:proofErr w:type="spellEnd"/>
      <w:r>
        <w:rPr>
          <w:rFonts w:ascii="Times New Roman" w:eastAsia="Times New Roman" w:hAnsi="Times New Roman" w:cs="Times New Roman"/>
          <w:color w:val="000000"/>
        </w:rPr>
        <w:t xml:space="preserve"> </w:t>
      </w:r>
      <w:r w:rsidRPr="00A97939">
        <w:rPr>
          <w:rFonts w:ascii="Times New Roman" w:eastAsia="Times New Roman" w:hAnsi="Times New Roman" w:cs="Times New Roman"/>
          <w:iCs/>
          <w:color w:val="000000"/>
        </w:rPr>
        <w:t>Neandertals</w:t>
      </w:r>
      <w:r>
        <w:rPr>
          <w:rFonts w:ascii="Times New Roman" w:eastAsia="Times New Roman" w:hAnsi="Times New Roman" w:cs="Times New Roman"/>
          <w:color w:val="000000"/>
        </w:rPr>
        <w:t xml:space="preserve"> i poblacions de </w:t>
      </w:r>
      <w:proofErr w:type="spellStart"/>
      <w:r w:rsidRPr="00A97939">
        <w:rPr>
          <w:rFonts w:ascii="Times New Roman" w:eastAsia="Times New Roman" w:hAnsi="Times New Roman" w:cs="Times New Roman"/>
          <w:iCs/>
          <w:color w:val="000000"/>
        </w:rPr>
        <w:t>Denisovans</w:t>
      </w:r>
      <w:proofErr w:type="spellEnd"/>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highlight w:val="white"/>
        </w:rPr>
        <w:t>Kuhlwilm</w:t>
      </w:r>
      <w:proofErr w:type="spellEnd"/>
      <w:r>
        <w:rPr>
          <w:rFonts w:ascii="Times New Roman" w:eastAsia="Times New Roman" w:hAnsi="Times New Roman" w:cs="Times New Roman"/>
          <w:color w:val="000000"/>
        </w:rPr>
        <w:t xml:space="preserve"> et al., 2016; </w:t>
      </w:r>
      <w:proofErr w:type="spellStart"/>
      <w:r>
        <w:rPr>
          <w:rFonts w:ascii="Times New Roman" w:eastAsia="Times New Roman" w:hAnsi="Times New Roman" w:cs="Times New Roman"/>
          <w:color w:val="000000"/>
        </w:rPr>
        <w:t>Hershkovitz</w:t>
      </w:r>
      <w:proofErr w:type="spellEnd"/>
      <w:r>
        <w:rPr>
          <w:rFonts w:ascii="Times New Roman" w:eastAsia="Times New Roman" w:hAnsi="Times New Roman" w:cs="Times New Roman"/>
          <w:color w:val="000000"/>
        </w:rPr>
        <w:t xml:space="preserve"> et al., 2021). </w:t>
      </w:r>
      <w:r>
        <w:rPr>
          <w:rFonts w:ascii="Times New Roman" w:eastAsia="Times New Roman" w:hAnsi="Times New Roman" w:cs="Times New Roman"/>
        </w:rPr>
        <w:t>Conseqüentment</w:t>
      </w:r>
      <w:r>
        <w:rPr>
          <w:rFonts w:ascii="Times New Roman" w:eastAsia="Times New Roman" w:hAnsi="Times New Roman" w:cs="Times New Roman"/>
          <w:color w:val="000000"/>
        </w:rPr>
        <w:t>,</w:t>
      </w:r>
      <w:r>
        <w:rPr>
          <w:rFonts w:ascii="Times New Roman" w:eastAsia="Times New Roman" w:hAnsi="Times New Roman" w:cs="Times New Roman"/>
        </w:rPr>
        <w:t xml:space="preserve"> la polarització construïda entre </w:t>
      </w:r>
      <w:r>
        <w:rPr>
          <w:rFonts w:ascii="Times New Roman" w:eastAsia="Times New Roman" w:hAnsi="Times New Roman" w:cs="Times New Roman"/>
          <w:i/>
        </w:rPr>
        <w:t xml:space="preserve">H. </w:t>
      </w:r>
      <w:proofErr w:type="spellStart"/>
      <w:r>
        <w:rPr>
          <w:rFonts w:ascii="Times New Roman" w:eastAsia="Times New Roman" w:hAnsi="Times New Roman" w:cs="Times New Roman"/>
          <w:i/>
        </w:rPr>
        <w:t>sapiens</w:t>
      </w:r>
      <w:proofErr w:type="spellEnd"/>
      <w:r>
        <w:rPr>
          <w:rFonts w:ascii="Times New Roman" w:eastAsia="Times New Roman" w:hAnsi="Times New Roman" w:cs="Times New Roman"/>
        </w:rPr>
        <w:t xml:space="preserve"> i </w:t>
      </w:r>
      <w:r w:rsidR="00E6720B">
        <w:rPr>
          <w:rFonts w:ascii="Times New Roman" w:eastAsia="Times New Roman" w:hAnsi="Times New Roman" w:cs="Times New Roman"/>
          <w:i/>
          <w:highlight w:val="white"/>
        </w:rPr>
        <w:t xml:space="preserve">H. </w:t>
      </w:r>
      <w:proofErr w:type="spellStart"/>
      <w:r w:rsidR="00E6720B">
        <w:rPr>
          <w:rFonts w:ascii="Times New Roman" w:eastAsia="Times New Roman" w:hAnsi="Times New Roman" w:cs="Times New Roman"/>
          <w:i/>
          <w:highlight w:val="white"/>
        </w:rPr>
        <w:t>neandertalensis</w:t>
      </w:r>
      <w:proofErr w:type="spellEnd"/>
      <w:r>
        <w:rPr>
          <w:rFonts w:ascii="Times New Roman" w:eastAsia="Times New Roman" w:hAnsi="Times New Roman" w:cs="Times New Roman"/>
        </w:rPr>
        <w:t xml:space="preserve"> es queda enrere vers un escenari que mostra una major varietat d’espècies i contacte entre elles (</w:t>
      </w:r>
      <w:proofErr w:type="spellStart"/>
      <w:r>
        <w:rPr>
          <w:rFonts w:ascii="Times New Roman" w:eastAsia="Times New Roman" w:hAnsi="Times New Roman" w:cs="Times New Roman"/>
        </w:rPr>
        <w:t>Harvati</w:t>
      </w:r>
      <w:proofErr w:type="spellEnd"/>
      <w:r>
        <w:rPr>
          <w:rFonts w:ascii="Times New Roman" w:eastAsia="Times New Roman" w:hAnsi="Times New Roman" w:cs="Times New Roman"/>
        </w:rPr>
        <w:t xml:space="preserve"> et al., 2019; Green et al., 2010) demostrant una gran permeabilitat entre les diferents poblacions </w:t>
      </w:r>
      <w:proofErr w:type="spellStart"/>
      <w:r>
        <w:rPr>
          <w:rFonts w:ascii="Times New Roman" w:eastAsia="Times New Roman" w:hAnsi="Times New Roman" w:cs="Times New Roman"/>
        </w:rPr>
        <w:t>d’hominins</w:t>
      </w:r>
      <w:proofErr w:type="spellEnd"/>
      <w:r>
        <w:rPr>
          <w:rFonts w:ascii="Times New Roman" w:eastAsia="Times New Roman" w:hAnsi="Times New Roman" w:cs="Times New Roman"/>
        </w:rPr>
        <w:t xml:space="preserve"> a nivell genètic i probablement en l’àmbit cultural, així com una distancia cronològica entre les poblacions </w:t>
      </w:r>
      <w:r w:rsidRPr="00E6720B">
        <w:rPr>
          <w:rFonts w:ascii="Times New Roman" w:eastAsia="Times New Roman" w:hAnsi="Times New Roman" w:cs="Times New Roman"/>
          <w:iCs/>
        </w:rPr>
        <w:t>Neandertals</w:t>
      </w:r>
      <w:r>
        <w:rPr>
          <w:rFonts w:ascii="Times New Roman" w:eastAsia="Times New Roman" w:hAnsi="Times New Roman" w:cs="Times New Roman"/>
        </w:rPr>
        <w:t xml:space="preserve"> i de </w:t>
      </w:r>
      <w:proofErr w:type="spellStart"/>
      <w:r>
        <w:rPr>
          <w:rFonts w:ascii="Times New Roman" w:eastAsia="Times New Roman" w:hAnsi="Times New Roman" w:cs="Times New Roman"/>
        </w:rPr>
        <w:t>HAMs</w:t>
      </w:r>
      <w:proofErr w:type="spellEnd"/>
      <w:r>
        <w:rPr>
          <w:rFonts w:ascii="Times New Roman" w:eastAsia="Times New Roman" w:hAnsi="Times New Roman" w:cs="Times New Roman"/>
        </w:rPr>
        <w:t xml:space="preserve"> que disminueix. </w:t>
      </w:r>
      <w:r w:rsidR="00AE35FC">
        <w:rPr>
          <w:rFonts w:ascii="Times New Roman" w:eastAsia="Times New Roman" w:hAnsi="Times New Roman" w:cs="Times New Roman"/>
        </w:rPr>
        <w:t xml:space="preserve">D’una banda observem </w:t>
      </w:r>
      <w:r w:rsidR="00AE35FC">
        <w:rPr>
          <w:rFonts w:ascii="Times New Roman" w:eastAsia="Times New Roman" w:hAnsi="Times New Roman" w:cs="Times New Roman"/>
          <w:highlight w:val="white"/>
        </w:rPr>
        <w:t>e</w:t>
      </w:r>
      <w:r>
        <w:rPr>
          <w:rFonts w:ascii="Times New Roman" w:eastAsia="Times New Roman" w:hAnsi="Times New Roman" w:cs="Times New Roman"/>
          <w:highlight w:val="white"/>
        </w:rPr>
        <w:t xml:space="preserve">l debat arqueològic tradicional monopolitzat únicament per dos pols que expressen dues possibilitats úniques de realitat: un procés d’aculturació o còpia per part </w:t>
      </w:r>
      <w:proofErr w:type="spellStart"/>
      <w:r>
        <w:rPr>
          <w:rFonts w:ascii="Times New Roman" w:eastAsia="Times New Roman" w:hAnsi="Times New Roman" w:cs="Times New Roman"/>
          <w:highlight w:val="white"/>
        </w:rPr>
        <w:t>d’</w:t>
      </w:r>
      <w:r>
        <w:rPr>
          <w:rFonts w:ascii="Times New Roman" w:eastAsia="Times New Roman" w:hAnsi="Times New Roman" w:cs="Times New Roman"/>
          <w:i/>
          <w:highlight w:val="white"/>
        </w:rPr>
        <w:t>H</w:t>
      </w:r>
      <w:proofErr w:type="spellEnd"/>
      <w:r>
        <w:rPr>
          <w:rFonts w:ascii="Times New Roman" w:eastAsia="Times New Roman" w:hAnsi="Times New Roman" w:cs="Times New Roman"/>
          <w:i/>
          <w:highlight w:val="white"/>
        </w:rPr>
        <w:t xml:space="preserve">. </w:t>
      </w:r>
      <w:proofErr w:type="spellStart"/>
      <w:r>
        <w:rPr>
          <w:rFonts w:ascii="Times New Roman" w:eastAsia="Times New Roman" w:hAnsi="Times New Roman" w:cs="Times New Roman"/>
          <w:i/>
          <w:highlight w:val="white"/>
        </w:rPr>
        <w:t>neandertalensis</w:t>
      </w:r>
      <w:proofErr w:type="spellEnd"/>
      <w:r>
        <w:rPr>
          <w:rFonts w:ascii="Times New Roman" w:eastAsia="Times New Roman" w:hAnsi="Times New Roman" w:cs="Times New Roman"/>
          <w:i/>
          <w:highlight w:val="white"/>
        </w:rPr>
        <w:t xml:space="preserve"> </w:t>
      </w:r>
      <w:r>
        <w:rPr>
          <w:rFonts w:ascii="Times New Roman" w:eastAsia="Times New Roman" w:hAnsi="Times New Roman" w:cs="Times New Roman"/>
          <w:highlight w:val="white"/>
        </w:rPr>
        <w:t xml:space="preserve">a través del contacte amb </w:t>
      </w:r>
      <w:r>
        <w:rPr>
          <w:rFonts w:ascii="Times New Roman" w:eastAsia="Times New Roman" w:hAnsi="Times New Roman" w:cs="Times New Roman"/>
          <w:i/>
          <w:highlight w:val="white"/>
        </w:rPr>
        <w:t xml:space="preserve">H. </w:t>
      </w:r>
      <w:proofErr w:type="spellStart"/>
      <w:r>
        <w:rPr>
          <w:rFonts w:ascii="Times New Roman" w:eastAsia="Times New Roman" w:hAnsi="Times New Roman" w:cs="Times New Roman"/>
          <w:i/>
          <w:highlight w:val="white"/>
        </w:rPr>
        <w:t>sapiens</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Mellars</w:t>
      </w:r>
      <w:proofErr w:type="spellEnd"/>
      <w:r>
        <w:rPr>
          <w:rFonts w:ascii="Times New Roman" w:eastAsia="Times New Roman" w:hAnsi="Times New Roman" w:cs="Times New Roman"/>
          <w:highlight w:val="white"/>
        </w:rPr>
        <w:t xml:space="preserve">, 2005) considerant a </w:t>
      </w:r>
      <w:r>
        <w:rPr>
          <w:rFonts w:ascii="Times New Roman" w:eastAsia="Times New Roman" w:hAnsi="Times New Roman" w:cs="Times New Roman"/>
          <w:i/>
          <w:highlight w:val="white"/>
        </w:rPr>
        <w:t xml:space="preserve">H. </w:t>
      </w:r>
      <w:proofErr w:type="spellStart"/>
      <w:r>
        <w:rPr>
          <w:rFonts w:ascii="Times New Roman" w:eastAsia="Times New Roman" w:hAnsi="Times New Roman" w:cs="Times New Roman"/>
          <w:i/>
          <w:highlight w:val="white"/>
        </w:rPr>
        <w:t>neandertalensis</w:t>
      </w:r>
      <w:proofErr w:type="spellEnd"/>
      <w:r>
        <w:rPr>
          <w:rFonts w:ascii="Times New Roman" w:eastAsia="Times New Roman" w:hAnsi="Times New Roman" w:cs="Times New Roman"/>
          <w:i/>
          <w:highlight w:val="white"/>
        </w:rPr>
        <w:t xml:space="preserve"> </w:t>
      </w:r>
      <w:r>
        <w:rPr>
          <w:rFonts w:ascii="Times New Roman" w:eastAsia="Times New Roman" w:hAnsi="Times New Roman" w:cs="Times New Roman"/>
          <w:highlight w:val="white"/>
        </w:rPr>
        <w:t xml:space="preserve">inferior i absent de capacitats conductuals “complexes” que adoptaria de la població de HAM en la seva arribada al continent euroasiàtic. </w:t>
      </w:r>
    </w:p>
    <w:p w14:paraId="3B149BFC" w14:textId="2691CFDE" w:rsidR="003B6DA3" w:rsidRDefault="00610566">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highlight w:val="white"/>
        </w:rPr>
        <w:t xml:space="preserve">L’altre alternativa s’inclina per la possibilitat del sorgiment d’una sèrie d’innovacions en </w:t>
      </w:r>
      <w:r>
        <w:rPr>
          <w:rFonts w:ascii="Times New Roman" w:eastAsia="Times New Roman" w:hAnsi="Times New Roman" w:cs="Times New Roman"/>
          <w:i/>
          <w:highlight w:val="white"/>
        </w:rPr>
        <w:t xml:space="preserve">H. </w:t>
      </w:r>
      <w:proofErr w:type="spellStart"/>
      <w:r>
        <w:rPr>
          <w:rFonts w:ascii="Times New Roman" w:eastAsia="Times New Roman" w:hAnsi="Times New Roman" w:cs="Times New Roman"/>
          <w:i/>
          <w:highlight w:val="white"/>
        </w:rPr>
        <w:t>neandertalensis</w:t>
      </w:r>
      <w:proofErr w:type="spellEnd"/>
      <w:r>
        <w:rPr>
          <w:rFonts w:ascii="Times New Roman" w:eastAsia="Times New Roman" w:hAnsi="Times New Roman" w:cs="Times New Roman"/>
          <w:highlight w:val="white"/>
        </w:rPr>
        <w:t xml:space="preserve"> fruit de condicionants socioculturals, pressió ecològica i/o evolutiva, independent del contacte amb una altre espècie. La innovació és interpretada en aquest context com a fruit d’un procés evolutiu natural d’un grup poblacional amb unes característiques pròpies desenvolupades en la seva adaptació i interrelació amb l’espai en el que es desenvolupa. Tenint en compte el caràcter dinàmic i obert de la cultura (</w:t>
      </w:r>
      <w:proofErr w:type="spellStart"/>
      <w:r>
        <w:rPr>
          <w:rFonts w:ascii="Times New Roman" w:eastAsia="Times New Roman" w:hAnsi="Times New Roman" w:cs="Times New Roman"/>
          <w:highlight w:val="white"/>
        </w:rPr>
        <w:t>Geertz</w:t>
      </w:r>
      <w:proofErr w:type="spellEnd"/>
      <w:r>
        <w:rPr>
          <w:rFonts w:ascii="Times New Roman" w:eastAsia="Times New Roman" w:hAnsi="Times New Roman" w:cs="Times New Roman"/>
          <w:highlight w:val="white"/>
        </w:rPr>
        <w:t>, 1981), conceptualitzar tota una població o espècie en base a uns trets característics distintius i exclusius entraria</w:t>
      </w:r>
      <w:r w:rsidR="00862079">
        <w:rPr>
          <w:rFonts w:ascii="Times New Roman" w:eastAsia="Times New Roman" w:hAnsi="Times New Roman" w:cs="Times New Roman"/>
          <w:highlight w:val="white"/>
        </w:rPr>
        <w:t>,</w:t>
      </w:r>
      <w:r w:rsidR="0065765E">
        <w:rPr>
          <w:rFonts w:ascii="Times New Roman" w:eastAsia="Times New Roman" w:hAnsi="Times New Roman" w:cs="Times New Roman"/>
          <w:highlight w:val="white"/>
        </w:rPr>
        <w:t xml:space="preserve"> d’acord amb la nostra visió</w:t>
      </w:r>
      <w:r w:rsidR="00862079">
        <w:rPr>
          <w:rFonts w:ascii="Times New Roman" w:eastAsia="Times New Roman" w:hAnsi="Times New Roman" w:cs="Times New Roman"/>
          <w:highlight w:val="white"/>
        </w:rPr>
        <w:t>,</w:t>
      </w:r>
      <w:r>
        <w:rPr>
          <w:rFonts w:ascii="Times New Roman" w:eastAsia="Times New Roman" w:hAnsi="Times New Roman" w:cs="Times New Roman"/>
          <w:highlight w:val="white"/>
        </w:rPr>
        <w:t xml:space="preserve"> en contradicció al considerar la cultura com un constructe hermètic que no considera el contacte i l’intercanvi cultural com a eix fonamental del desenvolupament soci</w:t>
      </w:r>
      <w:r w:rsidR="00C85093">
        <w:rPr>
          <w:rFonts w:ascii="Times New Roman" w:eastAsia="Times New Roman" w:hAnsi="Times New Roman" w:cs="Times New Roman"/>
          <w:highlight w:val="white"/>
        </w:rPr>
        <w:t>o</w:t>
      </w:r>
      <w:r>
        <w:rPr>
          <w:rFonts w:ascii="Times New Roman" w:eastAsia="Times New Roman" w:hAnsi="Times New Roman" w:cs="Times New Roman"/>
          <w:highlight w:val="white"/>
        </w:rPr>
        <w:t>cultural.</w:t>
      </w:r>
    </w:p>
    <w:p w14:paraId="20B0E7F8" w14:textId="77777777" w:rsidR="003B6DA3" w:rsidRDefault="00610566">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L’anàlisi realitzat dels diversos jaciments amb possibles connotacions simbòliques suggereix una conducta emergent al llarg del Plistocè mitjà final exemplificada a partir de diferents registres arqueològics del continent Africà, Llevant Mediterrani, Pròxim Orient i Península Ibèrica. Les diverses funcionalitats simbòliques dels ornaments poden resultar de múltiples causes les quals només podem inferir indirectament. Aquestes noves pràctiques junt amb la incorporació de l’adquisició de noves matèries primes mostren un augment en complexitat en el comportament de </w:t>
      </w:r>
      <w:r>
        <w:rPr>
          <w:rFonts w:ascii="Times New Roman" w:eastAsia="Times New Roman" w:hAnsi="Times New Roman" w:cs="Times New Roman"/>
        </w:rPr>
        <w:lastRenderedPageBreak/>
        <w:t xml:space="preserve">les poblacions </w:t>
      </w:r>
      <w:proofErr w:type="spellStart"/>
      <w:r>
        <w:rPr>
          <w:rFonts w:ascii="Times New Roman" w:eastAsia="Times New Roman" w:hAnsi="Times New Roman" w:cs="Times New Roman"/>
        </w:rPr>
        <w:t>d’hominins</w:t>
      </w:r>
      <w:proofErr w:type="spellEnd"/>
      <w:r>
        <w:rPr>
          <w:rFonts w:ascii="Times New Roman" w:eastAsia="Times New Roman" w:hAnsi="Times New Roman" w:cs="Times New Roman"/>
        </w:rPr>
        <w:t xml:space="preserve"> en aquest espai temporal i geogràfic a la vegada que evidencia patrons de similitud cultural en el registre arqueològic en relació a la manifestació de la cultura simbòlica en forma d’ornamentació.</w:t>
      </w:r>
    </w:p>
    <w:p w14:paraId="3DBFCB44" w14:textId="77777777" w:rsidR="003B6DA3" w:rsidRDefault="00610566">
      <w:pPr>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Per una altre banda, l'anàlisi de l'expressió simbòlica en el període de la MSA en el continent Africà entorn els 75 ka proporciona un teló de fons en el qual s’accepta i es valida de forma consensuada  una conducta ornamental basada en un ús de símbols perceptibles en la cultura material del registre en forma de closques de petxines, restes de pigments sobre diferents suports (bivalves, còdols, restes òssies de fauna diversa), representacions artístiques en forma de gravats en superfícies òssies o inorgàniques en el qual podem inferir indirectament un possible comportament simbòlic que permetria establir paral·lelismes amb l’evolució d’aquesta conducta en altres zones geogràfiques com son Europa, Àsia i el Llevant mediterrani (</w:t>
      </w:r>
      <w:proofErr w:type="spellStart"/>
      <w:r>
        <w:rPr>
          <w:rFonts w:ascii="Times New Roman" w:eastAsia="Times New Roman" w:hAnsi="Times New Roman" w:cs="Times New Roman"/>
          <w:highlight w:val="white"/>
        </w:rPr>
        <w:t>Zilhao</w:t>
      </w:r>
      <w:proofErr w:type="spellEnd"/>
      <w:r>
        <w:rPr>
          <w:rFonts w:ascii="Times New Roman" w:eastAsia="Times New Roman" w:hAnsi="Times New Roman" w:cs="Times New Roman"/>
          <w:highlight w:val="white"/>
        </w:rPr>
        <w:t xml:space="preserve">, 2007). El registre arqueològic africà mostra un espai geogràfic poblat per </w:t>
      </w:r>
      <w:proofErr w:type="spellStart"/>
      <w:r>
        <w:rPr>
          <w:rFonts w:ascii="Times New Roman" w:eastAsia="Times New Roman" w:hAnsi="Times New Roman" w:cs="Times New Roman"/>
          <w:highlight w:val="white"/>
        </w:rPr>
        <w:t>HAMs</w:t>
      </w:r>
      <w:proofErr w:type="spellEnd"/>
      <w:r>
        <w:rPr>
          <w:rFonts w:ascii="Times New Roman" w:eastAsia="Times New Roman" w:hAnsi="Times New Roman" w:cs="Times New Roman"/>
          <w:highlight w:val="white"/>
        </w:rPr>
        <w:t xml:space="preserve"> en el qual s’han desenvolupat conductes simbòliques que permeten establir un marc comparatiu amb els registres europeus més recents i ens permet identificar patrons de comportament simbòlic durant la transició del Plistocè mitjà al Plistocè superior (</w:t>
      </w:r>
      <w:proofErr w:type="spellStart"/>
      <w:r>
        <w:rPr>
          <w:rFonts w:ascii="Times New Roman" w:eastAsia="Times New Roman" w:hAnsi="Times New Roman" w:cs="Times New Roman"/>
          <w:highlight w:val="white"/>
        </w:rPr>
        <w:t>Henshilwood</w:t>
      </w:r>
      <w:proofErr w:type="spellEnd"/>
      <w:r>
        <w:rPr>
          <w:rFonts w:ascii="Times New Roman" w:eastAsia="Times New Roman" w:hAnsi="Times New Roman" w:cs="Times New Roman"/>
          <w:highlight w:val="white"/>
        </w:rPr>
        <w:t xml:space="preserve"> &amp; </w:t>
      </w:r>
      <w:proofErr w:type="spellStart"/>
      <w:r>
        <w:rPr>
          <w:rFonts w:ascii="Times New Roman" w:eastAsia="Times New Roman" w:hAnsi="Times New Roman" w:cs="Times New Roman"/>
          <w:highlight w:val="white"/>
        </w:rPr>
        <w:t>d’Errico</w:t>
      </w:r>
      <w:proofErr w:type="spellEnd"/>
      <w:r>
        <w:rPr>
          <w:rFonts w:ascii="Times New Roman" w:eastAsia="Times New Roman" w:hAnsi="Times New Roman" w:cs="Times New Roman"/>
          <w:highlight w:val="white"/>
        </w:rPr>
        <w:t>, 2005).</w:t>
      </w:r>
    </w:p>
    <w:p w14:paraId="01E5D60F" w14:textId="73DF2BEB" w:rsidR="003B6DA3" w:rsidRPr="005C3818" w:rsidRDefault="00610566">
      <w:pPr>
        <w:spacing w:line="360" w:lineRule="auto"/>
        <w:jc w:val="both"/>
        <w:rPr>
          <w:rFonts w:ascii="Times New Roman" w:eastAsia="Times New Roman" w:hAnsi="Times New Roman" w:cs="Times New Roman"/>
          <w:color w:val="000000" w:themeColor="text1"/>
          <w:highlight w:val="white"/>
        </w:rPr>
      </w:pPr>
      <w:r w:rsidRPr="005C3818">
        <w:rPr>
          <w:rFonts w:ascii="Times New Roman" w:eastAsia="Times New Roman" w:hAnsi="Times New Roman" w:cs="Times New Roman"/>
          <w:color w:val="000000" w:themeColor="text1"/>
          <w:highlight w:val="white"/>
        </w:rPr>
        <w:t xml:space="preserve">A més a més de la modificació d’instruments de pedra per a l’obtenció d’estris lítics (considerat com a marcador cabdal i característic en el procés evolutiu i d’hominització del gènere </w:t>
      </w:r>
      <w:r w:rsidRPr="005C3818">
        <w:rPr>
          <w:rFonts w:ascii="Times New Roman" w:eastAsia="Times New Roman" w:hAnsi="Times New Roman" w:cs="Times New Roman"/>
          <w:i/>
          <w:color w:val="000000" w:themeColor="text1"/>
          <w:highlight w:val="white"/>
        </w:rPr>
        <w:t>Homo</w:t>
      </w:r>
      <w:r w:rsidRPr="005C3818">
        <w:rPr>
          <w:rFonts w:ascii="Times New Roman" w:eastAsia="Times New Roman" w:hAnsi="Times New Roman" w:cs="Times New Roman"/>
          <w:color w:val="000000" w:themeColor="text1"/>
          <w:highlight w:val="white"/>
        </w:rPr>
        <w:t xml:space="preserve">) podem considerar la modificació de material ossi d’avifauna com una acció vinculada amb una pràctica aïllada de les tècniques de subsistència o relacionada amb l’obtenció d’aliments. La mostra bibliogràfica reunida permet documentar la modificació d’ossos de diferents taxons en jaciments associats a poblacions </w:t>
      </w:r>
      <w:r w:rsidRPr="005C3818">
        <w:rPr>
          <w:rFonts w:ascii="Times New Roman" w:eastAsia="Times New Roman" w:hAnsi="Times New Roman" w:cs="Times New Roman"/>
          <w:iCs/>
          <w:color w:val="000000" w:themeColor="text1"/>
          <w:highlight w:val="white"/>
        </w:rPr>
        <w:t>Neandertals</w:t>
      </w:r>
      <w:r w:rsidRPr="005C3818">
        <w:rPr>
          <w:rFonts w:ascii="Times New Roman" w:eastAsia="Times New Roman" w:hAnsi="Times New Roman" w:cs="Times New Roman"/>
          <w:color w:val="000000" w:themeColor="text1"/>
          <w:highlight w:val="white"/>
        </w:rPr>
        <w:t xml:space="preserve"> (</w:t>
      </w:r>
      <w:proofErr w:type="spellStart"/>
      <w:r w:rsidRPr="005C3818">
        <w:rPr>
          <w:rFonts w:ascii="Times New Roman" w:eastAsia="Times New Roman" w:hAnsi="Times New Roman" w:cs="Times New Roman"/>
          <w:color w:val="000000" w:themeColor="text1"/>
          <w:highlight w:val="white"/>
        </w:rPr>
        <w:t>Soressi</w:t>
      </w:r>
      <w:proofErr w:type="spellEnd"/>
      <w:r w:rsidRPr="005C3818">
        <w:rPr>
          <w:rFonts w:ascii="Times New Roman" w:eastAsia="Times New Roman" w:hAnsi="Times New Roman" w:cs="Times New Roman"/>
          <w:color w:val="000000" w:themeColor="text1"/>
          <w:highlight w:val="white"/>
        </w:rPr>
        <w:t xml:space="preserve"> et al., 2013) amb una gran especialització i sofisticació tècnica juntament amb un comportament el qual no s'adequa a una explotació faunística amb fins nutricionals</w:t>
      </w:r>
      <w:r w:rsidR="00E86315" w:rsidRPr="005C3818">
        <w:rPr>
          <w:rFonts w:ascii="Times New Roman" w:eastAsia="Times New Roman" w:hAnsi="Times New Roman" w:cs="Times New Roman"/>
          <w:color w:val="000000" w:themeColor="text1"/>
          <w:highlight w:val="white"/>
        </w:rPr>
        <w:t>.</w:t>
      </w:r>
      <w:r w:rsidRPr="005C3818">
        <w:rPr>
          <w:rFonts w:ascii="Times New Roman" w:eastAsia="Times New Roman" w:hAnsi="Times New Roman" w:cs="Times New Roman"/>
          <w:color w:val="000000" w:themeColor="text1"/>
          <w:highlight w:val="white"/>
        </w:rPr>
        <w:t xml:space="preserve"> </w:t>
      </w:r>
      <w:r w:rsidR="00E86315" w:rsidRPr="005C3818">
        <w:rPr>
          <w:rFonts w:ascii="Times New Roman" w:eastAsia="Times New Roman" w:hAnsi="Times New Roman" w:cs="Times New Roman"/>
          <w:color w:val="000000" w:themeColor="text1"/>
          <w:highlight w:val="white"/>
        </w:rPr>
        <w:t xml:space="preserve">Aquestes </w:t>
      </w:r>
      <w:r w:rsidR="005C3818" w:rsidRPr="005C3818">
        <w:rPr>
          <w:rFonts w:ascii="Times New Roman" w:eastAsia="Times New Roman" w:hAnsi="Times New Roman" w:cs="Times New Roman"/>
          <w:color w:val="000000" w:themeColor="text1"/>
          <w:highlight w:val="white"/>
        </w:rPr>
        <w:t>pràctiques</w:t>
      </w:r>
      <w:r w:rsidR="00E86315" w:rsidRPr="005C3818">
        <w:rPr>
          <w:rFonts w:ascii="Times New Roman" w:eastAsia="Times New Roman" w:hAnsi="Times New Roman" w:cs="Times New Roman"/>
          <w:color w:val="000000" w:themeColor="text1"/>
          <w:highlight w:val="white"/>
        </w:rPr>
        <w:t xml:space="preserve"> resultarien significatives en termes simbòlics, ja</w:t>
      </w:r>
      <w:r w:rsidRPr="005C3818">
        <w:rPr>
          <w:rFonts w:ascii="Times New Roman" w:eastAsia="Times New Roman" w:hAnsi="Times New Roman" w:cs="Times New Roman"/>
          <w:color w:val="000000" w:themeColor="text1"/>
          <w:highlight w:val="white"/>
        </w:rPr>
        <w:t xml:space="preserve"> sigui per la seva escassa vàlua alimentaria, la complexitat en l’adquisició i en les dades que presenten una distribució de les marques de tall en zones no compatibles per a la seva consumició com son les falanges i els elements esquelètics de ales i peus, una zona anatòmica formada per una proteïna “β-queratina” la qual no resultaria compatible amb una acció relacionada amb fins alimentaris o fruit de processos naturals.</w:t>
      </w:r>
    </w:p>
    <w:p w14:paraId="6951B591" w14:textId="0093167B" w:rsidR="003B6DA3" w:rsidRDefault="00610566">
      <w:pPr>
        <w:spacing w:line="360" w:lineRule="auto"/>
        <w:jc w:val="both"/>
        <w:rPr>
          <w:rFonts w:ascii="Times New Roman" w:eastAsia="Times New Roman" w:hAnsi="Times New Roman" w:cs="Times New Roman"/>
          <w:b/>
          <w:sz w:val="57"/>
          <w:szCs w:val="57"/>
        </w:rPr>
      </w:pPr>
      <w:r>
        <w:rPr>
          <w:rFonts w:ascii="Times New Roman" w:eastAsia="Times New Roman" w:hAnsi="Times New Roman" w:cs="Times New Roman"/>
          <w:color w:val="202020"/>
          <w:highlight w:val="white"/>
        </w:rPr>
        <w:t xml:space="preserve">Les anàlisis dels diversos jaciments del sud d’Europa suggereixen una pràctica que mostra tendències similars en diverses zones eco-geogràfiques del continent europeu i que podria ser vinculada amb una intencionalitat simbòlica sobre els artefactes recuperats associats a jaciments </w:t>
      </w:r>
      <w:r w:rsidRPr="000243CF">
        <w:rPr>
          <w:rFonts w:ascii="Times New Roman" w:eastAsia="Times New Roman" w:hAnsi="Times New Roman" w:cs="Times New Roman"/>
          <w:iCs/>
          <w:color w:val="202020"/>
          <w:highlight w:val="white"/>
        </w:rPr>
        <w:t>Neandertals</w:t>
      </w:r>
      <w:r>
        <w:rPr>
          <w:rFonts w:ascii="Times New Roman" w:eastAsia="Times New Roman" w:hAnsi="Times New Roman" w:cs="Times New Roman"/>
          <w:color w:val="202020"/>
          <w:highlight w:val="white"/>
        </w:rPr>
        <w:t xml:space="preserve">. </w:t>
      </w:r>
      <w:r>
        <w:rPr>
          <w:rFonts w:ascii="Times New Roman" w:eastAsia="Times New Roman" w:hAnsi="Times New Roman" w:cs="Times New Roman"/>
        </w:rPr>
        <w:t xml:space="preserve">La dialèctica esmentada és inconsistent amb un escenari en el qual podem identificar una conducta incipient vinculada amb el simbolisme en contextos del Plistocè mitjà europeu amb </w:t>
      </w:r>
      <w:r w:rsidRPr="00B34008">
        <w:rPr>
          <w:rFonts w:ascii="Times New Roman" w:eastAsia="Times New Roman" w:hAnsi="Times New Roman" w:cs="Times New Roman"/>
        </w:rPr>
        <w:t>certa visibilitat i una freqüència que sembla augmentar a finals del període del Plistocè. Tot i l</w:t>
      </w:r>
      <w:r w:rsidR="006E331F">
        <w:rPr>
          <w:rFonts w:ascii="Times New Roman" w:eastAsia="Times New Roman" w:hAnsi="Times New Roman" w:cs="Times New Roman"/>
        </w:rPr>
        <w:t>’</w:t>
      </w:r>
      <w:r w:rsidRPr="00B34008">
        <w:rPr>
          <w:rFonts w:ascii="Times New Roman" w:eastAsia="Times New Roman" w:hAnsi="Times New Roman" w:cs="Times New Roman"/>
        </w:rPr>
        <w:t xml:space="preserve">escassetat d’evidències en cronologies prèvies al </w:t>
      </w:r>
      <w:r w:rsidR="006E331F">
        <w:rPr>
          <w:rFonts w:ascii="Times New Roman" w:eastAsia="Times New Roman" w:hAnsi="Times New Roman" w:cs="Times New Roman"/>
        </w:rPr>
        <w:t>P</w:t>
      </w:r>
      <w:r w:rsidRPr="00B34008">
        <w:rPr>
          <w:rFonts w:ascii="Times New Roman" w:eastAsia="Times New Roman" w:hAnsi="Times New Roman" w:cs="Times New Roman"/>
        </w:rPr>
        <w:t xml:space="preserve">listocè superior, considerem aquest un </w:t>
      </w:r>
      <w:r w:rsidRPr="00B34008">
        <w:rPr>
          <w:rFonts w:ascii="Times New Roman" w:eastAsia="Times New Roman" w:hAnsi="Times New Roman" w:cs="Times New Roman"/>
        </w:rPr>
        <w:lastRenderedPageBreak/>
        <w:t xml:space="preserve">argument poc sòlid per a afirmar una absència de comportament modern degut a la diversitat i variabilitat </w:t>
      </w:r>
      <w:r w:rsidR="00B34008" w:rsidRPr="00B34008">
        <w:rPr>
          <w:rFonts w:ascii="Times New Roman" w:eastAsia="Times New Roman" w:hAnsi="Times New Roman" w:cs="Times New Roman"/>
        </w:rPr>
        <w:t>d’estratègies</w:t>
      </w:r>
      <w:r w:rsidRPr="00B34008">
        <w:rPr>
          <w:rFonts w:ascii="Times New Roman" w:eastAsia="Times New Roman" w:hAnsi="Times New Roman" w:cs="Times New Roman"/>
        </w:rPr>
        <w:t xml:space="preserve"> conductuals que</w:t>
      </w:r>
      <w:r w:rsidR="00B34008">
        <w:rPr>
          <w:rFonts w:ascii="Times New Roman" w:eastAsia="Times New Roman" w:hAnsi="Times New Roman" w:cs="Times New Roman"/>
        </w:rPr>
        <w:t xml:space="preserve"> els diferents grups poblacionals</w:t>
      </w:r>
      <w:r w:rsidRPr="00B34008">
        <w:rPr>
          <w:rFonts w:ascii="Times New Roman" w:eastAsia="Times New Roman" w:hAnsi="Times New Roman" w:cs="Times New Roman"/>
        </w:rPr>
        <w:t xml:space="preserve"> poden desenvolupar </w:t>
      </w:r>
      <w:r w:rsidR="00E3181F" w:rsidRPr="00B34008">
        <w:rPr>
          <w:rFonts w:ascii="Times New Roman" w:eastAsia="Times New Roman" w:hAnsi="Times New Roman" w:cs="Times New Roman"/>
        </w:rPr>
        <w:t>davant</w:t>
      </w:r>
      <w:r w:rsidRPr="00B34008">
        <w:rPr>
          <w:rFonts w:ascii="Times New Roman" w:eastAsia="Times New Roman" w:hAnsi="Times New Roman" w:cs="Times New Roman"/>
        </w:rPr>
        <w:t xml:space="preserve"> les necessitats del seu entorn</w:t>
      </w:r>
      <w:r w:rsidR="00B34008" w:rsidRPr="00B34008">
        <w:rPr>
          <w:rFonts w:ascii="Times New Roman" w:eastAsia="Times New Roman" w:hAnsi="Times New Roman" w:cs="Times New Roman"/>
        </w:rPr>
        <w:t xml:space="preserve"> (</w:t>
      </w:r>
      <w:proofErr w:type="spellStart"/>
      <w:r w:rsidR="00B34008" w:rsidRPr="00B34008">
        <w:rPr>
          <w:rFonts w:ascii="Times New Roman" w:eastAsia="Times New Roman" w:hAnsi="Times New Roman" w:cs="Times New Roman"/>
        </w:rPr>
        <w:t>Langley</w:t>
      </w:r>
      <w:proofErr w:type="spellEnd"/>
      <w:r w:rsidR="00B34008" w:rsidRPr="00B34008">
        <w:rPr>
          <w:rFonts w:ascii="Times New Roman" w:eastAsia="Times New Roman" w:hAnsi="Times New Roman" w:cs="Times New Roman"/>
        </w:rPr>
        <w:t>, 2013).</w:t>
      </w:r>
    </w:p>
    <w:p w14:paraId="7EAF7DC0" w14:textId="77777777" w:rsidR="003B6DA3" w:rsidRDefault="00610566">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Podem concloure com la distància geogràfica, temporal i cultural entre diferents taxons anatòmics diferenciats ha arribat a produir un tipus de cultura material amb patrons que mostren similitud entre ells, inclosos els exemples arqueològics asiàtics. No obstant, la problemàtica entorn a la naturalesa dels artefactes i la possible contaminació dels estrats arqueològics segueix present i dificulta l’associació dels artefactes amb possible vinculació simbòlica amb períodes previs al Plistocè superior i amb </w:t>
      </w:r>
      <w:proofErr w:type="spellStart"/>
      <w:r>
        <w:rPr>
          <w:rFonts w:ascii="Times New Roman" w:eastAsia="Times New Roman" w:hAnsi="Times New Roman" w:cs="Times New Roman"/>
        </w:rPr>
        <w:t>hominins</w:t>
      </w:r>
      <w:proofErr w:type="spellEnd"/>
      <w:r>
        <w:rPr>
          <w:rFonts w:ascii="Times New Roman" w:eastAsia="Times New Roman" w:hAnsi="Times New Roman" w:cs="Times New Roman"/>
        </w:rPr>
        <w:t xml:space="preserve"> </w:t>
      </w:r>
      <w:r w:rsidRPr="00B34008">
        <w:rPr>
          <w:rFonts w:ascii="Times New Roman" w:eastAsia="Times New Roman" w:hAnsi="Times New Roman" w:cs="Times New Roman"/>
          <w:iCs/>
        </w:rPr>
        <w:t>Neandertals.</w:t>
      </w:r>
    </w:p>
    <w:p w14:paraId="2D782C2E" w14:textId="77777777" w:rsidR="003B6DA3" w:rsidRDefault="00610566">
      <w:pPr>
        <w:rPr>
          <w:rFonts w:ascii="Times New Roman" w:eastAsia="Times New Roman" w:hAnsi="Times New Roman" w:cs="Times New Roman"/>
          <w:b/>
          <w:sz w:val="24"/>
          <w:szCs w:val="24"/>
        </w:rPr>
      </w:pPr>
      <w:r>
        <w:br w:type="page"/>
      </w:r>
    </w:p>
    <w:p w14:paraId="7643BD3F" w14:textId="77777777" w:rsidR="003B6DA3" w:rsidRDefault="00610566">
      <w:pPr>
        <w:pStyle w:val="Ttulo1"/>
        <w:rPr>
          <w:color w:val="8496B0"/>
        </w:rPr>
      </w:pPr>
      <w:bookmarkStart w:id="27" w:name="_Toc107079170"/>
      <w:r>
        <w:rPr>
          <w:color w:val="8496B0"/>
        </w:rPr>
        <w:lastRenderedPageBreak/>
        <w:t>VII. CONCLUSIÓ I PERSPECTIVES DE FUTUR</w:t>
      </w:r>
      <w:bookmarkEnd w:id="27"/>
    </w:p>
    <w:p w14:paraId="1FC0003E" w14:textId="77777777" w:rsidR="003B6DA3" w:rsidRDefault="003B6DA3"/>
    <w:p w14:paraId="23D602CC" w14:textId="7DB5BDB2" w:rsidR="003B6DA3" w:rsidRDefault="00610566">
      <w:pPr>
        <w:spacing w:line="360" w:lineRule="auto"/>
        <w:jc w:val="both"/>
        <w:rPr>
          <w:rFonts w:ascii="Times New Roman" w:eastAsia="Times New Roman" w:hAnsi="Times New Roman" w:cs="Times New Roman"/>
          <w:b/>
        </w:rPr>
      </w:pPr>
      <w:r>
        <w:rPr>
          <w:rFonts w:ascii="Times New Roman" w:eastAsia="Times New Roman" w:hAnsi="Times New Roman" w:cs="Times New Roman"/>
        </w:rPr>
        <w:t>És indiscutible la dificultat present en l’anàlisi interpretatiu de les evidències de conducta simbòlica, una complexitat que hem observat augmenta exponencialment en contextos i registres arqueològics amb temporalitats anterior</w:t>
      </w:r>
      <w:r w:rsidR="00B16F78">
        <w:rPr>
          <w:rFonts w:ascii="Times New Roman" w:eastAsia="Times New Roman" w:hAnsi="Times New Roman" w:cs="Times New Roman"/>
        </w:rPr>
        <w:t>s</w:t>
      </w:r>
      <w:r>
        <w:rPr>
          <w:rFonts w:ascii="Times New Roman" w:eastAsia="Times New Roman" w:hAnsi="Times New Roman" w:cs="Times New Roman"/>
        </w:rPr>
        <w:t xml:space="preserve"> al Plistocè superior. La selecció de dades arqueològiques ha estat lligada de manera significativa amb un comportament amb el qual ens identifiquem com a éssers humans </w:t>
      </w:r>
      <w:r w:rsidR="00B16F78">
        <w:rPr>
          <w:rFonts w:ascii="Times New Roman" w:eastAsia="Times New Roman" w:hAnsi="Times New Roman" w:cs="Times New Roman"/>
        </w:rPr>
        <w:t>que</w:t>
      </w:r>
      <w:r>
        <w:rPr>
          <w:rFonts w:ascii="Times New Roman" w:eastAsia="Times New Roman" w:hAnsi="Times New Roman" w:cs="Times New Roman"/>
        </w:rPr>
        <w:t xml:space="preserve"> podem extrapolar i projectar prudencialment amb tendències identificables en la nostra pròpia conducta. En la nostra investigació hem seleccionat evidències indirectes de cultura material de dues espècies </w:t>
      </w:r>
      <w:proofErr w:type="spellStart"/>
      <w:r>
        <w:rPr>
          <w:rFonts w:ascii="Times New Roman" w:eastAsia="Times New Roman" w:hAnsi="Times New Roman" w:cs="Times New Roman"/>
        </w:rPr>
        <w:t>d’hominins</w:t>
      </w:r>
      <w:proofErr w:type="spellEnd"/>
      <w:r>
        <w:rPr>
          <w:rFonts w:ascii="Times New Roman" w:eastAsia="Times New Roman" w:hAnsi="Times New Roman" w:cs="Times New Roman"/>
        </w:rPr>
        <w:t xml:space="preserve"> pertanyents al gènere </w:t>
      </w:r>
      <w:r>
        <w:rPr>
          <w:rFonts w:ascii="Times New Roman" w:eastAsia="Times New Roman" w:hAnsi="Times New Roman" w:cs="Times New Roman"/>
          <w:i/>
        </w:rPr>
        <w:t>Homo</w:t>
      </w:r>
      <w:r>
        <w:rPr>
          <w:rFonts w:ascii="Times New Roman" w:eastAsia="Times New Roman" w:hAnsi="Times New Roman" w:cs="Times New Roman"/>
        </w:rPr>
        <w:t xml:space="preserve">, ampliant i diversificant el punt de mira de la nostra recerca a altres </w:t>
      </w:r>
      <w:proofErr w:type="spellStart"/>
      <w:r>
        <w:rPr>
          <w:rFonts w:ascii="Times New Roman" w:eastAsia="Times New Roman" w:hAnsi="Times New Roman" w:cs="Times New Roman"/>
        </w:rPr>
        <w:t>hominins</w:t>
      </w:r>
      <w:proofErr w:type="spellEnd"/>
      <w:r w:rsidR="00B16F78">
        <w:rPr>
          <w:rFonts w:ascii="Times New Roman" w:eastAsia="Times New Roman" w:hAnsi="Times New Roman" w:cs="Times New Roman"/>
        </w:rPr>
        <w:t>,</w:t>
      </w:r>
      <w:r>
        <w:rPr>
          <w:rFonts w:ascii="Times New Roman" w:eastAsia="Times New Roman" w:hAnsi="Times New Roman" w:cs="Times New Roman"/>
        </w:rPr>
        <w:t xml:space="preserve"> posicionant en un segon pla l’autoria de la producció cultural i no reduint-la específicament a </w:t>
      </w:r>
      <w:r w:rsidR="00B16F78">
        <w:rPr>
          <w:rFonts w:ascii="Times New Roman" w:eastAsia="Times New Roman" w:hAnsi="Times New Roman" w:cs="Times New Roman"/>
        </w:rPr>
        <w:t>una espècie.</w:t>
      </w:r>
    </w:p>
    <w:p w14:paraId="64360F65" w14:textId="6F09EB7C" w:rsidR="003B6DA3" w:rsidRDefault="006D201E">
      <w:pPr>
        <w:spacing w:line="360" w:lineRule="auto"/>
        <w:jc w:val="both"/>
        <w:rPr>
          <w:rFonts w:ascii="Times New Roman" w:eastAsia="Times New Roman" w:hAnsi="Times New Roman" w:cs="Times New Roman"/>
          <w:i/>
        </w:rPr>
      </w:pPr>
      <w:r>
        <w:rPr>
          <w:rFonts w:ascii="Times New Roman" w:eastAsia="Times New Roman" w:hAnsi="Times New Roman" w:cs="Times New Roman"/>
        </w:rPr>
        <w:t>En primer lloc, l</w:t>
      </w:r>
      <w:r w:rsidR="00610566">
        <w:rPr>
          <w:rFonts w:ascii="Times New Roman" w:eastAsia="Times New Roman" w:hAnsi="Times New Roman" w:cs="Times New Roman"/>
        </w:rPr>
        <w:t>es dades arqueològi</w:t>
      </w:r>
      <w:r w:rsidR="009C7540">
        <w:rPr>
          <w:rFonts w:ascii="Times New Roman" w:eastAsia="Times New Roman" w:hAnsi="Times New Roman" w:cs="Times New Roman"/>
        </w:rPr>
        <w:t>que</w:t>
      </w:r>
      <w:r w:rsidR="00610566">
        <w:rPr>
          <w:rFonts w:ascii="Times New Roman" w:eastAsia="Times New Roman" w:hAnsi="Times New Roman" w:cs="Times New Roman"/>
        </w:rPr>
        <w:t xml:space="preserve">s analitzades suggereixen revisar les posicions epistemològiques exposades i acceptades en dècades anteriors, endarrerint l’emergència d’una conducta simbòlica visible en les dues poblacions </w:t>
      </w:r>
      <w:proofErr w:type="spellStart"/>
      <w:r w:rsidR="00610566">
        <w:rPr>
          <w:rFonts w:ascii="Times New Roman" w:eastAsia="Times New Roman" w:hAnsi="Times New Roman" w:cs="Times New Roman"/>
        </w:rPr>
        <w:t>d’hominins</w:t>
      </w:r>
      <w:proofErr w:type="spellEnd"/>
      <w:r w:rsidR="00610566">
        <w:rPr>
          <w:rFonts w:ascii="Times New Roman" w:eastAsia="Times New Roman" w:hAnsi="Times New Roman" w:cs="Times New Roman"/>
        </w:rPr>
        <w:t xml:space="preserve"> (</w:t>
      </w:r>
      <w:proofErr w:type="spellStart"/>
      <w:r w:rsidR="00610566">
        <w:rPr>
          <w:rFonts w:ascii="Times New Roman" w:eastAsia="Times New Roman" w:hAnsi="Times New Roman" w:cs="Times New Roman"/>
        </w:rPr>
        <w:t>Langley</w:t>
      </w:r>
      <w:proofErr w:type="spellEnd"/>
      <w:r w:rsidR="00610566">
        <w:rPr>
          <w:rFonts w:ascii="Times New Roman" w:eastAsia="Times New Roman" w:hAnsi="Times New Roman" w:cs="Times New Roman"/>
        </w:rPr>
        <w:t xml:space="preserve"> et al., 2008). </w:t>
      </w:r>
      <w:r w:rsidR="009C7540">
        <w:rPr>
          <w:rFonts w:ascii="Times New Roman" w:eastAsia="Times New Roman" w:hAnsi="Times New Roman" w:cs="Times New Roman"/>
        </w:rPr>
        <w:t>En un segon lloc</w:t>
      </w:r>
      <w:r w:rsidR="00610566">
        <w:rPr>
          <w:rFonts w:ascii="Times New Roman" w:eastAsia="Times New Roman" w:hAnsi="Times New Roman" w:cs="Times New Roman"/>
        </w:rPr>
        <w:t xml:space="preserve">, la revisió bibliogràfica realitzada </w:t>
      </w:r>
      <w:r w:rsidR="0098053C">
        <w:rPr>
          <w:rFonts w:ascii="Times New Roman" w:eastAsia="Times New Roman" w:hAnsi="Times New Roman" w:cs="Times New Roman"/>
        </w:rPr>
        <w:t>traça</w:t>
      </w:r>
      <w:r w:rsidR="00610566">
        <w:rPr>
          <w:rFonts w:ascii="Times New Roman" w:eastAsia="Times New Roman" w:hAnsi="Times New Roman" w:cs="Times New Roman"/>
        </w:rPr>
        <w:t xml:space="preserve"> un escenari que presenta una dinàmica complexa entre els diversos </w:t>
      </w:r>
      <w:proofErr w:type="spellStart"/>
      <w:r w:rsidR="00610566">
        <w:rPr>
          <w:rFonts w:ascii="Times New Roman" w:eastAsia="Times New Roman" w:hAnsi="Times New Roman" w:cs="Times New Roman"/>
        </w:rPr>
        <w:t>hominins</w:t>
      </w:r>
      <w:proofErr w:type="spellEnd"/>
      <w:r w:rsidR="00610566">
        <w:rPr>
          <w:rFonts w:ascii="Times New Roman" w:eastAsia="Times New Roman" w:hAnsi="Times New Roman" w:cs="Times New Roman"/>
        </w:rPr>
        <w:t xml:space="preserve"> i el seu medi manifestat en les</w:t>
      </w:r>
      <w:r w:rsidR="003B1E1D">
        <w:rPr>
          <w:rFonts w:ascii="Times New Roman" w:eastAsia="Times New Roman" w:hAnsi="Times New Roman" w:cs="Times New Roman"/>
        </w:rPr>
        <w:t xml:space="preserve"> </w:t>
      </w:r>
      <w:r w:rsidR="00610566">
        <w:rPr>
          <w:rFonts w:ascii="Times New Roman" w:eastAsia="Times New Roman" w:hAnsi="Times New Roman" w:cs="Times New Roman"/>
        </w:rPr>
        <w:t>expressions simbòliques desenvolupades i els múltiples paràmetres físics socials, ambientals o demogràfics determinants en l’origen, desenvolupament i difusió de la cultura. El recull de dades arqueològiques destaca significativament per exposar una variabilitat cultural i adaptativa de les dues poblacions subjectes a estudi</w:t>
      </w:r>
      <w:r w:rsidR="00C11758">
        <w:rPr>
          <w:rFonts w:ascii="Times New Roman" w:eastAsia="Times New Roman" w:hAnsi="Times New Roman" w:cs="Times New Roman"/>
        </w:rPr>
        <w:t>,</w:t>
      </w:r>
      <w:r w:rsidR="00610566">
        <w:rPr>
          <w:rFonts w:ascii="Times New Roman" w:eastAsia="Times New Roman" w:hAnsi="Times New Roman" w:cs="Times New Roman"/>
        </w:rPr>
        <w:t xml:space="preserve"> </w:t>
      </w:r>
      <w:r w:rsidR="00BE6054">
        <w:rPr>
          <w:rFonts w:ascii="Times New Roman" w:eastAsia="Times New Roman" w:hAnsi="Times New Roman" w:cs="Times New Roman"/>
        </w:rPr>
        <w:t>desconstruint les fronteres establertes</w:t>
      </w:r>
      <w:r w:rsidR="00610566">
        <w:rPr>
          <w:rFonts w:ascii="Times New Roman" w:eastAsia="Times New Roman" w:hAnsi="Times New Roman" w:cs="Times New Roman"/>
        </w:rPr>
        <w:t xml:space="preserve"> ent</w:t>
      </w:r>
      <w:r w:rsidR="008B1A92">
        <w:rPr>
          <w:rFonts w:ascii="Times New Roman" w:eastAsia="Times New Roman" w:hAnsi="Times New Roman" w:cs="Times New Roman"/>
        </w:rPr>
        <w:t>orn</w:t>
      </w:r>
      <w:r w:rsidR="00610566">
        <w:rPr>
          <w:rFonts w:ascii="Times New Roman" w:eastAsia="Times New Roman" w:hAnsi="Times New Roman" w:cs="Times New Roman"/>
        </w:rPr>
        <w:t xml:space="preserve"> les divergències conductuals mencionades en les principals teories sobre la presencia del simbolisme en els últims representants del gènere </w:t>
      </w:r>
      <w:r w:rsidR="00610566">
        <w:rPr>
          <w:rFonts w:ascii="Times New Roman" w:eastAsia="Times New Roman" w:hAnsi="Times New Roman" w:cs="Times New Roman"/>
          <w:i/>
        </w:rPr>
        <w:t>Homo.</w:t>
      </w:r>
    </w:p>
    <w:p w14:paraId="08F973E1" w14:textId="13B8C683" w:rsidR="003B6DA3" w:rsidRDefault="000A1301">
      <w:pPr>
        <w:spacing w:line="360" w:lineRule="auto"/>
        <w:jc w:val="both"/>
        <w:rPr>
          <w:rFonts w:ascii="Times New Roman" w:eastAsia="Times New Roman" w:hAnsi="Times New Roman" w:cs="Times New Roman"/>
        </w:rPr>
      </w:pPr>
      <w:r>
        <w:rPr>
          <w:rFonts w:ascii="Times New Roman" w:eastAsia="Times New Roman" w:hAnsi="Times New Roman" w:cs="Times New Roman"/>
        </w:rPr>
        <w:t>D’altre banda</w:t>
      </w:r>
      <w:r w:rsidR="00610566">
        <w:rPr>
          <w:rFonts w:ascii="Times New Roman" w:eastAsia="Times New Roman" w:hAnsi="Times New Roman" w:cs="Times New Roman"/>
        </w:rPr>
        <w:t>, el recull etnogràfic provinent de societats caçadores recol·lectores destacades per l’ús característic d’ornamentació corporal es tracta d’una aproximació significativa per a accedir a una comprensió més àmplia sobre el possible significat, usos i impacte de l’expressió corporal en el desenvolupament de la cultura així com per exemplificar l'expressió de determinada significació simbòlica en forma de diferenciació individual o col·lectiva a través de la pintura</w:t>
      </w:r>
      <w:r w:rsidR="00905447">
        <w:rPr>
          <w:rFonts w:ascii="Times New Roman" w:eastAsia="Times New Roman" w:hAnsi="Times New Roman" w:cs="Times New Roman"/>
        </w:rPr>
        <w:t xml:space="preserve"> </w:t>
      </w:r>
      <w:r w:rsidR="00610566">
        <w:rPr>
          <w:rFonts w:ascii="Times New Roman" w:eastAsia="Times New Roman" w:hAnsi="Times New Roman" w:cs="Times New Roman"/>
        </w:rPr>
        <w:t>i ornaments en diferents suports físics disponibles de l’entorn. A través d’aquests elements materials es poden transmetre</w:t>
      </w:r>
      <w:r w:rsidR="00C213D6">
        <w:rPr>
          <w:rFonts w:ascii="Times New Roman" w:eastAsia="Times New Roman" w:hAnsi="Times New Roman" w:cs="Times New Roman"/>
        </w:rPr>
        <w:t xml:space="preserve"> </w:t>
      </w:r>
      <w:r w:rsidR="00610566">
        <w:rPr>
          <w:rFonts w:ascii="Times New Roman" w:eastAsia="Times New Roman" w:hAnsi="Times New Roman" w:cs="Times New Roman"/>
        </w:rPr>
        <w:t xml:space="preserve">a mode de mecanisme cultural conceptes abstractes i pràctiques entre els membres del grup que son estretament vinculades amb aspectes concrets de l’imaginari social (Turner, 1975; </w:t>
      </w:r>
      <w:proofErr w:type="spellStart"/>
      <w:r w:rsidR="00610566">
        <w:rPr>
          <w:rFonts w:ascii="Times New Roman" w:eastAsia="Times New Roman" w:hAnsi="Times New Roman" w:cs="Times New Roman"/>
        </w:rPr>
        <w:t>Evans-Pritchard</w:t>
      </w:r>
      <w:proofErr w:type="spellEnd"/>
      <w:r w:rsidR="00610566">
        <w:rPr>
          <w:rFonts w:ascii="Times New Roman" w:eastAsia="Times New Roman" w:hAnsi="Times New Roman" w:cs="Times New Roman"/>
        </w:rPr>
        <w:t xml:space="preserve">, 2006; </w:t>
      </w:r>
      <w:proofErr w:type="spellStart"/>
      <w:r w:rsidR="00610566">
        <w:rPr>
          <w:rFonts w:ascii="Times New Roman" w:eastAsia="Times New Roman" w:hAnsi="Times New Roman" w:cs="Times New Roman"/>
        </w:rPr>
        <w:t>Wreshner</w:t>
      </w:r>
      <w:proofErr w:type="spellEnd"/>
      <w:r w:rsidR="00610566">
        <w:rPr>
          <w:rFonts w:ascii="Times New Roman" w:eastAsia="Times New Roman" w:hAnsi="Times New Roman" w:cs="Times New Roman"/>
        </w:rPr>
        <w:t xml:space="preserve"> et al</w:t>
      </w:r>
      <w:r w:rsidR="00C421A5">
        <w:rPr>
          <w:rFonts w:ascii="Times New Roman" w:eastAsia="Times New Roman" w:hAnsi="Times New Roman" w:cs="Times New Roman"/>
        </w:rPr>
        <w:t>.</w:t>
      </w:r>
      <w:r w:rsidR="00610566">
        <w:rPr>
          <w:rFonts w:ascii="Times New Roman" w:eastAsia="Times New Roman" w:hAnsi="Times New Roman" w:cs="Times New Roman"/>
        </w:rPr>
        <w:t>, 1980).</w:t>
      </w:r>
    </w:p>
    <w:p w14:paraId="64DF3E93" w14:textId="77777777" w:rsidR="003B6DA3" w:rsidRDefault="00610566">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Aquest simbolisme podria ser compartit i reconegut entre diferents grups alhora que permetria establir una possible correlació o punt de partida alhora de investigar les tendències ornamentals identificades en els contextos del Plistocè mitjà i superior del continent euroasiàtic i la MSA africana. La pràctica ornamental descrita resulta inseparable d’una estructura sociocultural en la </w:t>
      </w:r>
      <w:r>
        <w:rPr>
          <w:rFonts w:ascii="Times New Roman" w:eastAsia="Times New Roman" w:hAnsi="Times New Roman" w:cs="Times New Roman"/>
        </w:rPr>
        <w:lastRenderedPageBreak/>
        <w:t xml:space="preserve">qual els individus es desenvolupen en societat, articulant la seva existència com a éssers socials materialitzant i expressant constructes culturals i ideològics a través de la cultura material. </w:t>
      </w:r>
    </w:p>
    <w:p w14:paraId="63708450" w14:textId="247E73DC" w:rsidR="003B6DA3" w:rsidRDefault="00610566">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Tot i les limitacions presents en la investigació en relació a la cronologia, perdurabilitat, interpretació de la cultura material i subjectivitat inherent al concepte de simbolisme, considerem la nostra recerca com una línia d'investigació d’actualitat de gran amplitud amb grans possibilitats d’estudi en conjunts arqueològics de cronologies de la transició del Plistocè mitjà al superior amb gran rellevància epistemològica per a clarificar l’origen i desenvolupament del pensament simbòlic en el gènere </w:t>
      </w:r>
      <w:r>
        <w:rPr>
          <w:rFonts w:ascii="Times New Roman" w:eastAsia="Times New Roman" w:hAnsi="Times New Roman" w:cs="Times New Roman"/>
          <w:i/>
        </w:rPr>
        <w:t>Homo</w:t>
      </w:r>
      <w:r>
        <w:rPr>
          <w:rFonts w:ascii="Times New Roman" w:eastAsia="Times New Roman" w:hAnsi="Times New Roman" w:cs="Times New Roman"/>
        </w:rPr>
        <w:t xml:space="preserve"> així com per </w:t>
      </w:r>
      <w:r w:rsidR="00C421A5">
        <w:rPr>
          <w:rFonts w:ascii="Times New Roman" w:eastAsia="Times New Roman" w:hAnsi="Times New Roman" w:cs="Times New Roman"/>
        </w:rPr>
        <w:t>proposar</w:t>
      </w:r>
      <w:r>
        <w:rPr>
          <w:rFonts w:ascii="Times New Roman" w:eastAsia="Times New Roman" w:hAnsi="Times New Roman" w:cs="Times New Roman"/>
        </w:rPr>
        <w:t xml:space="preserve"> com poblacions </w:t>
      </w:r>
      <w:proofErr w:type="spellStart"/>
      <w:r>
        <w:rPr>
          <w:rFonts w:ascii="Times New Roman" w:eastAsia="Times New Roman" w:hAnsi="Times New Roman" w:cs="Times New Roman"/>
        </w:rPr>
        <w:t>d’hominins</w:t>
      </w:r>
      <w:proofErr w:type="spellEnd"/>
      <w:r>
        <w:rPr>
          <w:rFonts w:ascii="Times New Roman" w:eastAsia="Times New Roman" w:hAnsi="Times New Roman" w:cs="Times New Roman"/>
        </w:rPr>
        <w:t xml:space="preserve"> </w:t>
      </w:r>
      <w:r w:rsidRPr="00B34008">
        <w:rPr>
          <w:rFonts w:ascii="Times New Roman" w:eastAsia="Times New Roman" w:hAnsi="Times New Roman" w:cs="Times New Roman"/>
          <w:iCs/>
        </w:rPr>
        <w:t xml:space="preserve">Neandertals </w:t>
      </w:r>
      <w:r>
        <w:rPr>
          <w:rFonts w:ascii="Times New Roman" w:eastAsia="Times New Roman" w:hAnsi="Times New Roman" w:cs="Times New Roman"/>
        </w:rPr>
        <w:t>pod</w:t>
      </w:r>
      <w:r w:rsidR="00C421A5">
        <w:rPr>
          <w:rFonts w:ascii="Times New Roman" w:eastAsia="Times New Roman" w:hAnsi="Times New Roman" w:cs="Times New Roman"/>
        </w:rPr>
        <w:t>rie</w:t>
      </w:r>
      <w:r>
        <w:rPr>
          <w:rFonts w:ascii="Times New Roman" w:eastAsia="Times New Roman" w:hAnsi="Times New Roman" w:cs="Times New Roman"/>
        </w:rPr>
        <w:t xml:space="preserve">n ser creadores d’expressions simbòliques en cronologies prèvies a l’arribada </w:t>
      </w:r>
      <w:proofErr w:type="spellStart"/>
      <w:r>
        <w:rPr>
          <w:rFonts w:ascii="Times New Roman" w:eastAsia="Times New Roman" w:hAnsi="Times New Roman" w:cs="Times New Roman"/>
        </w:rPr>
        <w:t>d’</w:t>
      </w:r>
      <w:r>
        <w:rPr>
          <w:rFonts w:ascii="Times New Roman" w:eastAsia="Times New Roman" w:hAnsi="Times New Roman" w:cs="Times New Roman"/>
          <w:i/>
        </w:rPr>
        <w:t>H</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sapiens</w:t>
      </w:r>
      <w:proofErr w:type="spellEnd"/>
      <w:r>
        <w:rPr>
          <w:rFonts w:ascii="Times New Roman" w:eastAsia="Times New Roman" w:hAnsi="Times New Roman" w:cs="Times New Roman"/>
          <w:i/>
        </w:rPr>
        <w:t xml:space="preserve"> </w:t>
      </w:r>
      <w:r>
        <w:rPr>
          <w:rFonts w:ascii="Times New Roman" w:eastAsia="Times New Roman" w:hAnsi="Times New Roman" w:cs="Times New Roman"/>
        </w:rPr>
        <w:t>a Europa tal com suggereix la nostra recerca.</w:t>
      </w:r>
    </w:p>
    <w:p w14:paraId="6E90D504" w14:textId="178CB32E" w:rsidR="003B6DA3" w:rsidRDefault="0034790A">
      <w:pPr>
        <w:spacing w:line="360" w:lineRule="auto"/>
        <w:jc w:val="both"/>
        <w:rPr>
          <w:rFonts w:ascii="Times New Roman" w:eastAsia="Times New Roman" w:hAnsi="Times New Roman" w:cs="Times New Roman"/>
        </w:rPr>
      </w:pPr>
      <w:r>
        <w:rPr>
          <w:rFonts w:ascii="Times New Roman" w:eastAsia="Times New Roman" w:hAnsi="Times New Roman" w:cs="Times New Roman"/>
        </w:rPr>
        <w:t>S’ha decantat per</w:t>
      </w:r>
      <w:r w:rsidR="00610566">
        <w:rPr>
          <w:rFonts w:ascii="Times New Roman" w:eastAsia="Times New Roman" w:hAnsi="Times New Roman" w:cs="Times New Roman"/>
        </w:rPr>
        <w:t xml:space="preserve"> una perspectiva </w:t>
      </w:r>
      <w:proofErr w:type="spellStart"/>
      <w:r w:rsidR="00610566">
        <w:rPr>
          <w:rFonts w:ascii="Times New Roman" w:eastAsia="Times New Roman" w:hAnsi="Times New Roman" w:cs="Times New Roman"/>
        </w:rPr>
        <w:t>biocultural</w:t>
      </w:r>
      <w:proofErr w:type="spellEnd"/>
      <w:r w:rsidR="00610566">
        <w:rPr>
          <w:rFonts w:ascii="Times New Roman" w:eastAsia="Times New Roman" w:hAnsi="Times New Roman" w:cs="Times New Roman"/>
        </w:rPr>
        <w:t xml:space="preserve"> plural que reconeix la distinció entre els diferents </w:t>
      </w:r>
      <w:proofErr w:type="spellStart"/>
      <w:r w:rsidR="00610566">
        <w:rPr>
          <w:rFonts w:ascii="Times New Roman" w:eastAsia="Times New Roman" w:hAnsi="Times New Roman" w:cs="Times New Roman"/>
        </w:rPr>
        <w:t>hominins</w:t>
      </w:r>
      <w:proofErr w:type="spellEnd"/>
      <w:r w:rsidR="00610566">
        <w:rPr>
          <w:rFonts w:ascii="Times New Roman" w:eastAsia="Times New Roman" w:hAnsi="Times New Roman" w:cs="Times New Roman"/>
        </w:rPr>
        <w:t xml:space="preserve"> a la vegada que sosté un univers simbòlic present en les diferents espècies </w:t>
      </w:r>
      <w:proofErr w:type="spellStart"/>
      <w:r w:rsidR="00610566">
        <w:rPr>
          <w:rFonts w:ascii="Times New Roman" w:eastAsia="Times New Roman" w:hAnsi="Times New Roman" w:cs="Times New Roman"/>
        </w:rPr>
        <w:t>d’hominins</w:t>
      </w:r>
      <w:proofErr w:type="spellEnd"/>
      <w:r w:rsidR="00610566">
        <w:rPr>
          <w:rFonts w:ascii="Times New Roman" w:eastAsia="Times New Roman" w:hAnsi="Times New Roman" w:cs="Times New Roman"/>
        </w:rPr>
        <w:t xml:space="preserve"> abraçant la variabilitat, particularitats i divergències dins la producció i desenvolupament de la cultura. </w:t>
      </w:r>
      <w:r>
        <w:rPr>
          <w:rFonts w:ascii="Times New Roman" w:eastAsia="Times New Roman" w:hAnsi="Times New Roman" w:cs="Times New Roman"/>
        </w:rPr>
        <w:t>Continuant aquest fil</w:t>
      </w:r>
      <w:r w:rsidR="00FA1FC1">
        <w:rPr>
          <w:rFonts w:ascii="Times New Roman" w:eastAsia="Times New Roman" w:hAnsi="Times New Roman" w:cs="Times New Roman"/>
        </w:rPr>
        <w:t>,</w:t>
      </w:r>
      <w:r>
        <w:rPr>
          <w:rFonts w:ascii="Times New Roman" w:eastAsia="Times New Roman" w:hAnsi="Times New Roman" w:cs="Times New Roman"/>
        </w:rPr>
        <w:t xml:space="preserve"> p</w:t>
      </w:r>
      <w:r w:rsidR="00610566">
        <w:rPr>
          <w:rFonts w:ascii="Times New Roman" w:eastAsia="Times New Roman" w:hAnsi="Times New Roman" w:cs="Times New Roman"/>
        </w:rPr>
        <w:t xml:space="preserve">renen força línies de recerca focalitzades en l’estudi de les relacions entre determinats marcadors de cultura material i pràctiques </w:t>
      </w:r>
      <w:proofErr w:type="spellStart"/>
      <w:r w:rsidR="00610566">
        <w:rPr>
          <w:rFonts w:ascii="Times New Roman" w:eastAsia="Times New Roman" w:hAnsi="Times New Roman" w:cs="Times New Roman"/>
        </w:rPr>
        <w:t>comportamentals</w:t>
      </w:r>
      <w:proofErr w:type="spellEnd"/>
      <w:r w:rsidR="00610566">
        <w:rPr>
          <w:rFonts w:ascii="Times New Roman" w:eastAsia="Times New Roman" w:hAnsi="Times New Roman" w:cs="Times New Roman"/>
        </w:rPr>
        <w:t xml:space="preserve"> que permetin identificar la presència de pràctiques incipients de conducta simbòlica en cronologies anteriors al Plistocè superior europeu</w:t>
      </w:r>
      <w:r w:rsidR="00544AD5">
        <w:rPr>
          <w:rFonts w:ascii="Times New Roman" w:eastAsia="Times New Roman" w:hAnsi="Times New Roman" w:cs="Times New Roman"/>
        </w:rPr>
        <w:t>,</w:t>
      </w:r>
      <w:r w:rsidR="00610566">
        <w:rPr>
          <w:rFonts w:ascii="Times New Roman" w:eastAsia="Times New Roman" w:hAnsi="Times New Roman" w:cs="Times New Roman"/>
        </w:rPr>
        <w:t xml:space="preserve"> tal com apunten els registres arqueològics analitzats. No obstant, tot i la sòlida acceptació general d’una comunicació simbòlica en períodes de la MSA i del Plistocè superior, es requereixen més dades per tal d’ampliar el coneixement entorn les evidències de comportament modern en cronologies anteriors que permetin aprofundir en el coneixement de l’univers simbòlic de poblacions </w:t>
      </w:r>
      <w:r w:rsidR="00610566" w:rsidRPr="00B34008">
        <w:rPr>
          <w:rFonts w:ascii="Times New Roman" w:eastAsia="Times New Roman" w:hAnsi="Times New Roman" w:cs="Times New Roman"/>
          <w:iCs/>
        </w:rPr>
        <w:t>Neandertals</w:t>
      </w:r>
      <w:r w:rsidR="00610566">
        <w:rPr>
          <w:rFonts w:ascii="Times New Roman" w:eastAsia="Times New Roman" w:hAnsi="Times New Roman" w:cs="Times New Roman"/>
          <w:i/>
        </w:rPr>
        <w:t>.</w:t>
      </w:r>
    </w:p>
    <w:p w14:paraId="4548E021" w14:textId="77777777" w:rsidR="003B6DA3" w:rsidRDefault="003B6DA3">
      <w:pPr>
        <w:spacing w:line="360" w:lineRule="auto"/>
        <w:jc w:val="both"/>
        <w:rPr>
          <w:rFonts w:ascii="Times New Roman" w:eastAsia="Times New Roman" w:hAnsi="Times New Roman" w:cs="Times New Roman"/>
        </w:rPr>
      </w:pPr>
    </w:p>
    <w:p w14:paraId="17CB3E90" w14:textId="77777777" w:rsidR="003B6DA3" w:rsidRDefault="003B6DA3">
      <w:pPr>
        <w:spacing w:line="360" w:lineRule="auto"/>
        <w:jc w:val="both"/>
        <w:rPr>
          <w:rFonts w:ascii="Times New Roman" w:eastAsia="Times New Roman" w:hAnsi="Times New Roman" w:cs="Times New Roman"/>
          <w:b/>
        </w:rPr>
      </w:pPr>
    </w:p>
    <w:p w14:paraId="6B2BD55B" w14:textId="77777777" w:rsidR="003B6DA3" w:rsidRDefault="003B6DA3">
      <w:pPr>
        <w:rPr>
          <w:rFonts w:ascii="Times New Roman" w:eastAsia="Times New Roman" w:hAnsi="Times New Roman" w:cs="Times New Roman"/>
          <w:b/>
          <w:sz w:val="24"/>
          <w:szCs w:val="24"/>
        </w:rPr>
      </w:pPr>
    </w:p>
    <w:p w14:paraId="0BA4E2FF" w14:textId="77777777" w:rsidR="003B6DA3" w:rsidRDefault="003B6DA3">
      <w:pPr>
        <w:pStyle w:val="Ttulo1"/>
        <w:ind w:left="0" w:firstLine="0"/>
      </w:pPr>
    </w:p>
    <w:p w14:paraId="4FA50982" w14:textId="5A6EB4C6" w:rsidR="003B6DA3" w:rsidRDefault="00610566">
      <w:pPr>
        <w:rPr>
          <w:rFonts w:ascii="Times New Roman" w:eastAsia="Times New Roman" w:hAnsi="Times New Roman" w:cs="Times New Roman"/>
          <w:b/>
          <w:sz w:val="24"/>
          <w:szCs w:val="24"/>
        </w:rPr>
      </w:pPr>
      <w:r>
        <w:br w:type="page"/>
      </w:r>
    </w:p>
    <w:p w14:paraId="6E6BF9A8" w14:textId="2FFEA724" w:rsidR="00EC6F19" w:rsidRPr="00EC6F19" w:rsidRDefault="00610566" w:rsidP="00EC6F19">
      <w:pPr>
        <w:pStyle w:val="Ttulo1"/>
        <w:rPr>
          <w:color w:val="8496B0"/>
        </w:rPr>
      </w:pPr>
      <w:bookmarkStart w:id="28" w:name="_Toc107079171"/>
      <w:r>
        <w:rPr>
          <w:color w:val="8496B0"/>
        </w:rPr>
        <w:lastRenderedPageBreak/>
        <w:t>VIII. REFERÈNCIES BIBLIOGRÀFIQUES</w:t>
      </w:r>
      <w:bookmarkStart w:id="29" w:name="_heading=h.tyjcwt" w:colFirst="0" w:colLast="0"/>
      <w:bookmarkEnd w:id="28"/>
      <w:bookmarkEnd w:id="29"/>
    </w:p>
    <w:p w14:paraId="3F55920D" w14:textId="77777777" w:rsidR="00EC6F19" w:rsidRPr="00FD2C52" w:rsidRDefault="00EC6F19" w:rsidP="00FD2C52">
      <w:pPr>
        <w:spacing w:after="0" w:line="276" w:lineRule="auto"/>
        <w:jc w:val="both"/>
        <w:rPr>
          <w:rFonts w:ascii="Times New Roman" w:eastAsia="Times New Roman" w:hAnsi="Times New Roman" w:cs="Times New Roman"/>
          <w:color w:val="000000" w:themeColor="text1"/>
        </w:rPr>
      </w:pPr>
    </w:p>
    <w:p w14:paraId="50D0C57A" w14:textId="77777777" w:rsidR="00EC6F19" w:rsidRPr="00FD2C52" w:rsidRDefault="00EC6F19" w:rsidP="006C5D81">
      <w:pPr>
        <w:spacing w:line="276" w:lineRule="auto"/>
        <w:jc w:val="both"/>
        <w:rPr>
          <w:rFonts w:ascii="Times New Roman" w:eastAsia="Times New Roman" w:hAnsi="Times New Roman" w:cs="Times New Roman"/>
          <w:color w:val="000000" w:themeColor="text1"/>
        </w:rPr>
      </w:pPr>
      <w:proofErr w:type="spellStart"/>
      <w:r w:rsidRPr="00FD2C52">
        <w:rPr>
          <w:rFonts w:ascii="Times New Roman" w:eastAsia="Times New Roman" w:hAnsi="Times New Roman" w:cs="Times New Roman"/>
          <w:color w:val="000000" w:themeColor="text1"/>
        </w:rPr>
        <w:t>Aouraghe</w:t>
      </w:r>
      <w:proofErr w:type="spellEnd"/>
      <w:r w:rsidRPr="00FD2C52">
        <w:rPr>
          <w:rFonts w:ascii="Times New Roman" w:eastAsia="Times New Roman" w:hAnsi="Times New Roman" w:cs="Times New Roman"/>
          <w:color w:val="000000" w:themeColor="text1"/>
        </w:rPr>
        <w:t xml:space="preserve">, H. (2006). </w:t>
      </w:r>
      <w:proofErr w:type="spellStart"/>
      <w:r w:rsidRPr="00FD2C52">
        <w:rPr>
          <w:rFonts w:ascii="Times New Roman" w:eastAsia="Times New Roman" w:hAnsi="Times New Roman" w:cs="Times New Roman"/>
          <w:color w:val="000000" w:themeColor="text1"/>
        </w:rPr>
        <w:t>Histoire</w:t>
      </w:r>
      <w:proofErr w:type="spellEnd"/>
      <w:r w:rsidRPr="00FD2C52">
        <w:rPr>
          <w:rFonts w:ascii="Times New Roman" w:eastAsia="Times New Roman" w:hAnsi="Times New Roman" w:cs="Times New Roman"/>
          <w:color w:val="000000" w:themeColor="text1"/>
        </w:rPr>
        <w:t xml:space="preserve"> du </w:t>
      </w:r>
      <w:proofErr w:type="spellStart"/>
      <w:r w:rsidRPr="00FD2C52">
        <w:rPr>
          <w:rFonts w:ascii="Times New Roman" w:eastAsia="Times New Roman" w:hAnsi="Times New Roman" w:cs="Times New Roman"/>
          <w:color w:val="000000" w:themeColor="text1"/>
        </w:rPr>
        <w:t>peuplement</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paléolithique</w:t>
      </w:r>
      <w:proofErr w:type="spellEnd"/>
      <w:r w:rsidRPr="00FD2C52">
        <w:rPr>
          <w:rFonts w:ascii="Times New Roman" w:eastAsia="Times New Roman" w:hAnsi="Times New Roman" w:cs="Times New Roman"/>
          <w:color w:val="000000" w:themeColor="text1"/>
        </w:rPr>
        <w:t xml:space="preserve"> de </w:t>
      </w:r>
      <w:proofErr w:type="spellStart"/>
      <w:r w:rsidRPr="00FD2C52">
        <w:rPr>
          <w:rFonts w:ascii="Times New Roman" w:eastAsia="Times New Roman" w:hAnsi="Times New Roman" w:cs="Times New Roman"/>
          <w:color w:val="000000" w:themeColor="text1"/>
        </w:rPr>
        <w:t>l’Afrique</w:t>
      </w:r>
      <w:proofErr w:type="spellEnd"/>
      <w:r w:rsidRPr="00FD2C52">
        <w:rPr>
          <w:rFonts w:ascii="Times New Roman" w:eastAsia="Times New Roman" w:hAnsi="Times New Roman" w:cs="Times New Roman"/>
          <w:color w:val="000000" w:themeColor="text1"/>
        </w:rPr>
        <w:t xml:space="preserve"> du Nord et </w:t>
      </w:r>
      <w:proofErr w:type="spellStart"/>
      <w:r w:rsidRPr="00FD2C52">
        <w:rPr>
          <w:rFonts w:ascii="Times New Roman" w:eastAsia="Times New Roman" w:hAnsi="Times New Roman" w:cs="Times New Roman"/>
          <w:color w:val="000000" w:themeColor="text1"/>
        </w:rPr>
        <w:t>dynamique</w:t>
      </w:r>
      <w:proofErr w:type="spellEnd"/>
      <w:r w:rsidRPr="00FD2C52">
        <w:rPr>
          <w:rFonts w:ascii="Times New Roman" w:eastAsia="Times New Roman" w:hAnsi="Times New Roman" w:cs="Times New Roman"/>
          <w:color w:val="000000" w:themeColor="text1"/>
        </w:rPr>
        <w:t xml:space="preserve"> des </w:t>
      </w:r>
      <w:proofErr w:type="spellStart"/>
      <w:r w:rsidRPr="00FD2C52">
        <w:rPr>
          <w:rFonts w:ascii="Times New Roman" w:eastAsia="Times New Roman" w:hAnsi="Times New Roman" w:cs="Times New Roman"/>
          <w:color w:val="000000" w:themeColor="text1"/>
        </w:rPr>
        <w:t>interactions</w:t>
      </w:r>
      <w:proofErr w:type="spellEnd"/>
      <w:r w:rsidRPr="00FD2C52">
        <w:rPr>
          <w:rFonts w:ascii="Times New Roman" w:eastAsia="Times New Roman" w:hAnsi="Times New Roman" w:cs="Times New Roman"/>
          <w:color w:val="000000" w:themeColor="text1"/>
        </w:rPr>
        <w:t xml:space="preserve"> entre </w:t>
      </w:r>
      <w:proofErr w:type="spellStart"/>
      <w:r w:rsidRPr="00FD2C52">
        <w:rPr>
          <w:rFonts w:ascii="Times New Roman" w:eastAsia="Times New Roman" w:hAnsi="Times New Roman" w:cs="Times New Roman"/>
          <w:color w:val="000000" w:themeColor="text1"/>
        </w:rPr>
        <w:t>l’homme</w:t>
      </w:r>
      <w:proofErr w:type="spellEnd"/>
      <w:r w:rsidRPr="00FD2C52">
        <w:rPr>
          <w:rFonts w:ascii="Times New Roman" w:eastAsia="Times New Roman" w:hAnsi="Times New Roman" w:cs="Times New Roman"/>
          <w:color w:val="000000" w:themeColor="text1"/>
        </w:rPr>
        <w:t xml:space="preserve"> et son </w:t>
      </w:r>
      <w:proofErr w:type="spellStart"/>
      <w:r w:rsidRPr="00FD2C52">
        <w:rPr>
          <w:rFonts w:ascii="Times New Roman" w:eastAsia="Times New Roman" w:hAnsi="Times New Roman" w:cs="Times New Roman"/>
          <w:color w:val="000000" w:themeColor="text1"/>
        </w:rPr>
        <w:t>environnement</w:t>
      </w:r>
      <w:proofErr w:type="spellEnd"/>
      <w:r w:rsidRPr="00FD2C52">
        <w:rPr>
          <w:rFonts w:ascii="Times New Roman" w:eastAsia="Times New Roman" w:hAnsi="Times New Roman" w:cs="Times New Roman"/>
          <w:color w:val="000000" w:themeColor="text1"/>
        </w:rPr>
        <w:t xml:space="preserve">. </w:t>
      </w:r>
      <w:r w:rsidRPr="00FD2C52">
        <w:rPr>
          <w:rFonts w:ascii="Times New Roman" w:eastAsia="Times New Roman" w:hAnsi="Times New Roman" w:cs="Times New Roman"/>
          <w:i/>
          <w:color w:val="000000" w:themeColor="text1"/>
        </w:rPr>
        <w:t xml:space="preserve">Comptes </w:t>
      </w:r>
      <w:proofErr w:type="spellStart"/>
      <w:r w:rsidRPr="00FD2C52">
        <w:rPr>
          <w:rFonts w:ascii="Times New Roman" w:eastAsia="Times New Roman" w:hAnsi="Times New Roman" w:cs="Times New Roman"/>
          <w:i/>
          <w:color w:val="000000" w:themeColor="text1"/>
        </w:rPr>
        <w:t>Rendus</w:t>
      </w:r>
      <w:proofErr w:type="spellEnd"/>
      <w:r w:rsidRPr="00FD2C52">
        <w:rPr>
          <w:rFonts w:ascii="Times New Roman" w:eastAsia="Times New Roman" w:hAnsi="Times New Roman" w:cs="Times New Roman"/>
          <w:i/>
          <w:color w:val="000000" w:themeColor="text1"/>
        </w:rPr>
        <w:t xml:space="preserve"> </w:t>
      </w:r>
      <w:proofErr w:type="spellStart"/>
      <w:r w:rsidRPr="00FD2C52">
        <w:rPr>
          <w:rFonts w:ascii="Times New Roman" w:eastAsia="Times New Roman" w:hAnsi="Times New Roman" w:cs="Times New Roman"/>
          <w:i/>
          <w:color w:val="000000" w:themeColor="text1"/>
        </w:rPr>
        <w:t>Palevol</w:t>
      </w:r>
      <w:proofErr w:type="spellEnd"/>
      <w:r w:rsidRPr="00FD2C52">
        <w:rPr>
          <w:rFonts w:ascii="Times New Roman" w:eastAsia="Times New Roman" w:hAnsi="Times New Roman" w:cs="Times New Roman"/>
          <w:color w:val="000000" w:themeColor="text1"/>
        </w:rPr>
        <w:t xml:space="preserve"> </w:t>
      </w:r>
      <w:r w:rsidRPr="00FD2C52">
        <w:rPr>
          <w:rFonts w:ascii="Times New Roman" w:eastAsia="Times New Roman" w:hAnsi="Times New Roman" w:cs="Times New Roman"/>
          <w:i/>
          <w:iCs/>
          <w:color w:val="000000" w:themeColor="text1"/>
        </w:rPr>
        <w:t>5</w:t>
      </w:r>
      <w:r w:rsidRPr="00FD2C52">
        <w:rPr>
          <w:rFonts w:ascii="Times New Roman" w:eastAsia="Times New Roman" w:hAnsi="Times New Roman" w:cs="Times New Roman"/>
          <w:color w:val="000000" w:themeColor="text1"/>
        </w:rPr>
        <w:t>, 237–42.</w:t>
      </w:r>
    </w:p>
    <w:p w14:paraId="7434C178" w14:textId="77777777" w:rsidR="00EC6F19" w:rsidRPr="00FD2C52" w:rsidRDefault="00EC6F19" w:rsidP="006C5D81">
      <w:pPr>
        <w:spacing w:line="276" w:lineRule="auto"/>
        <w:jc w:val="both"/>
        <w:rPr>
          <w:rFonts w:ascii="Times New Roman" w:eastAsia="Times New Roman" w:hAnsi="Times New Roman" w:cs="Times New Roman"/>
          <w:color w:val="000000" w:themeColor="text1"/>
          <w:highlight w:val="white"/>
        </w:rPr>
      </w:pPr>
      <w:r w:rsidRPr="00FD2C52">
        <w:rPr>
          <w:rFonts w:ascii="Times New Roman" w:eastAsia="Times New Roman" w:hAnsi="Times New Roman" w:cs="Times New Roman"/>
          <w:color w:val="000000" w:themeColor="text1"/>
          <w:highlight w:val="white"/>
        </w:rPr>
        <w:t xml:space="preserve">Arsuaga J.L., Martínez I., Arnold L.J., </w:t>
      </w:r>
      <w:proofErr w:type="spellStart"/>
      <w:r w:rsidRPr="00FD2C52">
        <w:rPr>
          <w:rFonts w:ascii="Times New Roman" w:eastAsia="Times New Roman" w:hAnsi="Times New Roman" w:cs="Times New Roman"/>
          <w:color w:val="000000" w:themeColor="text1"/>
          <w:highlight w:val="white"/>
        </w:rPr>
        <w:t>Aranburu</w:t>
      </w:r>
      <w:proofErr w:type="spellEnd"/>
      <w:r w:rsidRPr="00FD2C52">
        <w:rPr>
          <w:rFonts w:ascii="Times New Roman" w:eastAsia="Times New Roman" w:hAnsi="Times New Roman" w:cs="Times New Roman"/>
          <w:color w:val="000000" w:themeColor="text1"/>
          <w:highlight w:val="white"/>
        </w:rPr>
        <w:t xml:space="preserve"> A., Gracia-</w:t>
      </w:r>
      <w:proofErr w:type="spellStart"/>
      <w:r w:rsidRPr="00FD2C52">
        <w:rPr>
          <w:rFonts w:ascii="Times New Roman" w:eastAsia="Times New Roman" w:hAnsi="Times New Roman" w:cs="Times New Roman"/>
          <w:color w:val="000000" w:themeColor="text1"/>
          <w:highlight w:val="white"/>
        </w:rPr>
        <w:t>Téllez</w:t>
      </w:r>
      <w:proofErr w:type="spellEnd"/>
      <w:r w:rsidRPr="00FD2C52">
        <w:rPr>
          <w:rFonts w:ascii="Times New Roman" w:eastAsia="Times New Roman" w:hAnsi="Times New Roman" w:cs="Times New Roman"/>
          <w:color w:val="000000" w:themeColor="text1"/>
          <w:highlight w:val="white"/>
        </w:rPr>
        <w:t xml:space="preserve"> A., Sharp W., </w:t>
      </w:r>
      <w:proofErr w:type="spellStart"/>
      <w:r w:rsidRPr="00FD2C52">
        <w:rPr>
          <w:rFonts w:ascii="Times New Roman" w:eastAsia="Times New Roman" w:hAnsi="Times New Roman" w:cs="Times New Roman"/>
          <w:color w:val="000000" w:themeColor="text1"/>
          <w:highlight w:val="white"/>
        </w:rPr>
        <w:t>Quam</w:t>
      </w:r>
      <w:proofErr w:type="spellEnd"/>
      <w:r w:rsidRPr="00FD2C52">
        <w:rPr>
          <w:rFonts w:ascii="Times New Roman" w:eastAsia="Times New Roman" w:hAnsi="Times New Roman" w:cs="Times New Roman"/>
          <w:color w:val="000000" w:themeColor="text1"/>
          <w:highlight w:val="white"/>
        </w:rPr>
        <w:t xml:space="preserve">, R., Falgueres, C., </w:t>
      </w:r>
      <w:proofErr w:type="spellStart"/>
      <w:r w:rsidRPr="00FD2C52">
        <w:rPr>
          <w:rFonts w:ascii="Times New Roman" w:eastAsia="Times New Roman" w:hAnsi="Times New Roman" w:cs="Times New Roman"/>
          <w:color w:val="000000" w:themeColor="text1"/>
          <w:highlight w:val="white"/>
        </w:rPr>
        <w:t>Pantoja</w:t>
      </w:r>
      <w:proofErr w:type="spellEnd"/>
      <w:r w:rsidRPr="00FD2C52">
        <w:rPr>
          <w:rFonts w:ascii="Times New Roman" w:eastAsia="Times New Roman" w:hAnsi="Times New Roman" w:cs="Times New Roman"/>
          <w:color w:val="000000" w:themeColor="text1"/>
          <w:highlight w:val="white"/>
        </w:rPr>
        <w:t xml:space="preserve">, A., </w:t>
      </w:r>
      <w:proofErr w:type="spellStart"/>
      <w:r w:rsidRPr="00FD2C52">
        <w:rPr>
          <w:rFonts w:ascii="Times New Roman" w:eastAsia="Times New Roman" w:hAnsi="Times New Roman" w:cs="Times New Roman"/>
          <w:color w:val="000000" w:themeColor="text1"/>
          <w:highlight w:val="white"/>
        </w:rPr>
        <w:t>Bischoff</w:t>
      </w:r>
      <w:proofErr w:type="spellEnd"/>
      <w:r w:rsidRPr="00FD2C52">
        <w:rPr>
          <w:rFonts w:ascii="Times New Roman" w:eastAsia="Times New Roman" w:hAnsi="Times New Roman" w:cs="Times New Roman"/>
          <w:color w:val="000000" w:themeColor="text1"/>
          <w:highlight w:val="white"/>
        </w:rPr>
        <w:t xml:space="preserve">, J., Poza, E., Parés, J., Carretero, J., </w:t>
      </w:r>
      <w:proofErr w:type="spellStart"/>
      <w:r w:rsidRPr="00FD2C52">
        <w:rPr>
          <w:rFonts w:ascii="Times New Roman" w:eastAsia="Times New Roman" w:hAnsi="Times New Roman" w:cs="Times New Roman"/>
          <w:color w:val="000000" w:themeColor="text1"/>
          <w:highlight w:val="white"/>
        </w:rPr>
        <w:t>Demuro</w:t>
      </w:r>
      <w:proofErr w:type="spellEnd"/>
      <w:r w:rsidRPr="00FD2C52">
        <w:rPr>
          <w:rFonts w:ascii="Times New Roman" w:eastAsia="Times New Roman" w:hAnsi="Times New Roman" w:cs="Times New Roman"/>
          <w:color w:val="000000" w:themeColor="text1"/>
          <w:highlight w:val="white"/>
        </w:rPr>
        <w:t xml:space="preserve">, M., Lorenzo, C., Sala, N., </w:t>
      </w:r>
      <w:proofErr w:type="spellStart"/>
      <w:r w:rsidRPr="00FD2C52">
        <w:rPr>
          <w:rFonts w:ascii="Times New Roman" w:eastAsia="Times New Roman" w:hAnsi="Times New Roman" w:cs="Times New Roman"/>
          <w:color w:val="000000" w:themeColor="text1"/>
          <w:highlight w:val="white"/>
        </w:rPr>
        <w:t>Martinón</w:t>
      </w:r>
      <w:proofErr w:type="spellEnd"/>
      <w:r w:rsidRPr="00FD2C52">
        <w:rPr>
          <w:rFonts w:ascii="Times New Roman" w:eastAsia="Times New Roman" w:hAnsi="Times New Roman" w:cs="Times New Roman"/>
          <w:color w:val="000000" w:themeColor="text1"/>
          <w:highlight w:val="white"/>
        </w:rPr>
        <w:t xml:space="preserve">- Torres, M., García, N &amp;... Carbonell, E. (2014). Neandertal </w:t>
      </w:r>
      <w:proofErr w:type="spellStart"/>
      <w:r w:rsidRPr="00FD2C52">
        <w:rPr>
          <w:rFonts w:ascii="Times New Roman" w:eastAsia="Times New Roman" w:hAnsi="Times New Roman" w:cs="Times New Roman"/>
          <w:color w:val="000000" w:themeColor="text1"/>
          <w:highlight w:val="white"/>
        </w:rPr>
        <w:t>roots</w:t>
      </w:r>
      <w:proofErr w:type="spellEnd"/>
      <w:r w:rsidRPr="00FD2C52">
        <w:rPr>
          <w:rFonts w:ascii="Times New Roman" w:eastAsia="Times New Roman" w:hAnsi="Times New Roman" w:cs="Times New Roman"/>
          <w:color w:val="000000" w:themeColor="text1"/>
          <w:highlight w:val="white"/>
        </w:rPr>
        <w:t xml:space="preserve">: Cranial </w:t>
      </w:r>
      <w:proofErr w:type="spellStart"/>
      <w:r w:rsidRPr="00FD2C52">
        <w:rPr>
          <w:rFonts w:ascii="Times New Roman" w:eastAsia="Times New Roman" w:hAnsi="Times New Roman" w:cs="Times New Roman"/>
          <w:color w:val="000000" w:themeColor="text1"/>
          <w:highlight w:val="white"/>
        </w:rPr>
        <w:t>and</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chronological</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evidence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from</w:t>
      </w:r>
      <w:proofErr w:type="spellEnd"/>
      <w:r w:rsidRPr="00FD2C52">
        <w:rPr>
          <w:rFonts w:ascii="Times New Roman" w:eastAsia="Times New Roman" w:hAnsi="Times New Roman" w:cs="Times New Roman"/>
          <w:color w:val="000000" w:themeColor="text1"/>
          <w:highlight w:val="white"/>
        </w:rPr>
        <w:t xml:space="preserve"> Sima de los </w:t>
      </w:r>
      <w:proofErr w:type="spellStart"/>
      <w:r w:rsidRPr="00FD2C52">
        <w:rPr>
          <w:rFonts w:ascii="Times New Roman" w:eastAsia="Times New Roman" w:hAnsi="Times New Roman" w:cs="Times New Roman"/>
          <w:color w:val="000000" w:themeColor="text1"/>
          <w:highlight w:val="white"/>
        </w:rPr>
        <w:t>Huesos</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Science</w:t>
      </w:r>
      <w:proofErr w:type="spellEnd"/>
      <w:r w:rsidRPr="00FD2C52">
        <w:rPr>
          <w:rFonts w:ascii="Times New Roman" w:eastAsia="Times New Roman" w:hAnsi="Times New Roman" w:cs="Times New Roman"/>
          <w:i/>
          <w:color w:val="000000" w:themeColor="text1"/>
          <w:highlight w:val="white"/>
        </w:rPr>
        <w:t xml:space="preserve"> </w:t>
      </w:r>
      <w:r w:rsidRPr="00FD2C52">
        <w:rPr>
          <w:rFonts w:ascii="Times New Roman" w:eastAsia="Times New Roman" w:hAnsi="Times New Roman" w:cs="Times New Roman"/>
          <w:i/>
          <w:iCs/>
          <w:color w:val="000000" w:themeColor="text1"/>
          <w:highlight w:val="white"/>
        </w:rPr>
        <w:t xml:space="preserve">344 </w:t>
      </w:r>
      <w:r w:rsidRPr="00FD2C52">
        <w:rPr>
          <w:rFonts w:ascii="Times New Roman" w:eastAsia="Times New Roman" w:hAnsi="Times New Roman" w:cs="Times New Roman"/>
          <w:color w:val="000000" w:themeColor="text1"/>
          <w:highlight w:val="white"/>
        </w:rPr>
        <w:t xml:space="preserve">(6190):1358-63. </w:t>
      </w:r>
      <w:r w:rsidRPr="00FD2C52">
        <w:rPr>
          <w:rFonts w:ascii="Times New Roman" w:eastAsia="Times New Roman" w:hAnsi="Times New Roman" w:cs="Times New Roman"/>
          <w:color w:val="000000" w:themeColor="text1"/>
        </w:rPr>
        <w:t>DOI: 10.1126/science.1253958</w:t>
      </w:r>
      <w:r w:rsidRPr="00FD2C52">
        <w:rPr>
          <w:rFonts w:ascii="Times New Roman" w:eastAsia="Times New Roman" w:hAnsi="Times New Roman" w:cs="Times New Roman"/>
          <w:color w:val="000000" w:themeColor="text1"/>
          <w:highlight w:val="white"/>
        </w:rPr>
        <w:t xml:space="preserve"> PMID: 24948730.</w:t>
      </w:r>
    </w:p>
    <w:p w14:paraId="26EF04DE" w14:textId="77777777" w:rsidR="00EC6F19" w:rsidRPr="00FD2C52" w:rsidRDefault="00EC6F19" w:rsidP="006C5D81">
      <w:pPr>
        <w:spacing w:before="240" w:after="240" w:line="276" w:lineRule="auto"/>
        <w:jc w:val="both"/>
        <w:rPr>
          <w:rFonts w:ascii="Times New Roman" w:eastAsia="Times New Roman" w:hAnsi="Times New Roman" w:cs="Times New Roman"/>
          <w:color w:val="000000" w:themeColor="text1"/>
        </w:rPr>
      </w:pPr>
      <w:proofErr w:type="spellStart"/>
      <w:r w:rsidRPr="00FD2C52">
        <w:rPr>
          <w:rFonts w:ascii="Times New Roman" w:eastAsia="Times New Roman" w:hAnsi="Times New Roman" w:cs="Times New Roman"/>
          <w:color w:val="000000" w:themeColor="text1"/>
        </w:rPr>
        <w:t>Bahn</w:t>
      </w:r>
      <w:proofErr w:type="spellEnd"/>
      <w:r w:rsidRPr="00FD2C52">
        <w:rPr>
          <w:rFonts w:ascii="Times New Roman" w:eastAsia="Times New Roman" w:hAnsi="Times New Roman" w:cs="Times New Roman"/>
          <w:color w:val="000000" w:themeColor="text1"/>
        </w:rPr>
        <w:t>, P. (2011) "</w:t>
      </w:r>
      <w:proofErr w:type="spellStart"/>
      <w:r w:rsidRPr="00FD2C52">
        <w:rPr>
          <w:rFonts w:ascii="Times New Roman" w:eastAsia="Times New Roman" w:hAnsi="Times New Roman" w:cs="Times New Roman"/>
          <w:color w:val="000000" w:themeColor="text1"/>
        </w:rPr>
        <w:t>Religion</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and</w:t>
      </w:r>
      <w:proofErr w:type="spellEnd"/>
      <w:r w:rsidRPr="00FD2C52">
        <w:rPr>
          <w:rFonts w:ascii="Times New Roman" w:eastAsia="Times New Roman" w:hAnsi="Times New Roman" w:cs="Times New Roman"/>
          <w:color w:val="000000" w:themeColor="text1"/>
        </w:rPr>
        <w:t xml:space="preserve"> ritual in </w:t>
      </w:r>
      <w:proofErr w:type="spellStart"/>
      <w:r w:rsidRPr="00FD2C52">
        <w:rPr>
          <w:rFonts w:ascii="Times New Roman" w:eastAsia="Times New Roman" w:hAnsi="Times New Roman" w:cs="Times New Roman"/>
          <w:color w:val="000000" w:themeColor="text1"/>
        </w:rPr>
        <w:t>the</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Upper</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Palaeolithic</w:t>
      </w:r>
      <w:proofErr w:type="spellEnd"/>
      <w:r w:rsidRPr="00FD2C52">
        <w:rPr>
          <w:rFonts w:ascii="Times New Roman" w:eastAsia="Times New Roman" w:hAnsi="Times New Roman" w:cs="Times New Roman"/>
          <w:color w:val="000000" w:themeColor="text1"/>
        </w:rPr>
        <w:t xml:space="preserve">". En: T. </w:t>
      </w:r>
      <w:proofErr w:type="spellStart"/>
      <w:r w:rsidRPr="00FD2C52">
        <w:rPr>
          <w:rFonts w:ascii="Times New Roman" w:eastAsia="Times New Roman" w:hAnsi="Times New Roman" w:cs="Times New Roman"/>
          <w:color w:val="000000" w:themeColor="text1"/>
        </w:rPr>
        <w:t>Insoll</w:t>
      </w:r>
      <w:proofErr w:type="spellEnd"/>
      <w:r w:rsidRPr="00FD2C52">
        <w:rPr>
          <w:rFonts w:ascii="Times New Roman" w:eastAsia="Times New Roman" w:hAnsi="Times New Roman" w:cs="Times New Roman"/>
          <w:color w:val="000000" w:themeColor="text1"/>
        </w:rPr>
        <w:t xml:space="preserve"> (Ed.), </w:t>
      </w:r>
      <w:proofErr w:type="spellStart"/>
      <w:r w:rsidRPr="00FD2C52">
        <w:rPr>
          <w:rFonts w:ascii="Times New Roman" w:eastAsia="Times New Roman" w:hAnsi="Times New Roman" w:cs="Times New Roman"/>
          <w:i/>
          <w:color w:val="000000" w:themeColor="text1"/>
        </w:rPr>
        <w:t>Oxford</w:t>
      </w:r>
      <w:proofErr w:type="spellEnd"/>
      <w:r w:rsidRPr="00FD2C52">
        <w:rPr>
          <w:rFonts w:ascii="Times New Roman" w:eastAsia="Times New Roman" w:hAnsi="Times New Roman" w:cs="Times New Roman"/>
          <w:i/>
          <w:color w:val="000000" w:themeColor="text1"/>
        </w:rPr>
        <w:t xml:space="preserve"> </w:t>
      </w:r>
      <w:proofErr w:type="spellStart"/>
      <w:r w:rsidRPr="00FD2C52">
        <w:rPr>
          <w:rFonts w:ascii="Times New Roman" w:eastAsia="Times New Roman" w:hAnsi="Times New Roman" w:cs="Times New Roman"/>
          <w:i/>
          <w:color w:val="000000" w:themeColor="text1"/>
        </w:rPr>
        <w:t>Handbook</w:t>
      </w:r>
      <w:proofErr w:type="spellEnd"/>
      <w:r w:rsidRPr="00FD2C52">
        <w:rPr>
          <w:rFonts w:ascii="Times New Roman" w:eastAsia="Times New Roman" w:hAnsi="Times New Roman" w:cs="Times New Roman"/>
          <w:i/>
          <w:color w:val="000000" w:themeColor="text1"/>
        </w:rPr>
        <w:t xml:space="preserve"> of </w:t>
      </w:r>
      <w:proofErr w:type="spellStart"/>
      <w:r w:rsidRPr="00FD2C52">
        <w:rPr>
          <w:rFonts w:ascii="Times New Roman" w:eastAsia="Times New Roman" w:hAnsi="Times New Roman" w:cs="Times New Roman"/>
          <w:i/>
          <w:color w:val="000000" w:themeColor="text1"/>
        </w:rPr>
        <w:t>the</w:t>
      </w:r>
      <w:proofErr w:type="spellEnd"/>
      <w:r w:rsidRPr="00FD2C52">
        <w:rPr>
          <w:rFonts w:ascii="Times New Roman" w:eastAsia="Times New Roman" w:hAnsi="Times New Roman" w:cs="Times New Roman"/>
          <w:i/>
          <w:color w:val="000000" w:themeColor="text1"/>
        </w:rPr>
        <w:t xml:space="preserve"> </w:t>
      </w:r>
      <w:proofErr w:type="spellStart"/>
      <w:r w:rsidRPr="00FD2C52">
        <w:rPr>
          <w:rFonts w:ascii="Times New Roman" w:eastAsia="Times New Roman" w:hAnsi="Times New Roman" w:cs="Times New Roman"/>
          <w:i/>
          <w:color w:val="000000" w:themeColor="text1"/>
        </w:rPr>
        <w:t>Archaeology</w:t>
      </w:r>
      <w:proofErr w:type="spellEnd"/>
      <w:r w:rsidRPr="00FD2C52">
        <w:rPr>
          <w:rFonts w:ascii="Times New Roman" w:eastAsia="Times New Roman" w:hAnsi="Times New Roman" w:cs="Times New Roman"/>
          <w:i/>
          <w:color w:val="000000" w:themeColor="text1"/>
        </w:rPr>
        <w:t xml:space="preserve"> of Ritual </w:t>
      </w:r>
      <w:proofErr w:type="spellStart"/>
      <w:r w:rsidRPr="00FD2C52">
        <w:rPr>
          <w:rFonts w:ascii="Times New Roman" w:eastAsia="Times New Roman" w:hAnsi="Times New Roman" w:cs="Times New Roman"/>
          <w:i/>
          <w:color w:val="000000" w:themeColor="text1"/>
        </w:rPr>
        <w:t>and</w:t>
      </w:r>
      <w:proofErr w:type="spellEnd"/>
      <w:r w:rsidRPr="00FD2C52">
        <w:rPr>
          <w:rFonts w:ascii="Times New Roman" w:eastAsia="Times New Roman" w:hAnsi="Times New Roman" w:cs="Times New Roman"/>
          <w:i/>
          <w:color w:val="000000" w:themeColor="text1"/>
        </w:rPr>
        <w:t xml:space="preserve"> </w:t>
      </w:r>
      <w:proofErr w:type="spellStart"/>
      <w:r w:rsidRPr="00FD2C52">
        <w:rPr>
          <w:rFonts w:ascii="Times New Roman" w:eastAsia="Times New Roman" w:hAnsi="Times New Roman" w:cs="Times New Roman"/>
          <w:i/>
          <w:color w:val="000000" w:themeColor="text1"/>
        </w:rPr>
        <w:t>Religion</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Oxford</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Oxford</w:t>
      </w:r>
      <w:proofErr w:type="spellEnd"/>
      <w:r w:rsidRPr="00FD2C52">
        <w:rPr>
          <w:rFonts w:ascii="Times New Roman" w:eastAsia="Times New Roman" w:hAnsi="Times New Roman" w:cs="Times New Roman"/>
          <w:color w:val="000000" w:themeColor="text1"/>
        </w:rPr>
        <w:t xml:space="preserve"> University </w:t>
      </w:r>
      <w:proofErr w:type="spellStart"/>
      <w:r w:rsidRPr="00FD2C52">
        <w:rPr>
          <w:rFonts w:ascii="Times New Roman" w:eastAsia="Times New Roman" w:hAnsi="Times New Roman" w:cs="Times New Roman"/>
          <w:color w:val="000000" w:themeColor="text1"/>
        </w:rPr>
        <w:t>Press</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pp</w:t>
      </w:r>
      <w:proofErr w:type="spellEnd"/>
      <w:r w:rsidRPr="00FD2C52">
        <w:rPr>
          <w:rFonts w:ascii="Times New Roman" w:eastAsia="Times New Roman" w:hAnsi="Times New Roman" w:cs="Times New Roman"/>
          <w:color w:val="000000" w:themeColor="text1"/>
        </w:rPr>
        <w:t>. 344-357. ISBN 9780199232444.</w:t>
      </w:r>
    </w:p>
    <w:p w14:paraId="3A9A7E42" w14:textId="77777777" w:rsidR="00EC6F19" w:rsidRPr="00FD2C52" w:rsidRDefault="00EC6F19" w:rsidP="006C5D81">
      <w:pPr>
        <w:spacing w:line="276" w:lineRule="auto"/>
        <w:jc w:val="both"/>
        <w:rPr>
          <w:rFonts w:ascii="Times New Roman" w:eastAsia="Times New Roman" w:hAnsi="Times New Roman" w:cs="Times New Roman"/>
          <w:color w:val="000000" w:themeColor="text1"/>
          <w:highlight w:val="white"/>
        </w:rPr>
      </w:pPr>
      <w:proofErr w:type="spellStart"/>
      <w:r w:rsidRPr="00FD2C52">
        <w:rPr>
          <w:rFonts w:ascii="Times New Roman" w:eastAsia="Times New Roman" w:hAnsi="Times New Roman" w:cs="Times New Roman"/>
          <w:color w:val="000000" w:themeColor="text1"/>
          <w:highlight w:val="white"/>
        </w:rPr>
        <w:t>Bahn</w:t>
      </w:r>
      <w:proofErr w:type="spellEnd"/>
      <w:r w:rsidRPr="00FD2C52">
        <w:rPr>
          <w:rFonts w:ascii="Times New Roman" w:eastAsia="Times New Roman" w:hAnsi="Times New Roman" w:cs="Times New Roman"/>
          <w:color w:val="000000" w:themeColor="text1"/>
          <w:highlight w:val="white"/>
        </w:rPr>
        <w:t xml:space="preserve">, P. G. (1998). </w:t>
      </w:r>
      <w:proofErr w:type="spellStart"/>
      <w:r w:rsidRPr="00FD2C52">
        <w:rPr>
          <w:rFonts w:ascii="Times New Roman" w:eastAsia="Times New Roman" w:hAnsi="Times New Roman" w:cs="Times New Roman"/>
          <w:color w:val="000000" w:themeColor="text1"/>
          <w:highlight w:val="white"/>
        </w:rPr>
        <w:t>Neanderthals</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emancipated</w:t>
      </w:r>
      <w:proofErr w:type="spellEnd"/>
      <w:r w:rsidRPr="00FD2C52">
        <w:rPr>
          <w:rFonts w:ascii="Times New Roman" w:eastAsia="Times New Roman" w:hAnsi="Times New Roman" w:cs="Times New Roman"/>
          <w:color w:val="000000" w:themeColor="text1"/>
          <w:highlight w:val="white"/>
        </w:rPr>
        <w:t>. </w:t>
      </w:r>
      <w:proofErr w:type="spellStart"/>
      <w:r w:rsidRPr="00FD2C52">
        <w:rPr>
          <w:rFonts w:ascii="Times New Roman" w:eastAsia="Times New Roman" w:hAnsi="Times New Roman" w:cs="Times New Roman"/>
          <w:i/>
          <w:color w:val="000000" w:themeColor="text1"/>
          <w:highlight w:val="white"/>
        </w:rPr>
        <w:t>Nature</w:t>
      </w:r>
      <w:proofErr w:type="spellEnd"/>
      <w:r w:rsidRPr="00FD2C52">
        <w:rPr>
          <w:rFonts w:ascii="Times New Roman" w:eastAsia="Times New Roman" w:hAnsi="Times New Roman" w:cs="Times New Roman"/>
          <w:i/>
          <w:color w:val="000000" w:themeColor="text1"/>
          <w:highlight w:val="white"/>
        </w:rPr>
        <w:t xml:space="preserve"> 394,</w:t>
      </w:r>
      <w:r w:rsidRPr="00FD2C52">
        <w:rPr>
          <w:rFonts w:ascii="Times New Roman" w:eastAsia="Times New Roman" w:hAnsi="Times New Roman" w:cs="Times New Roman"/>
          <w:color w:val="000000" w:themeColor="text1"/>
          <w:highlight w:val="white"/>
        </w:rPr>
        <w:t xml:space="preserve">(6695),719-721. </w:t>
      </w:r>
      <w:hyperlink r:id="rId12">
        <w:r w:rsidRPr="00FD2C52">
          <w:rPr>
            <w:rFonts w:ascii="Times New Roman" w:eastAsia="Times New Roman" w:hAnsi="Times New Roman" w:cs="Times New Roman"/>
            <w:color w:val="000000" w:themeColor="text1"/>
            <w:highlight w:val="white"/>
          </w:rPr>
          <w:t>https://doi.org/10.1038/29392</w:t>
        </w:r>
      </w:hyperlink>
    </w:p>
    <w:p w14:paraId="53EA7A00" w14:textId="77777777" w:rsidR="00EC6F19" w:rsidRPr="00FD2C52" w:rsidRDefault="00EC6F19" w:rsidP="006C5D81">
      <w:pPr>
        <w:shd w:val="clear" w:color="auto" w:fill="FFFFFF"/>
        <w:spacing w:before="280" w:after="280" w:line="276" w:lineRule="auto"/>
        <w:jc w:val="both"/>
        <w:rPr>
          <w:rFonts w:ascii="Times New Roman" w:eastAsia="Times New Roman" w:hAnsi="Times New Roman" w:cs="Times New Roman"/>
          <w:color w:val="000000" w:themeColor="text1"/>
          <w:highlight w:val="white"/>
        </w:rPr>
      </w:pPr>
      <w:r w:rsidRPr="00FD2C52">
        <w:rPr>
          <w:rFonts w:ascii="Times New Roman" w:eastAsia="Times New Roman" w:hAnsi="Times New Roman" w:cs="Times New Roman"/>
          <w:color w:val="000000" w:themeColor="text1"/>
          <w:highlight w:val="white"/>
        </w:rPr>
        <w:t>Bar-</w:t>
      </w:r>
      <w:proofErr w:type="spellStart"/>
      <w:r w:rsidRPr="00FD2C52">
        <w:rPr>
          <w:rFonts w:ascii="Times New Roman" w:eastAsia="Times New Roman" w:hAnsi="Times New Roman" w:cs="Times New Roman"/>
          <w:color w:val="000000" w:themeColor="text1"/>
          <w:highlight w:val="white"/>
        </w:rPr>
        <w:t>Yosef</w:t>
      </w:r>
      <w:proofErr w:type="spellEnd"/>
      <w:r w:rsidRPr="00FD2C52">
        <w:rPr>
          <w:rFonts w:ascii="Times New Roman" w:eastAsia="Times New Roman" w:hAnsi="Times New Roman" w:cs="Times New Roman"/>
          <w:color w:val="000000" w:themeColor="text1"/>
          <w:highlight w:val="white"/>
        </w:rPr>
        <w:t xml:space="preserve">, D., </w:t>
      </w:r>
      <w:proofErr w:type="spellStart"/>
      <w:r w:rsidRPr="00FD2C52">
        <w:rPr>
          <w:rFonts w:ascii="Times New Roman" w:eastAsia="Times New Roman" w:hAnsi="Times New Roman" w:cs="Times New Roman"/>
          <w:color w:val="000000" w:themeColor="text1"/>
          <w:highlight w:val="white"/>
        </w:rPr>
        <w:t>Vandermeersch</w:t>
      </w:r>
      <w:proofErr w:type="spellEnd"/>
      <w:r w:rsidRPr="00FD2C52">
        <w:rPr>
          <w:rFonts w:ascii="Times New Roman" w:eastAsia="Times New Roman" w:hAnsi="Times New Roman" w:cs="Times New Roman"/>
          <w:color w:val="000000" w:themeColor="text1"/>
          <w:highlight w:val="white"/>
        </w:rPr>
        <w:t>, B., &amp; Bar-</w:t>
      </w:r>
      <w:proofErr w:type="spellStart"/>
      <w:r w:rsidRPr="00FD2C52">
        <w:rPr>
          <w:rFonts w:ascii="Times New Roman" w:eastAsia="Times New Roman" w:hAnsi="Times New Roman" w:cs="Times New Roman"/>
          <w:color w:val="000000" w:themeColor="text1"/>
          <w:highlight w:val="white"/>
        </w:rPr>
        <w:t>Yosef</w:t>
      </w:r>
      <w:proofErr w:type="spellEnd"/>
      <w:r w:rsidRPr="00FD2C52">
        <w:rPr>
          <w:rFonts w:ascii="Times New Roman" w:eastAsia="Times New Roman" w:hAnsi="Times New Roman" w:cs="Times New Roman"/>
          <w:color w:val="000000" w:themeColor="text1"/>
          <w:highlight w:val="white"/>
        </w:rPr>
        <w:t xml:space="preserve">, O. (2009). </w:t>
      </w:r>
      <w:proofErr w:type="spellStart"/>
      <w:r w:rsidRPr="00FD2C52">
        <w:rPr>
          <w:rFonts w:ascii="Times New Roman" w:eastAsia="Times New Roman" w:hAnsi="Times New Roman" w:cs="Times New Roman"/>
          <w:color w:val="000000" w:themeColor="text1"/>
          <w:highlight w:val="white"/>
        </w:rPr>
        <w:t>Shells</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and</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ochre</w:t>
      </w:r>
      <w:proofErr w:type="spellEnd"/>
      <w:r w:rsidRPr="00FD2C52">
        <w:rPr>
          <w:rFonts w:ascii="Times New Roman" w:eastAsia="Times New Roman" w:hAnsi="Times New Roman" w:cs="Times New Roman"/>
          <w:color w:val="000000" w:themeColor="text1"/>
          <w:highlight w:val="white"/>
        </w:rPr>
        <w:t xml:space="preserve"> in </w:t>
      </w:r>
      <w:proofErr w:type="spellStart"/>
      <w:r w:rsidRPr="00FD2C52">
        <w:rPr>
          <w:rFonts w:ascii="Times New Roman" w:eastAsia="Times New Roman" w:hAnsi="Times New Roman" w:cs="Times New Roman"/>
          <w:color w:val="000000" w:themeColor="text1"/>
          <w:highlight w:val="white"/>
        </w:rPr>
        <w:t>Middle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Paleolithic</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Qafzeh</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Cave</w:t>
      </w:r>
      <w:proofErr w:type="spellEnd"/>
      <w:r w:rsidRPr="00FD2C52">
        <w:rPr>
          <w:rFonts w:ascii="Times New Roman" w:eastAsia="Times New Roman" w:hAnsi="Times New Roman" w:cs="Times New Roman"/>
          <w:color w:val="000000" w:themeColor="text1"/>
          <w:highlight w:val="white"/>
        </w:rPr>
        <w:t xml:space="preserve">, Israel: </w:t>
      </w:r>
      <w:proofErr w:type="spellStart"/>
      <w:r w:rsidRPr="00FD2C52">
        <w:rPr>
          <w:rFonts w:ascii="Times New Roman" w:eastAsia="Times New Roman" w:hAnsi="Times New Roman" w:cs="Times New Roman"/>
          <w:color w:val="000000" w:themeColor="text1"/>
          <w:highlight w:val="white"/>
        </w:rPr>
        <w:t>indications</w:t>
      </w:r>
      <w:proofErr w:type="spellEnd"/>
      <w:r w:rsidRPr="00FD2C52">
        <w:rPr>
          <w:rFonts w:ascii="Times New Roman" w:eastAsia="Times New Roman" w:hAnsi="Times New Roman" w:cs="Times New Roman"/>
          <w:color w:val="000000" w:themeColor="text1"/>
          <w:highlight w:val="white"/>
        </w:rPr>
        <w:t xml:space="preserve"> for modern </w:t>
      </w:r>
      <w:proofErr w:type="spellStart"/>
      <w:r w:rsidRPr="00FD2C52">
        <w:rPr>
          <w:rFonts w:ascii="Times New Roman" w:eastAsia="Times New Roman" w:hAnsi="Times New Roman" w:cs="Times New Roman"/>
          <w:color w:val="000000" w:themeColor="text1"/>
          <w:highlight w:val="white"/>
        </w:rPr>
        <w:t>behavior</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Journal</w:t>
      </w:r>
      <w:proofErr w:type="spellEnd"/>
      <w:r w:rsidRPr="00FD2C52">
        <w:rPr>
          <w:rFonts w:ascii="Times New Roman" w:eastAsia="Times New Roman" w:hAnsi="Times New Roman" w:cs="Times New Roman"/>
          <w:i/>
          <w:color w:val="000000" w:themeColor="text1"/>
          <w:highlight w:val="white"/>
        </w:rPr>
        <w:t xml:space="preserve"> of </w:t>
      </w:r>
      <w:proofErr w:type="spellStart"/>
      <w:r w:rsidRPr="00FD2C52">
        <w:rPr>
          <w:rFonts w:ascii="Times New Roman" w:eastAsia="Times New Roman" w:hAnsi="Times New Roman" w:cs="Times New Roman"/>
          <w:i/>
          <w:color w:val="000000" w:themeColor="text1"/>
          <w:highlight w:val="white"/>
        </w:rPr>
        <w:t>Human</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Evolution</w:t>
      </w:r>
      <w:proofErr w:type="spellEnd"/>
      <w:r w:rsidRPr="00FD2C52">
        <w:rPr>
          <w:rFonts w:ascii="Times New Roman" w:eastAsia="Times New Roman" w:hAnsi="Times New Roman" w:cs="Times New Roman"/>
          <w:i/>
          <w:color w:val="000000" w:themeColor="text1"/>
          <w:highlight w:val="white"/>
        </w:rPr>
        <w:t xml:space="preserve"> </w:t>
      </w:r>
      <w:r w:rsidRPr="00FD2C52">
        <w:rPr>
          <w:rFonts w:ascii="Times New Roman" w:eastAsia="Times New Roman" w:hAnsi="Times New Roman" w:cs="Times New Roman"/>
          <w:i/>
          <w:iCs/>
          <w:color w:val="000000" w:themeColor="text1"/>
          <w:highlight w:val="white"/>
        </w:rPr>
        <w:t>56</w:t>
      </w:r>
      <w:r w:rsidRPr="00FD2C52">
        <w:rPr>
          <w:rFonts w:ascii="Times New Roman" w:eastAsia="Times New Roman" w:hAnsi="Times New Roman" w:cs="Times New Roman"/>
          <w:color w:val="000000" w:themeColor="text1"/>
          <w:highlight w:val="white"/>
        </w:rPr>
        <w:t xml:space="preserve"> (3), 307-314. </w:t>
      </w:r>
      <w:r w:rsidRPr="00FD2C52">
        <w:rPr>
          <w:rFonts w:ascii="Times New Roman" w:eastAsia="Times New Roman" w:hAnsi="Times New Roman" w:cs="Times New Roman"/>
          <w:color w:val="000000" w:themeColor="text1"/>
        </w:rPr>
        <w:t>DOI: 10.1016/j.jhevol.2008.10.005</w:t>
      </w:r>
    </w:p>
    <w:p w14:paraId="65572B8A" w14:textId="77777777" w:rsidR="00EC6F19" w:rsidRPr="00FD2C52" w:rsidRDefault="00EC6F19" w:rsidP="006C5D81">
      <w:pPr>
        <w:shd w:val="clear" w:color="auto" w:fill="FFFFFF"/>
        <w:spacing w:before="280" w:after="280" w:line="276" w:lineRule="auto"/>
        <w:jc w:val="both"/>
        <w:rPr>
          <w:rFonts w:ascii="Times New Roman" w:eastAsia="Times New Roman" w:hAnsi="Times New Roman" w:cs="Times New Roman"/>
          <w:color w:val="000000" w:themeColor="text1"/>
          <w:u w:val="single"/>
        </w:rPr>
      </w:pPr>
      <w:r w:rsidRPr="00FD2C52">
        <w:rPr>
          <w:rFonts w:ascii="Times New Roman" w:eastAsia="Times New Roman" w:hAnsi="Times New Roman" w:cs="Times New Roman"/>
          <w:color w:val="000000" w:themeColor="text1"/>
          <w:highlight w:val="white"/>
        </w:rPr>
        <w:t>Bar-</w:t>
      </w:r>
      <w:proofErr w:type="spellStart"/>
      <w:r w:rsidRPr="00FD2C52">
        <w:rPr>
          <w:rFonts w:ascii="Times New Roman" w:eastAsia="Times New Roman" w:hAnsi="Times New Roman" w:cs="Times New Roman"/>
          <w:color w:val="000000" w:themeColor="text1"/>
          <w:highlight w:val="white"/>
        </w:rPr>
        <w:t>Yosef</w:t>
      </w:r>
      <w:proofErr w:type="spellEnd"/>
      <w:r w:rsidRPr="00FD2C52">
        <w:rPr>
          <w:rFonts w:ascii="Times New Roman" w:eastAsia="Times New Roman" w:hAnsi="Times New Roman" w:cs="Times New Roman"/>
          <w:color w:val="000000" w:themeColor="text1"/>
          <w:highlight w:val="white"/>
        </w:rPr>
        <w:t xml:space="preserve">, O., &amp; Bordes, J. G. (2010). </w:t>
      </w:r>
      <w:proofErr w:type="spellStart"/>
      <w:r w:rsidRPr="00FD2C52">
        <w:rPr>
          <w:rFonts w:ascii="Times New Roman" w:eastAsia="Times New Roman" w:hAnsi="Times New Roman" w:cs="Times New Roman"/>
          <w:color w:val="000000" w:themeColor="text1"/>
          <w:highlight w:val="white"/>
        </w:rPr>
        <w:t>Who</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were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the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makers</w:t>
      </w:r>
      <w:proofErr w:type="spellEnd"/>
      <w:r w:rsidRPr="00FD2C52">
        <w:rPr>
          <w:rFonts w:ascii="Times New Roman" w:eastAsia="Times New Roman" w:hAnsi="Times New Roman" w:cs="Times New Roman"/>
          <w:color w:val="000000" w:themeColor="text1"/>
          <w:highlight w:val="white"/>
        </w:rPr>
        <w:t xml:space="preserve"> of </w:t>
      </w:r>
      <w:proofErr w:type="spellStart"/>
      <w:r w:rsidRPr="00FD2C52">
        <w:rPr>
          <w:rFonts w:ascii="Times New Roman" w:eastAsia="Times New Roman" w:hAnsi="Times New Roman" w:cs="Times New Roman"/>
          <w:color w:val="000000" w:themeColor="text1"/>
          <w:highlight w:val="white"/>
        </w:rPr>
        <w:t>the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Châtelperronian</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culture</w:t>
      </w:r>
      <w:proofErr w:type="spellEnd"/>
      <w:r w:rsidRPr="00FD2C52">
        <w:rPr>
          <w:rFonts w:ascii="Times New Roman" w:eastAsia="Times New Roman" w:hAnsi="Times New Roman" w:cs="Times New Roman"/>
          <w:color w:val="000000" w:themeColor="text1"/>
          <w:highlight w:val="white"/>
        </w:rPr>
        <w:t>?. </w:t>
      </w:r>
      <w:proofErr w:type="spellStart"/>
      <w:r w:rsidRPr="00FD2C52">
        <w:rPr>
          <w:rFonts w:ascii="Times New Roman" w:eastAsia="Times New Roman" w:hAnsi="Times New Roman" w:cs="Times New Roman"/>
          <w:i/>
          <w:color w:val="000000" w:themeColor="text1"/>
          <w:highlight w:val="white"/>
        </w:rPr>
        <w:t>Journal</w:t>
      </w:r>
      <w:proofErr w:type="spellEnd"/>
      <w:r w:rsidRPr="00FD2C52">
        <w:rPr>
          <w:rFonts w:ascii="Times New Roman" w:eastAsia="Times New Roman" w:hAnsi="Times New Roman" w:cs="Times New Roman"/>
          <w:i/>
          <w:color w:val="000000" w:themeColor="text1"/>
          <w:highlight w:val="white"/>
        </w:rPr>
        <w:t xml:space="preserve"> of </w:t>
      </w:r>
      <w:proofErr w:type="spellStart"/>
      <w:r w:rsidRPr="00FD2C52">
        <w:rPr>
          <w:rFonts w:ascii="Times New Roman" w:eastAsia="Times New Roman" w:hAnsi="Times New Roman" w:cs="Times New Roman"/>
          <w:i/>
          <w:color w:val="000000" w:themeColor="text1"/>
          <w:highlight w:val="white"/>
        </w:rPr>
        <w:t>Human</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Evolution</w:t>
      </w:r>
      <w:proofErr w:type="spellEnd"/>
      <w:r w:rsidRPr="00FD2C52">
        <w:rPr>
          <w:rFonts w:ascii="Times New Roman" w:eastAsia="Times New Roman" w:hAnsi="Times New Roman" w:cs="Times New Roman"/>
          <w:color w:val="000000" w:themeColor="text1"/>
          <w:highlight w:val="white"/>
        </w:rPr>
        <w:t> </w:t>
      </w:r>
      <w:r w:rsidRPr="00FD2C52">
        <w:rPr>
          <w:rFonts w:ascii="Times New Roman" w:eastAsia="Times New Roman" w:hAnsi="Times New Roman" w:cs="Times New Roman"/>
          <w:i/>
          <w:color w:val="000000" w:themeColor="text1"/>
          <w:highlight w:val="white"/>
        </w:rPr>
        <w:t xml:space="preserve">59 </w:t>
      </w:r>
      <w:r w:rsidRPr="00FD2C52">
        <w:rPr>
          <w:rFonts w:ascii="Times New Roman" w:eastAsia="Times New Roman" w:hAnsi="Times New Roman" w:cs="Times New Roman"/>
          <w:color w:val="000000" w:themeColor="text1"/>
          <w:highlight w:val="white"/>
        </w:rPr>
        <w:t>(5), 586-593.</w:t>
      </w:r>
      <w:r w:rsidRPr="00FD2C52">
        <w:rPr>
          <w:rFonts w:ascii="Times New Roman" w:eastAsia="Times New Roman" w:hAnsi="Times New Roman" w:cs="Times New Roman"/>
          <w:color w:val="000000" w:themeColor="text1"/>
        </w:rPr>
        <w:t xml:space="preserve"> </w:t>
      </w:r>
      <w:hyperlink r:id="rId13">
        <w:r w:rsidRPr="00FD2C52">
          <w:rPr>
            <w:rFonts w:ascii="Times New Roman" w:eastAsia="Times New Roman" w:hAnsi="Times New Roman" w:cs="Times New Roman"/>
            <w:color w:val="000000" w:themeColor="text1"/>
          </w:rPr>
          <w:t>10.1016/j.jhevol.2010.06.009</w:t>
        </w:r>
      </w:hyperlink>
    </w:p>
    <w:p w14:paraId="5C2E294B" w14:textId="77777777" w:rsidR="00EC6F19" w:rsidRPr="00FD2C52" w:rsidRDefault="00EC6F19" w:rsidP="006C5D81">
      <w:pPr>
        <w:spacing w:before="240" w:after="240" w:line="276" w:lineRule="auto"/>
        <w:jc w:val="both"/>
        <w:rPr>
          <w:rFonts w:ascii="Times New Roman" w:eastAsia="Times New Roman" w:hAnsi="Times New Roman" w:cs="Times New Roman"/>
          <w:color w:val="000000" w:themeColor="text1"/>
        </w:rPr>
      </w:pPr>
      <w:proofErr w:type="spellStart"/>
      <w:r w:rsidRPr="00FD2C52">
        <w:rPr>
          <w:rFonts w:ascii="Times New Roman" w:eastAsia="Times New Roman" w:hAnsi="Times New Roman" w:cs="Times New Roman"/>
          <w:color w:val="000000" w:themeColor="text1"/>
        </w:rPr>
        <w:t>Belfer-Cohen</w:t>
      </w:r>
      <w:proofErr w:type="spellEnd"/>
      <w:r w:rsidRPr="00FD2C52">
        <w:rPr>
          <w:rFonts w:ascii="Times New Roman" w:eastAsia="Times New Roman" w:hAnsi="Times New Roman" w:cs="Times New Roman"/>
          <w:color w:val="000000" w:themeColor="text1"/>
        </w:rPr>
        <w:t xml:space="preserve">, A &amp; </w:t>
      </w:r>
      <w:proofErr w:type="spellStart"/>
      <w:r w:rsidRPr="00FD2C52">
        <w:rPr>
          <w:rFonts w:ascii="Times New Roman" w:eastAsia="Times New Roman" w:hAnsi="Times New Roman" w:cs="Times New Roman"/>
          <w:color w:val="000000" w:themeColor="text1"/>
        </w:rPr>
        <w:t>Hovers</w:t>
      </w:r>
      <w:proofErr w:type="spellEnd"/>
      <w:r w:rsidRPr="00FD2C52">
        <w:rPr>
          <w:rFonts w:ascii="Times New Roman" w:eastAsia="Times New Roman" w:hAnsi="Times New Roman" w:cs="Times New Roman"/>
          <w:color w:val="000000" w:themeColor="text1"/>
        </w:rPr>
        <w:t xml:space="preserve">, E. (2010). </w:t>
      </w:r>
      <w:proofErr w:type="spellStart"/>
      <w:r w:rsidRPr="00FD2C52">
        <w:rPr>
          <w:rFonts w:ascii="Times New Roman" w:eastAsia="Times New Roman" w:hAnsi="Times New Roman" w:cs="Times New Roman"/>
          <w:color w:val="000000" w:themeColor="text1"/>
        </w:rPr>
        <w:t>Modernity</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enhanced</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working</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memory</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and</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the</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Middle</w:t>
      </w:r>
      <w:proofErr w:type="spellEnd"/>
      <w:r w:rsidRPr="00FD2C52">
        <w:rPr>
          <w:rFonts w:ascii="Times New Roman" w:eastAsia="Times New Roman" w:hAnsi="Times New Roman" w:cs="Times New Roman"/>
          <w:color w:val="000000" w:themeColor="text1"/>
        </w:rPr>
        <w:t xml:space="preserve"> to </w:t>
      </w:r>
      <w:proofErr w:type="spellStart"/>
      <w:r w:rsidRPr="00FD2C52">
        <w:rPr>
          <w:rFonts w:ascii="Times New Roman" w:eastAsia="Times New Roman" w:hAnsi="Times New Roman" w:cs="Times New Roman"/>
          <w:color w:val="000000" w:themeColor="text1"/>
        </w:rPr>
        <w:t>Upper</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Paleolithic</w:t>
      </w:r>
      <w:proofErr w:type="spellEnd"/>
      <w:r w:rsidRPr="00FD2C52">
        <w:rPr>
          <w:rFonts w:ascii="Times New Roman" w:eastAsia="Times New Roman" w:hAnsi="Times New Roman" w:cs="Times New Roman"/>
          <w:color w:val="000000" w:themeColor="text1"/>
        </w:rPr>
        <w:t xml:space="preserve"> record in </w:t>
      </w:r>
      <w:proofErr w:type="spellStart"/>
      <w:r w:rsidRPr="00FD2C52">
        <w:rPr>
          <w:rFonts w:ascii="Times New Roman" w:eastAsia="Times New Roman" w:hAnsi="Times New Roman" w:cs="Times New Roman"/>
          <w:color w:val="000000" w:themeColor="text1"/>
        </w:rPr>
        <w:t>the</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Levant</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i/>
          <w:color w:val="000000" w:themeColor="text1"/>
        </w:rPr>
        <w:t>Current</w:t>
      </w:r>
      <w:proofErr w:type="spellEnd"/>
      <w:r w:rsidRPr="00FD2C52">
        <w:rPr>
          <w:rFonts w:ascii="Times New Roman" w:eastAsia="Times New Roman" w:hAnsi="Times New Roman" w:cs="Times New Roman"/>
          <w:i/>
          <w:color w:val="000000" w:themeColor="text1"/>
        </w:rPr>
        <w:t xml:space="preserve"> </w:t>
      </w:r>
      <w:proofErr w:type="spellStart"/>
      <w:r w:rsidRPr="00FD2C52">
        <w:rPr>
          <w:rFonts w:ascii="Times New Roman" w:eastAsia="Times New Roman" w:hAnsi="Times New Roman" w:cs="Times New Roman"/>
          <w:i/>
          <w:color w:val="000000" w:themeColor="text1"/>
        </w:rPr>
        <w:t>Anthropology</w:t>
      </w:r>
      <w:proofErr w:type="spellEnd"/>
      <w:r w:rsidRPr="00FD2C52">
        <w:rPr>
          <w:rFonts w:ascii="Times New Roman" w:eastAsia="Times New Roman" w:hAnsi="Times New Roman" w:cs="Times New Roman"/>
          <w:i/>
          <w:color w:val="000000" w:themeColor="text1"/>
        </w:rPr>
        <w:t xml:space="preserve"> </w:t>
      </w:r>
      <w:r w:rsidRPr="00FD2C52">
        <w:rPr>
          <w:rFonts w:ascii="Times New Roman" w:eastAsia="Times New Roman" w:hAnsi="Times New Roman" w:cs="Times New Roman"/>
          <w:color w:val="000000" w:themeColor="text1"/>
        </w:rPr>
        <w:t>51, S167-S175.</w:t>
      </w:r>
      <w:hyperlink r:id="rId14">
        <w:r w:rsidRPr="00FD2C52">
          <w:rPr>
            <w:rFonts w:ascii="Times New Roman" w:eastAsia="Times New Roman" w:hAnsi="Times New Roman" w:cs="Times New Roman"/>
            <w:color w:val="000000" w:themeColor="text1"/>
          </w:rPr>
          <w:t xml:space="preserve"> https://doi.org/10.1086/649835</w:t>
        </w:r>
      </w:hyperlink>
    </w:p>
    <w:p w14:paraId="71F30C1E" w14:textId="59E29D61" w:rsidR="00EC6F19" w:rsidRDefault="00EC6F19" w:rsidP="006C5D81">
      <w:pPr>
        <w:spacing w:before="240" w:after="0" w:line="276" w:lineRule="auto"/>
        <w:jc w:val="both"/>
        <w:rPr>
          <w:rFonts w:ascii="Times New Roman" w:eastAsia="Times New Roman" w:hAnsi="Times New Roman" w:cs="Times New Roman"/>
          <w:color w:val="000000" w:themeColor="text1"/>
        </w:rPr>
      </w:pPr>
      <w:proofErr w:type="spellStart"/>
      <w:r w:rsidRPr="00FD2C52">
        <w:rPr>
          <w:rFonts w:ascii="Times New Roman" w:eastAsia="Times New Roman" w:hAnsi="Times New Roman" w:cs="Times New Roman"/>
          <w:color w:val="000000" w:themeColor="text1"/>
        </w:rPr>
        <w:t>Bermúdez</w:t>
      </w:r>
      <w:proofErr w:type="spellEnd"/>
      <w:r w:rsidRPr="00FD2C52">
        <w:rPr>
          <w:rFonts w:ascii="Times New Roman" w:eastAsia="Times New Roman" w:hAnsi="Times New Roman" w:cs="Times New Roman"/>
          <w:color w:val="000000" w:themeColor="text1"/>
        </w:rPr>
        <w:t xml:space="preserve"> de Castro, J. M., Martínez, I., Gracia-</w:t>
      </w:r>
      <w:proofErr w:type="spellStart"/>
      <w:r w:rsidRPr="00FD2C52">
        <w:rPr>
          <w:rFonts w:ascii="Times New Roman" w:eastAsia="Times New Roman" w:hAnsi="Times New Roman" w:cs="Times New Roman"/>
          <w:color w:val="000000" w:themeColor="text1"/>
        </w:rPr>
        <w:t>Téllez</w:t>
      </w:r>
      <w:proofErr w:type="spellEnd"/>
      <w:r w:rsidRPr="00FD2C52">
        <w:rPr>
          <w:rFonts w:ascii="Times New Roman" w:eastAsia="Times New Roman" w:hAnsi="Times New Roman" w:cs="Times New Roman"/>
          <w:color w:val="000000" w:themeColor="text1"/>
        </w:rPr>
        <w:t xml:space="preserve">, A., </w:t>
      </w:r>
      <w:proofErr w:type="spellStart"/>
      <w:r w:rsidRPr="00FD2C52">
        <w:rPr>
          <w:rFonts w:ascii="Times New Roman" w:eastAsia="Times New Roman" w:hAnsi="Times New Roman" w:cs="Times New Roman"/>
          <w:color w:val="000000" w:themeColor="text1"/>
        </w:rPr>
        <w:t>Martinón</w:t>
      </w:r>
      <w:proofErr w:type="spellEnd"/>
      <w:r w:rsidRPr="00FD2C52">
        <w:rPr>
          <w:rFonts w:ascii="Times New Roman" w:eastAsia="Times New Roman" w:hAnsi="Times New Roman" w:cs="Times New Roman"/>
          <w:color w:val="000000" w:themeColor="text1"/>
        </w:rPr>
        <w:t xml:space="preserve">-Torres, M. </w:t>
      </w:r>
      <w:proofErr w:type="spellStart"/>
      <w:r w:rsidRPr="00FD2C52">
        <w:rPr>
          <w:rFonts w:ascii="Times New Roman" w:eastAsia="Times New Roman" w:hAnsi="Times New Roman" w:cs="Times New Roman"/>
          <w:color w:val="000000" w:themeColor="text1"/>
        </w:rPr>
        <w:t>and</w:t>
      </w:r>
      <w:proofErr w:type="spellEnd"/>
      <w:r w:rsidRPr="00FD2C52">
        <w:rPr>
          <w:rFonts w:ascii="Times New Roman" w:eastAsia="Times New Roman" w:hAnsi="Times New Roman" w:cs="Times New Roman"/>
          <w:color w:val="000000" w:themeColor="text1"/>
        </w:rPr>
        <w:t xml:space="preserve"> Arsuaga, J. L. (2020). </w:t>
      </w:r>
      <w:proofErr w:type="spellStart"/>
      <w:r w:rsidRPr="00FD2C52">
        <w:rPr>
          <w:rFonts w:ascii="Times New Roman" w:eastAsia="Times New Roman" w:hAnsi="Times New Roman" w:cs="Times New Roman"/>
          <w:color w:val="000000" w:themeColor="text1"/>
        </w:rPr>
        <w:t>The</w:t>
      </w:r>
      <w:proofErr w:type="spellEnd"/>
      <w:r w:rsidRPr="00FD2C52">
        <w:rPr>
          <w:rFonts w:ascii="Times New Roman" w:eastAsia="Times New Roman" w:hAnsi="Times New Roman" w:cs="Times New Roman"/>
          <w:color w:val="000000" w:themeColor="text1"/>
        </w:rPr>
        <w:t xml:space="preserve"> Sima de los </w:t>
      </w:r>
      <w:proofErr w:type="spellStart"/>
      <w:r w:rsidRPr="00FD2C52">
        <w:rPr>
          <w:rFonts w:ascii="Times New Roman" w:eastAsia="Times New Roman" w:hAnsi="Times New Roman" w:cs="Times New Roman"/>
          <w:color w:val="000000" w:themeColor="text1"/>
        </w:rPr>
        <w:t>Huesos</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Middle</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Pleistocene</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hominin</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site</w:t>
      </w:r>
      <w:proofErr w:type="spellEnd"/>
      <w:r w:rsidRPr="00FD2C52">
        <w:rPr>
          <w:rFonts w:ascii="Times New Roman" w:eastAsia="Times New Roman" w:hAnsi="Times New Roman" w:cs="Times New Roman"/>
          <w:color w:val="000000" w:themeColor="text1"/>
        </w:rPr>
        <w:t xml:space="preserve"> (Burgos, Spain). </w:t>
      </w:r>
      <w:proofErr w:type="spellStart"/>
      <w:r w:rsidRPr="00FD2C52">
        <w:rPr>
          <w:rFonts w:ascii="Times New Roman" w:eastAsia="Times New Roman" w:hAnsi="Times New Roman" w:cs="Times New Roman"/>
          <w:color w:val="000000" w:themeColor="text1"/>
        </w:rPr>
        <w:t>Estimation</w:t>
      </w:r>
      <w:proofErr w:type="spellEnd"/>
      <w:r w:rsidRPr="00FD2C52">
        <w:rPr>
          <w:rFonts w:ascii="Times New Roman" w:eastAsia="Times New Roman" w:hAnsi="Times New Roman" w:cs="Times New Roman"/>
          <w:color w:val="000000" w:themeColor="text1"/>
        </w:rPr>
        <w:t xml:space="preserve"> of </w:t>
      </w:r>
      <w:proofErr w:type="spellStart"/>
      <w:r w:rsidRPr="00FD2C52">
        <w:rPr>
          <w:rFonts w:ascii="Times New Roman" w:eastAsia="Times New Roman" w:hAnsi="Times New Roman" w:cs="Times New Roman"/>
          <w:color w:val="000000" w:themeColor="text1"/>
        </w:rPr>
        <w:t>the</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number</w:t>
      </w:r>
      <w:proofErr w:type="spellEnd"/>
      <w:r w:rsidRPr="00FD2C52">
        <w:rPr>
          <w:rFonts w:ascii="Times New Roman" w:eastAsia="Times New Roman" w:hAnsi="Times New Roman" w:cs="Times New Roman"/>
          <w:color w:val="000000" w:themeColor="text1"/>
        </w:rPr>
        <w:t xml:space="preserve"> of individuals. </w:t>
      </w:r>
      <w:proofErr w:type="spellStart"/>
      <w:r w:rsidRPr="00FD2C52">
        <w:rPr>
          <w:rFonts w:ascii="Times New Roman" w:eastAsia="Times New Roman" w:hAnsi="Times New Roman" w:cs="Times New Roman"/>
          <w:i/>
          <w:color w:val="000000" w:themeColor="text1"/>
        </w:rPr>
        <w:t>The</w:t>
      </w:r>
      <w:proofErr w:type="spellEnd"/>
      <w:r w:rsidRPr="00FD2C52">
        <w:rPr>
          <w:rFonts w:ascii="Times New Roman" w:eastAsia="Times New Roman" w:hAnsi="Times New Roman" w:cs="Times New Roman"/>
          <w:i/>
          <w:color w:val="000000" w:themeColor="text1"/>
        </w:rPr>
        <w:t xml:space="preserve"> </w:t>
      </w:r>
      <w:proofErr w:type="spellStart"/>
      <w:r w:rsidRPr="00FD2C52">
        <w:rPr>
          <w:rFonts w:ascii="Times New Roman" w:eastAsia="Times New Roman" w:hAnsi="Times New Roman" w:cs="Times New Roman"/>
          <w:i/>
          <w:color w:val="000000" w:themeColor="text1"/>
        </w:rPr>
        <w:t>Anatomical</w:t>
      </w:r>
      <w:proofErr w:type="spellEnd"/>
      <w:r w:rsidRPr="00FD2C52">
        <w:rPr>
          <w:rFonts w:ascii="Times New Roman" w:eastAsia="Times New Roman" w:hAnsi="Times New Roman" w:cs="Times New Roman"/>
          <w:i/>
          <w:color w:val="000000" w:themeColor="text1"/>
        </w:rPr>
        <w:t xml:space="preserve"> Record (</w:t>
      </w:r>
      <w:proofErr w:type="spellStart"/>
      <w:r w:rsidRPr="00FD2C52">
        <w:rPr>
          <w:rFonts w:ascii="Times New Roman" w:eastAsia="Times New Roman" w:hAnsi="Times New Roman" w:cs="Times New Roman"/>
          <w:color w:val="000000" w:themeColor="text1"/>
        </w:rPr>
        <w:t>Hoboken</w:t>
      </w:r>
      <w:proofErr w:type="spellEnd"/>
      <w:r w:rsidRPr="00FD2C52">
        <w:rPr>
          <w:rFonts w:ascii="Times New Roman" w:eastAsia="Times New Roman" w:hAnsi="Times New Roman" w:cs="Times New Roman"/>
          <w:i/>
          <w:color w:val="000000" w:themeColor="text1"/>
        </w:rPr>
        <w:t>)</w:t>
      </w:r>
      <w:r w:rsidRPr="00FD2C52">
        <w:rPr>
          <w:rFonts w:ascii="Times New Roman" w:eastAsia="Times New Roman" w:hAnsi="Times New Roman" w:cs="Times New Roman"/>
          <w:color w:val="000000" w:themeColor="text1"/>
        </w:rPr>
        <w:t xml:space="preserve"> 304(7), 1463–77. </w:t>
      </w:r>
      <w:hyperlink r:id="rId15">
        <w:r w:rsidRPr="00FD2C52">
          <w:rPr>
            <w:rFonts w:ascii="Times New Roman" w:eastAsia="Times New Roman" w:hAnsi="Times New Roman" w:cs="Times New Roman"/>
            <w:color w:val="000000" w:themeColor="text1"/>
            <w:highlight w:val="white"/>
          </w:rPr>
          <w:t>https://doi.org/10.1002/ar.24551</w:t>
        </w:r>
      </w:hyperlink>
    </w:p>
    <w:p w14:paraId="0690EA3A" w14:textId="77777777" w:rsidR="002E450A" w:rsidRDefault="002E450A" w:rsidP="006C5D81">
      <w:pPr>
        <w:spacing w:line="276" w:lineRule="auto"/>
        <w:jc w:val="both"/>
        <w:rPr>
          <w:rFonts w:ascii="Times New Roman" w:eastAsia="Times New Roman" w:hAnsi="Times New Roman" w:cs="Times New Roman"/>
          <w:color w:val="000000" w:themeColor="text1"/>
        </w:rPr>
      </w:pPr>
    </w:p>
    <w:p w14:paraId="1424CDFE" w14:textId="09CFDE54" w:rsidR="00EC6F19" w:rsidRPr="00FD2C52" w:rsidRDefault="00EC6F19" w:rsidP="006C5D81">
      <w:pPr>
        <w:spacing w:line="276" w:lineRule="auto"/>
        <w:jc w:val="both"/>
        <w:rPr>
          <w:rFonts w:ascii="Times New Roman" w:eastAsia="Times New Roman" w:hAnsi="Times New Roman" w:cs="Times New Roman"/>
          <w:color w:val="000000" w:themeColor="text1"/>
        </w:rPr>
      </w:pPr>
      <w:proofErr w:type="spellStart"/>
      <w:r w:rsidRPr="00FD2C52">
        <w:rPr>
          <w:rFonts w:ascii="Times New Roman" w:eastAsia="Times New Roman" w:hAnsi="Times New Roman" w:cs="Times New Roman"/>
          <w:color w:val="000000" w:themeColor="text1"/>
        </w:rPr>
        <w:t>Binford</w:t>
      </w:r>
      <w:proofErr w:type="spellEnd"/>
      <w:r w:rsidRPr="00FD2C52">
        <w:rPr>
          <w:rFonts w:ascii="Times New Roman" w:eastAsia="Times New Roman" w:hAnsi="Times New Roman" w:cs="Times New Roman"/>
          <w:color w:val="000000" w:themeColor="text1"/>
        </w:rPr>
        <w:t xml:space="preserve">, L. (1962). </w:t>
      </w:r>
      <w:proofErr w:type="spellStart"/>
      <w:r w:rsidRPr="00FD2C52">
        <w:rPr>
          <w:rFonts w:ascii="Times New Roman" w:eastAsia="Times New Roman" w:hAnsi="Times New Roman" w:cs="Times New Roman"/>
          <w:color w:val="000000" w:themeColor="text1"/>
        </w:rPr>
        <w:t>Archaeology</w:t>
      </w:r>
      <w:proofErr w:type="spellEnd"/>
      <w:r w:rsidRPr="00FD2C52">
        <w:rPr>
          <w:rFonts w:ascii="Times New Roman" w:eastAsia="Times New Roman" w:hAnsi="Times New Roman" w:cs="Times New Roman"/>
          <w:color w:val="000000" w:themeColor="text1"/>
        </w:rPr>
        <w:t xml:space="preserve"> as </w:t>
      </w:r>
      <w:proofErr w:type="spellStart"/>
      <w:r w:rsidRPr="00FD2C52">
        <w:rPr>
          <w:rFonts w:ascii="Times New Roman" w:eastAsia="Times New Roman" w:hAnsi="Times New Roman" w:cs="Times New Roman"/>
          <w:color w:val="000000" w:themeColor="text1"/>
        </w:rPr>
        <w:t>Anthropology</w:t>
      </w:r>
      <w:proofErr w:type="spellEnd"/>
      <w:r w:rsidRPr="00FD2C52">
        <w:rPr>
          <w:rFonts w:ascii="Times New Roman" w:eastAsia="Times New Roman" w:hAnsi="Times New Roman" w:cs="Times New Roman"/>
          <w:color w:val="000000" w:themeColor="text1"/>
        </w:rPr>
        <w:t>. </w:t>
      </w:r>
      <w:r w:rsidRPr="00FD2C52">
        <w:rPr>
          <w:rFonts w:ascii="Times New Roman" w:eastAsia="Times New Roman" w:hAnsi="Times New Roman" w:cs="Times New Roman"/>
          <w:i/>
          <w:color w:val="000000" w:themeColor="text1"/>
        </w:rPr>
        <w:t xml:space="preserve">American </w:t>
      </w:r>
      <w:proofErr w:type="spellStart"/>
      <w:r w:rsidRPr="00FD2C52">
        <w:rPr>
          <w:rFonts w:ascii="Times New Roman" w:eastAsia="Times New Roman" w:hAnsi="Times New Roman" w:cs="Times New Roman"/>
          <w:i/>
          <w:color w:val="000000" w:themeColor="text1"/>
        </w:rPr>
        <w:t>Antiquity</w:t>
      </w:r>
      <w:proofErr w:type="spellEnd"/>
      <w:r w:rsidRPr="00FD2C52">
        <w:rPr>
          <w:rFonts w:ascii="Times New Roman" w:eastAsia="Times New Roman" w:hAnsi="Times New Roman" w:cs="Times New Roman"/>
          <w:color w:val="000000" w:themeColor="text1"/>
        </w:rPr>
        <w:t> </w:t>
      </w:r>
      <w:r w:rsidRPr="00FD2C52">
        <w:rPr>
          <w:rFonts w:ascii="Times New Roman" w:eastAsia="Times New Roman" w:hAnsi="Times New Roman" w:cs="Times New Roman"/>
          <w:i/>
          <w:color w:val="000000" w:themeColor="text1"/>
        </w:rPr>
        <w:t xml:space="preserve">28 </w:t>
      </w:r>
      <w:r w:rsidRPr="00FD2C52">
        <w:rPr>
          <w:rFonts w:ascii="Times New Roman" w:eastAsia="Times New Roman" w:hAnsi="Times New Roman" w:cs="Times New Roman"/>
          <w:color w:val="000000" w:themeColor="text1"/>
        </w:rPr>
        <w:t>(2), 217-225. doi:10.2307/278380</w:t>
      </w:r>
    </w:p>
    <w:p w14:paraId="62FF3CBF" w14:textId="77777777" w:rsidR="00EC6F19" w:rsidRPr="00FD2C52" w:rsidRDefault="00EC6F19" w:rsidP="006C5D81">
      <w:pPr>
        <w:spacing w:before="240" w:after="240" w:line="276" w:lineRule="auto"/>
        <w:jc w:val="both"/>
        <w:rPr>
          <w:rFonts w:ascii="Times New Roman" w:eastAsia="Times New Roman" w:hAnsi="Times New Roman" w:cs="Times New Roman"/>
          <w:color w:val="000000" w:themeColor="text1"/>
        </w:rPr>
      </w:pPr>
      <w:proofErr w:type="spellStart"/>
      <w:r w:rsidRPr="00FD2C52">
        <w:rPr>
          <w:rFonts w:ascii="Times New Roman" w:eastAsia="Times New Roman" w:hAnsi="Times New Roman" w:cs="Times New Roman"/>
          <w:color w:val="000000" w:themeColor="text1"/>
        </w:rPr>
        <w:t>Binford</w:t>
      </w:r>
      <w:proofErr w:type="spellEnd"/>
      <w:r w:rsidRPr="00FD2C52">
        <w:rPr>
          <w:rFonts w:ascii="Times New Roman" w:eastAsia="Times New Roman" w:hAnsi="Times New Roman" w:cs="Times New Roman"/>
          <w:color w:val="000000" w:themeColor="text1"/>
        </w:rPr>
        <w:t xml:space="preserve">, L. (1991). </w:t>
      </w:r>
      <w:r w:rsidRPr="00FD2C52">
        <w:rPr>
          <w:rFonts w:ascii="Times New Roman" w:eastAsia="Times New Roman" w:hAnsi="Times New Roman" w:cs="Times New Roman"/>
          <w:i/>
          <w:color w:val="000000" w:themeColor="text1"/>
        </w:rPr>
        <w:t xml:space="preserve">En Busca del </w:t>
      </w:r>
      <w:proofErr w:type="spellStart"/>
      <w:r w:rsidRPr="00FD2C52">
        <w:rPr>
          <w:rFonts w:ascii="Times New Roman" w:eastAsia="Times New Roman" w:hAnsi="Times New Roman" w:cs="Times New Roman"/>
          <w:i/>
          <w:color w:val="000000" w:themeColor="text1"/>
        </w:rPr>
        <w:t>Pasado</w:t>
      </w:r>
      <w:proofErr w:type="spellEnd"/>
      <w:r w:rsidRPr="00FD2C52">
        <w:rPr>
          <w:rFonts w:ascii="Times New Roman" w:eastAsia="Times New Roman" w:hAnsi="Times New Roman" w:cs="Times New Roman"/>
          <w:i/>
          <w:color w:val="000000" w:themeColor="text1"/>
        </w:rPr>
        <w:t xml:space="preserve">. </w:t>
      </w:r>
      <w:proofErr w:type="spellStart"/>
      <w:r w:rsidRPr="00FD2C52">
        <w:rPr>
          <w:rFonts w:ascii="Times New Roman" w:eastAsia="Times New Roman" w:hAnsi="Times New Roman" w:cs="Times New Roman"/>
          <w:i/>
          <w:color w:val="000000" w:themeColor="text1"/>
        </w:rPr>
        <w:t>Descifrando</w:t>
      </w:r>
      <w:proofErr w:type="spellEnd"/>
      <w:r w:rsidRPr="00FD2C52">
        <w:rPr>
          <w:rFonts w:ascii="Times New Roman" w:eastAsia="Times New Roman" w:hAnsi="Times New Roman" w:cs="Times New Roman"/>
          <w:i/>
          <w:color w:val="000000" w:themeColor="text1"/>
        </w:rPr>
        <w:t xml:space="preserve"> el Registro </w:t>
      </w:r>
      <w:proofErr w:type="spellStart"/>
      <w:r w:rsidRPr="00FD2C52">
        <w:rPr>
          <w:rFonts w:ascii="Times New Roman" w:eastAsia="Times New Roman" w:hAnsi="Times New Roman" w:cs="Times New Roman"/>
          <w:i/>
          <w:color w:val="000000" w:themeColor="text1"/>
        </w:rPr>
        <w:t>Arqueológico</w:t>
      </w:r>
      <w:proofErr w:type="spellEnd"/>
      <w:r w:rsidRPr="00FD2C52">
        <w:rPr>
          <w:rFonts w:ascii="Times New Roman" w:eastAsia="Times New Roman" w:hAnsi="Times New Roman" w:cs="Times New Roman"/>
          <w:color w:val="000000" w:themeColor="text1"/>
        </w:rPr>
        <w:t xml:space="preserve">. Barcelona: Crítica </w:t>
      </w:r>
      <w:proofErr w:type="spellStart"/>
      <w:r w:rsidRPr="00FD2C52">
        <w:rPr>
          <w:rFonts w:ascii="Times New Roman" w:eastAsia="Times New Roman" w:hAnsi="Times New Roman" w:cs="Times New Roman"/>
          <w:color w:val="000000" w:themeColor="text1"/>
        </w:rPr>
        <w:t>Arqueología</w:t>
      </w:r>
      <w:proofErr w:type="spellEnd"/>
      <w:r w:rsidRPr="00FD2C52">
        <w:rPr>
          <w:rFonts w:ascii="Times New Roman" w:eastAsia="Times New Roman" w:hAnsi="Times New Roman" w:cs="Times New Roman"/>
          <w:color w:val="000000" w:themeColor="text1"/>
        </w:rPr>
        <w:t>.</w:t>
      </w:r>
    </w:p>
    <w:p w14:paraId="74CA636B" w14:textId="77777777" w:rsidR="00EC6F19" w:rsidRPr="00FD2C52" w:rsidRDefault="00EC6F19" w:rsidP="006C5D81">
      <w:pPr>
        <w:spacing w:before="240" w:after="0" w:line="276" w:lineRule="auto"/>
        <w:jc w:val="both"/>
        <w:rPr>
          <w:rFonts w:ascii="Times New Roman" w:eastAsia="Times New Roman" w:hAnsi="Times New Roman" w:cs="Times New Roman"/>
          <w:color w:val="000000" w:themeColor="text1"/>
        </w:rPr>
      </w:pPr>
      <w:r w:rsidRPr="00FD2C52">
        <w:rPr>
          <w:rFonts w:ascii="Times New Roman" w:eastAsia="Times New Roman" w:hAnsi="Times New Roman" w:cs="Times New Roman"/>
          <w:color w:val="000000" w:themeColor="text1"/>
        </w:rPr>
        <w:t xml:space="preserve">Bordes, F. (1961). </w:t>
      </w:r>
      <w:proofErr w:type="spellStart"/>
      <w:r w:rsidRPr="00FD2C52">
        <w:rPr>
          <w:rFonts w:ascii="Times New Roman" w:eastAsia="Times New Roman" w:hAnsi="Times New Roman" w:cs="Times New Roman"/>
          <w:i/>
          <w:color w:val="000000" w:themeColor="text1"/>
        </w:rPr>
        <w:t>Typologie</w:t>
      </w:r>
      <w:proofErr w:type="spellEnd"/>
      <w:r w:rsidRPr="00FD2C52">
        <w:rPr>
          <w:rFonts w:ascii="Times New Roman" w:eastAsia="Times New Roman" w:hAnsi="Times New Roman" w:cs="Times New Roman"/>
          <w:i/>
          <w:color w:val="000000" w:themeColor="text1"/>
        </w:rPr>
        <w:t xml:space="preserve"> du </w:t>
      </w:r>
      <w:proofErr w:type="spellStart"/>
      <w:r w:rsidRPr="00FD2C52">
        <w:rPr>
          <w:rFonts w:ascii="Times New Roman" w:eastAsia="Times New Roman" w:hAnsi="Times New Roman" w:cs="Times New Roman"/>
          <w:i/>
          <w:color w:val="000000" w:themeColor="text1"/>
        </w:rPr>
        <w:t>Paléolithique</w:t>
      </w:r>
      <w:proofErr w:type="spellEnd"/>
      <w:r w:rsidRPr="00FD2C52">
        <w:rPr>
          <w:rFonts w:ascii="Times New Roman" w:eastAsia="Times New Roman" w:hAnsi="Times New Roman" w:cs="Times New Roman"/>
          <w:i/>
          <w:color w:val="000000" w:themeColor="text1"/>
        </w:rPr>
        <w:t xml:space="preserve"> </w:t>
      </w:r>
      <w:proofErr w:type="spellStart"/>
      <w:r w:rsidRPr="00FD2C52">
        <w:rPr>
          <w:rFonts w:ascii="Times New Roman" w:eastAsia="Times New Roman" w:hAnsi="Times New Roman" w:cs="Times New Roman"/>
          <w:i/>
          <w:color w:val="000000" w:themeColor="text1"/>
        </w:rPr>
        <w:t>Ancien</w:t>
      </w:r>
      <w:proofErr w:type="spellEnd"/>
      <w:r w:rsidRPr="00FD2C52">
        <w:rPr>
          <w:rFonts w:ascii="Times New Roman" w:eastAsia="Times New Roman" w:hAnsi="Times New Roman" w:cs="Times New Roman"/>
          <w:i/>
          <w:color w:val="000000" w:themeColor="text1"/>
        </w:rPr>
        <w:t xml:space="preserve"> et </w:t>
      </w:r>
      <w:proofErr w:type="spellStart"/>
      <w:r w:rsidRPr="00FD2C52">
        <w:rPr>
          <w:rFonts w:ascii="Times New Roman" w:eastAsia="Times New Roman" w:hAnsi="Times New Roman" w:cs="Times New Roman"/>
          <w:i/>
          <w:color w:val="000000" w:themeColor="text1"/>
        </w:rPr>
        <w:t>Moyen</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l’Université</w:t>
      </w:r>
      <w:proofErr w:type="spellEnd"/>
      <w:r w:rsidRPr="00FD2C52">
        <w:rPr>
          <w:rFonts w:ascii="Times New Roman" w:eastAsia="Times New Roman" w:hAnsi="Times New Roman" w:cs="Times New Roman"/>
          <w:color w:val="000000" w:themeColor="text1"/>
        </w:rPr>
        <w:t xml:space="preserve"> de </w:t>
      </w:r>
      <w:proofErr w:type="spellStart"/>
      <w:r w:rsidRPr="00FD2C52">
        <w:rPr>
          <w:rFonts w:ascii="Times New Roman" w:eastAsia="Times New Roman" w:hAnsi="Times New Roman" w:cs="Times New Roman"/>
          <w:color w:val="000000" w:themeColor="text1"/>
        </w:rPr>
        <w:t>Bordeaux</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Imprimerie</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Delmas</w:t>
      </w:r>
      <w:proofErr w:type="spellEnd"/>
      <w:r w:rsidRPr="00FD2C52">
        <w:rPr>
          <w:rFonts w:ascii="Times New Roman" w:eastAsia="Times New Roman" w:hAnsi="Times New Roman" w:cs="Times New Roman"/>
          <w:color w:val="000000" w:themeColor="text1"/>
        </w:rPr>
        <w:t>.</w:t>
      </w:r>
    </w:p>
    <w:p w14:paraId="1354FFA0" w14:textId="77777777" w:rsidR="00EC6F19" w:rsidRPr="00FD2C52" w:rsidRDefault="00EC6F19" w:rsidP="006C5D81">
      <w:pPr>
        <w:spacing w:line="276" w:lineRule="auto"/>
        <w:jc w:val="both"/>
        <w:rPr>
          <w:rFonts w:ascii="Times New Roman" w:eastAsia="Times New Roman" w:hAnsi="Times New Roman" w:cs="Times New Roman"/>
          <w:color w:val="000000" w:themeColor="text1"/>
        </w:rPr>
      </w:pPr>
      <w:r w:rsidRPr="00FD2C52">
        <w:rPr>
          <w:rFonts w:ascii="Times New Roman" w:eastAsia="Times New Roman" w:hAnsi="Times New Roman" w:cs="Times New Roman"/>
          <w:color w:val="000000" w:themeColor="text1"/>
        </w:rPr>
        <w:t xml:space="preserve">Borg, G., &amp; </w:t>
      </w:r>
      <w:proofErr w:type="spellStart"/>
      <w:r w:rsidRPr="00FD2C52">
        <w:rPr>
          <w:rFonts w:ascii="Times New Roman" w:eastAsia="Times New Roman" w:hAnsi="Times New Roman" w:cs="Times New Roman"/>
          <w:color w:val="000000" w:themeColor="text1"/>
        </w:rPr>
        <w:t>Jacobsohn</w:t>
      </w:r>
      <w:proofErr w:type="spellEnd"/>
      <w:r w:rsidRPr="00FD2C52">
        <w:rPr>
          <w:rFonts w:ascii="Times New Roman" w:eastAsia="Times New Roman" w:hAnsi="Times New Roman" w:cs="Times New Roman"/>
          <w:color w:val="000000" w:themeColor="text1"/>
        </w:rPr>
        <w:t>, M. (2013). Ladies in Red–</w:t>
      </w:r>
      <w:proofErr w:type="spellStart"/>
      <w:r w:rsidRPr="00FD2C52">
        <w:rPr>
          <w:rFonts w:ascii="Times New Roman" w:eastAsia="Times New Roman" w:hAnsi="Times New Roman" w:cs="Times New Roman"/>
          <w:color w:val="000000" w:themeColor="text1"/>
        </w:rPr>
        <w:t>mining</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and</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use</w:t>
      </w:r>
      <w:proofErr w:type="spellEnd"/>
      <w:r w:rsidRPr="00FD2C52">
        <w:rPr>
          <w:rFonts w:ascii="Times New Roman" w:eastAsia="Times New Roman" w:hAnsi="Times New Roman" w:cs="Times New Roman"/>
          <w:color w:val="000000" w:themeColor="text1"/>
        </w:rPr>
        <w:t xml:space="preserve"> of </w:t>
      </w:r>
      <w:proofErr w:type="spellStart"/>
      <w:r w:rsidRPr="00FD2C52">
        <w:rPr>
          <w:rFonts w:ascii="Times New Roman" w:eastAsia="Times New Roman" w:hAnsi="Times New Roman" w:cs="Times New Roman"/>
          <w:color w:val="000000" w:themeColor="text1"/>
        </w:rPr>
        <w:t>red</w:t>
      </w:r>
      <w:proofErr w:type="spellEnd"/>
      <w:r w:rsidRPr="00FD2C52">
        <w:rPr>
          <w:rFonts w:ascii="Times New Roman" w:eastAsia="Times New Roman" w:hAnsi="Times New Roman" w:cs="Times New Roman"/>
          <w:color w:val="000000" w:themeColor="text1"/>
        </w:rPr>
        <w:t xml:space="preserve"> pigment </w:t>
      </w:r>
      <w:proofErr w:type="spellStart"/>
      <w:r w:rsidRPr="00FD2C52">
        <w:rPr>
          <w:rFonts w:ascii="Times New Roman" w:eastAsia="Times New Roman" w:hAnsi="Times New Roman" w:cs="Times New Roman"/>
          <w:color w:val="000000" w:themeColor="text1"/>
        </w:rPr>
        <w:t>by</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Himba</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women</w:t>
      </w:r>
      <w:proofErr w:type="spellEnd"/>
      <w:r w:rsidRPr="00FD2C52">
        <w:rPr>
          <w:rFonts w:ascii="Times New Roman" w:eastAsia="Times New Roman" w:hAnsi="Times New Roman" w:cs="Times New Roman"/>
          <w:color w:val="000000" w:themeColor="text1"/>
        </w:rPr>
        <w:t xml:space="preserve"> in </w:t>
      </w:r>
      <w:proofErr w:type="spellStart"/>
      <w:r w:rsidRPr="00FD2C52">
        <w:rPr>
          <w:rFonts w:ascii="Times New Roman" w:eastAsia="Times New Roman" w:hAnsi="Times New Roman" w:cs="Times New Roman"/>
          <w:color w:val="000000" w:themeColor="text1"/>
        </w:rPr>
        <w:t>Northwestern</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Namibia</w:t>
      </w:r>
      <w:proofErr w:type="spellEnd"/>
      <w:r w:rsidRPr="00FD2C52">
        <w:rPr>
          <w:rFonts w:ascii="Times New Roman" w:eastAsia="Times New Roman" w:hAnsi="Times New Roman" w:cs="Times New Roman"/>
          <w:color w:val="000000" w:themeColor="text1"/>
        </w:rPr>
        <w:t xml:space="preserve">. </w:t>
      </w:r>
      <w:proofErr w:type="spellStart"/>
      <w:r w:rsidRPr="00593A26">
        <w:rPr>
          <w:rFonts w:ascii="Times New Roman" w:eastAsia="Times New Roman" w:hAnsi="Times New Roman" w:cs="Times New Roman"/>
          <w:i/>
          <w:iCs/>
          <w:color w:val="000000" w:themeColor="text1"/>
        </w:rPr>
        <w:t>Tangungen</w:t>
      </w:r>
      <w:proofErr w:type="spellEnd"/>
      <w:r w:rsidRPr="00593A26">
        <w:rPr>
          <w:rFonts w:ascii="Times New Roman" w:eastAsia="Times New Roman" w:hAnsi="Times New Roman" w:cs="Times New Roman"/>
          <w:i/>
          <w:iCs/>
          <w:color w:val="000000" w:themeColor="text1"/>
        </w:rPr>
        <w:t xml:space="preserve"> Des </w:t>
      </w:r>
      <w:proofErr w:type="spellStart"/>
      <w:r w:rsidRPr="00593A26">
        <w:rPr>
          <w:rFonts w:ascii="Times New Roman" w:eastAsia="Times New Roman" w:hAnsi="Times New Roman" w:cs="Times New Roman"/>
          <w:i/>
          <w:iCs/>
          <w:color w:val="000000" w:themeColor="text1"/>
        </w:rPr>
        <w:t>Landesmuseums</w:t>
      </w:r>
      <w:proofErr w:type="spellEnd"/>
      <w:r w:rsidRPr="00593A26">
        <w:rPr>
          <w:rFonts w:ascii="Times New Roman" w:eastAsia="Times New Roman" w:hAnsi="Times New Roman" w:cs="Times New Roman"/>
          <w:i/>
          <w:iCs/>
          <w:color w:val="000000" w:themeColor="text1"/>
        </w:rPr>
        <w:t xml:space="preserve"> Fur </w:t>
      </w:r>
      <w:proofErr w:type="spellStart"/>
      <w:r w:rsidRPr="00593A26">
        <w:rPr>
          <w:rFonts w:ascii="Times New Roman" w:eastAsia="Times New Roman" w:hAnsi="Times New Roman" w:cs="Times New Roman"/>
          <w:i/>
          <w:iCs/>
          <w:color w:val="000000" w:themeColor="text1"/>
        </w:rPr>
        <w:t>Vorgeschichte</w:t>
      </w:r>
      <w:proofErr w:type="spellEnd"/>
      <w:r w:rsidRPr="00593A26">
        <w:rPr>
          <w:rFonts w:ascii="Times New Roman" w:eastAsia="Times New Roman" w:hAnsi="Times New Roman" w:cs="Times New Roman"/>
          <w:i/>
          <w:iCs/>
          <w:color w:val="000000" w:themeColor="text1"/>
        </w:rPr>
        <w:t xml:space="preserve"> Halle</w:t>
      </w:r>
      <w:r>
        <w:rPr>
          <w:rFonts w:ascii="Times New Roman" w:eastAsia="Times New Roman" w:hAnsi="Times New Roman" w:cs="Times New Roman"/>
          <w:color w:val="000000" w:themeColor="text1"/>
        </w:rPr>
        <w:t xml:space="preserve"> </w:t>
      </w:r>
      <w:r w:rsidRPr="00593A26">
        <w:rPr>
          <w:rFonts w:ascii="Times New Roman" w:eastAsia="Times New Roman" w:hAnsi="Times New Roman" w:cs="Times New Roman"/>
          <w:i/>
          <w:iCs/>
          <w:color w:val="000000" w:themeColor="text1"/>
        </w:rPr>
        <w:t>10</w:t>
      </w:r>
      <w:r w:rsidRPr="00FD2C52">
        <w:rPr>
          <w:rFonts w:ascii="Times New Roman" w:eastAsia="Times New Roman" w:hAnsi="Times New Roman" w:cs="Times New Roman"/>
          <w:color w:val="000000" w:themeColor="text1"/>
        </w:rPr>
        <w:t>, 43-51. ISSN 1867-44o2</w:t>
      </w:r>
    </w:p>
    <w:p w14:paraId="3EDF6B6D" w14:textId="77777777" w:rsidR="00EC6F19" w:rsidRPr="00FD2C52" w:rsidRDefault="00EC6F19" w:rsidP="006C5D81">
      <w:pPr>
        <w:spacing w:line="276" w:lineRule="auto"/>
        <w:jc w:val="both"/>
        <w:rPr>
          <w:rFonts w:ascii="Times New Roman" w:eastAsia="Times New Roman" w:hAnsi="Times New Roman" w:cs="Times New Roman"/>
          <w:color w:val="000000" w:themeColor="text1"/>
        </w:rPr>
      </w:pPr>
      <w:proofErr w:type="spellStart"/>
      <w:r w:rsidRPr="00FD2C52">
        <w:rPr>
          <w:rFonts w:ascii="Times New Roman" w:eastAsia="Times New Roman" w:hAnsi="Times New Roman" w:cs="Times New Roman"/>
          <w:color w:val="000000" w:themeColor="text1"/>
        </w:rPr>
        <w:t>Bouzouggar</w:t>
      </w:r>
      <w:proofErr w:type="spellEnd"/>
      <w:r w:rsidRPr="00FD2C52">
        <w:rPr>
          <w:rFonts w:ascii="Times New Roman" w:eastAsia="Times New Roman" w:hAnsi="Times New Roman" w:cs="Times New Roman"/>
          <w:color w:val="000000" w:themeColor="text1"/>
        </w:rPr>
        <w:t xml:space="preserve">, A., </w:t>
      </w:r>
      <w:proofErr w:type="spellStart"/>
      <w:r w:rsidRPr="00FD2C52">
        <w:rPr>
          <w:rFonts w:ascii="Times New Roman" w:eastAsia="Times New Roman" w:hAnsi="Times New Roman" w:cs="Times New Roman"/>
          <w:color w:val="000000" w:themeColor="text1"/>
        </w:rPr>
        <w:t>Barton</w:t>
      </w:r>
      <w:proofErr w:type="spellEnd"/>
      <w:r w:rsidRPr="00FD2C52">
        <w:rPr>
          <w:rFonts w:ascii="Times New Roman" w:eastAsia="Times New Roman" w:hAnsi="Times New Roman" w:cs="Times New Roman"/>
          <w:color w:val="000000" w:themeColor="text1"/>
        </w:rPr>
        <w:t xml:space="preserve">, N., </w:t>
      </w:r>
      <w:proofErr w:type="spellStart"/>
      <w:r w:rsidRPr="00FD2C52">
        <w:rPr>
          <w:rFonts w:ascii="Times New Roman" w:eastAsia="Times New Roman" w:hAnsi="Times New Roman" w:cs="Times New Roman"/>
          <w:color w:val="000000" w:themeColor="text1"/>
        </w:rPr>
        <w:t>Vanhaeren</w:t>
      </w:r>
      <w:proofErr w:type="spellEnd"/>
      <w:r w:rsidRPr="00FD2C52">
        <w:rPr>
          <w:rFonts w:ascii="Times New Roman" w:eastAsia="Times New Roman" w:hAnsi="Times New Roman" w:cs="Times New Roman"/>
          <w:color w:val="000000" w:themeColor="text1"/>
        </w:rPr>
        <w:t xml:space="preserve">, M., </w:t>
      </w:r>
      <w:proofErr w:type="spellStart"/>
      <w:r w:rsidRPr="00FD2C52">
        <w:rPr>
          <w:rFonts w:ascii="Times New Roman" w:eastAsia="Times New Roman" w:hAnsi="Times New Roman" w:cs="Times New Roman"/>
          <w:color w:val="000000" w:themeColor="text1"/>
        </w:rPr>
        <w:t>d'Errico</w:t>
      </w:r>
      <w:proofErr w:type="spellEnd"/>
      <w:r w:rsidRPr="00FD2C52">
        <w:rPr>
          <w:rFonts w:ascii="Times New Roman" w:eastAsia="Times New Roman" w:hAnsi="Times New Roman" w:cs="Times New Roman"/>
          <w:color w:val="000000" w:themeColor="text1"/>
        </w:rPr>
        <w:t xml:space="preserve">, F., </w:t>
      </w:r>
      <w:proofErr w:type="spellStart"/>
      <w:r w:rsidRPr="00FD2C52">
        <w:rPr>
          <w:rFonts w:ascii="Times New Roman" w:eastAsia="Times New Roman" w:hAnsi="Times New Roman" w:cs="Times New Roman"/>
          <w:color w:val="000000" w:themeColor="text1"/>
        </w:rPr>
        <w:t>Collcutt</w:t>
      </w:r>
      <w:proofErr w:type="spellEnd"/>
      <w:r w:rsidRPr="00FD2C52">
        <w:rPr>
          <w:rFonts w:ascii="Times New Roman" w:eastAsia="Times New Roman" w:hAnsi="Times New Roman" w:cs="Times New Roman"/>
          <w:color w:val="000000" w:themeColor="text1"/>
        </w:rPr>
        <w:t xml:space="preserve">, S., </w:t>
      </w:r>
      <w:proofErr w:type="spellStart"/>
      <w:r w:rsidRPr="00FD2C52">
        <w:rPr>
          <w:rFonts w:ascii="Times New Roman" w:eastAsia="Times New Roman" w:hAnsi="Times New Roman" w:cs="Times New Roman"/>
          <w:color w:val="000000" w:themeColor="text1"/>
        </w:rPr>
        <w:t>Higham</w:t>
      </w:r>
      <w:proofErr w:type="spellEnd"/>
      <w:r w:rsidRPr="00FD2C52">
        <w:rPr>
          <w:rFonts w:ascii="Times New Roman" w:eastAsia="Times New Roman" w:hAnsi="Times New Roman" w:cs="Times New Roman"/>
          <w:color w:val="000000" w:themeColor="text1"/>
        </w:rPr>
        <w:t xml:space="preserve">, T., ... &amp; </w:t>
      </w:r>
      <w:proofErr w:type="spellStart"/>
      <w:r w:rsidRPr="00FD2C52">
        <w:rPr>
          <w:rFonts w:ascii="Times New Roman" w:eastAsia="Times New Roman" w:hAnsi="Times New Roman" w:cs="Times New Roman"/>
          <w:color w:val="000000" w:themeColor="text1"/>
        </w:rPr>
        <w:t>Stambouli</w:t>
      </w:r>
      <w:proofErr w:type="spellEnd"/>
      <w:r w:rsidRPr="00FD2C52">
        <w:rPr>
          <w:rFonts w:ascii="Times New Roman" w:eastAsia="Times New Roman" w:hAnsi="Times New Roman" w:cs="Times New Roman"/>
          <w:color w:val="000000" w:themeColor="text1"/>
        </w:rPr>
        <w:t xml:space="preserve">, A. (2007). 82,000-year-old </w:t>
      </w:r>
      <w:proofErr w:type="spellStart"/>
      <w:r w:rsidRPr="00FD2C52">
        <w:rPr>
          <w:rFonts w:ascii="Times New Roman" w:eastAsia="Times New Roman" w:hAnsi="Times New Roman" w:cs="Times New Roman"/>
          <w:color w:val="000000" w:themeColor="text1"/>
        </w:rPr>
        <w:t>shell</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beads</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from</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North</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Africa</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and</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implications</w:t>
      </w:r>
      <w:proofErr w:type="spellEnd"/>
      <w:r w:rsidRPr="00FD2C52">
        <w:rPr>
          <w:rFonts w:ascii="Times New Roman" w:eastAsia="Times New Roman" w:hAnsi="Times New Roman" w:cs="Times New Roman"/>
          <w:color w:val="000000" w:themeColor="text1"/>
        </w:rPr>
        <w:t xml:space="preserve"> for </w:t>
      </w:r>
      <w:proofErr w:type="spellStart"/>
      <w:r w:rsidRPr="00FD2C52">
        <w:rPr>
          <w:rFonts w:ascii="Times New Roman" w:eastAsia="Times New Roman" w:hAnsi="Times New Roman" w:cs="Times New Roman"/>
          <w:color w:val="000000" w:themeColor="text1"/>
        </w:rPr>
        <w:t>the</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origins</w:t>
      </w:r>
      <w:proofErr w:type="spellEnd"/>
      <w:r w:rsidRPr="00FD2C52">
        <w:rPr>
          <w:rFonts w:ascii="Times New Roman" w:eastAsia="Times New Roman" w:hAnsi="Times New Roman" w:cs="Times New Roman"/>
          <w:color w:val="000000" w:themeColor="text1"/>
        </w:rPr>
        <w:t xml:space="preserve"> of </w:t>
      </w:r>
      <w:r w:rsidRPr="00FD2C52">
        <w:rPr>
          <w:rFonts w:ascii="Times New Roman" w:eastAsia="Times New Roman" w:hAnsi="Times New Roman" w:cs="Times New Roman"/>
          <w:color w:val="000000" w:themeColor="text1"/>
        </w:rPr>
        <w:lastRenderedPageBreak/>
        <w:t xml:space="preserve">modern </w:t>
      </w:r>
      <w:proofErr w:type="spellStart"/>
      <w:r w:rsidRPr="00FD2C52">
        <w:rPr>
          <w:rFonts w:ascii="Times New Roman" w:eastAsia="Times New Roman" w:hAnsi="Times New Roman" w:cs="Times New Roman"/>
          <w:color w:val="000000" w:themeColor="text1"/>
        </w:rPr>
        <w:t>human</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behavior</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i/>
          <w:iCs/>
          <w:color w:val="000000" w:themeColor="text1"/>
        </w:rPr>
        <w:t>Proceedings</w:t>
      </w:r>
      <w:proofErr w:type="spellEnd"/>
      <w:r w:rsidRPr="00FD2C52">
        <w:rPr>
          <w:rFonts w:ascii="Times New Roman" w:eastAsia="Times New Roman" w:hAnsi="Times New Roman" w:cs="Times New Roman"/>
          <w:i/>
          <w:iCs/>
          <w:color w:val="000000" w:themeColor="text1"/>
        </w:rPr>
        <w:t xml:space="preserve"> of </w:t>
      </w:r>
      <w:proofErr w:type="spellStart"/>
      <w:r w:rsidRPr="00FD2C52">
        <w:rPr>
          <w:rFonts w:ascii="Times New Roman" w:eastAsia="Times New Roman" w:hAnsi="Times New Roman" w:cs="Times New Roman"/>
          <w:i/>
          <w:iCs/>
          <w:color w:val="000000" w:themeColor="text1"/>
        </w:rPr>
        <w:t>the</w:t>
      </w:r>
      <w:proofErr w:type="spellEnd"/>
      <w:r w:rsidRPr="00FD2C52">
        <w:rPr>
          <w:rFonts w:ascii="Times New Roman" w:eastAsia="Times New Roman" w:hAnsi="Times New Roman" w:cs="Times New Roman"/>
          <w:i/>
          <w:iCs/>
          <w:color w:val="000000" w:themeColor="text1"/>
        </w:rPr>
        <w:t xml:space="preserve"> </w:t>
      </w:r>
      <w:proofErr w:type="spellStart"/>
      <w:r w:rsidRPr="00FD2C52">
        <w:rPr>
          <w:rFonts w:ascii="Times New Roman" w:eastAsia="Times New Roman" w:hAnsi="Times New Roman" w:cs="Times New Roman"/>
          <w:i/>
          <w:iCs/>
          <w:color w:val="000000" w:themeColor="text1"/>
        </w:rPr>
        <w:t>National</w:t>
      </w:r>
      <w:proofErr w:type="spellEnd"/>
      <w:r w:rsidRPr="00FD2C52">
        <w:rPr>
          <w:rFonts w:ascii="Times New Roman" w:eastAsia="Times New Roman" w:hAnsi="Times New Roman" w:cs="Times New Roman"/>
          <w:i/>
          <w:iCs/>
          <w:color w:val="000000" w:themeColor="text1"/>
        </w:rPr>
        <w:t xml:space="preserve"> </w:t>
      </w:r>
      <w:proofErr w:type="spellStart"/>
      <w:r w:rsidRPr="00FD2C52">
        <w:rPr>
          <w:rFonts w:ascii="Times New Roman" w:eastAsia="Times New Roman" w:hAnsi="Times New Roman" w:cs="Times New Roman"/>
          <w:i/>
          <w:iCs/>
          <w:color w:val="000000" w:themeColor="text1"/>
        </w:rPr>
        <w:t>Academy</w:t>
      </w:r>
      <w:proofErr w:type="spellEnd"/>
      <w:r w:rsidRPr="00FD2C52">
        <w:rPr>
          <w:rFonts w:ascii="Times New Roman" w:eastAsia="Times New Roman" w:hAnsi="Times New Roman" w:cs="Times New Roman"/>
          <w:i/>
          <w:iCs/>
          <w:color w:val="000000" w:themeColor="text1"/>
        </w:rPr>
        <w:t xml:space="preserve"> of </w:t>
      </w:r>
      <w:proofErr w:type="spellStart"/>
      <w:r w:rsidRPr="00FD2C52">
        <w:rPr>
          <w:rFonts w:ascii="Times New Roman" w:eastAsia="Times New Roman" w:hAnsi="Times New Roman" w:cs="Times New Roman"/>
          <w:i/>
          <w:iCs/>
          <w:color w:val="000000" w:themeColor="text1"/>
        </w:rPr>
        <w:t>Sciences</w:t>
      </w:r>
      <w:proofErr w:type="spellEnd"/>
      <w:r w:rsidRPr="00FD2C52">
        <w:rPr>
          <w:rFonts w:ascii="Times New Roman" w:eastAsia="Times New Roman" w:hAnsi="Times New Roman" w:cs="Times New Roman"/>
          <w:color w:val="000000" w:themeColor="text1"/>
        </w:rPr>
        <w:t xml:space="preserve"> </w:t>
      </w:r>
      <w:r w:rsidRPr="00FD2C52">
        <w:rPr>
          <w:rFonts w:ascii="Times New Roman" w:eastAsia="Times New Roman" w:hAnsi="Times New Roman" w:cs="Times New Roman"/>
          <w:i/>
          <w:iCs/>
          <w:color w:val="000000" w:themeColor="text1"/>
        </w:rPr>
        <w:t>104</w:t>
      </w:r>
      <w:r w:rsidRPr="00FD2C52">
        <w:rPr>
          <w:rFonts w:ascii="Times New Roman" w:eastAsia="Times New Roman" w:hAnsi="Times New Roman" w:cs="Times New Roman"/>
          <w:color w:val="000000" w:themeColor="text1"/>
        </w:rPr>
        <w:t xml:space="preserve"> (24), 9964-9969. https://doi.org/10.1073/pnas.0703877104</w:t>
      </w:r>
    </w:p>
    <w:p w14:paraId="1C290752" w14:textId="77777777" w:rsidR="00EC6F19" w:rsidRPr="00FD2C52" w:rsidRDefault="00EC6F19" w:rsidP="006C5D81">
      <w:pPr>
        <w:spacing w:line="276" w:lineRule="auto"/>
        <w:jc w:val="both"/>
        <w:rPr>
          <w:rFonts w:ascii="Times New Roman" w:eastAsia="Times New Roman" w:hAnsi="Times New Roman" w:cs="Times New Roman"/>
          <w:color w:val="000000" w:themeColor="text1"/>
          <w:highlight w:val="white"/>
        </w:rPr>
      </w:pPr>
      <w:r w:rsidRPr="00FD2C52">
        <w:rPr>
          <w:rFonts w:ascii="Times New Roman" w:eastAsia="Times New Roman" w:hAnsi="Times New Roman" w:cs="Times New Roman"/>
          <w:color w:val="000000" w:themeColor="text1"/>
          <w:highlight w:val="white"/>
        </w:rPr>
        <w:t xml:space="preserve">Brooks, A. S., </w:t>
      </w:r>
      <w:proofErr w:type="spellStart"/>
      <w:r w:rsidRPr="00FD2C52">
        <w:rPr>
          <w:rFonts w:ascii="Times New Roman" w:eastAsia="Times New Roman" w:hAnsi="Times New Roman" w:cs="Times New Roman"/>
          <w:color w:val="000000" w:themeColor="text1"/>
          <w:highlight w:val="white"/>
        </w:rPr>
        <w:t>Yellen</w:t>
      </w:r>
      <w:proofErr w:type="spellEnd"/>
      <w:r w:rsidRPr="00FD2C52">
        <w:rPr>
          <w:rFonts w:ascii="Times New Roman" w:eastAsia="Times New Roman" w:hAnsi="Times New Roman" w:cs="Times New Roman"/>
          <w:color w:val="000000" w:themeColor="text1"/>
          <w:highlight w:val="white"/>
        </w:rPr>
        <w:t xml:space="preserve">, J. E., </w:t>
      </w:r>
      <w:proofErr w:type="spellStart"/>
      <w:r w:rsidRPr="00FD2C52">
        <w:rPr>
          <w:rFonts w:ascii="Times New Roman" w:eastAsia="Times New Roman" w:hAnsi="Times New Roman" w:cs="Times New Roman"/>
          <w:color w:val="000000" w:themeColor="text1"/>
          <w:highlight w:val="white"/>
        </w:rPr>
        <w:t>Potts</w:t>
      </w:r>
      <w:proofErr w:type="spellEnd"/>
      <w:r w:rsidRPr="00FD2C52">
        <w:rPr>
          <w:rFonts w:ascii="Times New Roman" w:eastAsia="Times New Roman" w:hAnsi="Times New Roman" w:cs="Times New Roman"/>
          <w:color w:val="000000" w:themeColor="text1"/>
          <w:highlight w:val="white"/>
        </w:rPr>
        <w:t xml:space="preserve">, R., </w:t>
      </w:r>
      <w:proofErr w:type="spellStart"/>
      <w:r w:rsidRPr="00FD2C52">
        <w:rPr>
          <w:rFonts w:ascii="Times New Roman" w:eastAsia="Times New Roman" w:hAnsi="Times New Roman" w:cs="Times New Roman"/>
          <w:color w:val="000000" w:themeColor="text1"/>
          <w:highlight w:val="white"/>
        </w:rPr>
        <w:t>Behrensmeyer</w:t>
      </w:r>
      <w:proofErr w:type="spellEnd"/>
      <w:r w:rsidRPr="00FD2C52">
        <w:rPr>
          <w:rFonts w:ascii="Times New Roman" w:eastAsia="Times New Roman" w:hAnsi="Times New Roman" w:cs="Times New Roman"/>
          <w:color w:val="000000" w:themeColor="text1"/>
          <w:highlight w:val="white"/>
        </w:rPr>
        <w:t xml:space="preserve">, A. K., </w:t>
      </w:r>
      <w:proofErr w:type="spellStart"/>
      <w:r w:rsidRPr="00FD2C52">
        <w:rPr>
          <w:rFonts w:ascii="Times New Roman" w:eastAsia="Times New Roman" w:hAnsi="Times New Roman" w:cs="Times New Roman"/>
          <w:color w:val="000000" w:themeColor="text1"/>
          <w:highlight w:val="white"/>
        </w:rPr>
        <w:t>Deino</w:t>
      </w:r>
      <w:proofErr w:type="spellEnd"/>
      <w:r w:rsidRPr="00FD2C52">
        <w:rPr>
          <w:rFonts w:ascii="Times New Roman" w:eastAsia="Times New Roman" w:hAnsi="Times New Roman" w:cs="Times New Roman"/>
          <w:color w:val="000000" w:themeColor="text1"/>
          <w:highlight w:val="white"/>
        </w:rPr>
        <w:t xml:space="preserve">, A. L., Leslie, D., </w:t>
      </w:r>
      <w:proofErr w:type="spellStart"/>
      <w:r w:rsidRPr="00FD2C52">
        <w:rPr>
          <w:rFonts w:ascii="Times New Roman" w:eastAsia="Times New Roman" w:hAnsi="Times New Roman" w:cs="Times New Roman"/>
          <w:color w:val="000000" w:themeColor="text1"/>
          <w:highlight w:val="white"/>
        </w:rPr>
        <w:t>Ambrose</w:t>
      </w:r>
      <w:proofErr w:type="spellEnd"/>
      <w:r w:rsidRPr="00FD2C52">
        <w:rPr>
          <w:rFonts w:ascii="Times New Roman" w:eastAsia="Times New Roman" w:hAnsi="Times New Roman" w:cs="Times New Roman"/>
          <w:color w:val="000000" w:themeColor="text1"/>
          <w:highlight w:val="white"/>
        </w:rPr>
        <w:t xml:space="preserve">, S., Ferguson, J., </w:t>
      </w:r>
      <w:proofErr w:type="spellStart"/>
      <w:r w:rsidRPr="00FD2C52">
        <w:rPr>
          <w:rFonts w:ascii="Times New Roman" w:eastAsia="Times New Roman" w:hAnsi="Times New Roman" w:cs="Times New Roman"/>
          <w:color w:val="000000" w:themeColor="text1"/>
          <w:highlight w:val="white"/>
        </w:rPr>
        <w:t>d’Erricco</w:t>
      </w:r>
      <w:proofErr w:type="spellEnd"/>
      <w:r w:rsidRPr="00FD2C52">
        <w:rPr>
          <w:rFonts w:ascii="Times New Roman" w:eastAsia="Times New Roman" w:hAnsi="Times New Roman" w:cs="Times New Roman"/>
          <w:color w:val="000000" w:themeColor="text1"/>
          <w:highlight w:val="white"/>
        </w:rPr>
        <w:t xml:space="preserve">, F., </w:t>
      </w:r>
      <w:proofErr w:type="spellStart"/>
      <w:r w:rsidRPr="00FD2C52">
        <w:rPr>
          <w:rFonts w:ascii="Times New Roman" w:eastAsia="Times New Roman" w:hAnsi="Times New Roman" w:cs="Times New Roman"/>
          <w:color w:val="000000" w:themeColor="text1"/>
          <w:highlight w:val="white"/>
        </w:rPr>
        <w:t>Zipkin</w:t>
      </w:r>
      <w:proofErr w:type="spellEnd"/>
      <w:r w:rsidRPr="00FD2C52">
        <w:rPr>
          <w:rFonts w:ascii="Times New Roman" w:eastAsia="Times New Roman" w:hAnsi="Times New Roman" w:cs="Times New Roman"/>
          <w:color w:val="000000" w:themeColor="text1"/>
          <w:highlight w:val="white"/>
        </w:rPr>
        <w:t xml:space="preserve">, A., </w:t>
      </w:r>
      <w:proofErr w:type="spellStart"/>
      <w:r w:rsidRPr="00FD2C52">
        <w:rPr>
          <w:rFonts w:ascii="Times New Roman" w:eastAsia="Times New Roman" w:hAnsi="Times New Roman" w:cs="Times New Roman"/>
          <w:color w:val="000000" w:themeColor="text1"/>
          <w:highlight w:val="white"/>
        </w:rPr>
        <w:t>Whittaker</w:t>
      </w:r>
      <w:proofErr w:type="spellEnd"/>
      <w:r w:rsidRPr="00FD2C52">
        <w:rPr>
          <w:rFonts w:ascii="Times New Roman" w:eastAsia="Times New Roman" w:hAnsi="Times New Roman" w:cs="Times New Roman"/>
          <w:color w:val="000000" w:themeColor="text1"/>
          <w:highlight w:val="white"/>
        </w:rPr>
        <w:t xml:space="preserve">, S., Post, J., </w:t>
      </w:r>
      <w:proofErr w:type="spellStart"/>
      <w:r w:rsidRPr="00FD2C52">
        <w:rPr>
          <w:rFonts w:ascii="Times New Roman" w:eastAsia="Times New Roman" w:hAnsi="Times New Roman" w:cs="Times New Roman"/>
          <w:color w:val="000000" w:themeColor="text1"/>
          <w:highlight w:val="white"/>
        </w:rPr>
        <w:t>Veatch</w:t>
      </w:r>
      <w:proofErr w:type="spellEnd"/>
      <w:r w:rsidRPr="00FD2C52">
        <w:rPr>
          <w:rFonts w:ascii="Times New Roman" w:eastAsia="Times New Roman" w:hAnsi="Times New Roman" w:cs="Times New Roman"/>
          <w:color w:val="000000" w:themeColor="text1"/>
          <w:highlight w:val="white"/>
        </w:rPr>
        <w:t xml:space="preserve">, E., </w:t>
      </w:r>
      <w:proofErr w:type="spellStart"/>
      <w:r w:rsidRPr="00FD2C52">
        <w:rPr>
          <w:rFonts w:ascii="Times New Roman" w:eastAsia="Times New Roman" w:hAnsi="Times New Roman" w:cs="Times New Roman"/>
          <w:color w:val="000000" w:themeColor="text1"/>
          <w:highlight w:val="white"/>
        </w:rPr>
        <w:t>Foecke</w:t>
      </w:r>
      <w:proofErr w:type="spellEnd"/>
      <w:r w:rsidRPr="00FD2C52">
        <w:rPr>
          <w:rFonts w:ascii="Times New Roman" w:eastAsia="Times New Roman" w:hAnsi="Times New Roman" w:cs="Times New Roman"/>
          <w:color w:val="000000" w:themeColor="text1"/>
          <w:highlight w:val="white"/>
        </w:rPr>
        <w:t>, K &amp; Clark, J. B. (2018). Long-</w:t>
      </w:r>
      <w:proofErr w:type="spellStart"/>
      <w:r w:rsidRPr="00FD2C52">
        <w:rPr>
          <w:rFonts w:ascii="Times New Roman" w:eastAsia="Times New Roman" w:hAnsi="Times New Roman" w:cs="Times New Roman"/>
          <w:color w:val="000000" w:themeColor="text1"/>
          <w:highlight w:val="white"/>
        </w:rPr>
        <w:t>distance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stone</w:t>
      </w:r>
      <w:proofErr w:type="spellEnd"/>
      <w:r w:rsidRPr="00FD2C52">
        <w:rPr>
          <w:rFonts w:ascii="Times New Roman" w:eastAsia="Times New Roman" w:hAnsi="Times New Roman" w:cs="Times New Roman"/>
          <w:color w:val="000000" w:themeColor="text1"/>
          <w:highlight w:val="white"/>
        </w:rPr>
        <w:t xml:space="preserve"> transport </w:t>
      </w:r>
      <w:proofErr w:type="spellStart"/>
      <w:r w:rsidRPr="00FD2C52">
        <w:rPr>
          <w:rFonts w:ascii="Times New Roman" w:eastAsia="Times New Roman" w:hAnsi="Times New Roman" w:cs="Times New Roman"/>
          <w:color w:val="000000" w:themeColor="text1"/>
          <w:highlight w:val="white"/>
        </w:rPr>
        <w:t>and</w:t>
      </w:r>
      <w:proofErr w:type="spellEnd"/>
      <w:r w:rsidRPr="00FD2C52">
        <w:rPr>
          <w:rFonts w:ascii="Times New Roman" w:eastAsia="Times New Roman" w:hAnsi="Times New Roman" w:cs="Times New Roman"/>
          <w:color w:val="000000" w:themeColor="text1"/>
          <w:highlight w:val="white"/>
        </w:rPr>
        <w:t xml:space="preserve"> pigment </w:t>
      </w:r>
      <w:proofErr w:type="spellStart"/>
      <w:r w:rsidRPr="00FD2C52">
        <w:rPr>
          <w:rFonts w:ascii="Times New Roman" w:eastAsia="Times New Roman" w:hAnsi="Times New Roman" w:cs="Times New Roman"/>
          <w:color w:val="000000" w:themeColor="text1"/>
          <w:highlight w:val="white"/>
        </w:rPr>
        <w:t>use</w:t>
      </w:r>
      <w:proofErr w:type="spellEnd"/>
      <w:r w:rsidRPr="00FD2C52">
        <w:rPr>
          <w:rFonts w:ascii="Times New Roman" w:eastAsia="Times New Roman" w:hAnsi="Times New Roman" w:cs="Times New Roman"/>
          <w:color w:val="000000" w:themeColor="text1"/>
          <w:highlight w:val="white"/>
        </w:rPr>
        <w:t xml:space="preserve"> in </w:t>
      </w:r>
      <w:proofErr w:type="spellStart"/>
      <w:r w:rsidRPr="00FD2C52">
        <w:rPr>
          <w:rFonts w:ascii="Times New Roman" w:eastAsia="Times New Roman" w:hAnsi="Times New Roman" w:cs="Times New Roman"/>
          <w:color w:val="000000" w:themeColor="text1"/>
          <w:highlight w:val="white"/>
        </w:rPr>
        <w:t>the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earliest</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Middle</w:t>
      </w:r>
      <w:proofErr w:type="spellEnd"/>
      <w:r w:rsidRPr="00FD2C52">
        <w:rPr>
          <w:rFonts w:ascii="Times New Roman" w:eastAsia="Times New Roman" w:hAnsi="Times New Roman" w:cs="Times New Roman"/>
          <w:color w:val="000000" w:themeColor="text1"/>
          <w:highlight w:val="white"/>
        </w:rPr>
        <w:t xml:space="preserve"> Stone </w:t>
      </w:r>
      <w:proofErr w:type="spellStart"/>
      <w:r w:rsidRPr="00FD2C52">
        <w:rPr>
          <w:rFonts w:ascii="Times New Roman" w:eastAsia="Times New Roman" w:hAnsi="Times New Roman" w:cs="Times New Roman"/>
          <w:color w:val="000000" w:themeColor="text1"/>
          <w:highlight w:val="white"/>
        </w:rPr>
        <w:t>Age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Science</w:t>
      </w:r>
      <w:proofErr w:type="spellEnd"/>
      <w:r w:rsidRPr="00FD2C52">
        <w:rPr>
          <w:rFonts w:ascii="Times New Roman" w:eastAsia="Times New Roman" w:hAnsi="Times New Roman" w:cs="Times New Roman"/>
          <w:color w:val="000000" w:themeColor="text1"/>
          <w:highlight w:val="white"/>
        </w:rPr>
        <w:t xml:space="preserve"> </w:t>
      </w:r>
      <w:r w:rsidRPr="00FD2C52">
        <w:rPr>
          <w:rFonts w:ascii="Times New Roman" w:eastAsia="Times New Roman" w:hAnsi="Times New Roman" w:cs="Times New Roman"/>
          <w:i/>
          <w:iCs/>
          <w:color w:val="000000" w:themeColor="text1"/>
          <w:highlight w:val="white"/>
        </w:rPr>
        <w:t>360</w:t>
      </w:r>
      <w:r w:rsidRPr="00FD2C52">
        <w:rPr>
          <w:rFonts w:ascii="Times New Roman" w:eastAsia="Times New Roman" w:hAnsi="Times New Roman" w:cs="Times New Roman"/>
          <w:color w:val="000000" w:themeColor="text1"/>
          <w:highlight w:val="white"/>
        </w:rPr>
        <w:t xml:space="preserve"> (6384), 90-94. </w:t>
      </w:r>
      <w:r w:rsidRPr="00FD2C52">
        <w:rPr>
          <w:rFonts w:ascii="Times New Roman" w:eastAsia="Times New Roman" w:hAnsi="Times New Roman" w:cs="Times New Roman"/>
          <w:color w:val="000000" w:themeColor="text1"/>
        </w:rPr>
        <w:t>DOI: 10.1126/science.aao2646</w:t>
      </w:r>
    </w:p>
    <w:p w14:paraId="6D0A9CA5" w14:textId="77777777" w:rsidR="00EC6F19" w:rsidRPr="00FD2C52" w:rsidRDefault="00EC6F19" w:rsidP="006C5D81">
      <w:pPr>
        <w:shd w:val="clear" w:color="auto" w:fill="FFFFFF"/>
        <w:spacing w:before="280" w:after="280" w:line="276" w:lineRule="auto"/>
        <w:jc w:val="both"/>
        <w:rPr>
          <w:rFonts w:ascii="Times New Roman" w:eastAsia="Times New Roman" w:hAnsi="Times New Roman" w:cs="Times New Roman"/>
          <w:color w:val="000000" w:themeColor="text1"/>
          <w:highlight w:val="white"/>
        </w:rPr>
      </w:pPr>
      <w:proofErr w:type="spellStart"/>
      <w:r w:rsidRPr="00FD2C52">
        <w:rPr>
          <w:rFonts w:ascii="Times New Roman" w:eastAsia="Times New Roman" w:hAnsi="Times New Roman" w:cs="Times New Roman"/>
          <w:color w:val="000000" w:themeColor="text1"/>
          <w:highlight w:val="white"/>
        </w:rPr>
        <w:t>Burdukiewicz</w:t>
      </w:r>
      <w:proofErr w:type="spellEnd"/>
      <w:r w:rsidRPr="00FD2C52">
        <w:rPr>
          <w:rFonts w:ascii="Times New Roman" w:eastAsia="Times New Roman" w:hAnsi="Times New Roman" w:cs="Times New Roman"/>
          <w:color w:val="000000" w:themeColor="text1"/>
          <w:highlight w:val="white"/>
        </w:rPr>
        <w:t xml:space="preserve">, J. M. (2014). </w:t>
      </w:r>
      <w:proofErr w:type="spellStart"/>
      <w:r w:rsidRPr="00FD2C52">
        <w:rPr>
          <w:rFonts w:ascii="Times New Roman" w:eastAsia="Times New Roman" w:hAnsi="Times New Roman" w:cs="Times New Roman"/>
          <w:color w:val="000000" w:themeColor="text1"/>
          <w:highlight w:val="white"/>
        </w:rPr>
        <w:t>The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origin</w:t>
      </w:r>
      <w:proofErr w:type="spellEnd"/>
      <w:r w:rsidRPr="00FD2C52">
        <w:rPr>
          <w:rFonts w:ascii="Times New Roman" w:eastAsia="Times New Roman" w:hAnsi="Times New Roman" w:cs="Times New Roman"/>
          <w:color w:val="000000" w:themeColor="text1"/>
          <w:highlight w:val="white"/>
        </w:rPr>
        <w:t xml:space="preserve"> of </w:t>
      </w:r>
      <w:proofErr w:type="spellStart"/>
      <w:r w:rsidRPr="00FD2C52">
        <w:rPr>
          <w:rFonts w:ascii="Times New Roman" w:eastAsia="Times New Roman" w:hAnsi="Times New Roman" w:cs="Times New Roman"/>
          <w:color w:val="000000" w:themeColor="text1"/>
          <w:highlight w:val="white"/>
        </w:rPr>
        <w:t>symbolic</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behavior</w:t>
      </w:r>
      <w:proofErr w:type="spellEnd"/>
      <w:r w:rsidRPr="00FD2C52">
        <w:rPr>
          <w:rFonts w:ascii="Times New Roman" w:eastAsia="Times New Roman" w:hAnsi="Times New Roman" w:cs="Times New Roman"/>
          <w:color w:val="000000" w:themeColor="text1"/>
          <w:highlight w:val="white"/>
        </w:rPr>
        <w:t xml:space="preserve"> of </w:t>
      </w:r>
      <w:proofErr w:type="spellStart"/>
      <w:r w:rsidRPr="00FD2C52">
        <w:rPr>
          <w:rFonts w:ascii="Times New Roman" w:eastAsia="Times New Roman" w:hAnsi="Times New Roman" w:cs="Times New Roman"/>
          <w:color w:val="000000" w:themeColor="text1"/>
          <w:highlight w:val="white"/>
        </w:rPr>
        <w:t>Middle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Palaeolithic</w:t>
      </w:r>
      <w:proofErr w:type="spellEnd"/>
      <w:r w:rsidRPr="00FD2C52">
        <w:rPr>
          <w:rFonts w:ascii="Times New Roman" w:eastAsia="Times New Roman" w:hAnsi="Times New Roman" w:cs="Times New Roman"/>
          <w:color w:val="000000" w:themeColor="text1"/>
          <w:highlight w:val="white"/>
        </w:rPr>
        <w:t xml:space="preserve"> humans: Recent </w:t>
      </w:r>
      <w:proofErr w:type="spellStart"/>
      <w:r w:rsidRPr="00FD2C52">
        <w:rPr>
          <w:rFonts w:ascii="Times New Roman" w:eastAsia="Times New Roman" w:hAnsi="Times New Roman" w:cs="Times New Roman"/>
          <w:color w:val="000000" w:themeColor="text1"/>
          <w:highlight w:val="white"/>
        </w:rPr>
        <w:t>controversies</w:t>
      </w:r>
      <w:proofErr w:type="spellEnd"/>
      <w:r w:rsidRPr="00FD2C52">
        <w:rPr>
          <w:rFonts w:ascii="Times New Roman" w:eastAsia="Times New Roman" w:hAnsi="Times New Roman" w:cs="Times New Roman"/>
          <w:color w:val="000000" w:themeColor="text1"/>
          <w:highlight w:val="white"/>
        </w:rPr>
        <w:t>. </w:t>
      </w:r>
      <w:proofErr w:type="spellStart"/>
      <w:r w:rsidRPr="00FD2C52">
        <w:rPr>
          <w:rFonts w:ascii="Times New Roman" w:eastAsia="Times New Roman" w:hAnsi="Times New Roman" w:cs="Times New Roman"/>
          <w:i/>
          <w:color w:val="000000" w:themeColor="text1"/>
          <w:highlight w:val="white"/>
        </w:rPr>
        <w:t>Quaternary</w:t>
      </w:r>
      <w:proofErr w:type="spellEnd"/>
      <w:r w:rsidRPr="00FD2C52">
        <w:rPr>
          <w:rFonts w:ascii="Times New Roman" w:eastAsia="Times New Roman" w:hAnsi="Times New Roman" w:cs="Times New Roman"/>
          <w:i/>
          <w:color w:val="000000" w:themeColor="text1"/>
          <w:highlight w:val="white"/>
        </w:rPr>
        <w:t xml:space="preserve"> International</w:t>
      </w:r>
      <w:r w:rsidRPr="00FD2C52">
        <w:rPr>
          <w:rFonts w:ascii="Times New Roman" w:eastAsia="Times New Roman" w:hAnsi="Times New Roman" w:cs="Times New Roman"/>
          <w:color w:val="000000" w:themeColor="text1"/>
          <w:highlight w:val="white"/>
        </w:rPr>
        <w:t> </w:t>
      </w:r>
      <w:r w:rsidRPr="00FD2C52">
        <w:rPr>
          <w:rFonts w:ascii="Times New Roman" w:eastAsia="Times New Roman" w:hAnsi="Times New Roman" w:cs="Times New Roman"/>
          <w:i/>
          <w:color w:val="000000" w:themeColor="text1"/>
          <w:highlight w:val="white"/>
        </w:rPr>
        <w:t>326</w:t>
      </w:r>
      <w:r w:rsidRPr="00FD2C52">
        <w:rPr>
          <w:rFonts w:ascii="Times New Roman" w:eastAsia="Times New Roman" w:hAnsi="Times New Roman" w:cs="Times New Roman"/>
          <w:color w:val="000000" w:themeColor="text1"/>
          <w:highlight w:val="white"/>
        </w:rPr>
        <w:t xml:space="preserve">, 398-405. </w:t>
      </w:r>
      <w:hyperlink r:id="rId16">
        <w:r w:rsidRPr="00FD2C52">
          <w:rPr>
            <w:rFonts w:ascii="Times New Roman" w:eastAsia="Times New Roman" w:hAnsi="Times New Roman" w:cs="Times New Roman"/>
            <w:color w:val="000000" w:themeColor="text1"/>
          </w:rPr>
          <w:t>https://doi.org/10.1016/j.quaint.2013.08.042</w:t>
        </w:r>
      </w:hyperlink>
    </w:p>
    <w:p w14:paraId="4B284733" w14:textId="77777777" w:rsidR="00EC6F19" w:rsidRPr="00FD2C52" w:rsidRDefault="00EC6F19" w:rsidP="006C5D81">
      <w:pPr>
        <w:shd w:val="clear" w:color="auto" w:fill="FFFFFF"/>
        <w:spacing w:after="270" w:line="276" w:lineRule="auto"/>
        <w:jc w:val="both"/>
        <w:rPr>
          <w:rFonts w:ascii="Times New Roman" w:eastAsia="Times New Roman" w:hAnsi="Times New Roman" w:cs="Times New Roman"/>
          <w:color w:val="000000" w:themeColor="text1"/>
        </w:rPr>
      </w:pPr>
      <w:proofErr w:type="spellStart"/>
      <w:r w:rsidRPr="00FD2C52">
        <w:rPr>
          <w:rFonts w:ascii="Times New Roman" w:eastAsia="Times New Roman" w:hAnsi="Times New Roman" w:cs="Times New Roman"/>
          <w:color w:val="000000" w:themeColor="text1"/>
        </w:rPr>
        <w:t>Bvocho</w:t>
      </w:r>
      <w:proofErr w:type="spellEnd"/>
      <w:r w:rsidRPr="00FD2C52">
        <w:rPr>
          <w:rFonts w:ascii="Times New Roman" w:eastAsia="Times New Roman" w:hAnsi="Times New Roman" w:cs="Times New Roman"/>
          <w:color w:val="000000" w:themeColor="text1"/>
        </w:rPr>
        <w:t xml:space="preserve">, G. (2005). Ornaments as social </w:t>
      </w:r>
      <w:proofErr w:type="spellStart"/>
      <w:r w:rsidRPr="00FD2C52">
        <w:rPr>
          <w:rFonts w:ascii="Times New Roman" w:eastAsia="Times New Roman" w:hAnsi="Times New Roman" w:cs="Times New Roman"/>
          <w:color w:val="000000" w:themeColor="text1"/>
        </w:rPr>
        <w:t>and</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chronological</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icons</w:t>
      </w:r>
      <w:proofErr w:type="spellEnd"/>
      <w:r w:rsidRPr="00FD2C52">
        <w:rPr>
          <w:rFonts w:ascii="Times New Roman" w:eastAsia="Times New Roman" w:hAnsi="Times New Roman" w:cs="Times New Roman"/>
          <w:color w:val="000000" w:themeColor="text1"/>
        </w:rPr>
        <w:t xml:space="preserve">: A </w:t>
      </w:r>
      <w:proofErr w:type="spellStart"/>
      <w:r w:rsidRPr="00FD2C52">
        <w:rPr>
          <w:rFonts w:ascii="Times New Roman" w:eastAsia="Times New Roman" w:hAnsi="Times New Roman" w:cs="Times New Roman"/>
          <w:color w:val="000000" w:themeColor="text1"/>
        </w:rPr>
        <w:t>case</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study</w:t>
      </w:r>
      <w:proofErr w:type="spellEnd"/>
      <w:r w:rsidRPr="00FD2C52">
        <w:rPr>
          <w:rFonts w:ascii="Times New Roman" w:eastAsia="Times New Roman" w:hAnsi="Times New Roman" w:cs="Times New Roman"/>
          <w:color w:val="000000" w:themeColor="text1"/>
        </w:rPr>
        <w:t xml:space="preserve"> of </w:t>
      </w:r>
      <w:proofErr w:type="spellStart"/>
      <w:r w:rsidRPr="00FD2C52">
        <w:rPr>
          <w:rFonts w:ascii="Times New Roman" w:eastAsia="Times New Roman" w:hAnsi="Times New Roman" w:cs="Times New Roman"/>
          <w:color w:val="000000" w:themeColor="text1"/>
        </w:rPr>
        <w:t>southeastern</w:t>
      </w:r>
      <w:proofErr w:type="spellEnd"/>
      <w:r w:rsidRPr="00FD2C52">
        <w:rPr>
          <w:rFonts w:ascii="Times New Roman" w:eastAsia="Times New Roman" w:hAnsi="Times New Roman" w:cs="Times New Roman"/>
          <w:color w:val="000000" w:themeColor="text1"/>
        </w:rPr>
        <w:t xml:space="preserve"> Zimbabwe. </w:t>
      </w:r>
      <w:proofErr w:type="spellStart"/>
      <w:r w:rsidRPr="00FD2C52">
        <w:rPr>
          <w:rFonts w:ascii="Times New Roman" w:eastAsia="Times New Roman" w:hAnsi="Times New Roman" w:cs="Times New Roman"/>
          <w:i/>
          <w:color w:val="000000" w:themeColor="text1"/>
        </w:rPr>
        <w:t>Journal</w:t>
      </w:r>
      <w:proofErr w:type="spellEnd"/>
      <w:r w:rsidRPr="00FD2C52">
        <w:rPr>
          <w:rFonts w:ascii="Times New Roman" w:eastAsia="Times New Roman" w:hAnsi="Times New Roman" w:cs="Times New Roman"/>
          <w:i/>
          <w:color w:val="000000" w:themeColor="text1"/>
        </w:rPr>
        <w:t xml:space="preserve"> of Social </w:t>
      </w:r>
      <w:proofErr w:type="spellStart"/>
      <w:r w:rsidRPr="00FD2C52">
        <w:rPr>
          <w:rFonts w:ascii="Times New Roman" w:eastAsia="Times New Roman" w:hAnsi="Times New Roman" w:cs="Times New Roman"/>
          <w:i/>
          <w:color w:val="000000" w:themeColor="text1"/>
        </w:rPr>
        <w:t>Archaeology</w:t>
      </w:r>
      <w:proofErr w:type="spellEnd"/>
      <w:r w:rsidRPr="00FD2C52">
        <w:rPr>
          <w:rFonts w:ascii="Times New Roman" w:eastAsia="Times New Roman" w:hAnsi="Times New Roman" w:cs="Times New Roman"/>
          <w:color w:val="000000" w:themeColor="text1"/>
        </w:rPr>
        <w:t> </w:t>
      </w:r>
      <w:r w:rsidRPr="00FD2C52">
        <w:rPr>
          <w:rFonts w:ascii="Times New Roman" w:eastAsia="Times New Roman" w:hAnsi="Times New Roman" w:cs="Times New Roman"/>
          <w:i/>
          <w:color w:val="000000" w:themeColor="text1"/>
        </w:rPr>
        <w:t>5</w:t>
      </w:r>
      <w:r w:rsidRPr="00FD2C52">
        <w:rPr>
          <w:rFonts w:ascii="Times New Roman" w:eastAsia="Times New Roman" w:hAnsi="Times New Roman" w:cs="Times New Roman"/>
          <w:color w:val="000000" w:themeColor="text1"/>
        </w:rPr>
        <w:t xml:space="preserve">(3), 409-424. </w:t>
      </w:r>
      <w:hyperlink r:id="rId17">
        <w:r w:rsidRPr="00FD2C52">
          <w:rPr>
            <w:rFonts w:ascii="Times New Roman" w:eastAsia="Times New Roman" w:hAnsi="Times New Roman" w:cs="Times New Roman"/>
            <w:color w:val="000000" w:themeColor="text1"/>
          </w:rPr>
          <w:t>https://doi.org/10.1177/1469605305057586</w:t>
        </w:r>
      </w:hyperlink>
    </w:p>
    <w:p w14:paraId="634040AC" w14:textId="77777777" w:rsidR="00EC6F19" w:rsidRPr="00FD2C52" w:rsidRDefault="00EC6F19" w:rsidP="006C5D81">
      <w:pPr>
        <w:spacing w:line="276" w:lineRule="auto"/>
        <w:jc w:val="both"/>
        <w:rPr>
          <w:rFonts w:ascii="Times New Roman" w:eastAsia="Times New Roman" w:hAnsi="Times New Roman" w:cs="Times New Roman"/>
          <w:color w:val="000000" w:themeColor="text1"/>
        </w:rPr>
      </w:pPr>
      <w:proofErr w:type="spellStart"/>
      <w:r w:rsidRPr="00FD2C52">
        <w:rPr>
          <w:rFonts w:ascii="Times New Roman" w:eastAsia="Times New Roman" w:hAnsi="Times New Roman" w:cs="Times New Roman"/>
          <w:color w:val="000000" w:themeColor="text1"/>
        </w:rPr>
        <w:t>Campillo</w:t>
      </w:r>
      <w:proofErr w:type="spellEnd"/>
      <w:r w:rsidRPr="00FD2C52">
        <w:rPr>
          <w:rFonts w:ascii="Times New Roman" w:eastAsia="Times New Roman" w:hAnsi="Times New Roman" w:cs="Times New Roman"/>
          <w:color w:val="000000" w:themeColor="text1"/>
        </w:rPr>
        <w:t xml:space="preserve">, D &amp; Subirats, E. M. (2004). </w:t>
      </w:r>
      <w:proofErr w:type="spellStart"/>
      <w:r w:rsidRPr="00FD2C52">
        <w:rPr>
          <w:rFonts w:ascii="Times New Roman" w:eastAsia="Times New Roman" w:hAnsi="Times New Roman" w:cs="Times New Roman"/>
          <w:i/>
          <w:color w:val="000000" w:themeColor="text1"/>
        </w:rPr>
        <w:t>Antropología</w:t>
      </w:r>
      <w:proofErr w:type="spellEnd"/>
      <w:r w:rsidRPr="00FD2C52">
        <w:rPr>
          <w:rFonts w:ascii="Times New Roman" w:eastAsia="Times New Roman" w:hAnsi="Times New Roman" w:cs="Times New Roman"/>
          <w:i/>
          <w:color w:val="000000" w:themeColor="text1"/>
        </w:rPr>
        <w:t xml:space="preserve"> Física para </w:t>
      </w:r>
      <w:proofErr w:type="spellStart"/>
      <w:r w:rsidRPr="00FD2C52">
        <w:rPr>
          <w:rFonts w:ascii="Times New Roman" w:eastAsia="Times New Roman" w:hAnsi="Times New Roman" w:cs="Times New Roman"/>
          <w:i/>
          <w:color w:val="000000" w:themeColor="text1"/>
        </w:rPr>
        <w:t>Arqueólogos</w:t>
      </w:r>
      <w:proofErr w:type="spellEnd"/>
      <w:r w:rsidRPr="00FD2C52">
        <w:rPr>
          <w:rFonts w:ascii="Times New Roman" w:eastAsia="Times New Roman" w:hAnsi="Times New Roman" w:cs="Times New Roman"/>
          <w:color w:val="000000" w:themeColor="text1"/>
        </w:rPr>
        <w:t>. Barcelona: Ariel. ISBN 8434467119</w:t>
      </w:r>
    </w:p>
    <w:p w14:paraId="32FDFBD3" w14:textId="77777777" w:rsidR="00EC6F19" w:rsidRPr="00FD2C52" w:rsidRDefault="00EC6F19" w:rsidP="006C5D81">
      <w:pPr>
        <w:spacing w:line="276" w:lineRule="auto"/>
        <w:jc w:val="both"/>
        <w:rPr>
          <w:rFonts w:ascii="Times New Roman" w:eastAsia="Times New Roman" w:hAnsi="Times New Roman" w:cs="Times New Roman"/>
          <w:color w:val="000000" w:themeColor="text1"/>
        </w:rPr>
      </w:pPr>
      <w:r w:rsidRPr="00FD2C52">
        <w:rPr>
          <w:rFonts w:ascii="Times New Roman" w:eastAsia="Times New Roman" w:hAnsi="Times New Roman" w:cs="Times New Roman"/>
          <w:color w:val="000000" w:themeColor="text1"/>
        </w:rPr>
        <w:t xml:space="preserve">Carbonell, E. (2005). </w:t>
      </w:r>
      <w:r w:rsidRPr="00FD2C52">
        <w:rPr>
          <w:rFonts w:ascii="Times New Roman" w:eastAsia="Times New Roman" w:hAnsi="Times New Roman" w:cs="Times New Roman"/>
          <w:i/>
          <w:color w:val="000000" w:themeColor="text1"/>
        </w:rPr>
        <w:t xml:space="preserve">Manual </w:t>
      </w:r>
      <w:proofErr w:type="spellStart"/>
      <w:r w:rsidRPr="00FD2C52">
        <w:rPr>
          <w:rFonts w:ascii="Times New Roman" w:eastAsia="Times New Roman" w:hAnsi="Times New Roman" w:cs="Times New Roman"/>
          <w:i/>
          <w:color w:val="000000" w:themeColor="text1"/>
        </w:rPr>
        <w:t>Prehistoria</w:t>
      </w:r>
      <w:proofErr w:type="spellEnd"/>
      <w:r w:rsidRPr="00FD2C52">
        <w:rPr>
          <w:rFonts w:ascii="Times New Roman" w:eastAsia="Times New Roman" w:hAnsi="Times New Roman" w:cs="Times New Roman"/>
          <w:i/>
          <w:color w:val="000000" w:themeColor="text1"/>
        </w:rPr>
        <w:t xml:space="preserve"> </w:t>
      </w:r>
      <w:proofErr w:type="spellStart"/>
      <w:r w:rsidRPr="00FD2C52">
        <w:rPr>
          <w:rFonts w:ascii="Times New Roman" w:eastAsia="Times New Roman" w:hAnsi="Times New Roman" w:cs="Times New Roman"/>
          <w:i/>
          <w:color w:val="000000" w:themeColor="text1"/>
        </w:rPr>
        <w:t>Homínidos</w:t>
      </w:r>
      <w:proofErr w:type="spellEnd"/>
      <w:r w:rsidRPr="00FD2C52">
        <w:rPr>
          <w:rFonts w:ascii="Times New Roman" w:eastAsia="Times New Roman" w:hAnsi="Times New Roman" w:cs="Times New Roman"/>
          <w:i/>
          <w:color w:val="000000" w:themeColor="text1"/>
        </w:rPr>
        <w:t xml:space="preserve">: Las </w:t>
      </w:r>
      <w:proofErr w:type="spellStart"/>
      <w:r w:rsidRPr="00FD2C52">
        <w:rPr>
          <w:rFonts w:ascii="Times New Roman" w:eastAsia="Times New Roman" w:hAnsi="Times New Roman" w:cs="Times New Roman"/>
          <w:i/>
          <w:color w:val="000000" w:themeColor="text1"/>
        </w:rPr>
        <w:t>Primeras</w:t>
      </w:r>
      <w:proofErr w:type="spellEnd"/>
      <w:r w:rsidRPr="00FD2C52">
        <w:rPr>
          <w:rFonts w:ascii="Times New Roman" w:eastAsia="Times New Roman" w:hAnsi="Times New Roman" w:cs="Times New Roman"/>
          <w:i/>
          <w:color w:val="000000" w:themeColor="text1"/>
        </w:rPr>
        <w:t xml:space="preserve"> </w:t>
      </w:r>
      <w:proofErr w:type="spellStart"/>
      <w:r w:rsidRPr="00FD2C52">
        <w:rPr>
          <w:rFonts w:ascii="Times New Roman" w:eastAsia="Times New Roman" w:hAnsi="Times New Roman" w:cs="Times New Roman"/>
          <w:i/>
          <w:color w:val="000000" w:themeColor="text1"/>
        </w:rPr>
        <w:t>Ocupaciones</w:t>
      </w:r>
      <w:proofErr w:type="spellEnd"/>
      <w:r w:rsidRPr="00FD2C52">
        <w:rPr>
          <w:rFonts w:ascii="Times New Roman" w:eastAsia="Times New Roman" w:hAnsi="Times New Roman" w:cs="Times New Roman"/>
          <w:i/>
          <w:color w:val="000000" w:themeColor="text1"/>
        </w:rPr>
        <w:t xml:space="preserve"> de Los </w:t>
      </w:r>
      <w:proofErr w:type="spellStart"/>
      <w:r w:rsidRPr="00FD2C52">
        <w:rPr>
          <w:rFonts w:ascii="Times New Roman" w:eastAsia="Times New Roman" w:hAnsi="Times New Roman" w:cs="Times New Roman"/>
          <w:i/>
          <w:color w:val="000000" w:themeColor="text1"/>
        </w:rPr>
        <w:t>Continentes</w:t>
      </w:r>
      <w:proofErr w:type="spellEnd"/>
      <w:r w:rsidRPr="00FD2C52">
        <w:rPr>
          <w:rFonts w:ascii="Times New Roman" w:eastAsia="Times New Roman" w:hAnsi="Times New Roman" w:cs="Times New Roman"/>
          <w:i/>
          <w:color w:val="000000" w:themeColor="text1"/>
        </w:rPr>
        <w:t>.</w:t>
      </w:r>
      <w:r w:rsidRPr="00FD2C52">
        <w:rPr>
          <w:rFonts w:ascii="Times New Roman" w:eastAsia="Times New Roman" w:hAnsi="Times New Roman" w:cs="Times New Roman"/>
          <w:color w:val="000000" w:themeColor="text1"/>
        </w:rPr>
        <w:t xml:space="preserve"> A &amp; M GRÀFIC, S.L., Barcelona. ISBN 978--344-1334-4</w:t>
      </w:r>
    </w:p>
    <w:p w14:paraId="54B2925C" w14:textId="77777777" w:rsidR="00EC6F19" w:rsidRPr="00FD2C52" w:rsidRDefault="00EC6F19" w:rsidP="006C5D81">
      <w:pPr>
        <w:shd w:val="clear" w:color="auto" w:fill="FFFFFF"/>
        <w:spacing w:before="280" w:after="280" w:line="276" w:lineRule="auto"/>
        <w:jc w:val="both"/>
        <w:rPr>
          <w:rFonts w:ascii="Times New Roman" w:eastAsia="Times New Roman" w:hAnsi="Times New Roman" w:cs="Times New Roman"/>
          <w:color w:val="000000" w:themeColor="text1"/>
        </w:rPr>
      </w:pPr>
      <w:r w:rsidRPr="00FD2C52">
        <w:rPr>
          <w:rFonts w:ascii="Times New Roman" w:eastAsia="Times New Roman" w:hAnsi="Times New Roman" w:cs="Times New Roman"/>
          <w:color w:val="000000" w:themeColor="text1"/>
          <w:highlight w:val="white"/>
        </w:rPr>
        <w:t xml:space="preserve">Carbonell, E., &amp; Mosquera, M. (2006). </w:t>
      </w:r>
      <w:proofErr w:type="spellStart"/>
      <w:r w:rsidRPr="00FD2C52">
        <w:rPr>
          <w:rFonts w:ascii="Times New Roman" w:eastAsia="Times New Roman" w:hAnsi="Times New Roman" w:cs="Times New Roman"/>
          <w:color w:val="000000" w:themeColor="text1"/>
          <w:highlight w:val="white"/>
        </w:rPr>
        <w:t>The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emergence</w:t>
      </w:r>
      <w:proofErr w:type="spellEnd"/>
      <w:r w:rsidRPr="00FD2C52">
        <w:rPr>
          <w:rFonts w:ascii="Times New Roman" w:eastAsia="Times New Roman" w:hAnsi="Times New Roman" w:cs="Times New Roman"/>
          <w:color w:val="000000" w:themeColor="text1"/>
          <w:highlight w:val="white"/>
        </w:rPr>
        <w:t xml:space="preserve"> of a </w:t>
      </w:r>
      <w:proofErr w:type="spellStart"/>
      <w:r w:rsidRPr="00FD2C52">
        <w:rPr>
          <w:rFonts w:ascii="Times New Roman" w:eastAsia="Times New Roman" w:hAnsi="Times New Roman" w:cs="Times New Roman"/>
          <w:color w:val="000000" w:themeColor="text1"/>
          <w:highlight w:val="white"/>
        </w:rPr>
        <w:t>symbolic</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behaviour</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the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sepulchral</w:t>
      </w:r>
      <w:proofErr w:type="spellEnd"/>
      <w:r w:rsidRPr="00FD2C52">
        <w:rPr>
          <w:rFonts w:ascii="Times New Roman" w:eastAsia="Times New Roman" w:hAnsi="Times New Roman" w:cs="Times New Roman"/>
          <w:color w:val="000000" w:themeColor="text1"/>
          <w:highlight w:val="white"/>
        </w:rPr>
        <w:t xml:space="preserve"> pit of Sima de los </w:t>
      </w:r>
      <w:proofErr w:type="spellStart"/>
      <w:r w:rsidRPr="00FD2C52">
        <w:rPr>
          <w:rFonts w:ascii="Times New Roman" w:eastAsia="Times New Roman" w:hAnsi="Times New Roman" w:cs="Times New Roman"/>
          <w:color w:val="000000" w:themeColor="text1"/>
          <w:highlight w:val="white"/>
        </w:rPr>
        <w:t>Huesos</w:t>
      </w:r>
      <w:proofErr w:type="spellEnd"/>
      <w:r w:rsidRPr="00FD2C52">
        <w:rPr>
          <w:rFonts w:ascii="Times New Roman" w:eastAsia="Times New Roman" w:hAnsi="Times New Roman" w:cs="Times New Roman"/>
          <w:color w:val="000000" w:themeColor="text1"/>
          <w:highlight w:val="white"/>
        </w:rPr>
        <w:t xml:space="preserve">, Sierra de </w:t>
      </w:r>
      <w:proofErr w:type="spellStart"/>
      <w:r w:rsidRPr="00FD2C52">
        <w:rPr>
          <w:rFonts w:ascii="Times New Roman" w:eastAsia="Times New Roman" w:hAnsi="Times New Roman" w:cs="Times New Roman"/>
          <w:color w:val="000000" w:themeColor="text1"/>
          <w:highlight w:val="white"/>
        </w:rPr>
        <w:t>Atapuerca</w:t>
      </w:r>
      <w:proofErr w:type="spellEnd"/>
      <w:r w:rsidRPr="00FD2C52">
        <w:rPr>
          <w:rFonts w:ascii="Times New Roman" w:eastAsia="Times New Roman" w:hAnsi="Times New Roman" w:cs="Times New Roman"/>
          <w:color w:val="000000" w:themeColor="text1"/>
          <w:highlight w:val="white"/>
        </w:rPr>
        <w:t>, Burgos, Spain. </w:t>
      </w:r>
      <w:r w:rsidRPr="00FD2C52">
        <w:rPr>
          <w:rFonts w:ascii="Times New Roman" w:eastAsia="Times New Roman" w:hAnsi="Times New Roman" w:cs="Times New Roman"/>
          <w:i/>
          <w:color w:val="000000" w:themeColor="text1"/>
          <w:highlight w:val="white"/>
        </w:rPr>
        <w:t xml:space="preserve">Comptes </w:t>
      </w:r>
      <w:proofErr w:type="spellStart"/>
      <w:r w:rsidRPr="00FD2C52">
        <w:rPr>
          <w:rFonts w:ascii="Times New Roman" w:eastAsia="Times New Roman" w:hAnsi="Times New Roman" w:cs="Times New Roman"/>
          <w:i/>
          <w:color w:val="000000" w:themeColor="text1"/>
          <w:highlight w:val="white"/>
        </w:rPr>
        <w:t>Rendus</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Palévol</w:t>
      </w:r>
      <w:proofErr w:type="spellEnd"/>
      <w:r w:rsidRPr="00FD2C52">
        <w:rPr>
          <w:rFonts w:ascii="Times New Roman" w:eastAsia="Times New Roman" w:hAnsi="Times New Roman" w:cs="Times New Roman"/>
          <w:color w:val="000000" w:themeColor="text1"/>
          <w:highlight w:val="white"/>
        </w:rPr>
        <w:t> </w:t>
      </w:r>
      <w:r w:rsidRPr="00FD2C52">
        <w:rPr>
          <w:rFonts w:ascii="Times New Roman" w:eastAsia="Times New Roman" w:hAnsi="Times New Roman" w:cs="Times New Roman"/>
          <w:i/>
          <w:color w:val="000000" w:themeColor="text1"/>
          <w:highlight w:val="white"/>
        </w:rPr>
        <w:t xml:space="preserve">5 </w:t>
      </w:r>
      <w:r w:rsidRPr="00FD2C52">
        <w:rPr>
          <w:rFonts w:ascii="Times New Roman" w:eastAsia="Times New Roman" w:hAnsi="Times New Roman" w:cs="Times New Roman"/>
          <w:color w:val="000000" w:themeColor="text1"/>
          <w:highlight w:val="white"/>
        </w:rPr>
        <w:t xml:space="preserve">(1-2), 15. </w:t>
      </w:r>
      <w:hyperlink r:id="rId18">
        <w:r w:rsidRPr="00FD2C52">
          <w:rPr>
            <w:rFonts w:ascii="Times New Roman" w:eastAsia="Times New Roman" w:hAnsi="Times New Roman" w:cs="Times New Roman"/>
            <w:color w:val="000000" w:themeColor="text1"/>
          </w:rPr>
          <w:t>https://doi.org/10.1016/j.crpv.2005.11.010</w:t>
        </w:r>
      </w:hyperlink>
    </w:p>
    <w:p w14:paraId="61A5C2EA" w14:textId="77777777" w:rsidR="00EC6F19" w:rsidRPr="00FD2C52" w:rsidRDefault="00EC6F19" w:rsidP="006C5D81">
      <w:pPr>
        <w:spacing w:line="276" w:lineRule="auto"/>
        <w:jc w:val="both"/>
        <w:rPr>
          <w:rFonts w:ascii="Times New Roman" w:eastAsia="Times New Roman" w:hAnsi="Times New Roman" w:cs="Times New Roman"/>
          <w:color w:val="000000" w:themeColor="text1"/>
          <w:highlight w:val="white"/>
        </w:rPr>
      </w:pPr>
      <w:r w:rsidRPr="00FD2C52">
        <w:rPr>
          <w:rFonts w:ascii="Times New Roman" w:eastAsia="Times New Roman" w:hAnsi="Times New Roman" w:cs="Times New Roman"/>
          <w:color w:val="000000" w:themeColor="text1"/>
          <w:highlight w:val="white"/>
        </w:rPr>
        <w:t xml:space="preserve">Carbonell, E., </w:t>
      </w:r>
      <w:proofErr w:type="spellStart"/>
      <w:r w:rsidRPr="00FD2C52">
        <w:rPr>
          <w:rFonts w:ascii="Times New Roman" w:eastAsia="Times New Roman" w:hAnsi="Times New Roman" w:cs="Times New Roman"/>
          <w:color w:val="000000" w:themeColor="text1"/>
          <w:highlight w:val="white"/>
        </w:rPr>
        <w:t>Bermúdez</w:t>
      </w:r>
      <w:proofErr w:type="spellEnd"/>
      <w:r w:rsidRPr="00FD2C52">
        <w:rPr>
          <w:rFonts w:ascii="Times New Roman" w:eastAsia="Times New Roman" w:hAnsi="Times New Roman" w:cs="Times New Roman"/>
          <w:color w:val="000000" w:themeColor="text1"/>
          <w:highlight w:val="white"/>
        </w:rPr>
        <w:t xml:space="preserve"> de Castro, J., Parés, J., Pérez, A., Cuenca, G., Ollé, A., Mosquera, M., Huguet, R., Van der </w:t>
      </w:r>
      <w:proofErr w:type="spellStart"/>
      <w:r w:rsidRPr="00FD2C52">
        <w:rPr>
          <w:rFonts w:ascii="Times New Roman" w:eastAsia="Times New Roman" w:hAnsi="Times New Roman" w:cs="Times New Roman"/>
          <w:color w:val="000000" w:themeColor="text1"/>
          <w:highlight w:val="white"/>
        </w:rPr>
        <w:t>Made</w:t>
      </w:r>
      <w:proofErr w:type="spellEnd"/>
      <w:r w:rsidRPr="00FD2C52">
        <w:rPr>
          <w:rFonts w:ascii="Times New Roman" w:eastAsia="Times New Roman" w:hAnsi="Times New Roman" w:cs="Times New Roman"/>
          <w:color w:val="000000" w:themeColor="text1"/>
          <w:highlight w:val="white"/>
        </w:rPr>
        <w:t xml:space="preserve">, J., </w:t>
      </w:r>
      <w:proofErr w:type="spellStart"/>
      <w:r w:rsidRPr="00FD2C52">
        <w:rPr>
          <w:rFonts w:ascii="Times New Roman" w:eastAsia="Times New Roman" w:hAnsi="Times New Roman" w:cs="Times New Roman"/>
          <w:color w:val="000000" w:themeColor="text1"/>
          <w:highlight w:val="white"/>
        </w:rPr>
        <w:t>Rosas</w:t>
      </w:r>
      <w:proofErr w:type="spellEnd"/>
      <w:r w:rsidRPr="00FD2C52">
        <w:rPr>
          <w:rFonts w:ascii="Times New Roman" w:eastAsia="Times New Roman" w:hAnsi="Times New Roman" w:cs="Times New Roman"/>
          <w:color w:val="000000" w:themeColor="text1"/>
          <w:highlight w:val="white"/>
        </w:rPr>
        <w:t xml:space="preserve">, A., Sala, R., Vallverdú, J., García, N., Granger, D., </w:t>
      </w:r>
      <w:proofErr w:type="spellStart"/>
      <w:r w:rsidRPr="00FD2C52">
        <w:rPr>
          <w:rFonts w:ascii="Times New Roman" w:eastAsia="Times New Roman" w:hAnsi="Times New Roman" w:cs="Times New Roman"/>
          <w:color w:val="000000" w:themeColor="text1"/>
          <w:highlight w:val="white"/>
        </w:rPr>
        <w:t>Martinón</w:t>
      </w:r>
      <w:proofErr w:type="spellEnd"/>
      <w:r w:rsidRPr="00FD2C52">
        <w:rPr>
          <w:rFonts w:ascii="Times New Roman" w:eastAsia="Times New Roman" w:hAnsi="Times New Roman" w:cs="Times New Roman"/>
          <w:color w:val="000000" w:themeColor="text1"/>
          <w:highlight w:val="white"/>
        </w:rPr>
        <w:t xml:space="preserve">-Torres, M., Rodríguez, X., </w:t>
      </w:r>
      <w:proofErr w:type="spellStart"/>
      <w:r w:rsidRPr="00FD2C52">
        <w:rPr>
          <w:rFonts w:ascii="Times New Roman" w:eastAsia="Times New Roman" w:hAnsi="Times New Roman" w:cs="Times New Roman"/>
          <w:color w:val="000000" w:themeColor="text1"/>
          <w:highlight w:val="white"/>
        </w:rPr>
        <w:t>Stock</w:t>
      </w:r>
      <w:proofErr w:type="spellEnd"/>
      <w:r w:rsidRPr="00FD2C52">
        <w:rPr>
          <w:rFonts w:ascii="Times New Roman" w:eastAsia="Times New Roman" w:hAnsi="Times New Roman" w:cs="Times New Roman"/>
          <w:color w:val="000000" w:themeColor="text1"/>
          <w:highlight w:val="white"/>
        </w:rPr>
        <w:t xml:space="preserve">, G., </w:t>
      </w:r>
      <w:proofErr w:type="spellStart"/>
      <w:r w:rsidRPr="00FD2C52">
        <w:rPr>
          <w:rFonts w:ascii="Times New Roman" w:eastAsia="Times New Roman" w:hAnsi="Times New Roman" w:cs="Times New Roman"/>
          <w:color w:val="000000" w:themeColor="text1"/>
          <w:highlight w:val="white"/>
        </w:rPr>
        <w:t>Vergès</w:t>
      </w:r>
      <w:proofErr w:type="spellEnd"/>
      <w:r w:rsidRPr="00FD2C52">
        <w:rPr>
          <w:rFonts w:ascii="Times New Roman" w:eastAsia="Times New Roman" w:hAnsi="Times New Roman" w:cs="Times New Roman"/>
          <w:color w:val="000000" w:themeColor="text1"/>
          <w:highlight w:val="white"/>
        </w:rPr>
        <w:t xml:space="preserve">, J., </w:t>
      </w:r>
      <w:proofErr w:type="spellStart"/>
      <w:r w:rsidRPr="00FD2C52">
        <w:rPr>
          <w:rFonts w:ascii="Times New Roman" w:eastAsia="Times New Roman" w:hAnsi="Times New Roman" w:cs="Times New Roman"/>
          <w:color w:val="000000" w:themeColor="text1"/>
          <w:highlight w:val="white"/>
        </w:rPr>
        <w:t>Alluè</w:t>
      </w:r>
      <w:proofErr w:type="spellEnd"/>
      <w:r w:rsidRPr="00FD2C52">
        <w:rPr>
          <w:rFonts w:ascii="Times New Roman" w:eastAsia="Times New Roman" w:hAnsi="Times New Roman" w:cs="Times New Roman"/>
          <w:color w:val="000000" w:themeColor="text1"/>
          <w:highlight w:val="white"/>
        </w:rPr>
        <w:t xml:space="preserve">, E... &amp; Arsuaga, J. (2008). </w:t>
      </w:r>
      <w:proofErr w:type="spellStart"/>
      <w:r w:rsidRPr="00FD2C52">
        <w:rPr>
          <w:rFonts w:ascii="Times New Roman" w:eastAsia="Times New Roman" w:hAnsi="Times New Roman" w:cs="Times New Roman"/>
          <w:color w:val="000000" w:themeColor="text1"/>
          <w:highlight w:val="white"/>
        </w:rPr>
        <w:t>The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first</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hominin</w:t>
      </w:r>
      <w:proofErr w:type="spellEnd"/>
      <w:r w:rsidRPr="00FD2C52">
        <w:rPr>
          <w:rFonts w:ascii="Times New Roman" w:eastAsia="Times New Roman" w:hAnsi="Times New Roman" w:cs="Times New Roman"/>
          <w:color w:val="000000" w:themeColor="text1"/>
          <w:highlight w:val="white"/>
        </w:rPr>
        <w:t xml:space="preserve"> of Europe. </w:t>
      </w:r>
      <w:proofErr w:type="spellStart"/>
      <w:r w:rsidRPr="00FD2C52">
        <w:rPr>
          <w:rFonts w:ascii="Times New Roman" w:eastAsia="Times New Roman" w:hAnsi="Times New Roman" w:cs="Times New Roman"/>
          <w:i/>
          <w:color w:val="000000" w:themeColor="text1"/>
          <w:highlight w:val="white"/>
        </w:rPr>
        <w:t>Nature</w:t>
      </w:r>
      <w:proofErr w:type="spellEnd"/>
      <w:r w:rsidRPr="00FD2C52">
        <w:rPr>
          <w:rFonts w:ascii="Times New Roman" w:eastAsia="Times New Roman" w:hAnsi="Times New Roman" w:cs="Times New Roman"/>
          <w:color w:val="000000" w:themeColor="text1"/>
          <w:highlight w:val="white"/>
        </w:rPr>
        <w:t xml:space="preserve"> 452, 465–469. </w:t>
      </w:r>
      <w:hyperlink r:id="rId19">
        <w:r w:rsidRPr="00FD2C52">
          <w:rPr>
            <w:rFonts w:ascii="Times New Roman" w:eastAsia="Times New Roman" w:hAnsi="Times New Roman" w:cs="Times New Roman"/>
            <w:color w:val="000000" w:themeColor="text1"/>
            <w:highlight w:val="white"/>
          </w:rPr>
          <w:t>https://doi.org/10.1038/nature06815</w:t>
        </w:r>
      </w:hyperlink>
    </w:p>
    <w:p w14:paraId="2F336FA3" w14:textId="77777777" w:rsidR="00EC6F19" w:rsidRPr="00FD2C52" w:rsidRDefault="00EC6F19" w:rsidP="006C5D81">
      <w:pPr>
        <w:spacing w:line="276" w:lineRule="auto"/>
        <w:jc w:val="both"/>
        <w:rPr>
          <w:rFonts w:ascii="Times New Roman" w:eastAsia="Times New Roman" w:hAnsi="Times New Roman" w:cs="Times New Roman"/>
          <w:color w:val="000000" w:themeColor="text1"/>
        </w:rPr>
      </w:pPr>
      <w:proofErr w:type="spellStart"/>
      <w:r w:rsidRPr="00FD2C52">
        <w:rPr>
          <w:rFonts w:ascii="Times New Roman" w:eastAsia="Times New Roman" w:hAnsi="Times New Roman" w:cs="Times New Roman"/>
          <w:color w:val="000000" w:themeColor="text1"/>
          <w:highlight w:val="white"/>
        </w:rPr>
        <w:t>Chase</w:t>
      </w:r>
      <w:proofErr w:type="spellEnd"/>
      <w:r w:rsidRPr="00FD2C52">
        <w:rPr>
          <w:rFonts w:ascii="Times New Roman" w:eastAsia="Times New Roman" w:hAnsi="Times New Roman" w:cs="Times New Roman"/>
          <w:color w:val="000000" w:themeColor="text1"/>
          <w:highlight w:val="white"/>
        </w:rPr>
        <w:t xml:space="preserve">, P., &amp; </w:t>
      </w:r>
      <w:proofErr w:type="spellStart"/>
      <w:r w:rsidRPr="00FD2C52">
        <w:rPr>
          <w:rFonts w:ascii="Times New Roman" w:eastAsia="Times New Roman" w:hAnsi="Times New Roman" w:cs="Times New Roman"/>
          <w:color w:val="000000" w:themeColor="text1"/>
          <w:highlight w:val="white"/>
        </w:rPr>
        <w:t>Dibble</w:t>
      </w:r>
      <w:proofErr w:type="spellEnd"/>
      <w:r w:rsidRPr="00FD2C52">
        <w:rPr>
          <w:rFonts w:ascii="Times New Roman" w:eastAsia="Times New Roman" w:hAnsi="Times New Roman" w:cs="Times New Roman"/>
          <w:color w:val="000000" w:themeColor="text1"/>
          <w:highlight w:val="white"/>
        </w:rPr>
        <w:t xml:space="preserve">, H. (1987). </w:t>
      </w:r>
      <w:proofErr w:type="spellStart"/>
      <w:r w:rsidRPr="00FD2C52">
        <w:rPr>
          <w:rFonts w:ascii="Times New Roman" w:eastAsia="Times New Roman" w:hAnsi="Times New Roman" w:cs="Times New Roman"/>
          <w:color w:val="000000" w:themeColor="text1"/>
          <w:highlight w:val="white"/>
        </w:rPr>
        <w:t>Middle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Paleolithic</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symbolism</w:t>
      </w:r>
      <w:proofErr w:type="spellEnd"/>
      <w:r w:rsidRPr="00FD2C52">
        <w:rPr>
          <w:rFonts w:ascii="Times New Roman" w:eastAsia="Times New Roman" w:hAnsi="Times New Roman" w:cs="Times New Roman"/>
          <w:color w:val="000000" w:themeColor="text1"/>
          <w:highlight w:val="white"/>
        </w:rPr>
        <w:t xml:space="preserve">: a </w:t>
      </w:r>
      <w:proofErr w:type="spellStart"/>
      <w:r w:rsidRPr="00FD2C52">
        <w:rPr>
          <w:rFonts w:ascii="Times New Roman" w:eastAsia="Times New Roman" w:hAnsi="Times New Roman" w:cs="Times New Roman"/>
          <w:color w:val="000000" w:themeColor="text1"/>
          <w:highlight w:val="white"/>
        </w:rPr>
        <w:t>review</w:t>
      </w:r>
      <w:proofErr w:type="spellEnd"/>
      <w:r w:rsidRPr="00FD2C52">
        <w:rPr>
          <w:rFonts w:ascii="Times New Roman" w:eastAsia="Times New Roman" w:hAnsi="Times New Roman" w:cs="Times New Roman"/>
          <w:color w:val="000000" w:themeColor="text1"/>
          <w:highlight w:val="white"/>
        </w:rPr>
        <w:t xml:space="preserve"> of </w:t>
      </w:r>
      <w:proofErr w:type="spellStart"/>
      <w:r w:rsidRPr="00FD2C52">
        <w:rPr>
          <w:rFonts w:ascii="Times New Roman" w:eastAsia="Times New Roman" w:hAnsi="Times New Roman" w:cs="Times New Roman"/>
          <w:color w:val="000000" w:themeColor="text1"/>
          <w:highlight w:val="white"/>
        </w:rPr>
        <w:t>current</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evidence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and</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interpretations</w:t>
      </w:r>
      <w:proofErr w:type="spellEnd"/>
      <w:r w:rsidRPr="00FD2C52">
        <w:rPr>
          <w:rFonts w:ascii="Times New Roman" w:eastAsia="Times New Roman" w:hAnsi="Times New Roman" w:cs="Times New Roman"/>
          <w:color w:val="000000" w:themeColor="text1"/>
          <w:highlight w:val="white"/>
        </w:rPr>
        <w:t>. </w:t>
      </w:r>
      <w:proofErr w:type="spellStart"/>
      <w:r w:rsidRPr="00FD2C52">
        <w:rPr>
          <w:rFonts w:ascii="Times New Roman" w:eastAsia="Times New Roman" w:hAnsi="Times New Roman" w:cs="Times New Roman"/>
          <w:i/>
          <w:color w:val="000000" w:themeColor="text1"/>
          <w:highlight w:val="white"/>
        </w:rPr>
        <w:t>Journal</w:t>
      </w:r>
      <w:proofErr w:type="spellEnd"/>
      <w:r w:rsidRPr="00FD2C52">
        <w:rPr>
          <w:rFonts w:ascii="Times New Roman" w:eastAsia="Times New Roman" w:hAnsi="Times New Roman" w:cs="Times New Roman"/>
          <w:i/>
          <w:color w:val="000000" w:themeColor="text1"/>
          <w:highlight w:val="white"/>
        </w:rPr>
        <w:t xml:space="preserve"> of </w:t>
      </w:r>
      <w:proofErr w:type="spellStart"/>
      <w:r w:rsidRPr="00FD2C52">
        <w:rPr>
          <w:rFonts w:ascii="Times New Roman" w:eastAsia="Times New Roman" w:hAnsi="Times New Roman" w:cs="Times New Roman"/>
          <w:i/>
          <w:color w:val="000000" w:themeColor="text1"/>
          <w:highlight w:val="white"/>
        </w:rPr>
        <w:t>Anthropological</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Archaeology</w:t>
      </w:r>
      <w:proofErr w:type="spellEnd"/>
      <w:r w:rsidRPr="00FD2C52">
        <w:rPr>
          <w:rFonts w:ascii="Times New Roman" w:eastAsia="Times New Roman" w:hAnsi="Times New Roman" w:cs="Times New Roman"/>
          <w:color w:val="000000" w:themeColor="text1"/>
          <w:highlight w:val="white"/>
        </w:rPr>
        <w:t> </w:t>
      </w:r>
      <w:r w:rsidRPr="00FD2C52">
        <w:rPr>
          <w:rFonts w:ascii="Times New Roman" w:eastAsia="Times New Roman" w:hAnsi="Times New Roman" w:cs="Times New Roman"/>
          <w:i/>
          <w:color w:val="000000" w:themeColor="text1"/>
          <w:highlight w:val="white"/>
        </w:rPr>
        <w:t xml:space="preserve">6 </w:t>
      </w:r>
      <w:r w:rsidRPr="00FD2C52">
        <w:rPr>
          <w:rFonts w:ascii="Times New Roman" w:eastAsia="Times New Roman" w:hAnsi="Times New Roman" w:cs="Times New Roman"/>
          <w:color w:val="000000" w:themeColor="text1"/>
          <w:highlight w:val="white"/>
        </w:rPr>
        <w:t>(3), 263-296. https://doi.org/10.1016/0278-4165(87)90003-1</w:t>
      </w:r>
    </w:p>
    <w:p w14:paraId="634E97E1" w14:textId="77777777" w:rsidR="00EC6F19" w:rsidRPr="00FD2C52" w:rsidRDefault="00EC6F19" w:rsidP="006C5D81">
      <w:pPr>
        <w:spacing w:before="240" w:after="240" w:line="276" w:lineRule="auto"/>
        <w:jc w:val="both"/>
        <w:rPr>
          <w:rFonts w:ascii="Times New Roman" w:eastAsia="Times New Roman" w:hAnsi="Times New Roman" w:cs="Times New Roman"/>
          <w:color w:val="000000" w:themeColor="text1"/>
        </w:rPr>
      </w:pPr>
      <w:proofErr w:type="spellStart"/>
      <w:r w:rsidRPr="00FD2C52">
        <w:rPr>
          <w:rFonts w:ascii="Times New Roman" w:eastAsia="Times New Roman" w:hAnsi="Times New Roman" w:cs="Times New Roman"/>
          <w:color w:val="000000" w:themeColor="text1"/>
        </w:rPr>
        <w:t>Cortell</w:t>
      </w:r>
      <w:proofErr w:type="spellEnd"/>
      <w:r w:rsidRPr="00FD2C52">
        <w:rPr>
          <w:rFonts w:ascii="Times New Roman" w:eastAsia="Times New Roman" w:hAnsi="Times New Roman" w:cs="Times New Roman"/>
          <w:color w:val="000000" w:themeColor="text1"/>
        </w:rPr>
        <w:t xml:space="preserve">, A. (2016). El ocre en la </w:t>
      </w:r>
      <w:proofErr w:type="spellStart"/>
      <w:r w:rsidRPr="00FD2C52">
        <w:rPr>
          <w:rFonts w:ascii="Times New Roman" w:eastAsia="Times New Roman" w:hAnsi="Times New Roman" w:cs="Times New Roman"/>
          <w:color w:val="000000" w:themeColor="text1"/>
        </w:rPr>
        <w:t>Prehistoria</w:t>
      </w:r>
      <w:proofErr w:type="spellEnd"/>
      <w:r w:rsidRPr="00FD2C52">
        <w:rPr>
          <w:rFonts w:ascii="Times New Roman" w:eastAsia="Times New Roman" w:hAnsi="Times New Roman" w:cs="Times New Roman"/>
          <w:color w:val="000000" w:themeColor="text1"/>
        </w:rPr>
        <w:t xml:space="preserve">: entre la </w:t>
      </w:r>
      <w:proofErr w:type="spellStart"/>
      <w:r w:rsidRPr="00FD2C52">
        <w:rPr>
          <w:rFonts w:ascii="Times New Roman" w:eastAsia="Times New Roman" w:hAnsi="Times New Roman" w:cs="Times New Roman"/>
          <w:color w:val="000000" w:themeColor="text1"/>
        </w:rPr>
        <w:t>funcionalidad</w:t>
      </w:r>
      <w:proofErr w:type="spellEnd"/>
      <w:r w:rsidRPr="00FD2C52">
        <w:rPr>
          <w:rFonts w:ascii="Times New Roman" w:eastAsia="Times New Roman" w:hAnsi="Times New Roman" w:cs="Times New Roman"/>
          <w:color w:val="000000" w:themeColor="text1"/>
        </w:rPr>
        <w:t xml:space="preserve"> y el </w:t>
      </w:r>
      <w:proofErr w:type="spellStart"/>
      <w:r w:rsidRPr="00FD2C52">
        <w:rPr>
          <w:rFonts w:ascii="Times New Roman" w:eastAsia="Times New Roman" w:hAnsi="Times New Roman" w:cs="Times New Roman"/>
          <w:color w:val="000000" w:themeColor="text1"/>
        </w:rPr>
        <w:t>simbolismo</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Archivo</w:t>
      </w:r>
      <w:proofErr w:type="spellEnd"/>
      <w:r w:rsidRPr="00FD2C52">
        <w:rPr>
          <w:rFonts w:ascii="Times New Roman" w:eastAsia="Times New Roman" w:hAnsi="Times New Roman" w:cs="Times New Roman"/>
          <w:color w:val="000000" w:themeColor="text1"/>
        </w:rPr>
        <w:t xml:space="preserve"> de </w:t>
      </w:r>
      <w:proofErr w:type="spellStart"/>
      <w:r w:rsidRPr="00FD2C52">
        <w:rPr>
          <w:rFonts w:ascii="Times New Roman" w:eastAsia="Times New Roman" w:hAnsi="Times New Roman" w:cs="Times New Roman"/>
          <w:color w:val="000000" w:themeColor="text1"/>
        </w:rPr>
        <w:t>Prehistoria</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levantina</w:t>
      </w:r>
      <w:proofErr w:type="spellEnd"/>
      <w:r w:rsidRPr="00FD2C52">
        <w:rPr>
          <w:rFonts w:ascii="Times New Roman" w:eastAsia="Times New Roman" w:hAnsi="Times New Roman" w:cs="Times New Roman"/>
          <w:color w:val="000000" w:themeColor="text1"/>
        </w:rPr>
        <w:t>, XXXI, 187-211. Daura, J., &amp; Sanz, M. (</w:t>
      </w:r>
      <w:proofErr w:type="spellStart"/>
      <w:r w:rsidRPr="00FD2C52">
        <w:rPr>
          <w:rFonts w:ascii="Times New Roman" w:eastAsia="Times New Roman" w:hAnsi="Times New Roman" w:cs="Times New Roman"/>
          <w:color w:val="000000" w:themeColor="text1"/>
        </w:rPr>
        <w:t>Eds</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Trazando</w:t>
      </w:r>
      <w:proofErr w:type="spellEnd"/>
      <w:r w:rsidRPr="00FD2C52">
        <w:rPr>
          <w:rFonts w:ascii="Times New Roman" w:eastAsia="Times New Roman" w:hAnsi="Times New Roman" w:cs="Times New Roman"/>
          <w:color w:val="000000" w:themeColor="text1"/>
        </w:rPr>
        <w:t xml:space="preserve"> los </w:t>
      </w:r>
      <w:proofErr w:type="spellStart"/>
      <w:r w:rsidRPr="00FD2C52">
        <w:rPr>
          <w:rFonts w:ascii="Times New Roman" w:eastAsia="Times New Roman" w:hAnsi="Times New Roman" w:cs="Times New Roman"/>
          <w:color w:val="000000" w:themeColor="text1"/>
        </w:rPr>
        <w:t>orígenes</w:t>
      </w:r>
      <w:proofErr w:type="spellEnd"/>
      <w:r w:rsidRPr="00FD2C52">
        <w:rPr>
          <w:rFonts w:ascii="Times New Roman" w:eastAsia="Times New Roman" w:hAnsi="Times New Roman" w:cs="Times New Roman"/>
          <w:color w:val="000000" w:themeColor="text1"/>
        </w:rPr>
        <w:t xml:space="preserve"> del </w:t>
      </w:r>
      <w:proofErr w:type="spellStart"/>
      <w:r w:rsidRPr="00FD2C52">
        <w:rPr>
          <w:rFonts w:ascii="Times New Roman" w:eastAsia="Times New Roman" w:hAnsi="Times New Roman" w:cs="Times New Roman"/>
          <w:color w:val="000000" w:themeColor="text1"/>
        </w:rPr>
        <w:t>comportamiento</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simbólico</w:t>
      </w:r>
      <w:proofErr w:type="spellEnd"/>
      <w:r w:rsidRPr="00FD2C52">
        <w:rPr>
          <w:rFonts w:ascii="Times New Roman" w:eastAsia="Times New Roman" w:hAnsi="Times New Roman" w:cs="Times New Roman"/>
          <w:color w:val="000000" w:themeColor="text1"/>
        </w:rPr>
        <w:t xml:space="preserve"> a través del registro </w:t>
      </w:r>
      <w:proofErr w:type="spellStart"/>
      <w:r w:rsidRPr="00FD2C52">
        <w:rPr>
          <w:rFonts w:ascii="Times New Roman" w:eastAsia="Times New Roman" w:hAnsi="Times New Roman" w:cs="Times New Roman"/>
          <w:color w:val="000000" w:themeColor="text1"/>
        </w:rPr>
        <w:t>arqueológico</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paleolítico</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i/>
          <w:color w:val="000000" w:themeColor="text1"/>
        </w:rPr>
        <w:t>Vínculos</w:t>
      </w:r>
      <w:proofErr w:type="spellEnd"/>
      <w:r w:rsidRPr="00FD2C52">
        <w:rPr>
          <w:rFonts w:ascii="Times New Roman" w:eastAsia="Times New Roman" w:hAnsi="Times New Roman" w:cs="Times New Roman"/>
          <w:i/>
          <w:color w:val="000000" w:themeColor="text1"/>
        </w:rPr>
        <w:t xml:space="preserve"> de Historia </w:t>
      </w:r>
      <w:r w:rsidRPr="00FD2C52">
        <w:rPr>
          <w:rFonts w:ascii="Times New Roman" w:eastAsia="Times New Roman" w:hAnsi="Times New Roman" w:cs="Times New Roman"/>
          <w:i/>
          <w:iCs/>
          <w:color w:val="000000" w:themeColor="text1"/>
        </w:rPr>
        <w:t>(6),</w:t>
      </w:r>
      <w:r w:rsidRPr="00FD2C52">
        <w:rPr>
          <w:rFonts w:ascii="Times New Roman" w:eastAsia="Times New Roman" w:hAnsi="Times New Roman" w:cs="Times New Roman"/>
          <w:color w:val="000000" w:themeColor="text1"/>
        </w:rPr>
        <w:t xml:space="preserve"> 18-39. </w:t>
      </w:r>
      <w:hyperlink r:id="rId20">
        <w:r w:rsidRPr="00FD2C52">
          <w:rPr>
            <w:rFonts w:ascii="Times New Roman" w:eastAsia="Times New Roman" w:hAnsi="Times New Roman" w:cs="Times New Roman"/>
            <w:color w:val="000000" w:themeColor="text1"/>
          </w:rPr>
          <w:t>http://dx.doi.org/10.18239/vdh.v0i6.002</w:t>
        </w:r>
      </w:hyperlink>
    </w:p>
    <w:p w14:paraId="59258082" w14:textId="77777777" w:rsidR="00EC6F19" w:rsidRPr="00FD2C52" w:rsidRDefault="00EC6F19" w:rsidP="006C5D81">
      <w:pPr>
        <w:shd w:val="clear" w:color="auto" w:fill="FFFFFF"/>
        <w:spacing w:after="0" w:line="276" w:lineRule="auto"/>
        <w:jc w:val="both"/>
        <w:rPr>
          <w:rFonts w:ascii="Times New Roman" w:eastAsia="Times New Roman" w:hAnsi="Times New Roman" w:cs="Times New Roman"/>
          <w:color w:val="000000" w:themeColor="text1"/>
        </w:rPr>
      </w:pPr>
      <w:r w:rsidRPr="00FD2C52">
        <w:rPr>
          <w:rFonts w:ascii="Times New Roman" w:eastAsia="Times New Roman" w:hAnsi="Times New Roman" w:cs="Times New Roman"/>
          <w:color w:val="000000" w:themeColor="text1"/>
          <w:highlight w:val="white"/>
        </w:rPr>
        <w:t>Cosmocaixa (</w:t>
      </w:r>
      <w:proofErr w:type="spellStart"/>
      <w:r w:rsidRPr="00FD2C52">
        <w:rPr>
          <w:rFonts w:ascii="Times New Roman" w:eastAsia="Times New Roman" w:hAnsi="Times New Roman" w:cs="Times New Roman"/>
          <w:color w:val="000000" w:themeColor="text1"/>
          <w:highlight w:val="white"/>
        </w:rPr>
        <w:t>s.d</w:t>
      </w:r>
      <w:proofErr w:type="spellEnd"/>
      <w:r w:rsidRPr="00FD2C52">
        <w:rPr>
          <w:rFonts w:ascii="Times New Roman" w:eastAsia="Times New Roman" w:hAnsi="Times New Roman" w:cs="Times New Roman"/>
          <w:color w:val="000000" w:themeColor="text1"/>
          <w:highlight w:val="white"/>
        </w:rPr>
        <w:t xml:space="preserve">). Live </w:t>
      </w:r>
      <w:proofErr w:type="spellStart"/>
      <w:r w:rsidRPr="00FD2C52">
        <w:rPr>
          <w:rFonts w:ascii="Times New Roman" w:eastAsia="Times New Roman" w:hAnsi="Times New Roman" w:cs="Times New Roman"/>
          <w:color w:val="000000" w:themeColor="text1"/>
          <w:highlight w:val="white"/>
        </w:rPr>
        <w:t>talks</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Bermúdez</w:t>
      </w:r>
      <w:proofErr w:type="spellEnd"/>
      <w:r w:rsidRPr="00FD2C52">
        <w:rPr>
          <w:rFonts w:ascii="Times New Roman" w:eastAsia="Times New Roman" w:hAnsi="Times New Roman" w:cs="Times New Roman"/>
          <w:color w:val="000000" w:themeColor="text1"/>
          <w:highlight w:val="white"/>
        </w:rPr>
        <w:t xml:space="preserve"> de Castro, </w:t>
      </w:r>
      <w:proofErr w:type="spellStart"/>
      <w:r w:rsidRPr="00FD2C52">
        <w:rPr>
          <w:rFonts w:ascii="Times New Roman" w:eastAsia="Times New Roman" w:hAnsi="Times New Roman" w:cs="Times New Roman"/>
          <w:i/>
          <w:color w:val="000000" w:themeColor="text1"/>
          <w:highlight w:val="white"/>
        </w:rPr>
        <w:t>Nuevas</w:t>
      </w:r>
      <w:proofErr w:type="spellEnd"/>
      <w:r w:rsidRPr="00FD2C52">
        <w:rPr>
          <w:rFonts w:ascii="Times New Roman" w:eastAsia="Times New Roman" w:hAnsi="Times New Roman" w:cs="Times New Roman"/>
          <w:i/>
          <w:color w:val="000000" w:themeColor="text1"/>
          <w:highlight w:val="white"/>
        </w:rPr>
        <w:t xml:space="preserve"> especies de </w:t>
      </w:r>
      <w:proofErr w:type="spellStart"/>
      <w:r w:rsidRPr="00FD2C52">
        <w:rPr>
          <w:rFonts w:ascii="Times New Roman" w:eastAsia="Times New Roman" w:hAnsi="Times New Roman" w:cs="Times New Roman"/>
          <w:i/>
          <w:color w:val="000000" w:themeColor="text1"/>
          <w:highlight w:val="white"/>
        </w:rPr>
        <w:t>homíninos</w:t>
      </w:r>
      <w:proofErr w:type="spellEnd"/>
      <w:r w:rsidRPr="00FD2C52">
        <w:rPr>
          <w:rFonts w:ascii="Times New Roman" w:eastAsia="Times New Roman" w:hAnsi="Times New Roman" w:cs="Times New Roman"/>
          <w:i/>
          <w:color w:val="000000" w:themeColor="text1"/>
          <w:highlight w:val="white"/>
        </w:rPr>
        <w:t xml:space="preserve"> en el </w:t>
      </w:r>
      <w:proofErr w:type="spellStart"/>
      <w:r w:rsidRPr="00FD2C52">
        <w:rPr>
          <w:rFonts w:ascii="Times New Roman" w:eastAsia="Times New Roman" w:hAnsi="Times New Roman" w:cs="Times New Roman"/>
          <w:i/>
          <w:color w:val="000000" w:themeColor="text1"/>
          <w:highlight w:val="white"/>
        </w:rPr>
        <w:t>horizonte</w:t>
      </w:r>
      <w:proofErr w:type="spellEnd"/>
      <w:r w:rsidRPr="00FD2C52">
        <w:rPr>
          <w:rFonts w:ascii="Times New Roman" w:eastAsia="Times New Roman" w:hAnsi="Times New Roman" w:cs="Times New Roman"/>
          <w:color w:val="000000" w:themeColor="text1"/>
          <w:highlight w:val="white"/>
        </w:rPr>
        <w:t xml:space="preserve">?.Recuperat de: </w:t>
      </w:r>
      <w:hyperlink r:id="rId21">
        <w:r w:rsidRPr="00FD2C52">
          <w:rPr>
            <w:rFonts w:ascii="Times New Roman" w:eastAsia="Times New Roman" w:hAnsi="Times New Roman" w:cs="Times New Roman"/>
            <w:color w:val="000000" w:themeColor="text1"/>
          </w:rPr>
          <w:t>https://cosmocaixa.org/es/digital/p/-nuevas-especies-de-homininos-en-el-horizonte-_a34964149</w:t>
        </w:r>
      </w:hyperlink>
    </w:p>
    <w:p w14:paraId="0EBFD90A" w14:textId="77777777" w:rsidR="00EC6F19" w:rsidRPr="00FD2C52" w:rsidRDefault="00EC6F19" w:rsidP="006C5D81">
      <w:pPr>
        <w:spacing w:before="280" w:after="240" w:line="276" w:lineRule="auto"/>
        <w:jc w:val="both"/>
        <w:rPr>
          <w:rFonts w:ascii="Times New Roman" w:eastAsia="Times New Roman" w:hAnsi="Times New Roman" w:cs="Times New Roman"/>
          <w:color w:val="000000" w:themeColor="text1"/>
          <w:highlight w:val="white"/>
        </w:rPr>
      </w:pPr>
      <w:proofErr w:type="spellStart"/>
      <w:r w:rsidRPr="00FD2C52">
        <w:rPr>
          <w:rFonts w:ascii="Times New Roman" w:eastAsia="Times New Roman" w:hAnsi="Times New Roman" w:cs="Times New Roman"/>
          <w:color w:val="000000" w:themeColor="text1"/>
        </w:rPr>
        <w:t>d’Errico</w:t>
      </w:r>
      <w:proofErr w:type="spellEnd"/>
      <w:r w:rsidRPr="00FD2C52">
        <w:rPr>
          <w:rFonts w:ascii="Times New Roman" w:eastAsia="Times New Roman" w:hAnsi="Times New Roman" w:cs="Times New Roman"/>
          <w:color w:val="000000" w:themeColor="text1"/>
        </w:rPr>
        <w:t xml:space="preserve">, F., &amp; </w:t>
      </w:r>
      <w:proofErr w:type="spellStart"/>
      <w:r w:rsidRPr="00FD2C52">
        <w:rPr>
          <w:rFonts w:ascii="Times New Roman" w:eastAsia="Times New Roman" w:hAnsi="Times New Roman" w:cs="Times New Roman"/>
          <w:color w:val="000000" w:themeColor="text1"/>
        </w:rPr>
        <w:t>Soressi</w:t>
      </w:r>
      <w:proofErr w:type="spellEnd"/>
      <w:r w:rsidRPr="00FD2C52">
        <w:rPr>
          <w:rFonts w:ascii="Times New Roman" w:eastAsia="Times New Roman" w:hAnsi="Times New Roman" w:cs="Times New Roman"/>
          <w:color w:val="000000" w:themeColor="text1"/>
        </w:rPr>
        <w:t xml:space="preserve">, M. (2002). </w:t>
      </w:r>
      <w:proofErr w:type="spellStart"/>
      <w:r w:rsidRPr="00FD2C52">
        <w:rPr>
          <w:rFonts w:ascii="Times New Roman" w:eastAsia="Times New Roman" w:hAnsi="Times New Roman" w:cs="Times New Roman"/>
          <w:color w:val="000000" w:themeColor="text1"/>
        </w:rPr>
        <w:t>Systematic</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use</w:t>
      </w:r>
      <w:proofErr w:type="spellEnd"/>
      <w:r w:rsidRPr="00FD2C52">
        <w:rPr>
          <w:rFonts w:ascii="Times New Roman" w:eastAsia="Times New Roman" w:hAnsi="Times New Roman" w:cs="Times New Roman"/>
          <w:color w:val="000000" w:themeColor="text1"/>
        </w:rPr>
        <w:t xml:space="preserve"> of </w:t>
      </w:r>
      <w:proofErr w:type="spellStart"/>
      <w:r w:rsidRPr="00FD2C52">
        <w:rPr>
          <w:rFonts w:ascii="Times New Roman" w:eastAsia="Times New Roman" w:hAnsi="Times New Roman" w:cs="Times New Roman"/>
          <w:color w:val="000000" w:themeColor="text1"/>
        </w:rPr>
        <w:t>manganese</w:t>
      </w:r>
      <w:proofErr w:type="spellEnd"/>
      <w:r w:rsidRPr="00FD2C52">
        <w:rPr>
          <w:rFonts w:ascii="Times New Roman" w:eastAsia="Times New Roman" w:hAnsi="Times New Roman" w:cs="Times New Roman"/>
          <w:color w:val="000000" w:themeColor="text1"/>
        </w:rPr>
        <w:t xml:space="preserve"> pigment </w:t>
      </w:r>
      <w:proofErr w:type="spellStart"/>
      <w:r w:rsidRPr="00FD2C52">
        <w:rPr>
          <w:rFonts w:ascii="Times New Roman" w:eastAsia="Times New Roman" w:hAnsi="Times New Roman" w:cs="Times New Roman"/>
          <w:color w:val="000000" w:themeColor="text1"/>
        </w:rPr>
        <w:t>by</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the</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Pech</w:t>
      </w:r>
      <w:proofErr w:type="spellEnd"/>
      <w:r w:rsidRPr="00FD2C52">
        <w:rPr>
          <w:rFonts w:ascii="Times New Roman" w:eastAsia="Times New Roman" w:hAnsi="Times New Roman" w:cs="Times New Roman"/>
          <w:color w:val="000000" w:themeColor="text1"/>
        </w:rPr>
        <w:t>-de-</w:t>
      </w:r>
      <w:proofErr w:type="spellStart"/>
      <w:r w:rsidRPr="00FD2C52">
        <w:rPr>
          <w:rFonts w:ascii="Times New Roman" w:eastAsia="Times New Roman" w:hAnsi="Times New Roman" w:cs="Times New Roman"/>
          <w:color w:val="000000" w:themeColor="text1"/>
        </w:rPr>
        <w:t>l’Azé</w:t>
      </w:r>
      <w:proofErr w:type="spellEnd"/>
      <w:r w:rsidRPr="00FD2C52">
        <w:rPr>
          <w:rFonts w:ascii="Times New Roman" w:eastAsia="Times New Roman" w:hAnsi="Times New Roman" w:cs="Times New Roman"/>
          <w:color w:val="000000" w:themeColor="text1"/>
        </w:rPr>
        <w:t xml:space="preserve"> Neandertals: </w:t>
      </w:r>
      <w:proofErr w:type="spellStart"/>
      <w:r w:rsidRPr="00FD2C52">
        <w:rPr>
          <w:rFonts w:ascii="Times New Roman" w:eastAsia="Times New Roman" w:hAnsi="Times New Roman" w:cs="Times New Roman"/>
          <w:color w:val="000000" w:themeColor="text1"/>
        </w:rPr>
        <w:t>implications</w:t>
      </w:r>
      <w:proofErr w:type="spellEnd"/>
      <w:r w:rsidRPr="00FD2C52">
        <w:rPr>
          <w:rFonts w:ascii="Times New Roman" w:eastAsia="Times New Roman" w:hAnsi="Times New Roman" w:cs="Times New Roman"/>
          <w:color w:val="000000" w:themeColor="text1"/>
        </w:rPr>
        <w:t xml:space="preserve"> for </w:t>
      </w:r>
      <w:proofErr w:type="spellStart"/>
      <w:r w:rsidRPr="00FD2C52">
        <w:rPr>
          <w:rFonts w:ascii="Times New Roman" w:eastAsia="Times New Roman" w:hAnsi="Times New Roman" w:cs="Times New Roman"/>
          <w:color w:val="000000" w:themeColor="text1"/>
        </w:rPr>
        <w:t>the</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origin</w:t>
      </w:r>
      <w:proofErr w:type="spellEnd"/>
      <w:r w:rsidRPr="00FD2C52">
        <w:rPr>
          <w:rFonts w:ascii="Times New Roman" w:eastAsia="Times New Roman" w:hAnsi="Times New Roman" w:cs="Times New Roman"/>
          <w:color w:val="000000" w:themeColor="text1"/>
        </w:rPr>
        <w:t xml:space="preserve"> of </w:t>
      </w:r>
      <w:proofErr w:type="spellStart"/>
      <w:r w:rsidRPr="00FD2C52">
        <w:rPr>
          <w:rFonts w:ascii="Times New Roman" w:eastAsia="Times New Roman" w:hAnsi="Times New Roman" w:cs="Times New Roman"/>
          <w:color w:val="000000" w:themeColor="text1"/>
        </w:rPr>
        <w:t>behavioral</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modernity</w:t>
      </w:r>
      <w:proofErr w:type="spellEnd"/>
      <w:r w:rsidRPr="00FD2C52">
        <w:rPr>
          <w:rFonts w:ascii="Times New Roman" w:eastAsia="Times New Roman" w:hAnsi="Times New Roman" w:cs="Times New Roman"/>
          <w:color w:val="000000" w:themeColor="text1"/>
        </w:rPr>
        <w:t>. </w:t>
      </w:r>
      <w:proofErr w:type="spellStart"/>
      <w:r w:rsidRPr="00FD2C52">
        <w:rPr>
          <w:rFonts w:ascii="Times New Roman" w:eastAsia="Times New Roman" w:hAnsi="Times New Roman" w:cs="Times New Roman"/>
          <w:i/>
          <w:color w:val="000000" w:themeColor="text1"/>
        </w:rPr>
        <w:t>Journal</w:t>
      </w:r>
      <w:proofErr w:type="spellEnd"/>
      <w:r w:rsidRPr="00FD2C52">
        <w:rPr>
          <w:rFonts w:ascii="Times New Roman" w:eastAsia="Times New Roman" w:hAnsi="Times New Roman" w:cs="Times New Roman"/>
          <w:i/>
          <w:color w:val="000000" w:themeColor="text1"/>
        </w:rPr>
        <w:t xml:space="preserve"> of </w:t>
      </w:r>
      <w:proofErr w:type="spellStart"/>
      <w:r w:rsidRPr="00FD2C52">
        <w:rPr>
          <w:rFonts w:ascii="Times New Roman" w:eastAsia="Times New Roman" w:hAnsi="Times New Roman" w:cs="Times New Roman"/>
          <w:i/>
          <w:color w:val="000000" w:themeColor="text1"/>
        </w:rPr>
        <w:t>Human</w:t>
      </w:r>
      <w:proofErr w:type="spellEnd"/>
      <w:r w:rsidRPr="00FD2C52">
        <w:rPr>
          <w:rFonts w:ascii="Times New Roman" w:eastAsia="Times New Roman" w:hAnsi="Times New Roman" w:cs="Times New Roman"/>
          <w:i/>
          <w:color w:val="000000" w:themeColor="text1"/>
        </w:rPr>
        <w:t xml:space="preserve"> </w:t>
      </w:r>
      <w:proofErr w:type="spellStart"/>
      <w:r w:rsidRPr="00FD2C52">
        <w:rPr>
          <w:rFonts w:ascii="Times New Roman" w:eastAsia="Times New Roman" w:hAnsi="Times New Roman" w:cs="Times New Roman"/>
          <w:i/>
          <w:color w:val="000000" w:themeColor="text1"/>
        </w:rPr>
        <w:t>Evolution</w:t>
      </w:r>
      <w:proofErr w:type="spellEnd"/>
      <w:r w:rsidRPr="00FD2C52">
        <w:rPr>
          <w:rFonts w:ascii="Times New Roman" w:eastAsia="Times New Roman" w:hAnsi="Times New Roman" w:cs="Times New Roman"/>
          <w:color w:val="000000" w:themeColor="text1"/>
        </w:rPr>
        <w:t> </w:t>
      </w:r>
      <w:r w:rsidRPr="00FD2C52">
        <w:rPr>
          <w:rFonts w:ascii="Times New Roman" w:eastAsia="Times New Roman" w:hAnsi="Times New Roman" w:cs="Times New Roman"/>
          <w:i/>
          <w:color w:val="000000" w:themeColor="text1"/>
        </w:rPr>
        <w:t>42</w:t>
      </w:r>
      <w:r w:rsidRPr="00FD2C52">
        <w:rPr>
          <w:rFonts w:ascii="Times New Roman" w:eastAsia="Times New Roman" w:hAnsi="Times New Roman" w:cs="Times New Roman"/>
          <w:color w:val="000000" w:themeColor="text1"/>
        </w:rPr>
        <w:t>(3), A13. ISSN: 0047-2484</w:t>
      </w:r>
    </w:p>
    <w:p w14:paraId="70F617FE" w14:textId="77777777" w:rsidR="00EC6F19" w:rsidRPr="00FD2C52" w:rsidRDefault="00EC6F19" w:rsidP="006C5D81">
      <w:pPr>
        <w:spacing w:before="240" w:after="240" w:line="276" w:lineRule="auto"/>
        <w:jc w:val="both"/>
        <w:rPr>
          <w:rFonts w:ascii="Times New Roman" w:eastAsia="Times New Roman" w:hAnsi="Times New Roman" w:cs="Times New Roman"/>
          <w:color w:val="000000" w:themeColor="text1"/>
        </w:rPr>
      </w:pPr>
      <w:proofErr w:type="spellStart"/>
      <w:r w:rsidRPr="00FD2C52">
        <w:rPr>
          <w:rFonts w:ascii="Times New Roman" w:eastAsia="Times New Roman" w:hAnsi="Times New Roman" w:cs="Times New Roman"/>
          <w:color w:val="000000" w:themeColor="text1"/>
          <w:highlight w:val="white"/>
        </w:rPr>
        <w:lastRenderedPageBreak/>
        <w:t>d’Errico</w:t>
      </w:r>
      <w:proofErr w:type="spellEnd"/>
      <w:r w:rsidRPr="00FD2C52">
        <w:rPr>
          <w:rFonts w:ascii="Times New Roman" w:eastAsia="Times New Roman" w:hAnsi="Times New Roman" w:cs="Times New Roman"/>
          <w:color w:val="000000" w:themeColor="text1"/>
          <w:highlight w:val="white"/>
        </w:rPr>
        <w:t xml:space="preserve">, F., Martí, A. P., </w:t>
      </w:r>
      <w:proofErr w:type="spellStart"/>
      <w:r w:rsidRPr="00FD2C52">
        <w:rPr>
          <w:rFonts w:ascii="Times New Roman" w:eastAsia="Times New Roman" w:hAnsi="Times New Roman" w:cs="Times New Roman"/>
          <w:color w:val="000000" w:themeColor="text1"/>
          <w:highlight w:val="white"/>
        </w:rPr>
        <w:t>Wei</w:t>
      </w:r>
      <w:proofErr w:type="spellEnd"/>
      <w:r w:rsidRPr="00FD2C52">
        <w:rPr>
          <w:rFonts w:ascii="Times New Roman" w:eastAsia="Times New Roman" w:hAnsi="Times New Roman" w:cs="Times New Roman"/>
          <w:color w:val="000000" w:themeColor="text1"/>
          <w:highlight w:val="white"/>
        </w:rPr>
        <w:t xml:space="preserve">, Y., </w:t>
      </w:r>
      <w:proofErr w:type="spellStart"/>
      <w:r w:rsidRPr="00FD2C52">
        <w:rPr>
          <w:rFonts w:ascii="Times New Roman" w:eastAsia="Times New Roman" w:hAnsi="Times New Roman" w:cs="Times New Roman"/>
          <w:color w:val="000000" w:themeColor="text1"/>
          <w:highlight w:val="white"/>
        </w:rPr>
        <w:t>Gao</w:t>
      </w:r>
      <w:proofErr w:type="spellEnd"/>
      <w:r w:rsidRPr="00FD2C52">
        <w:rPr>
          <w:rFonts w:ascii="Times New Roman" w:eastAsia="Times New Roman" w:hAnsi="Times New Roman" w:cs="Times New Roman"/>
          <w:color w:val="000000" w:themeColor="text1"/>
          <w:highlight w:val="white"/>
        </w:rPr>
        <w:t xml:space="preserve">, X., </w:t>
      </w:r>
      <w:proofErr w:type="spellStart"/>
      <w:r w:rsidRPr="00FD2C52">
        <w:rPr>
          <w:rFonts w:ascii="Times New Roman" w:eastAsia="Times New Roman" w:hAnsi="Times New Roman" w:cs="Times New Roman"/>
          <w:color w:val="000000" w:themeColor="text1"/>
          <w:highlight w:val="white"/>
        </w:rPr>
        <w:t>Vanhaeren</w:t>
      </w:r>
      <w:proofErr w:type="spellEnd"/>
      <w:r w:rsidRPr="00FD2C52">
        <w:rPr>
          <w:rFonts w:ascii="Times New Roman" w:eastAsia="Times New Roman" w:hAnsi="Times New Roman" w:cs="Times New Roman"/>
          <w:color w:val="000000" w:themeColor="text1"/>
          <w:highlight w:val="white"/>
        </w:rPr>
        <w:t xml:space="preserve">, M., &amp; </w:t>
      </w:r>
      <w:proofErr w:type="spellStart"/>
      <w:r w:rsidRPr="00FD2C52">
        <w:rPr>
          <w:rFonts w:ascii="Times New Roman" w:eastAsia="Times New Roman" w:hAnsi="Times New Roman" w:cs="Times New Roman"/>
          <w:color w:val="000000" w:themeColor="text1"/>
          <w:highlight w:val="white"/>
        </w:rPr>
        <w:t>Doyon</w:t>
      </w:r>
      <w:proofErr w:type="spellEnd"/>
      <w:r w:rsidRPr="00FD2C52">
        <w:rPr>
          <w:rFonts w:ascii="Times New Roman" w:eastAsia="Times New Roman" w:hAnsi="Times New Roman" w:cs="Times New Roman"/>
          <w:color w:val="000000" w:themeColor="text1"/>
          <w:highlight w:val="white"/>
        </w:rPr>
        <w:t xml:space="preserve">, L. (2021). </w:t>
      </w:r>
      <w:proofErr w:type="spellStart"/>
      <w:r w:rsidRPr="00FD2C52">
        <w:rPr>
          <w:rFonts w:ascii="Times New Roman" w:eastAsia="Times New Roman" w:hAnsi="Times New Roman" w:cs="Times New Roman"/>
          <w:color w:val="000000" w:themeColor="text1"/>
          <w:highlight w:val="white"/>
        </w:rPr>
        <w:t>Zhoukoudian</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Upper</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Cave</w:t>
      </w:r>
      <w:proofErr w:type="spellEnd"/>
      <w:r w:rsidRPr="00FD2C52">
        <w:rPr>
          <w:rFonts w:ascii="Times New Roman" w:eastAsia="Times New Roman" w:hAnsi="Times New Roman" w:cs="Times New Roman"/>
          <w:color w:val="000000" w:themeColor="text1"/>
          <w:highlight w:val="white"/>
        </w:rPr>
        <w:t xml:space="preserve"> personal ornaments </w:t>
      </w:r>
      <w:proofErr w:type="spellStart"/>
      <w:r w:rsidRPr="00FD2C52">
        <w:rPr>
          <w:rFonts w:ascii="Times New Roman" w:eastAsia="Times New Roman" w:hAnsi="Times New Roman" w:cs="Times New Roman"/>
          <w:color w:val="000000" w:themeColor="text1"/>
          <w:highlight w:val="white"/>
        </w:rPr>
        <w:t>and</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ochre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Rediscovery</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and</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reevaluation</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Journal</w:t>
      </w:r>
      <w:proofErr w:type="spellEnd"/>
      <w:r w:rsidRPr="00FD2C52">
        <w:rPr>
          <w:rFonts w:ascii="Times New Roman" w:eastAsia="Times New Roman" w:hAnsi="Times New Roman" w:cs="Times New Roman"/>
          <w:i/>
          <w:color w:val="000000" w:themeColor="text1"/>
          <w:highlight w:val="white"/>
        </w:rPr>
        <w:t xml:space="preserve"> of </w:t>
      </w:r>
      <w:proofErr w:type="spellStart"/>
      <w:r w:rsidRPr="00FD2C52">
        <w:rPr>
          <w:rFonts w:ascii="Times New Roman" w:eastAsia="Times New Roman" w:hAnsi="Times New Roman" w:cs="Times New Roman"/>
          <w:i/>
          <w:color w:val="000000" w:themeColor="text1"/>
          <w:highlight w:val="white"/>
        </w:rPr>
        <w:t>Human</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Evolution</w:t>
      </w:r>
      <w:proofErr w:type="spellEnd"/>
      <w:r w:rsidRPr="00FD2C52">
        <w:rPr>
          <w:rFonts w:ascii="Times New Roman" w:eastAsia="Times New Roman" w:hAnsi="Times New Roman" w:cs="Times New Roman"/>
          <w:color w:val="000000" w:themeColor="text1"/>
          <w:highlight w:val="white"/>
        </w:rPr>
        <w:t xml:space="preserve"> </w:t>
      </w:r>
      <w:r w:rsidRPr="00FD2C52">
        <w:rPr>
          <w:rFonts w:ascii="Times New Roman" w:eastAsia="Times New Roman" w:hAnsi="Times New Roman" w:cs="Times New Roman"/>
          <w:i/>
          <w:color w:val="000000" w:themeColor="text1"/>
          <w:highlight w:val="white"/>
        </w:rPr>
        <w:t>161</w:t>
      </w:r>
      <w:r w:rsidRPr="00FD2C52">
        <w:rPr>
          <w:rFonts w:ascii="Times New Roman" w:eastAsia="Times New Roman" w:hAnsi="Times New Roman" w:cs="Times New Roman"/>
          <w:color w:val="000000" w:themeColor="text1"/>
          <w:highlight w:val="white"/>
        </w:rPr>
        <w:t xml:space="preserve">, 103088. </w:t>
      </w:r>
      <w:hyperlink r:id="rId22">
        <w:r w:rsidRPr="00FD2C52">
          <w:rPr>
            <w:rFonts w:ascii="Times New Roman" w:eastAsia="Times New Roman" w:hAnsi="Times New Roman" w:cs="Times New Roman"/>
            <w:color w:val="000000" w:themeColor="text1"/>
            <w:highlight w:val="white"/>
          </w:rPr>
          <w:t>https://doi.org/10.1016/j.jhevol.2021.103088</w:t>
        </w:r>
      </w:hyperlink>
    </w:p>
    <w:p w14:paraId="2C03506E" w14:textId="77777777" w:rsidR="00EC6F19" w:rsidRPr="00FD2C52" w:rsidRDefault="00EC6F19" w:rsidP="006C5D81">
      <w:pPr>
        <w:spacing w:line="276" w:lineRule="auto"/>
        <w:jc w:val="both"/>
        <w:rPr>
          <w:rFonts w:ascii="Times New Roman" w:eastAsia="Times New Roman" w:hAnsi="Times New Roman" w:cs="Times New Roman"/>
          <w:color w:val="000000" w:themeColor="text1"/>
          <w:highlight w:val="white"/>
        </w:rPr>
      </w:pPr>
      <w:proofErr w:type="spellStart"/>
      <w:r w:rsidRPr="00FD2C52">
        <w:rPr>
          <w:rFonts w:ascii="Times New Roman" w:eastAsia="Times New Roman" w:hAnsi="Times New Roman" w:cs="Times New Roman"/>
          <w:color w:val="000000" w:themeColor="text1"/>
          <w:highlight w:val="white"/>
        </w:rPr>
        <w:t>d’Errico</w:t>
      </w:r>
      <w:proofErr w:type="spellEnd"/>
      <w:r w:rsidRPr="00FD2C52">
        <w:rPr>
          <w:rFonts w:ascii="Times New Roman" w:eastAsia="Times New Roman" w:hAnsi="Times New Roman" w:cs="Times New Roman"/>
          <w:color w:val="000000" w:themeColor="text1"/>
          <w:highlight w:val="white"/>
        </w:rPr>
        <w:t xml:space="preserve">, F., </w:t>
      </w:r>
      <w:proofErr w:type="spellStart"/>
      <w:r w:rsidRPr="00FD2C52">
        <w:rPr>
          <w:rFonts w:ascii="Times New Roman" w:eastAsia="Times New Roman" w:hAnsi="Times New Roman" w:cs="Times New Roman"/>
          <w:color w:val="000000" w:themeColor="text1"/>
          <w:highlight w:val="white"/>
        </w:rPr>
        <w:t>Salomon</w:t>
      </w:r>
      <w:proofErr w:type="spellEnd"/>
      <w:r w:rsidRPr="00FD2C52">
        <w:rPr>
          <w:rFonts w:ascii="Times New Roman" w:eastAsia="Times New Roman" w:hAnsi="Times New Roman" w:cs="Times New Roman"/>
          <w:color w:val="000000" w:themeColor="text1"/>
          <w:highlight w:val="white"/>
        </w:rPr>
        <w:t xml:space="preserve">, H., </w:t>
      </w:r>
      <w:proofErr w:type="spellStart"/>
      <w:r w:rsidRPr="00FD2C52">
        <w:rPr>
          <w:rFonts w:ascii="Times New Roman" w:eastAsia="Times New Roman" w:hAnsi="Times New Roman" w:cs="Times New Roman"/>
          <w:color w:val="000000" w:themeColor="text1"/>
          <w:highlight w:val="white"/>
        </w:rPr>
        <w:t>Vignaud</w:t>
      </w:r>
      <w:proofErr w:type="spellEnd"/>
      <w:r w:rsidRPr="00FD2C52">
        <w:rPr>
          <w:rFonts w:ascii="Times New Roman" w:eastAsia="Times New Roman" w:hAnsi="Times New Roman" w:cs="Times New Roman"/>
          <w:color w:val="000000" w:themeColor="text1"/>
          <w:highlight w:val="white"/>
        </w:rPr>
        <w:t xml:space="preserve">, C., &amp; </w:t>
      </w:r>
      <w:proofErr w:type="spellStart"/>
      <w:r w:rsidRPr="00FD2C52">
        <w:rPr>
          <w:rFonts w:ascii="Times New Roman" w:eastAsia="Times New Roman" w:hAnsi="Times New Roman" w:cs="Times New Roman"/>
          <w:color w:val="000000" w:themeColor="text1"/>
          <w:highlight w:val="white"/>
        </w:rPr>
        <w:t>Stringer</w:t>
      </w:r>
      <w:proofErr w:type="spellEnd"/>
      <w:r w:rsidRPr="00FD2C52">
        <w:rPr>
          <w:rFonts w:ascii="Times New Roman" w:eastAsia="Times New Roman" w:hAnsi="Times New Roman" w:cs="Times New Roman"/>
          <w:color w:val="000000" w:themeColor="text1"/>
          <w:highlight w:val="white"/>
        </w:rPr>
        <w:t xml:space="preserve">, C. (2010). Pigments </w:t>
      </w:r>
      <w:proofErr w:type="spellStart"/>
      <w:r w:rsidRPr="00FD2C52">
        <w:rPr>
          <w:rFonts w:ascii="Times New Roman" w:eastAsia="Times New Roman" w:hAnsi="Times New Roman" w:cs="Times New Roman"/>
          <w:color w:val="000000" w:themeColor="text1"/>
          <w:highlight w:val="white"/>
        </w:rPr>
        <w:t>from</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the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middle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palaeolithic</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levels</w:t>
      </w:r>
      <w:proofErr w:type="spellEnd"/>
      <w:r w:rsidRPr="00FD2C52">
        <w:rPr>
          <w:rFonts w:ascii="Times New Roman" w:eastAsia="Times New Roman" w:hAnsi="Times New Roman" w:cs="Times New Roman"/>
          <w:color w:val="000000" w:themeColor="text1"/>
          <w:highlight w:val="white"/>
        </w:rPr>
        <w:t xml:space="preserve"> of Es-</w:t>
      </w:r>
      <w:proofErr w:type="spellStart"/>
      <w:r w:rsidRPr="00FD2C52">
        <w:rPr>
          <w:rFonts w:ascii="Times New Roman" w:eastAsia="Times New Roman" w:hAnsi="Times New Roman" w:cs="Times New Roman"/>
          <w:color w:val="000000" w:themeColor="text1"/>
          <w:highlight w:val="white"/>
        </w:rPr>
        <w:t>Skhul</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Mount</w:t>
      </w:r>
      <w:proofErr w:type="spellEnd"/>
      <w:r w:rsidRPr="00FD2C52">
        <w:rPr>
          <w:rFonts w:ascii="Times New Roman" w:eastAsia="Times New Roman" w:hAnsi="Times New Roman" w:cs="Times New Roman"/>
          <w:color w:val="000000" w:themeColor="text1"/>
          <w:highlight w:val="white"/>
        </w:rPr>
        <w:t xml:space="preserve"> Carmel, Israel). </w:t>
      </w:r>
      <w:proofErr w:type="spellStart"/>
      <w:r w:rsidRPr="00FD2C52">
        <w:rPr>
          <w:rFonts w:ascii="Times New Roman" w:eastAsia="Times New Roman" w:hAnsi="Times New Roman" w:cs="Times New Roman"/>
          <w:i/>
          <w:color w:val="000000" w:themeColor="text1"/>
          <w:highlight w:val="white"/>
        </w:rPr>
        <w:t>Journal</w:t>
      </w:r>
      <w:proofErr w:type="spellEnd"/>
      <w:r w:rsidRPr="00FD2C52">
        <w:rPr>
          <w:rFonts w:ascii="Times New Roman" w:eastAsia="Times New Roman" w:hAnsi="Times New Roman" w:cs="Times New Roman"/>
          <w:i/>
          <w:color w:val="000000" w:themeColor="text1"/>
          <w:highlight w:val="white"/>
        </w:rPr>
        <w:t xml:space="preserve"> of </w:t>
      </w:r>
      <w:proofErr w:type="spellStart"/>
      <w:r w:rsidRPr="00FD2C52">
        <w:rPr>
          <w:rFonts w:ascii="Times New Roman" w:eastAsia="Times New Roman" w:hAnsi="Times New Roman" w:cs="Times New Roman"/>
          <w:i/>
          <w:color w:val="000000" w:themeColor="text1"/>
          <w:highlight w:val="white"/>
        </w:rPr>
        <w:t>Archaeological</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Science</w:t>
      </w:r>
      <w:proofErr w:type="spellEnd"/>
      <w:r w:rsidRPr="00FD2C52">
        <w:rPr>
          <w:rFonts w:ascii="Times New Roman" w:eastAsia="Times New Roman" w:hAnsi="Times New Roman" w:cs="Times New Roman"/>
          <w:color w:val="000000" w:themeColor="text1"/>
          <w:highlight w:val="white"/>
        </w:rPr>
        <w:t> </w:t>
      </w:r>
      <w:r w:rsidRPr="00FD2C52">
        <w:rPr>
          <w:rFonts w:ascii="Times New Roman" w:eastAsia="Times New Roman" w:hAnsi="Times New Roman" w:cs="Times New Roman"/>
          <w:i/>
          <w:color w:val="000000" w:themeColor="text1"/>
          <w:highlight w:val="white"/>
        </w:rPr>
        <w:t xml:space="preserve">37 </w:t>
      </w:r>
      <w:r w:rsidRPr="00FD2C52">
        <w:rPr>
          <w:rFonts w:ascii="Times New Roman" w:eastAsia="Times New Roman" w:hAnsi="Times New Roman" w:cs="Times New Roman"/>
          <w:color w:val="000000" w:themeColor="text1"/>
          <w:highlight w:val="white"/>
        </w:rPr>
        <w:t>(12), 3099-3110. https://doi.org/10.1016/j.jas.2010.07.011</w:t>
      </w:r>
    </w:p>
    <w:p w14:paraId="163147D5" w14:textId="77777777" w:rsidR="00EC6F19" w:rsidRPr="00FD2C52" w:rsidRDefault="00EC6F19" w:rsidP="006C5D81">
      <w:pPr>
        <w:spacing w:line="276" w:lineRule="auto"/>
        <w:jc w:val="both"/>
        <w:rPr>
          <w:rFonts w:ascii="Times New Roman" w:eastAsia="Times New Roman" w:hAnsi="Times New Roman" w:cs="Times New Roman"/>
          <w:color w:val="000000" w:themeColor="text1"/>
          <w:u w:val="single"/>
        </w:rPr>
      </w:pPr>
      <w:bookmarkStart w:id="30" w:name="_heading=h.3dy6vkm" w:colFirst="0" w:colLast="0"/>
      <w:bookmarkEnd w:id="30"/>
      <w:proofErr w:type="spellStart"/>
      <w:r w:rsidRPr="00FD2C52">
        <w:rPr>
          <w:rFonts w:ascii="Times New Roman" w:eastAsia="Times New Roman" w:hAnsi="Times New Roman" w:cs="Times New Roman"/>
          <w:color w:val="000000" w:themeColor="text1"/>
          <w:highlight w:val="white"/>
        </w:rPr>
        <w:t>d'Errico</w:t>
      </w:r>
      <w:proofErr w:type="spellEnd"/>
      <w:r w:rsidRPr="00FD2C52">
        <w:rPr>
          <w:rFonts w:ascii="Times New Roman" w:eastAsia="Times New Roman" w:hAnsi="Times New Roman" w:cs="Times New Roman"/>
          <w:color w:val="000000" w:themeColor="text1"/>
          <w:highlight w:val="white"/>
        </w:rPr>
        <w:t xml:space="preserve">, F. (2003). </w:t>
      </w:r>
      <w:proofErr w:type="spellStart"/>
      <w:r w:rsidRPr="00FD2C52">
        <w:rPr>
          <w:rFonts w:ascii="Times New Roman" w:eastAsia="Times New Roman" w:hAnsi="Times New Roman" w:cs="Times New Roman"/>
          <w:color w:val="000000" w:themeColor="text1"/>
          <w:highlight w:val="white"/>
        </w:rPr>
        <w:t>The</w:t>
      </w:r>
      <w:proofErr w:type="spellEnd"/>
      <w:r w:rsidRPr="00FD2C52">
        <w:rPr>
          <w:rFonts w:ascii="Times New Roman" w:eastAsia="Times New Roman" w:hAnsi="Times New Roman" w:cs="Times New Roman"/>
          <w:color w:val="000000" w:themeColor="text1"/>
          <w:highlight w:val="white"/>
        </w:rPr>
        <w:t xml:space="preserve"> invisible </w:t>
      </w:r>
      <w:proofErr w:type="spellStart"/>
      <w:r w:rsidRPr="00FD2C52">
        <w:rPr>
          <w:rFonts w:ascii="Times New Roman" w:eastAsia="Times New Roman" w:hAnsi="Times New Roman" w:cs="Times New Roman"/>
          <w:color w:val="000000" w:themeColor="text1"/>
          <w:highlight w:val="white"/>
        </w:rPr>
        <w:t>frontier</w:t>
      </w:r>
      <w:proofErr w:type="spellEnd"/>
      <w:r w:rsidRPr="00FD2C52">
        <w:rPr>
          <w:rFonts w:ascii="Times New Roman" w:eastAsia="Times New Roman" w:hAnsi="Times New Roman" w:cs="Times New Roman"/>
          <w:color w:val="000000" w:themeColor="text1"/>
          <w:highlight w:val="white"/>
        </w:rPr>
        <w:t xml:space="preserve">. A </w:t>
      </w:r>
      <w:proofErr w:type="spellStart"/>
      <w:r w:rsidRPr="00FD2C52">
        <w:rPr>
          <w:rFonts w:ascii="Times New Roman" w:eastAsia="Times New Roman" w:hAnsi="Times New Roman" w:cs="Times New Roman"/>
          <w:color w:val="000000" w:themeColor="text1"/>
          <w:highlight w:val="white"/>
        </w:rPr>
        <w:t>multiple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species</w:t>
      </w:r>
      <w:proofErr w:type="spellEnd"/>
      <w:r w:rsidRPr="00FD2C52">
        <w:rPr>
          <w:rFonts w:ascii="Times New Roman" w:eastAsia="Times New Roman" w:hAnsi="Times New Roman" w:cs="Times New Roman"/>
          <w:color w:val="000000" w:themeColor="text1"/>
          <w:highlight w:val="white"/>
        </w:rPr>
        <w:t xml:space="preserve"> model for </w:t>
      </w:r>
      <w:proofErr w:type="spellStart"/>
      <w:r w:rsidRPr="00FD2C52">
        <w:rPr>
          <w:rFonts w:ascii="Times New Roman" w:eastAsia="Times New Roman" w:hAnsi="Times New Roman" w:cs="Times New Roman"/>
          <w:color w:val="000000" w:themeColor="text1"/>
          <w:highlight w:val="white"/>
        </w:rPr>
        <w:t>the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origin</w:t>
      </w:r>
      <w:proofErr w:type="spellEnd"/>
      <w:r w:rsidRPr="00FD2C52">
        <w:rPr>
          <w:rFonts w:ascii="Times New Roman" w:eastAsia="Times New Roman" w:hAnsi="Times New Roman" w:cs="Times New Roman"/>
          <w:color w:val="000000" w:themeColor="text1"/>
          <w:highlight w:val="white"/>
        </w:rPr>
        <w:t xml:space="preserve"> of </w:t>
      </w:r>
      <w:proofErr w:type="spellStart"/>
      <w:r w:rsidRPr="00FD2C52">
        <w:rPr>
          <w:rFonts w:ascii="Times New Roman" w:eastAsia="Times New Roman" w:hAnsi="Times New Roman" w:cs="Times New Roman"/>
          <w:color w:val="000000" w:themeColor="text1"/>
          <w:highlight w:val="white"/>
        </w:rPr>
        <w:t>behavioral</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modernity</w:t>
      </w:r>
      <w:proofErr w:type="spellEnd"/>
      <w:r w:rsidRPr="00FD2C52">
        <w:rPr>
          <w:rFonts w:ascii="Times New Roman" w:eastAsia="Times New Roman" w:hAnsi="Times New Roman" w:cs="Times New Roman"/>
          <w:color w:val="000000" w:themeColor="text1"/>
          <w:highlight w:val="white"/>
        </w:rPr>
        <w:t>. </w:t>
      </w:r>
      <w:proofErr w:type="spellStart"/>
      <w:r w:rsidRPr="00FD2C52">
        <w:rPr>
          <w:rFonts w:ascii="Times New Roman" w:eastAsia="Times New Roman" w:hAnsi="Times New Roman" w:cs="Times New Roman"/>
          <w:i/>
          <w:color w:val="000000" w:themeColor="text1"/>
          <w:highlight w:val="white"/>
        </w:rPr>
        <w:t>Evolutionary</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Anthropology</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Issues</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News</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and</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Reviews</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Issues</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News</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and</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Reviews</w:t>
      </w:r>
      <w:proofErr w:type="spellEnd"/>
      <w:r w:rsidRPr="00FD2C52">
        <w:rPr>
          <w:rFonts w:ascii="Times New Roman" w:eastAsia="Times New Roman" w:hAnsi="Times New Roman" w:cs="Times New Roman"/>
          <w:color w:val="000000" w:themeColor="text1"/>
          <w:highlight w:val="white"/>
        </w:rPr>
        <w:t> </w:t>
      </w:r>
      <w:r w:rsidRPr="00FD2C52">
        <w:rPr>
          <w:rFonts w:ascii="Times New Roman" w:eastAsia="Times New Roman" w:hAnsi="Times New Roman" w:cs="Times New Roman"/>
          <w:i/>
          <w:color w:val="000000" w:themeColor="text1"/>
          <w:highlight w:val="white"/>
        </w:rPr>
        <w:t xml:space="preserve">12 </w:t>
      </w:r>
      <w:r w:rsidRPr="00FD2C52">
        <w:rPr>
          <w:rFonts w:ascii="Times New Roman" w:eastAsia="Times New Roman" w:hAnsi="Times New Roman" w:cs="Times New Roman"/>
          <w:color w:val="000000" w:themeColor="text1"/>
          <w:highlight w:val="white"/>
        </w:rPr>
        <w:t>(4), 188-202.  </w:t>
      </w:r>
      <w:hyperlink r:id="rId23">
        <w:r w:rsidRPr="00FD2C52">
          <w:rPr>
            <w:rFonts w:ascii="Times New Roman" w:eastAsia="Times New Roman" w:hAnsi="Times New Roman" w:cs="Times New Roman"/>
            <w:color w:val="000000" w:themeColor="text1"/>
          </w:rPr>
          <w:t>https://doi.org/10.1002/evan.10113</w:t>
        </w:r>
      </w:hyperlink>
    </w:p>
    <w:p w14:paraId="7B9D6EDF" w14:textId="77777777" w:rsidR="00EC6F19" w:rsidRPr="00FD2C52" w:rsidRDefault="00EC6F19" w:rsidP="006C5D81">
      <w:pPr>
        <w:spacing w:line="276" w:lineRule="auto"/>
        <w:jc w:val="both"/>
        <w:rPr>
          <w:rFonts w:ascii="Times New Roman" w:eastAsia="Times New Roman" w:hAnsi="Times New Roman" w:cs="Times New Roman"/>
          <w:color w:val="000000" w:themeColor="text1"/>
          <w:highlight w:val="white"/>
          <w:u w:val="single"/>
        </w:rPr>
      </w:pPr>
      <w:bookmarkStart w:id="31" w:name="_heading=h.6pl6c9e0j8gy" w:colFirst="0" w:colLast="0"/>
      <w:bookmarkEnd w:id="31"/>
      <w:proofErr w:type="spellStart"/>
      <w:r w:rsidRPr="00FD2C52">
        <w:rPr>
          <w:rFonts w:ascii="Times New Roman" w:eastAsia="Times New Roman" w:hAnsi="Times New Roman" w:cs="Times New Roman"/>
          <w:color w:val="000000" w:themeColor="text1"/>
          <w:highlight w:val="white"/>
        </w:rPr>
        <w:t>d'Errico</w:t>
      </w:r>
      <w:proofErr w:type="spellEnd"/>
      <w:r w:rsidRPr="00FD2C52">
        <w:rPr>
          <w:rFonts w:ascii="Times New Roman" w:eastAsia="Times New Roman" w:hAnsi="Times New Roman" w:cs="Times New Roman"/>
          <w:color w:val="000000" w:themeColor="text1"/>
          <w:highlight w:val="white"/>
        </w:rPr>
        <w:t xml:space="preserve">, F., &amp; </w:t>
      </w:r>
      <w:proofErr w:type="spellStart"/>
      <w:r w:rsidRPr="00FD2C52">
        <w:rPr>
          <w:rFonts w:ascii="Times New Roman" w:eastAsia="Times New Roman" w:hAnsi="Times New Roman" w:cs="Times New Roman"/>
          <w:color w:val="000000" w:themeColor="text1"/>
          <w:highlight w:val="white"/>
        </w:rPr>
        <w:t>Backwell</w:t>
      </w:r>
      <w:proofErr w:type="spellEnd"/>
      <w:r w:rsidRPr="00FD2C52">
        <w:rPr>
          <w:rFonts w:ascii="Times New Roman" w:eastAsia="Times New Roman" w:hAnsi="Times New Roman" w:cs="Times New Roman"/>
          <w:color w:val="000000" w:themeColor="text1"/>
          <w:highlight w:val="white"/>
        </w:rPr>
        <w:t xml:space="preserve">, L. (2016). </w:t>
      </w:r>
      <w:proofErr w:type="spellStart"/>
      <w:r w:rsidRPr="00FD2C52">
        <w:rPr>
          <w:rFonts w:ascii="Times New Roman" w:eastAsia="Times New Roman" w:hAnsi="Times New Roman" w:cs="Times New Roman"/>
          <w:color w:val="000000" w:themeColor="text1"/>
          <w:highlight w:val="white"/>
        </w:rPr>
        <w:t>Earliest</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evidence</w:t>
      </w:r>
      <w:proofErr w:type="spellEnd"/>
      <w:r w:rsidRPr="00FD2C52">
        <w:rPr>
          <w:rFonts w:ascii="Times New Roman" w:eastAsia="Times New Roman" w:hAnsi="Times New Roman" w:cs="Times New Roman"/>
          <w:color w:val="000000" w:themeColor="text1"/>
          <w:highlight w:val="white"/>
        </w:rPr>
        <w:t xml:space="preserve"> of personal ornaments </w:t>
      </w:r>
      <w:proofErr w:type="spellStart"/>
      <w:r w:rsidRPr="00FD2C52">
        <w:rPr>
          <w:rFonts w:ascii="Times New Roman" w:eastAsia="Times New Roman" w:hAnsi="Times New Roman" w:cs="Times New Roman"/>
          <w:color w:val="000000" w:themeColor="text1"/>
          <w:highlight w:val="white"/>
        </w:rPr>
        <w:t>associated</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with</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burial</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The</w:t>
      </w:r>
      <w:proofErr w:type="spellEnd"/>
      <w:r w:rsidRPr="00FD2C52">
        <w:rPr>
          <w:rFonts w:ascii="Times New Roman" w:eastAsia="Times New Roman" w:hAnsi="Times New Roman" w:cs="Times New Roman"/>
          <w:color w:val="000000" w:themeColor="text1"/>
          <w:highlight w:val="white"/>
        </w:rPr>
        <w:t xml:space="preserve"> Conus </w:t>
      </w:r>
      <w:proofErr w:type="spellStart"/>
      <w:r w:rsidRPr="00FD2C52">
        <w:rPr>
          <w:rFonts w:ascii="Times New Roman" w:eastAsia="Times New Roman" w:hAnsi="Times New Roman" w:cs="Times New Roman"/>
          <w:color w:val="000000" w:themeColor="text1"/>
          <w:highlight w:val="white"/>
        </w:rPr>
        <w:t>shells</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from</w:t>
      </w:r>
      <w:proofErr w:type="spellEnd"/>
      <w:r w:rsidRPr="00FD2C52">
        <w:rPr>
          <w:rFonts w:ascii="Times New Roman" w:eastAsia="Times New Roman" w:hAnsi="Times New Roman" w:cs="Times New Roman"/>
          <w:color w:val="000000" w:themeColor="text1"/>
          <w:highlight w:val="white"/>
        </w:rPr>
        <w:t xml:space="preserve"> Border </w:t>
      </w:r>
      <w:proofErr w:type="spellStart"/>
      <w:r w:rsidRPr="00FD2C52">
        <w:rPr>
          <w:rFonts w:ascii="Times New Roman" w:eastAsia="Times New Roman" w:hAnsi="Times New Roman" w:cs="Times New Roman"/>
          <w:color w:val="000000" w:themeColor="text1"/>
          <w:highlight w:val="white"/>
        </w:rPr>
        <w:t>Cave</w:t>
      </w:r>
      <w:proofErr w:type="spellEnd"/>
      <w:r w:rsidRPr="00FD2C52">
        <w:rPr>
          <w:rFonts w:ascii="Times New Roman" w:eastAsia="Times New Roman" w:hAnsi="Times New Roman" w:cs="Times New Roman"/>
          <w:color w:val="000000" w:themeColor="text1"/>
          <w:highlight w:val="white"/>
        </w:rPr>
        <w:t>. </w:t>
      </w:r>
      <w:proofErr w:type="spellStart"/>
      <w:r w:rsidRPr="00FD2C52">
        <w:rPr>
          <w:rFonts w:ascii="Times New Roman" w:eastAsia="Times New Roman" w:hAnsi="Times New Roman" w:cs="Times New Roman"/>
          <w:i/>
          <w:color w:val="000000" w:themeColor="text1"/>
          <w:highlight w:val="white"/>
        </w:rPr>
        <w:t>Journal</w:t>
      </w:r>
      <w:proofErr w:type="spellEnd"/>
      <w:r w:rsidRPr="00FD2C52">
        <w:rPr>
          <w:rFonts w:ascii="Times New Roman" w:eastAsia="Times New Roman" w:hAnsi="Times New Roman" w:cs="Times New Roman"/>
          <w:i/>
          <w:color w:val="000000" w:themeColor="text1"/>
          <w:highlight w:val="white"/>
        </w:rPr>
        <w:t xml:space="preserve"> of </w:t>
      </w:r>
      <w:proofErr w:type="spellStart"/>
      <w:r w:rsidRPr="00FD2C52">
        <w:rPr>
          <w:rFonts w:ascii="Times New Roman" w:eastAsia="Times New Roman" w:hAnsi="Times New Roman" w:cs="Times New Roman"/>
          <w:i/>
          <w:color w:val="000000" w:themeColor="text1"/>
          <w:highlight w:val="white"/>
        </w:rPr>
        <w:t>Human</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Evolution</w:t>
      </w:r>
      <w:proofErr w:type="spellEnd"/>
      <w:r w:rsidRPr="00FD2C52">
        <w:rPr>
          <w:rFonts w:ascii="Times New Roman" w:eastAsia="Times New Roman" w:hAnsi="Times New Roman" w:cs="Times New Roman"/>
          <w:color w:val="000000" w:themeColor="text1"/>
          <w:highlight w:val="white"/>
        </w:rPr>
        <w:t> </w:t>
      </w:r>
      <w:r w:rsidRPr="00FD2C52">
        <w:rPr>
          <w:rFonts w:ascii="Times New Roman" w:eastAsia="Times New Roman" w:hAnsi="Times New Roman" w:cs="Times New Roman"/>
          <w:i/>
          <w:color w:val="000000" w:themeColor="text1"/>
          <w:highlight w:val="white"/>
        </w:rPr>
        <w:t>93</w:t>
      </w:r>
      <w:r w:rsidRPr="00FD2C52">
        <w:rPr>
          <w:rFonts w:ascii="Times New Roman" w:eastAsia="Times New Roman" w:hAnsi="Times New Roman" w:cs="Times New Roman"/>
          <w:color w:val="000000" w:themeColor="text1"/>
          <w:highlight w:val="white"/>
        </w:rPr>
        <w:t>, 91-108. https://doi.org/10.1016/j.jhevol.2016.01.002</w:t>
      </w:r>
    </w:p>
    <w:p w14:paraId="61B35F90" w14:textId="77777777" w:rsidR="00EC6F19" w:rsidRPr="00FD2C52" w:rsidRDefault="00EC6F19" w:rsidP="006C5D81">
      <w:pPr>
        <w:spacing w:line="276" w:lineRule="auto"/>
        <w:jc w:val="both"/>
        <w:rPr>
          <w:rFonts w:ascii="Times New Roman" w:eastAsia="Times New Roman" w:hAnsi="Times New Roman" w:cs="Times New Roman"/>
          <w:color w:val="000000" w:themeColor="text1"/>
        </w:rPr>
      </w:pPr>
      <w:proofErr w:type="spellStart"/>
      <w:r w:rsidRPr="00FD2C52">
        <w:rPr>
          <w:rFonts w:ascii="Times New Roman" w:eastAsia="Times New Roman" w:hAnsi="Times New Roman" w:cs="Times New Roman"/>
          <w:color w:val="000000" w:themeColor="text1"/>
          <w:highlight w:val="white"/>
        </w:rPr>
        <w:t>d'Errico</w:t>
      </w:r>
      <w:proofErr w:type="spellEnd"/>
      <w:r w:rsidRPr="00FD2C52">
        <w:rPr>
          <w:rFonts w:ascii="Times New Roman" w:eastAsia="Times New Roman" w:hAnsi="Times New Roman" w:cs="Times New Roman"/>
          <w:color w:val="000000" w:themeColor="text1"/>
          <w:highlight w:val="white"/>
        </w:rPr>
        <w:t xml:space="preserve">, F., </w:t>
      </w:r>
      <w:proofErr w:type="spellStart"/>
      <w:r w:rsidRPr="00FD2C52">
        <w:rPr>
          <w:rFonts w:ascii="Times New Roman" w:eastAsia="Times New Roman" w:hAnsi="Times New Roman" w:cs="Times New Roman"/>
          <w:color w:val="000000" w:themeColor="text1"/>
          <w:highlight w:val="white"/>
        </w:rPr>
        <w:t>Henshilwood</w:t>
      </w:r>
      <w:proofErr w:type="spellEnd"/>
      <w:r w:rsidRPr="00FD2C52">
        <w:rPr>
          <w:rFonts w:ascii="Times New Roman" w:eastAsia="Times New Roman" w:hAnsi="Times New Roman" w:cs="Times New Roman"/>
          <w:color w:val="000000" w:themeColor="text1"/>
          <w:highlight w:val="white"/>
        </w:rPr>
        <w:t xml:space="preserve">, C., </w:t>
      </w:r>
      <w:proofErr w:type="spellStart"/>
      <w:r w:rsidRPr="00FD2C52">
        <w:rPr>
          <w:rFonts w:ascii="Times New Roman" w:eastAsia="Times New Roman" w:hAnsi="Times New Roman" w:cs="Times New Roman"/>
          <w:color w:val="000000" w:themeColor="text1"/>
          <w:highlight w:val="white"/>
        </w:rPr>
        <w:t>Vanhaeren</w:t>
      </w:r>
      <w:proofErr w:type="spellEnd"/>
      <w:r w:rsidRPr="00FD2C52">
        <w:rPr>
          <w:rFonts w:ascii="Times New Roman" w:eastAsia="Times New Roman" w:hAnsi="Times New Roman" w:cs="Times New Roman"/>
          <w:color w:val="000000" w:themeColor="text1"/>
          <w:highlight w:val="white"/>
        </w:rPr>
        <w:t xml:space="preserve">, M., &amp; Van </w:t>
      </w:r>
      <w:proofErr w:type="spellStart"/>
      <w:r w:rsidRPr="00FD2C52">
        <w:rPr>
          <w:rFonts w:ascii="Times New Roman" w:eastAsia="Times New Roman" w:hAnsi="Times New Roman" w:cs="Times New Roman"/>
          <w:color w:val="000000" w:themeColor="text1"/>
          <w:highlight w:val="white"/>
        </w:rPr>
        <w:t>Niekerk</w:t>
      </w:r>
      <w:proofErr w:type="spellEnd"/>
      <w:r w:rsidRPr="00FD2C52">
        <w:rPr>
          <w:rFonts w:ascii="Times New Roman" w:eastAsia="Times New Roman" w:hAnsi="Times New Roman" w:cs="Times New Roman"/>
          <w:color w:val="000000" w:themeColor="text1"/>
          <w:highlight w:val="white"/>
        </w:rPr>
        <w:t xml:space="preserve">, K. (2005). </w:t>
      </w:r>
      <w:proofErr w:type="spellStart"/>
      <w:r w:rsidRPr="00FD2C52">
        <w:rPr>
          <w:rFonts w:ascii="Times New Roman" w:eastAsia="Times New Roman" w:hAnsi="Times New Roman" w:cs="Times New Roman"/>
          <w:color w:val="000000" w:themeColor="text1"/>
          <w:highlight w:val="white"/>
        </w:rPr>
        <w:t>Nassarius</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kraussianus</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shell</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beads</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from</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Blombos</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Cave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evidence</w:t>
      </w:r>
      <w:proofErr w:type="spellEnd"/>
      <w:r w:rsidRPr="00FD2C52">
        <w:rPr>
          <w:rFonts w:ascii="Times New Roman" w:eastAsia="Times New Roman" w:hAnsi="Times New Roman" w:cs="Times New Roman"/>
          <w:color w:val="000000" w:themeColor="text1"/>
          <w:highlight w:val="white"/>
        </w:rPr>
        <w:t xml:space="preserve"> for </w:t>
      </w:r>
      <w:proofErr w:type="spellStart"/>
      <w:r w:rsidRPr="00FD2C52">
        <w:rPr>
          <w:rFonts w:ascii="Times New Roman" w:eastAsia="Times New Roman" w:hAnsi="Times New Roman" w:cs="Times New Roman"/>
          <w:color w:val="000000" w:themeColor="text1"/>
          <w:highlight w:val="white"/>
        </w:rPr>
        <w:t>symbolic</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behaviour</w:t>
      </w:r>
      <w:proofErr w:type="spellEnd"/>
      <w:r w:rsidRPr="00FD2C52">
        <w:rPr>
          <w:rFonts w:ascii="Times New Roman" w:eastAsia="Times New Roman" w:hAnsi="Times New Roman" w:cs="Times New Roman"/>
          <w:color w:val="000000" w:themeColor="text1"/>
          <w:highlight w:val="white"/>
        </w:rPr>
        <w:t xml:space="preserve"> in </w:t>
      </w:r>
      <w:proofErr w:type="spellStart"/>
      <w:r w:rsidRPr="00FD2C52">
        <w:rPr>
          <w:rFonts w:ascii="Times New Roman" w:eastAsia="Times New Roman" w:hAnsi="Times New Roman" w:cs="Times New Roman"/>
          <w:color w:val="000000" w:themeColor="text1"/>
          <w:highlight w:val="white"/>
        </w:rPr>
        <w:t>the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Middle</w:t>
      </w:r>
      <w:proofErr w:type="spellEnd"/>
      <w:r w:rsidRPr="00FD2C52">
        <w:rPr>
          <w:rFonts w:ascii="Times New Roman" w:eastAsia="Times New Roman" w:hAnsi="Times New Roman" w:cs="Times New Roman"/>
          <w:color w:val="000000" w:themeColor="text1"/>
          <w:highlight w:val="white"/>
        </w:rPr>
        <w:t xml:space="preserve"> Stone </w:t>
      </w:r>
      <w:proofErr w:type="spellStart"/>
      <w:r w:rsidRPr="00FD2C52">
        <w:rPr>
          <w:rFonts w:ascii="Times New Roman" w:eastAsia="Times New Roman" w:hAnsi="Times New Roman" w:cs="Times New Roman"/>
          <w:color w:val="000000" w:themeColor="text1"/>
          <w:highlight w:val="white"/>
        </w:rPr>
        <w:t>Age</w:t>
      </w:r>
      <w:proofErr w:type="spellEnd"/>
      <w:r w:rsidRPr="00FD2C52">
        <w:rPr>
          <w:rFonts w:ascii="Times New Roman" w:eastAsia="Times New Roman" w:hAnsi="Times New Roman" w:cs="Times New Roman"/>
          <w:color w:val="000000" w:themeColor="text1"/>
          <w:highlight w:val="white"/>
        </w:rPr>
        <w:t>. </w:t>
      </w:r>
      <w:proofErr w:type="spellStart"/>
      <w:r w:rsidRPr="00FD2C52">
        <w:rPr>
          <w:rFonts w:ascii="Times New Roman" w:eastAsia="Times New Roman" w:hAnsi="Times New Roman" w:cs="Times New Roman"/>
          <w:i/>
          <w:color w:val="000000" w:themeColor="text1"/>
          <w:highlight w:val="white"/>
        </w:rPr>
        <w:t>Journal</w:t>
      </w:r>
      <w:proofErr w:type="spellEnd"/>
      <w:r w:rsidRPr="00FD2C52">
        <w:rPr>
          <w:rFonts w:ascii="Times New Roman" w:eastAsia="Times New Roman" w:hAnsi="Times New Roman" w:cs="Times New Roman"/>
          <w:i/>
          <w:color w:val="000000" w:themeColor="text1"/>
          <w:highlight w:val="white"/>
        </w:rPr>
        <w:t xml:space="preserve"> of </w:t>
      </w:r>
      <w:proofErr w:type="spellStart"/>
      <w:r w:rsidRPr="00FD2C52">
        <w:rPr>
          <w:rFonts w:ascii="Times New Roman" w:eastAsia="Times New Roman" w:hAnsi="Times New Roman" w:cs="Times New Roman"/>
          <w:i/>
          <w:color w:val="000000" w:themeColor="text1"/>
          <w:highlight w:val="white"/>
        </w:rPr>
        <w:t>Human</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Evolution</w:t>
      </w:r>
      <w:proofErr w:type="spellEnd"/>
      <w:r w:rsidRPr="00FD2C52">
        <w:rPr>
          <w:rFonts w:ascii="Times New Roman" w:eastAsia="Times New Roman" w:hAnsi="Times New Roman" w:cs="Times New Roman"/>
          <w:color w:val="000000" w:themeColor="text1"/>
          <w:highlight w:val="white"/>
        </w:rPr>
        <w:t> </w:t>
      </w:r>
      <w:r w:rsidRPr="00FD2C52">
        <w:rPr>
          <w:rFonts w:ascii="Times New Roman" w:eastAsia="Times New Roman" w:hAnsi="Times New Roman" w:cs="Times New Roman"/>
          <w:i/>
          <w:color w:val="000000" w:themeColor="text1"/>
          <w:highlight w:val="white"/>
        </w:rPr>
        <w:t xml:space="preserve">48 </w:t>
      </w:r>
      <w:r w:rsidRPr="00FD2C52">
        <w:rPr>
          <w:rFonts w:ascii="Times New Roman" w:eastAsia="Times New Roman" w:hAnsi="Times New Roman" w:cs="Times New Roman"/>
          <w:color w:val="000000" w:themeColor="text1"/>
          <w:highlight w:val="white"/>
        </w:rPr>
        <w:t xml:space="preserve">(1), 3-24. </w:t>
      </w:r>
      <w:hyperlink r:id="rId24">
        <w:r w:rsidRPr="00FD2C52">
          <w:rPr>
            <w:rFonts w:ascii="Times New Roman" w:eastAsia="Times New Roman" w:hAnsi="Times New Roman" w:cs="Times New Roman"/>
            <w:color w:val="000000" w:themeColor="text1"/>
          </w:rPr>
          <w:t>https://doi.org/10.1016/j.jhevol.2004.09.002</w:t>
        </w:r>
      </w:hyperlink>
    </w:p>
    <w:p w14:paraId="39660F93" w14:textId="77777777" w:rsidR="00EC6F19" w:rsidRPr="00FD2C52" w:rsidRDefault="00EC6F19" w:rsidP="006C5D81">
      <w:pPr>
        <w:spacing w:line="276" w:lineRule="auto"/>
        <w:jc w:val="both"/>
        <w:rPr>
          <w:rFonts w:ascii="Times New Roman" w:eastAsia="Times New Roman" w:hAnsi="Times New Roman" w:cs="Times New Roman"/>
          <w:color w:val="000000" w:themeColor="text1"/>
        </w:rPr>
      </w:pPr>
      <w:proofErr w:type="spellStart"/>
      <w:r w:rsidRPr="00FD2C52">
        <w:rPr>
          <w:rFonts w:ascii="Times New Roman" w:eastAsia="Times New Roman" w:hAnsi="Times New Roman" w:cs="Times New Roman"/>
          <w:color w:val="000000" w:themeColor="text1"/>
        </w:rPr>
        <w:t>d'Errico</w:t>
      </w:r>
      <w:proofErr w:type="spellEnd"/>
      <w:r w:rsidRPr="00FD2C52">
        <w:rPr>
          <w:rFonts w:ascii="Times New Roman" w:eastAsia="Times New Roman" w:hAnsi="Times New Roman" w:cs="Times New Roman"/>
          <w:color w:val="000000" w:themeColor="text1"/>
        </w:rPr>
        <w:t xml:space="preserve">, F., </w:t>
      </w:r>
      <w:proofErr w:type="spellStart"/>
      <w:r w:rsidRPr="00FD2C52">
        <w:rPr>
          <w:rFonts w:ascii="Times New Roman" w:eastAsia="Times New Roman" w:hAnsi="Times New Roman" w:cs="Times New Roman"/>
          <w:color w:val="000000" w:themeColor="text1"/>
        </w:rPr>
        <w:t>Vanhaeren</w:t>
      </w:r>
      <w:proofErr w:type="spellEnd"/>
      <w:r w:rsidRPr="00FD2C52">
        <w:rPr>
          <w:rFonts w:ascii="Times New Roman" w:eastAsia="Times New Roman" w:hAnsi="Times New Roman" w:cs="Times New Roman"/>
          <w:color w:val="000000" w:themeColor="text1"/>
        </w:rPr>
        <w:t xml:space="preserve">, M., </w:t>
      </w:r>
      <w:proofErr w:type="spellStart"/>
      <w:r w:rsidRPr="00FD2C52">
        <w:rPr>
          <w:rFonts w:ascii="Times New Roman" w:eastAsia="Times New Roman" w:hAnsi="Times New Roman" w:cs="Times New Roman"/>
          <w:color w:val="000000" w:themeColor="text1"/>
        </w:rPr>
        <w:t>Barton</w:t>
      </w:r>
      <w:proofErr w:type="spellEnd"/>
      <w:r w:rsidRPr="00FD2C52">
        <w:rPr>
          <w:rFonts w:ascii="Times New Roman" w:eastAsia="Times New Roman" w:hAnsi="Times New Roman" w:cs="Times New Roman"/>
          <w:color w:val="000000" w:themeColor="text1"/>
        </w:rPr>
        <w:t xml:space="preserve">, N., </w:t>
      </w:r>
      <w:proofErr w:type="spellStart"/>
      <w:r w:rsidRPr="00FD2C52">
        <w:rPr>
          <w:rFonts w:ascii="Times New Roman" w:eastAsia="Times New Roman" w:hAnsi="Times New Roman" w:cs="Times New Roman"/>
          <w:color w:val="000000" w:themeColor="text1"/>
        </w:rPr>
        <w:t>Bouzouggar</w:t>
      </w:r>
      <w:proofErr w:type="spellEnd"/>
      <w:r w:rsidRPr="00FD2C52">
        <w:rPr>
          <w:rFonts w:ascii="Times New Roman" w:eastAsia="Times New Roman" w:hAnsi="Times New Roman" w:cs="Times New Roman"/>
          <w:color w:val="000000" w:themeColor="text1"/>
        </w:rPr>
        <w:t xml:space="preserve">, A., </w:t>
      </w:r>
      <w:proofErr w:type="spellStart"/>
      <w:r w:rsidRPr="00FD2C52">
        <w:rPr>
          <w:rFonts w:ascii="Times New Roman" w:eastAsia="Times New Roman" w:hAnsi="Times New Roman" w:cs="Times New Roman"/>
          <w:color w:val="000000" w:themeColor="text1"/>
        </w:rPr>
        <w:t>Mienis</w:t>
      </w:r>
      <w:proofErr w:type="spellEnd"/>
      <w:r w:rsidRPr="00FD2C52">
        <w:rPr>
          <w:rFonts w:ascii="Times New Roman" w:eastAsia="Times New Roman" w:hAnsi="Times New Roman" w:cs="Times New Roman"/>
          <w:color w:val="000000" w:themeColor="text1"/>
        </w:rPr>
        <w:t xml:space="preserve">, H., Richter, D., </w:t>
      </w:r>
      <w:proofErr w:type="spellStart"/>
      <w:r w:rsidRPr="00FD2C52">
        <w:rPr>
          <w:rFonts w:ascii="Times New Roman" w:eastAsia="Times New Roman" w:hAnsi="Times New Roman" w:cs="Times New Roman"/>
          <w:color w:val="000000" w:themeColor="text1"/>
        </w:rPr>
        <w:t>Hublin</w:t>
      </w:r>
      <w:proofErr w:type="spellEnd"/>
      <w:r w:rsidRPr="00FD2C52">
        <w:rPr>
          <w:rFonts w:ascii="Times New Roman" w:eastAsia="Times New Roman" w:hAnsi="Times New Roman" w:cs="Times New Roman"/>
          <w:color w:val="000000" w:themeColor="text1"/>
        </w:rPr>
        <w:t xml:space="preserve">, J., </w:t>
      </w:r>
      <w:proofErr w:type="spellStart"/>
      <w:r w:rsidRPr="00FD2C52">
        <w:rPr>
          <w:rFonts w:ascii="Times New Roman" w:eastAsia="Times New Roman" w:hAnsi="Times New Roman" w:cs="Times New Roman"/>
          <w:color w:val="000000" w:themeColor="text1"/>
        </w:rPr>
        <w:t>Mcpherron</w:t>
      </w:r>
      <w:proofErr w:type="spellEnd"/>
      <w:r w:rsidRPr="00FD2C52">
        <w:rPr>
          <w:rFonts w:ascii="Times New Roman" w:eastAsia="Times New Roman" w:hAnsi="Times New Roman" w:cs="Times New Roman"/>
          <w:color w:val="000000" w:themeColor="text1"/>
        </w:rPr>
        <w:t xml:space="preserve">, S., &amp; </w:t>
      </w:r>
      <w:proofErr w:type="spellStart"/>
      <w:r w:rsidRPr="00FD2C52">
        <w:rPr>
          <w:rFonts w:ascii="Times New Roman" w:eastAsia="Times New Roman" w:hAnsi="Times New Roman" w:cs="Times New Roman"/>
          <w:color w:val="000000" w:themeColor="text1"/>
        </w:rPr>
        <w:t>Lozouet</w:t>
      </w:r>
      <w:proofErr w:type="spellEnd"/>
      <w:r w:rsidRPr="00FD2C52">
        <w:rPr>
          <w:rFonts w:ascii="Times New Roman" w:eastAsia="Times New Roman" w:hAnsi="Times New Roman" w:cs="Times New Roman"/>
          <w:color w:val="000000" w:themeColor="text1"/>
        </w:rPr>
        <w:t xml:space="preserve">, P. (2009). </w:t>
      </w:r>
      <w:proofErr w:type="spellStart"/>
      <w:r w:rsidRPr="00FD2C52">
        <w:rPr>
          <w:rFonts w:ascii="Times New Roman" w:eastAsia="Times New Roman" w:hAnsi="Times New Roman" w:cs="Times New Roman"/>
          <w:color w:val="000000" w:themeColor="text1"/>
        </w:rPr>
        <w:t>Additional</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evidence</w:t>
      </w:r>
      <w:proofErr w:type="spellEnd"/>
      <w:r w:rsidRPr="00FD2C52">
        <w:rPr>
          <w:rFonts w:ascii="Times New Roman" w:eastAsia="Times New Roman" w:hAnsi="Times New Roman" w:cs="Times New Roman"/>
          <w:color w:val="000000" w:themeColor="text1"/>
        </w:rPr>
        <w:t xml:space="preserve"> on </w:t>
      </w:r>
      <w:proofErr w:type="spellStart"/>
      <w:r w:rsidRPr="00FD2C52">
        <w:rPr>
          <w:rFonts w:ascii="Times New Roman" w:eastAsia="Times New Roman" w:hAnsi="Times New Roman" w:cs="Times New Roman"/>
          <w:color w:val="000000" w:themeColor="text1"/>
        </w:rPr>
        <w:t>the</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use</w:t>
      </w:r>
      <w:proofErr w:type="spellEnd"/>
      <w:r w:rsidRPr="00FD2C52">
        <w:rPr>
          <w:rFonts w:ascii="Times New Roman" w:eastAsia="Times New Roman" w:hAnsi="Times New Roman" w:cs="Times New Roman"/>
          <w:color w:val="000000" w:themeColor="text1"/>
        </w:rPr>
        <w:t xml:space="preserve"> of personal ornaments in </w:t>
      </w:r>
      <w:proofErr w:type="spellStart"/>
      <w:r w:rsidRPr="00FD2C52">
        <w:rPr>
          <w:rFonts w:ascii="Times New Roman" w:eastAsia="Times New Roman" w:hAnsi="Times New Roman" w:cs="Times New Roman"/>
          <w:color w:val="000000" w:themeColor="text1"/>
        </w:rPr>
        <w:t>the</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Middle</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Paleolithic</w:t>
      </w:r>
      <w:proofErr w:type="spellEnd"/>
      <w:r w:rsidRPr="00FD2C52">
        <w:rPr>
          <w:rFonts w:ascii="Times New Roman" w:eastAsia="Times New Roman" w:hAnsi="Times New Roman" w:cs="Times New Roman"/>
          <w:color w:val="000000" w:themeColor="text1"/>
        </w:rPr>
        <w:t xml:space="preserve"> of </w:t>
      </w:r>
      <w:proofErr w:type="spellStart"/>
      <w:r w:rsidRPr="00FD2C52">
        <w:rPr>
          <w:rFonts w:ascii="Times New Roman" w:eastAsia="Times New Roman" w:hAnsi="Times New Roman" w:cs="Times New Roman"/>
          <w:color w:val="000000" w:themeColor="text1"/>
        </w:rPr>
        <w:t>North</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Africa</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i/>
          <w:color w:val="000000" w:themeColor="text1"/>
        </w:rPr>
        <w:t>Proceedings</w:t>
      </w:r>
      <w:proofErr w:type="spellEnd"/>
      <w:r w:rsidRPr="00FD2C52">
        <w:rPr>
          <w:rFonts w:ascii="Times New Roman" w:eastAsia="Times New Roman" w:hAnsi="Times New Roman" w:cs="Times New Roman"/>
          <w:i/>
          <w:color w:val="000000" w:themeColor="text1"/>
        </w:rPr>
        <w:t xml:space="preserve"> of </w:t>
      </w:r>
      <w:proofErr w:type="spellStart"/>
      <w:r w:rsidRPr="00FD2C52">
        <w:rPr>
          <w:rFonts w:ascii="Times New Roman" w:eastAsia="Times New Roman" w:hAnsi="Times New Roman" w:cs="Times New Roman"/>
          <w:i/>
          <w:color w:val="000000" w:themeColor="text1"/>
        </w:rPr>
        <w:t>the</w:t>
      </w:r>
      <w:proofErr w:type="spellEnd"/>
      <w:r w:rsidRPr="00FD2C52">
        <w:rPr>
          <w:rFonts w:ascii="Times New Roman" w:eastAsia="Times New Roman" w:hAnsi="Times New Roman" w:cs="Times New Roman"/>
          <w:i/>
          <w:color w:val="000000" w:themeColor="text1"/>
        </w:rPr>
        <w:t xml:space="preserve"> </w:t>
      </w:r>
      <w:proofErr w:type="spellStart"/>
      <w:r w:rsidRPr="00FD2C52">
        <w:rPr>
          <w:rFonts w:ascii="Times New Roman" w:eastAsia="Times New Roman" w:hAnsi="Times New Roman" w:cs="Times New Roman"/>
          <w:i/>
          <w:color w:val="000000" w:themeColor="text1"/>
        </w:rPr>
        <w:t>National</w:t>
      </w:r>
      <w:proofErr w:type="spellEnd"/>
      <w:r w:rsidRPr="00FD2C52">
        <w:rPr>
          <w:rFonts w:ascii="Times New Roman" w:eastAsia="Times New Roman" w:hAnsi="Times New Roman" w:cs="Times New Roman"/>
          <w:i/>
          <w:color w:val="000000" w:themeColor="text1"/>
        </w:rPr>
        <w:t xml:space="preserve"> </w:t>
      </w:r>
      <w:proofErr w:type="spellStart"/>
      <w:r w:rsidRPr="00FD2C52">
        <w:rPr>
          <w:rFonts w:ascii="Times New Roman" w:eastAsia="Times New Roman" w:hAnsi="Times New Roman" w:cs="Times New Roman"/>
          <w:i/>
          <w:color w:val="000000" w:themeColor="text1"/>
        </w:rPr>
        <w:t>Academy</w:t>
      </w:r>
      <w:proofErr w:type="spellEnd"/>
      <w:r w:rsidRPr="00FD2C52">
        <w:rPr>
          <w:rFonts w:ascii="Times New Roman" w:eastAsia="Times New Roman" w:hAnsi="Times New Roman" w:cs="Times New Roman"/>
          <w:i/>
          <w:color w:val="000000" w:themeColor="text1"/>
        </w:rPr>
        <w:t xml:space="preserve"> of </w:t>
      </w:r>
      <w:proofErr w:type="spellStart"/>
      <w:r w:rsidRPr="00FD2C52">
        <w:rPr>
          <w:rFonts w:ascii="Times New Roman" w:eastAsia="Times New Roman" w:hAnsi="Times New Roman" w:cs="Times New Roman"/>
          <w:i/>
          <w:color w:val="000000" w:themeColor="text1"/>
        </w:rPr>
        <w:t>Sciences</w:t>
      </w:r>
      <w:proofErr w:type="spellEnd"/>
      <w:r w:rsidRPr="00FD2C52">
        <w:rPr>
          <w:rFonts w:ascii="Times New Roman" w:eastAsia="Times New Roman" w:hAnsi="Times New Roman" w:cs="Times New Roman"/>
          <w:color w:val="000000" w:themeColor="text1"/>
        </w:rPr>
        <w:t xml:space="preserve"> </w:t>
      </w:r>
      <w:r w:rsidRPr="00FD2C52">
        <w:rPr>
          <w:rFonts w:ascii="Times New Roman" w:eastAsia="Times New Roman" w:hAnsi="Times New Roman" w:cs="Times New Roman"/>
          <w:i/>
          <w:iCs/>
          <w:color w:val="000000" w:themeColor="text1"/>
        </w:rPr>
        <w:t>106</w:t>
      </w:r>
      <w:r w:rsidRPr="00FD2C52">
        <w:rPr>
          <w:rFonts w:ascii="Times New Roman" w:eastAsia="Times New Roman" w:hAnsi="Times New Roman" w:cs="Times New Roman"/>
          <w:color w:val="000000" w:themeColor="text1"/>
        </w:rPr>
        <w:t xml:space="preserve"> (38), 16051-16056. https://doi.org/10.1073/pnas.0903532106</w:t>
      </w:r>
    </w:p>
    <w:p w14:paraId="1B704256" w14:textId="77777777" w:rsidR="00EC6F19" w:rsidRPr="00FD2C52" w:rsidRDefault="00EC6F19" w:rsidP="006C5D81">
      <w:pPr>
        <w:spacing w:before="280" w:after="240" w:line="276" w:lineRule="auto"/>
        <w:jc w:val="both"/>
        <w:rPr>
          <w:rFonts w:ascii="Times New Roman" w:eastAsia="Times New Roman" w:hAnsi="Times New Roman" w:cs="Times New Roman"/>
          <w:color w:val="000000" w:themeColor="text1"/>
          <w:highlight w:val="white"/>
        </w:rPr>
      </w:pPr>
      <w:proofErr w:type="spellStart"/>
      <w:r w:rsidRPr="00FD2C52">
        <w:rPr>
          <w:rFonts w:ascii="Times New Roman" w:eastAsia="Times New Roman" w:hAnsi="Times New Roman" w:cs="Times New Roman"/>
          <w:color w:val="000000" w:themeColor="text1"/>
          <w:highlight w:val="white"/>
        </w:rPr>
        <w:t>d'Errico</w:t>
      </w:r>
      <w:proofErr w:type="spellEnd"/>
      <w:r w:rsidRPr="00FD2C52">
        <w:rPr>
          <w:rFonts w:ascii="Times New Roman" w:eastAsia="Times New Roman" w:hAnsi="Times New Roman" w:cs="Times New Roman"/>
          <w:color w:val="000000" w:themeColor="text1"/>
          <w:highlight w:val="white"/>
        </w:rPr>
        <w:t xml:space="preserve">, F., </w:t>
      </w:r>
      <w:proofErr w:type="spellStart"/>
      <w:r w:rsidRPr="00FD2C52">
        <w:rPr>
          <w:rFonts w:ascii="Times New Roman" w:eastAsia="Times New Roman" w:hAnsi="Times New Roman" w:cs="Times New Roman"/>
          <w:color w:val="000000" w:themeColor="text1"/>
          <w:highlight w:val="white"/>
        </w:rPr>
        <w:t>Zilhão</w:t>
      </w:r>
      <w:proofErr w:type="spellEnd"/>
      <w:r w:rsidRPr="00FD2C52">
        <w:rPr>
          <w:rFonts w:ascii="Times New Roman" w:eastAsia="Times New Roman" w:hAnsi="Times New Roman" w:cs="Times New Roman"/>
          <w:color w:val="000000" w:themeColor="text1"/>
          <w:highlight w:val="white"/>
        </w:rPr>
        <w:t xml:space="preserve">, J., </w:t>
      </w:r>
      <w:proofErr w:type="spellStart"/>
      <w:r w:rsidRPr="00FD2C52">
        <w:rPr>
          <w:rFonts w:ascii="Times New Roman" w:eastAsia="Times New Roman" w:hAnsi="Times New Roman" w:cs="Times New Roman"/>
          <w:color w:val="000000" w:themeColor="text1"/>
          <w:highlight w:val="white"/>
        </w:rPr>
        <w:t>Julien</w:t>
      </w:r>
      <w:proofErr w:type="spellEnd"/>
      <w:r w:rsidRPr="00FD2C52">
        <w:rPr>
          <w:rFonts w:ascii="Times New Roman" w:eastAsia="Times New Roman" w:hAnsi="Times New Roman" w:cs="Times New Roman"/>
          <w:color w:val="000000" w:themeColor="text1"/>
          <w:highlight w:val="white"/>
        </w:rPr>
        <w:t xml:space="preserve">, M., </w:t>
      </w:r>
      <w:proofErr w:type="spellStart"/>
      <w:r w:rsidRPr="00FD2C52">
        <w:rPr>
          <w:rFonts w:ascii="Times New Roman" w:eastAsia="Times New Roman" w:hAnsi="Times New Roman" w:cs="Times New Roman"/>
          <w:color w:val="000000" w:themeColor="text1"/>
          <w:highlight w:val="white"/>
        </w:rPr>
        <w:t>Baffier</w:t>
      </w:r>
      <w:proofErr w:type="spellEnd"/>
      <w:r w:rsidRPr="00FD2C52">
        <w:rPr>
          <w:rFonts w:ascii="Times New Roman" w:eastAsia="Times New Roman" w:hAnsi="Times New Roman" w:cs="Times New Roman"/>
          <w:color w:val="000000" w:themeColor="text1"/>
          <w:highlight w:val="white"/>
        </w:rPr>
        <w:t xml:space="preserve">, D., &amp; </w:t>
      </w:r>
      <w:proofErr w:type="spellStart"/>
      <w:r w:rsidRPr="00FD2C52">
        <w:rPr>
          <w:rFonts w:ascii="Times New Roman" w:eastAsia="Times New Roman" w:hAnsi="Times New Roman" w:cs="Times New Roman"/>
          <w:color w:val="000000" w:themeColor="text1"/>
          <w:highlight w:val="white"/>
        </w:rPr>
        <w:t>Pelegrin</w:t>
      </w:r>
      <w:proofErr w:type="spellEnd"/>
      <w:r w:rsidRPr="00FD2C52">
        <w:rPr>
          <w:rFonts w:ascii="Times New Roman" w:eastAsia="Times New Roman" w:hAnsi="Times New Roman" w:cs="Times New Roman"/>
          <w:color w:val="000000" w:themeColor="text1"/>
          <w:highlight w:val="white"/>
        </w:rPr>
        <w:t xml:space="preserve">, J. (1998). </w:t>
      </w:r>
      <w:proofErr w:type="spellStart"/>
      <w:r w:rsidRPr="00FD2C52">
        <w:rPr>
          <w:rFonts w:ascii="Times New Roman" w:eastAsia="Times New Roman" w:hAnsi="Times New Roman" w:cs="Times New Roman"/>
          <w:color w:val="000000" w:themeColor="text1"/>
          <w:highlight w:val="white"/>
        </w:rPr>
        <w:t>Neanderthal</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acculturation</w:t>
      </w:r>
      <w:proofErr w:type="spellEnd"/>
      <w:r w:rsidRPr="00FD2C52">
        <w:rPr>
          <w:rFonts w:ascii="Times New Roman" w:eastAsia="Times New Roman" w:hAnsi="Times New Roman" w:cs="Times New Roman"/>
          <w:color w:val="000000" w:themeColor="text1"/>
          <w:highlight w:val="white"/>
        </w:rPr>
        <w:t xml:space="preserve"> in Western Europe? A </w:t>
      </w:r>
      <w:proofErr w:type="spellStart"/>
      <w:r w:rsidRPr="00FD2C52">
        <w:rPr>
          <w:rFonts w:ascii="Times New Roman" w:eastAsia="Times New Roman" w:hAnsi="Times New Roman" w:cs="Times New Roman"/>
          <w:color w:val="000000" w:themeColor="text1"/>
          <w:highlight w:val="white"/>
        </w:rPr>
        <w:t>critical</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review</w:t>
      </w:r>
      <w:proofErr w:type="spellEnd"/>
      <w:r w:rsidRPr="00FD2C52">
        <w:rPr>
          <w:rFonts w:ascii="Times New Roman" w:eastAsia="Times New Roman" w:hAnsi="Times New Roman" w:cs="Times New Roman"/>
          <w:color w:val="000000" w:themeColor="text1"/>
          <w:highlight w:val="white"/>
        </w:rPr>
        <w:t xml:space="preserve"> of </w:t>
      </w:r>
      <w:proofErr w:type="spellStart"/>
      <w:r w:rsidRPr="00FD2C52">
        <w:rPr>
          <w:rFonts w:ascii="Times New Roman" w:eastAsia="Times New Roman" w:hAnsi="Times New Roman" w:cs="Times New Roman"/>
          <w:color w:val="000000" w:themeColor="text1"/>
          <w:highlight w:val="white"/>
        </w:rPr>
        <w:t>the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evidence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and</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its</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interpretation</w:t>
      </w:r>
      <w:proofErr w:type="spellEnd"/>
      <w:r w:rsidRPr="00FD2C52">
        <w:rPr>
          <w:rFonts w:ascii="Times New Roman" w:eastAsia="Times New Roman" w:hAnsi="Times New Roman" w:cs="Times New Roman"/>
          <w:color w:val="000000" w:themeColor="text1"/>
          <w:highlight w:val="white"/>
        </w:rPr>
        <w:t>. </w:t>
      </w:r>
      <w:proofErr w:type="spellStart"/>
      <w:r w:rsidRPr="00FD2C52">
        <w:rPr>
          <w:rFonts w:ascii="Times New Roman" w:eastAsia="Times New Roman" w:hAnsi="Times New Roman" w:cs="Times New Roman"/>
          <w:i/>
          <w:color w:val="000000" w:themeColor="text1"/>
          <w:highlight w:val="white"/>
        </w:rPr>
        <w:t>Current</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Anthropology</w:t>
      </w:r>
      <w:proofErr w:type="spellEnd"/>
      <w:r w:rsidRPr="00FD2C52">
        <w:rPr>
          <w:rFonts w:ascii="Times New Roman" w:eastAsia="Times New Roman" w:hAnsi="Times New Roman" w:cs="Times New Roman"/>
          <w:color w:val="000000" w:themeColor="text1"/>
          <w:highlight w:val="white"/>
        </w:rPr>
        <w:t> </w:t>
      </w:r>
      <w:r w:rsidRPr="00FD2C52">
        <w:rPr>
          <w:rFonts w:ascii="Times New Roman" w:eastAsia="Times New Roman" w:hAnsi="Times New Roman" w:cs="Times New Roman"/>
          <w:i/>
          <w:color w:val="000000" w:themeColor="text1"/>
          <w:highlight w:val="white"/>
        </w:rPr>
        <w:t xml:space="preserve">39 </w:t>
      </w:r>
      <w:r w:rsidRPr="00FD2C52">
        <w:rPr>
          <w:rFonts w:ascii="Times New Roman" w:eastAsia="Times New Roman" w:hAnsi="Times New Roman" w:cs="Times New Roman"/>
          <w:color w:val="000000" w:themeColor="text1"/>
          <w:highlight w:val="white"/>
        </w:rPr>
        <w:t xml:space="preserve">(S1), S1-S44. </w:t>
      </w:r>
      <w:r w:rsidRPr="00FD2C52">
        <w:rPr>
          <w:rFonts w:ascii="Times New Roman" w:eastAsia="Times New Roman" w:hAnsi="Times New Roman" w:cs="Times New Roman"/>
          <w:color w:val="000000" w:themeColor="text1"/>
        </w:rPr>
        <w:t>https://www.journals.uchicago.edu/doi/epdf/10.1086/204689</w:t>
      </w:r>
    </w:p>
    <w:p w14:paraId="3CAD9F1B" w14:textId="77777777" w:rsidR="00EC6F19" w:rsidRPr="00FD2C52" w:rsidRDefault="00EC6F19" w:rsidP="006C5D81">
      <w:pPr>
        <w:spacing w:line="276" w:lineRule="auto"/>
        <w:jc w:val="both"/>
        <w:rPr>
          <w:rFonts w:ascii="Times New Roman" w:eastAsia="Times New Roman" w:hAnsi="Times New Roman" w:cs="Times New Roman"/>
          <w:color w:val="000000" w:themeColor="text1"/>
          <w:highlight w:val="white"/>
        </w:rPr>
      </w:pPr>
      <w:proofErr w:type="spellStart"/>
      <w:r w:rsidRPr="00FD2C52">
        <w:rPr>
          <w:rFonts w:ascii="Times New Roman" w:eastAsia="Times New Roman" w:hAnsi="Times New Roman" w:cs="Times New Roman"/>
          <w:color w:val="000000" w:themeColor="text1"/>
          <w:highlight w:val="white"/>
        </w:rPr>
        <w:t>Dirks</w:t>
      </w:r>
      <w:proofErr w:type="spellEnd"/>
      <w:r w:rsidRPr="00FD2C52">
        <w:rPr>
          <w:rFonts w:ascii="Times New Roman" w:eastAsia="Times New Roman" w:hAnsi="Times New Roman" w:cs="Times New Roman"/>
          <w:color w:val="000000" w:themeColor="text1"/>
          <w:highlight w:val="white"/>
        </w:rPr>
        <w:t xml:space="preserve">, P. H., Roberts, E. M., </w:t>
      </w:r>
      <w:proofErr w:type="spellStart"/>
      <w:r w:rsidRPr="00FD2C52">
        <w:rPr>
          <w:rFonts w:ascii="Times New Roman" w:eastAsia="Times New Roman" w:hAnsi="Times New Roman" w:cs="Times New Roman"/>
          <w:color w:val="000000" w:themeColor="text1"/>
          <w:highlight w:val="white"/>
        </w:rPr>
        <w:t>Hilbert-Wolf</w:t>
      </w:r>
      <w:proofErr w:type="spellEnd"/>
      <w:r w:rsidRPr="00FD2C52">
        <w:rPr>
          <w:rFonts w:ascii="Times New Roman" w:eastAsia="Times New Roman" w:hAnsi="Times New Roman" w:cs="Times New Roman"/>
          <w:color w:val="000000" w:themeColor="text1"/>
          <w:highlight w:val="white"/>
        </w:rPr>
        <w:t xml:space="preserve">, H., </w:t>
      </w:r>
      <w:proofErr w:type="spellStart"/>
      <w:r w:rsidRPr="00FD2C52">
        <w:rPr>
          <w:rFonts w:ascii="Times New Roman" w:eastAsia="Times New Roman" w:hAnsi="Times New Roman" w:cs="Times New Roman"/>
          <w:color w:val="000000" w:themeColor="text1"/>
          <w:highlight w:val="white"/>
        </w:rPr>
        <w:t>Kramers</w:t>
      </w:r>
      <w:proofErr w:type="spellEnd"/>
      <w:r w:rsidRPr="00FD2C52">
        <w:rPr>
          <w:rFonts w:ascii="Times New Roman" w:eastAsia="Times New Roman" w:hAnsi="Times New Roman" w:cs="Times New Roman"/>
          <w:color w:val="000000" w:themeColor="text1"/>
          <w:highlight w:val="white"/>
        </w:rPr>
        <w:t xml:space="preserve">, J. D., </w:t>
      </w:r>
      <w:proofErr w:type="spellStart"/>
      <w:r w:rsidRPr="00FD2C52">
        <w:rPr>
          <w:rFonts w:ascii="Times New Roman" w:eastAsia="Times New Roman" w:hAnsi="Times New Roman" w:cs="Times New Roman"/>
          <w:color w:val="000000" w:themeColor="text1"/>
          <w:highlight w:val="white"/>
        </w:rPr>
        <w:t>Hawks</w:t>
      </w:r>
      <w:proofErr w:type="spellEnd"/>
      <w:r w:rsidRPr="00FD2C52">
        <w:rPr>
          <w:rFonts w:ascii="Times New Roman" w:eastAsia="Times New Roman" w:hAnsi="Times New Roman" w:cs="Times New Roman"/>
          <w:color w:val="000000" w:themeColor="text1"/>
          <w:highlight w:val="white"/>
        </w:rPr>
        <w:t xml:space="preserve">, J., </w:t>
      </w:r>
      <w:proofErr w:type="spellStart"/>
      <w:r w:rsidRPr="00FD2C52">
        <w:rPr>
          <w:rFonts w:ascii="Times New Roman" w:eastAsia="Times New Roman" w:hAnsi="Times New Roman" w:cs="Times New Roman"/>
          <w:color w:val="000000" w:themeColor="text1"/>
          <w:highlight w:val="white"/>
        </w:rPr>
        <w:t>Dosseto</w:t>
      </w:r>
      <w:proofErr w:type="spellEnd"/>
      <w:r w:rsidRPr="00FD2C52">
        <w:rPr>
          <w:rFonts w:ascii="Times New Roman" w:eastAsia="Times New Roman" w:hAnsi="Times New Roman" w:cs="Times New Roman"/>
          <w:color w:val="000000" w:themeColor="text1"/>
          <w:highlight w:val="white"/>
        </w:rPr>
        <w:t xml:space="preserve">, A., &amp; Berger, L. R. (2017). </w:t>
      </w:r>
      <w:proofErr w:type="spellStart"/>
      <w:r w:rsidRPr="00FD2C52">
        <w:rPr>
          <w:rFonts w:ascii="Times New Roman" w:eastAsia="Times New Roman" w:hAnsi="Times New Roman" w:cs="Times New Roman"/>
          <w:color w:val="000000" w:themeColor="text1"/>
          <w:highlight w:val="white"/>
        </w:rPr>
        <w:t>The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age</w:t>
      </w:r>
      <w:proofErr w:type="spellEnd"/>
      <w:r w:rsidRPr="00FD2C52">
        <w:rPr>
          <w:rFonts w:ascii="Times New Roman" w:eastAsia="Times New Roman" w:hAnsi="Times New Roman" w:cs="Times New Roman"/>
          <w:color w:val="000000" w:themeColor="text1"/>
          <w:highlight w:val="white"/>
        </w:rPr>
        <w:t xml:space="preserve"> of Homo </w:t>
      </w:r>
      <w:proofErr w:type="spellStart"/>
      <w:r w:rsidRPr="00FD2C52">
        <w:rPr>
          <w:rFonts w:ascii="Times New Roman" w:eastAsia="Times New Roman" w:hAnsi="Times New Roman" w:cs="Times New Roman"/>
          <w:color w:val="000000" w:themeColor="text1"/>
          <w:highlight w:val="white"/>
        </w:rPr>
        <w:t>naledi</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and</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associated</w:t>
      </w:r>
      <w:proofErr w:type="spellEnd"/>
      <w:r w:rsidRPr="00FD2C52">
        <w:rPr>
          <w:rFonts w:ascii="Times New Roman" w:eastAsia="Times New Roman" w:hAnsi="Times New Roman" w:cs="Times New Roman"/>
          <w:color w:val="000000" w:themeColor="text1"/>
          <w:highlight w:val="white"/>
        </w:rPr>
        <w:t xml:space="preserve"> sediments in </w:t>
      </w:r>
      <w:proofErr w:type="spellStart"/>
      <w:r w:rsidRPr="00FD2C52">
        <w:rPr>
          <w:rFonts w:ascii="Times New Roman" w:eastAsia="Times New Roman" w:hAnsi="Times New Roman" w:cs="Times New Roman"/>
          <w:color w:val="000000" w:themeColor="text1"/>
          <w:highlight w:val="white"/>
        </w:rPr>
        <w:t>the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Rising</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Star</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Cave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South</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Africa</w:t>
      </w:r>
      <w:proofErr w:type="spellEnd"/>
      <w:r w:rsidRPr="00FD2C52">
        <w:rPr>
          <w:rFonts w:ascii="Times New Roman" w:eastAsia="Times New Roman" w:hAnsi="Times New Roman" w:cs="Times New Roman"/>
          <w:color w:val="000000" w:themeColor="text1"/>
          <w:highlight w:val="white"/>
        </w:rPr>
        <w:t>. </w:t>
      </w:r>
      <w:proofErr w:type="spellStart"/>
      <w:r w:rsidRPr="00FD2C52">
        <w:rPr>
          <w:rFonts w:ascii="Times New Roman" w:eastAsia="Times New Roman" w:hAnsi="Times New Roman" w:cs="Times New Roman"/>
          <w:i/>
          <w:color w:val="000000" w:themeColor="text1"/>
          <w:highlight w:val="white"/>
        </w:rPr>
        <w:t>Elife</w:t>
      </w:r>
      <w:proofErr w:type="spellEnd"/>
      <w:r w:rsidRPr="00FD2C52">
        <w:rPr>
          <w:rFonts w:ascii="Times New Roman" w:eastAsia="Times New Roman" w:hAnsi="Times New Roman" w:cs="Times New Roman"/>
          <w:color w:val="000000" w:themeColor="text1"/>
          <w:highlight w:val="white"/>
        </w:rPr>
        <w:t> </w:t>
      </w:r>
      <w:r w:rsidRPr="00FD2C52">
        <w:rPr>
          <w:rFonts w:ascii="Times New Roman" w:eastAsia="Times New Roman" w:hAnsi="Times New Roman" w:cs="Times New Roman"/>
          <w:i/>
          <w:color w:val="000000" w:themeColor="text1"/>
          <w:highlight w:val="white"/>
        </w:rPr>
        <w:t>6</w:t>
      </w:r>
      <w:r w:rsidRPr="00FD2C52">
        <w:rPr>
          <w:rFonts w:ascii="Times New Roman" w:eastAsia="Times New Roman" w:hAnsi="Times New Roman" w:cs="Times New Roman"/>
          <w:color w:val="000000" w:themeColor="text1"/>
          <w:highlight w:val="white"/>
        </w:rPr>
        <w:t>, e24231</w:t>
      </w:r>
      <w:r>
        <w:rPr>
          <w:rFonts w:ascii="Times New Roman" w:eastAsia="Times New Roman" w:hAnsi="Times New Roman" w:cs="Times New Roman"/>
          <w:color w:val="000000" w:themeColor="text1"/>
          <w:highlight w:val="white"/>
        </w:rPr>
        <w:t xml:space="preserve"> </w:t>
      </w:r>
      <w:r w:rsidRPr="00FD2C52">
        <w:rPr>
          <w:rFonts w:ascii="Times New Roman" w:eastAsia="Times New Roman" w:hAnsi="Times New Roman" w:cs="Times New Roman"/>
          <w:color w:val="000000" w:themeColor="text1"/>
          <w:highlight w:val="white"/>
        </w:rPr>
        <w:t>.</w:t>
      </w:r>
      <w:r w:rsidRPr="00FD2C52">
        <w:rPr>
          <w:rFonts w:ascii="Times New Roman" w:eastAsia="Times New Roman" w:hAnsi="Times New Roman" w:cs="Times New Roman"/>
          <w:color w:val="000000" w:themeColor="text1"/>
        </w:rPr>
        <w:t>https://doi.org/10.7554/eLife.24231</w:t>
      </w:r>
    </w:p>
    <w:p w14:paraId="6BBD9BAF" w14:textId="77777777" w:rsidR="00EC6F19" w:rsidRPr="00FD2C52" w:rsidRDefault="00EC6F19" w:rsidP="006C5D81">
      <w:pPr>
        <w:spacing w:line="276" w:lineRule="auto"/>
        <w:jc w:val="both"/>
        <w:rPr>
          <w:rFonts w:ascii="Times New Roman" w:eastAsia="Times New Roman" w:hAnsi="Times New Roman" w:cs="Times New Roman"/>
          <w:color w:val="000000" w:themeColor="text1"/>
          <w:highlight w:val="white"/>
        </w:rPr>
      </w:pPr>
      <w:proofErr w:type="spellStart"/>
      <w:r w:rsidRPr="00FD2C52">
        <w:rPr>
          <w:rFonts w:ascii="Times New Roman" w:eastAsia="Times New Roman" w:hAnsi="Times New Roman" w:cs="Times New Roman"/>
          <w:color w:val="000000" w:themeColor="text1"/>
          <w:highlight w:val="white"/>
        </w:rPr>
        <w:t>Eiroa</w:t>
      </w:r>
      <w:proofErr w:type="spellEnd"/>
      <w:r w:rsidRPr="00FD2C52">
        <w:rPr>
          <w:rFonts w:ascii="Times New Roman" w:eastAsia="Times New Roman" w:hAnsi="Times New Roman" w:cs="Times New Roman"/>
          <w:color w:val="000000" w:themeColor="text1"/>
          <w:highlight w:val="white"/>
        </w:rPr>
        <w:t xml:space="preserve"> , J. (2010). </w:t>
      </w:r>
      <w:proofErr w:type="spellStart"/>
      <w:r w:rsidRPr="00FD2C52">
        <w:rPr>
          <w:rFonts w:ascii="Times New Roman" w:eastAsia="Times New Roman" w:hAnsi="Times New Roman" w:cs="Times New Roman"/>
          <w:i/>
          <w:color w:val="000000" w:themeColor="text1"/>
          <w:highlight w:val="white"/>
        </w:rPr>
        <w:t>Prehistoria</w:t>
      </w:r>
      <w:proofErr w:type="spellEnd"/>
      <w:r w:rsidRPr="00FD2C52">
        <w:rPr>
          <w:rFonts w:ascii="Times New Roman" w:eastAsia="Times New Roman" w:hAnsi="Times New Roman" w:cs="Times New Roman"/>
          <w:i/>
          <w:color w:val="000000" w:themeColor="text1"/>
          <w:highlight w:val="white"/>
        </w:rPr>
        <w:t xml:space="preserve"> del Mundo</w:t>
      </w:r>
      <w:r w:rsidRPr="00FD2C52">
        <w:rPr>
          <w:rFonts w:ascii="Times New Roman" w:eastAsia="Times New Roman" w:hAnsi="Times New Roman" w:cs="Times New Roman"/>
          <w:color w:val="000000" w:themeColor="text1"/>
          <w:highlight w:val="white"/>
        </w:rPr>
        <w:t xml:space="preserve">. Capítol VII, </w:t>
      </w:r>
      <w:proofErr w:type="spellStart"/>
      <w:r w:rsidRPr="00FD2C52">
        <w:rPr>
          <w:rFonts w:ascii="Times New Roman" w:eastAsia="Times New Roman" w:hAnsi="Times New Roman" w:cs="Times New Roman"/>
          <w:color w:val="000000" w:themeColor="text1"/>
          <w:highlight w:val="white"/>
        </w:rPr>
        <w:t>pp</w:t>
      </w:r>
      <w:proofErr w:type="spellEnd"/>
      <w:r w:rsidRPr="00FD2C52">
        <w:rPr>
          <w:rFonts w:ascii="Times New Roman" w:eastAsia="Times New Roman" w:hAnsi="Times New Roman" w:cs="Times New Roman"/>
          <w:color w:val="000000" w:themeColor="text1"/>
          <w:highlight w:val="white"/>
        </w:rPr>
        <w:t>. 265 343. ISBN: 978 84 937381 5 0.</w:t>
      </w:r>
    </w:p>
    <w:p w14:paraId="640A7059" w14:textId="77777777" w:rsidR="00EC6F19" w:rsidRPr="00A43B44" w:rsidRDefault="00EC6F19" w:rsidP="006C5D81">
      <w:pPr>
        <w:shd w:val="clear" w:color="auto" w:fill="FFFFFF"/>
        <w:spacing w:before="240" w:after="240" w:line="276" w:lineRule="auto"/>
        <w:jc w:val="both"/>
        <w:rPr>
          <w:rFonts w:ascii="Times New Roman" w:eastAsia="Times New Roman" w:hAnsi="Times New Roman" w:cs="Times New Roman"/>
          <w:color w:val="000000" w:themeColor="text1"/>
          <w:highlight w:val="white"/>
        </w:rPr>
      </w:pPr>
      <w:proofErr w:type="spellStart"/>
      <w:r w:rsidRPr="00FD2C52">
        <w:rPr>
          <w:rFonts w:ascii="Times New Roman" w:eastAsia="Times New Roman" w:hAnsi="Times New Roman" w:cs="Times New Roman"/>
          <w:color w:val="000000" w:themeColor="text1"/>
          <w:highlight w:val="white"/>
        </w:rPr>
        <w:t>Finlayson</w:t>
      </w:r>
      <w:proofErr w:type="spellEnd"/>
      <w:r w:rsidRPr="00FD2C52">
        <w:rPr>
          <w:rFonts w:ascii="Times New Roman" w:eastAsia="Times New Roman" w:hAnsi="Times New Roman" w:cs="Times New Roman"/>
          <w:color w:val="000000" w:themeColor="text1"/>
          <w:highlight w:val="white"/>
        </w:rPr>
        <w:t>, C. (2020).</w:t>
      </w:r>
      <w:r w:rsidRPr="00FD2C52">
        <w:rPr>
          <w:rFonts w:ascii="Times New Roman" w:eastAsia="Times New Roman" w:hAnsi="Times New Roman" w:cs="Times New Roman"/>
          <w:i/>
          <w:color w:val="000000" w:themeColor="text1"/>
          <w:highlight w:val="white"/>
        </w:rPr>
        <w:t xml:space="preserve"> El </w:t>
      </w:r>
      <w:proofErr w:type="spellStart"/>
      <w:r w:rsidRPr="00FD2C52">
        <w:rPr>
          <w:rFonts w:ascii="Times New Roman" w:eastAsia="Times New Roman" w:hAnsi="Times New Roman" w:cs="Times New Roman"/>
          <w:i/>
          <w:color w:val="000000" w:themeColor="text1"/>
          <w:highlight w:val="white"/>
        </w:rPr>
        <w:t>sueño</w:t>
      </w:r>
      <w:proofErr w:type="spellEnd"/>
      <w:r w:rsidRPr="00FD2C52">
        <w:rPr>
          <w:rFonts w:ascii="Times New Roman" w:eastAsia="Times New Roman" w:hAnsi="Times New Roman" w:cs="Times New Roman"/>
          <w:i/>
          <w:color w:val="000000" w:themeColor="text1"/>
          <w:highlight w:val="white"/>
        </w:rPr>
        <w:t xml:space="preserve"> del neandertal: </w:t>
      </w:r>
      <w:proofErr w:type="spellStart"/>
      <w:r w:rsidRPr="00FD2C52">
        <w:rPr>
          <w:rFonts w:ascii="Times New Roman" w:eastAsia="Times New Roman" w:hAnsi="Times New Roman" w:cs="Times New Roman"/>
          <w:i/>
          <w:color w:val="000000" w:themeColor="text1"/>
          <w:highlight w:val="white"/>
        </w:rPr>
        <w:t>Porqué</w:t>
      </w:r>
      <w:proofErr w:type="spellEnd"/>
      <w:r w:rsidRPr="00FD2C52">
        <w:rPr>
          <w:rFonts w:ascii="Times New Roman" w:eastAsia="Times New Roman" w:hAnsi="Times New Roman" w:cs="Times New Roman"/>
          <w:i/>
          <w:color w:val="000000" w:themeColor="text1"/>
          <w:highlight w:val="white"/>
        </w:rPr>
        <w:t xml:space="preserve"> se </w:t>
      </w:r>
      <w:proofErr w:type="spellStart"/>
      <w:r w:rsidRPr="00FD2C52">
        <w:rPr>
          <w:rFonts w:ascii="Times New Roman" w:eastAsia="Times New Roman" w:hAnsi="Times New Roman" w:cs="Times New Roman"/>
          <w:i/>
          <w:color w:val="000000" w:themeColor="text1"/>
          <w:highlight w:val="white"/>
        </w:rPr>
        <w:t>extinguieron</w:t>
      </w:r>
      <w:proofErr w:type="spellEnd"/>
      <w:r w:rsidRPr="00FD2C52">
        <w:rPr>
          <w:rFonts w:ascii="Times New Roman" w:eastAsia="Times New Roman" w:hAnsi="Times New Roman" w:cs="Times New Roman"/>
          <w:i/>
          <w:color w:val="000000" w:themeColor="text1"/>
          <w:highlight w:val="white"/>
        </w:rPr>
        <w:t xml:space="preserve"> los </w:t>
      </w:r>
      <w:proofErr w:type="spellStart"/>
      <w:r w:rsidRPr="00FD2C52">
        <w:rPr>
          <w:rFonts w:ascii="Times New Roman" w:eastAsia="Times New Roman" w:hAnsi="Times New Roman" w:cs="Times New Roman"/>
          <w:i/>
          <w:color w:val="000000" w:themeColor="text1"/>
          <w:highlight w:val="white"/>
        </w:rPr>
        <w:t>neandertales</w:t>
      </w:r>
      <w:proofErr w:type="spellEnd"/>
      <w:r w:rsidRPr="00FD2C52">
        <w:rPr>
          <w:rFonts w:ascii="Times New Roman" w:eastAsia="Times New Roman" w:hAnsi="Times New Roman" w:cs="Times New Roman"/>
          <w:i/>
          <w:color w:val="000000" w:themeColor="text1"/>
          <w:highlight w:val="white"/>
        </w:rPr>
        <w:t xml:space="preserve"> y </w:t>
      </w:r>
      <w:proofErr w:type="spellStart"/>
      <w:r w:rsidRPr="00FD2C52">
        <w:rPr>
          <w:rFonts w:ascii="Times New Roman" w:eastAsia="Times New Roman" w:hAnsi="Times New Roman" w:cs="Times New Roman"/>
          <w:i/>
          <w:color w:val="000000" w:themeColor="text1"/>
          <w:highlight w:val="white"/>
        </w:rPr>
        <w:t>nosotros</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sobrevivimos</w:t>
      </w:r>
      <w:proofErr w:type="spellEnd"/>
      <w:r w:rsidRPr="00FD2C52">
        <w:rPr>
          <w:rFonts w:ascii="Times New Roman" w:eastAsia="Times New Roman" w:hAnsi="Times New Roman" w:cs="Times New Roman"/>
          <w:color w:val="000000" w:themeColor="text1"/>
          <w:highlight w:val="white"/>
        </w:rPr>
        <w:t>. Crítica, ISBN: 978-84-9199-192-2</w:t>
      </w:r>
    </w:p>
    <w:p w14:paraId="7F84F632" w14:textId="77777777" w:rsidR="00EC6F19" w:rsidRDefault="00EC6F19" w:rsidP="006C5D81">
      <w:pPr>
        <w:spacing w:line="276" w:lineRule="auto"/>
        <w:jc w:val="both"/>
        <w:rPr>
          <w:rFonts w:ascii="Times New Roman" w:eastAsia="Times New Roman" w:hAnsi="Times New Roman" w:cs="Times New Roman"/>
          <w:color w:val="000000" w:themeColor="text1"/>
        </w:rPr>
      </w:pPr>
      <w:proofErr w:type="spellStart"/>
      <w:r w:rsidRPr="00FD2C52">
        <w:rPr>
          <w:rFonts w:ascii="Times New Roman" w:eastAsia="Times New Roman" w:hAnsi="Times New Roman" w:cs="Times New Roman"/>
          <w:color w:val="000000" w:themeColor="text1"/>
        </w:rPr>
        <w:t>Finlayson</w:t>
      </w:r>
      <w:proofErr w:type="spellEnd"/>
      <w:r w:rsidRPr="00FD2C52">
        <w:rPr>
          <w:rFonts w:ascii="Times New Roman" w:eastAsia="Times New Roman" w:hAnsi="Times New Roman" w:cs="Times New Roman"/>
          <w:color w:val="000000" w:themeColor="text1"/>
        </w:rPr>
        <w:t xml:space="preserve">, C., Fa, D. A., </w:t>
      </w:r>
      <w:proofErr w:type="spellStart"/>
      <w:r w:rsidRPr="00FD2C52">
        <w:rPr>
          <w:rFonts w:ascii="Times New Roman" w:eastAsia="Times New Roman" w:hAnsi="Times New Roman" w:cs="Times New Roman"/>
          <w:color w:val="000000" w:themeColor="text1"/>
        </w:rPr>
        <w:t>Espejo</w:t>
      </w:r>
      <w:proofErr w:type="spellEnd"/>
      <w:r w:rsidRPr="00FD2C52">
        <w:rPr>
          <w:rFonts w:ascii="Times New Roman" w:eastAsia="Times New Roman" w:hAnsi="Times New Roman" w:cs="Times New Roman"/>
          <w:color w:val="000000" w:themeColor="text1"/>
        </w:rPr>
        <w:t xml:space="preserve">, F. J., </w:t>
      </w:r>
      <w:proofErr w:type="spellStart"/>
      <w:r w:rsidRPr="00FD2C52">
        <w:rPr>
          <w:rFonts w:ascii="Times New Roman" w:eastAsia="Times New Roman" w:hAnsi="Times New Roman" w:cs="Times New Roman"/>
          <w:color w:val="000000" w:themeColor="text1"/>
        </w:rPr>
        <w:t>Carrión</w:t>
      </w:r>
      <w:proofErr w:type="spellEnd"/>
      <w:r w:rsidRPr="00FD2C52">
        <w:rPr>
          <w:rFonts w:ascii="Times New Roman" w:eastAsia="Times New Roman" w:hAnsi="Times New Roman" w:cs="Times New Roman"/>
          <w:color w:val="000000" w:themeColor="text1"/>
        </w:rPr>
        <w:t xml:space="preserve">, J. S., </w:t>
      </w:r>
      <w:proofErr w:type="spellStart"/>
      <w:r w:rsidRPr="00FD2C52">
        <w:rPr>
          <w:rFonts w:ascii="Times New Roman" w:eastAsia="Times New Roman" w:hAnsi="Times New Roman" w:cs="Times New Roman"/>
          <w:color w:val="000000" w:themeColor="text1"/>
        </w:rPr>
        <w:t>Finlayson</w:t>
      </w:r>
      <w:proofErr w:type="spellEnd"/>
      <w:r w:rsidRPr="00FD2C52">
        <w:rPr>
          <w:rFonts w:ascii="Times New Roman" w:eastAsia="Times New Roman" w:hAnsi="Times New Roman" w:cs="Times New Roman"/>
          <w:color w:val="000000" w:themeColor="text1"/>
        </w:rPr>
        <w:t xml:space="preserve">, G., Pacheco, F. G., &amp; Ruiz, F. M. (2008). </w:t>
      </w:r>
      <w:proofErr w:type="spellStart"/>
      <w:r w:rsidRPr="00FD2C52">
        <w:rPr>
          <w:rFonts w:ascii="Times New Roman" w:eastAsia="Times New Roman" w:hAnsi="Times New Roman" w:cs="Times New Roman"/>
          <w:color w:val="000000" w:themeColor="text1"/>
        </w:rPr>
        <w:t>Gorham's</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Cave</w:t>
      </w:r>
      <w:proofErr w:type="spellEnd"/>
      <w:r w:rsidRPr="00FD2C52">
        <w:rPr>
          <w:rFonts w:ascii="Times New Roman" w:eastAsia="Times New Roman" w:hAnsi="Times New Roman" w:cs="Times New Roman"/>
          <w:color w:val="000000" w:themeColor="text1"/>
        </w:rPr>
        <w:t>, Gibraltar—</w:t>
      </w:r>
      <w:proofErr w:type="spellStart"/>
      <w:r w:rsidRPr="00FD2C52">
        <w:rPr>
          <w:rFonts w:ascii="Times New Roman" w:eastAsia="Times New Roman" w:hAnsi="Times New Roman" w:cs="Times New Roman"/>
          <w:color w:val="000000" w:themeColor="text1"/>
        </w:rPr>
        <w:t>the</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persistence</w:t>
      </w:r>
      <w:proofErr w:type="spellEnd"/>
      <w:r w:rsidRPr="00FD2C52">
        <w:rPr>
          <w:rFonts w:ascii="Times New Roman" w:eastAsia="Times New Roman" w:hAnsi="Times New Roman" w:cs="Times New Roman"/>
          <w:color w:val="000000" w:themeColor="text1"/>
        </w:rPr>
        <w:t xml:space="preserve"> of a </w:t>
      </w:r>
      <w:proofErr w:type="spellStart"/>
      <w:r w:rsidRPr="00FD2C52">
        <w:rPr>
          <w:rFonts w:ascii="Times New Roman" w:eastAsia="Times New Roman" w:hAnsi="Times New Roman" w:cs="Times New Roman"/>
          <w:color w:val="000000" w:themeColor="text1"/>
        </w:rPr>
        <w:t>Neanderthal</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population</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i/>
          <w:color w:val="000000" w:themeColor="text1"/>
        </w:rPr>
        <w:t>Quaternary</w:t>
      </w:r>
      <w:proofErr w:type="spellEnd"/>
      <w:r w:rsidRPr="00FD2C52">
        <w:rPr>
          <w:rFonts w:ascii="Times New Roman" w:eastAsia="Times New Roman" w:hAnsi="Times New Roman" w:cs="Times New Roman"/>
          <w:i/>
          <w:color w:val="000000" w:themeColor="text1"/>
        </w:rPr>
        <w:t xml:space="preserve"> International</w:t>
      </w:r>
      <w:r w:rsidRPr="00FD2C52">
        <w:rPr>
          <w:rFonts w:ascii="Times New Roman" w:eastAsia="Times New Roman" w:hAnsi="Times New Roman" w:cs="Times New Roman"/>
          <w:color w:val="000000" w:themeColor="text1"/>
        </w:rPr>
        <w:t xml:space="preserve"> </w:t>
      </w:r>
      <w:r w:rsidRPr="00FD2C52">
        <w:rPr>
          <w:rFonts w:ascii="Times New Roman" w:eastAsia="Times New Roman" w:hAnsi="Times New Roman" w:cs="Times New Roman"/>
          <w:i/>
          <w:iCs/>
          <w:color w:val="000000" w:themeColor="text1"/>
        </w:rPr>
        <w:t>181</w:t>
      </w:r>
      <w:r w:rsidRPr="00FD2C52">
        <w:rPr>
          <w:rFonts w:ascii="Times New Roman" w:eastAsia="Times New Roman" w:hAnsi="Times New Roman" w:cs="Times New Roman"/>
          <w:color w:val="000000" w:themeColor="text1"/>
        </w:rPr>
        <w:t xml:space="preserve">(1), 64-71. </w:t>
      </w:r>
      <w:hyperlink r:id="rId25" w:history="1">
        <w:r w:rsidRPr="00A43B44">
          <w:rPr>
            <w:rStyle w:val="Hipervnculo"/>
            <w:rFonts w:ascii="Times New Roman" w:eastAsia="Times New Roman" w:hAnsi="Times New Roman" w:cs="Times New Roman"/>
            <w:color w:val="000000" w:themeColor="text1"/>
          </w:rPr>
          <w:t>https://doi.org/10.1016/j.quaint.2007.11.016</w:t>
        </w:r>
      </w:hyperlink>
    </w:p>
    <w:p w14:paraId="2AE5E3A3" w14:textId="77777777" w:rsidR="00EC6F19" w:rsidRPr="00FD2C52" w:rsidRDefault="00EC6F19" w:rsidP="006C5D81">
      <w:pPr>
        <w:spacing w:line="276" w:lineRule="auto"/>
        <w:jc w:val="both"/>
        <w:rPr>
          <w:rFonts w:ascii="Times New Roman" w:eastAsia="Times New Roman" w:hAnsi="Times New Roman" w:cs="Times New Roman"/>
          <w:color w:val="000000" w:themeColor="text1"/>
          <w:highlight w:val="white"/>
        </w:rPr>
      </w:pPr>
      <w:r w:rsidRPr="00FD2C52">
        <w:rPr>
          <w:rFonts w:ascii="Times New Roman" w:eastAsia="Times New Roman" w:hAnsi="Times New Roman" w:cs="Times New Roman"/>
          <w:color w:val="000000" w:themeColor="text1"/>
          <w:highlight w:val="white"/>
        </w:rPr>
        <w:t xml:space="preserve">Fiore, I., Gala, M., </w:t>
      </w:r>
      <w:proofErr w:type="spellStart"/>
      <w:r w:rsidRPr="00FD2C52">
        <w:rPr>
          <w:rFonts w:ascii="Times New Roman" w:eastAsia="Times New Roman" w:hAnsi="Times New Roman" w:cs="Times New Roman"/>
          <w:color w:val="000000" w:themeColor="text1"/>
          <w:highlight w:val="white"/>
        </w:rPr>
        <w:t>Romandini</w:t>
      </w:r>
      <w:proofErr w:type="spellEnd"/>
      <w:r w:rsidRPr="00FD2C52">
        <w:rPr>
          <w:rFonts w:ascii="Times New Roman" w:eastAsia="Times New Roman" w:hAnsi="Times New Roman" w:cs="Times New Roman"/>
          <w:color w:val="000000" w:themeColor="text1"/>
          <w:highlight w:val="white"/>
        </w:rPr>
        <w:t xml:space="preserve">, M., </w:t>
      </w:r>
      <w:proofErr w:type="spellStart"/>
      <w:r w:rsidRPr="00FD2C52">
        <w:rPr>
          <w:rFonts w:ascii="Times New Roman" w:eastAsia="Times New Roman" w:hAnsi="Times New Roman" w:cs="Times New Roman"/>
          <w:color w:val="000000" w:themeColor="text1"/>
          <w:highlight w:val="white"/>
        </w:rPr>
        <w:t>Cocca</w:t>
      </w:r>
      <w:proofErr w:type="spellEnd"/>
      <w:r w:rsidRPr="00FD2C52">
        <w:rPr>
          <w:rFonts w:ascii="Times New Roman" w:eastAsia="Times New Roman" w:hAnsi="Times New Roman" w:cs="Times New Roman"/>
          <w:color w:val="000000" w:themeColor="text1"/>
          <w:highlight w:val="white"/>
        </w:rPr>
        <w:t xml:space="preserve">, E., </w:t>
      </w:r>
      <w:proofErr w:type="spellStart"/>
      <w:r w:rsidRPr="00FD2C52">
        <w:rPr>
          <w:rFonts w:ascii="Times New Roman" w:eastAsia="Times New Roman" w:hAnsi="Times New Roman" w:cs="Times New Roman"/>
          <w:color w:val="000000" w:themeColor="text1"/>
          <w:highlight w:val="white"/>
        </w:rPr>
        <w:t>Tagliacozzo</w:t>
      </w:r>
      <w:proofErr w:type="spellEnd"/>
      <w:r w:rsidRPr="00FD2C52">
        <w:rPr>
          <w:rFonts w:ascii="Times New Roman" w:eastAsia="Times New Roman" w:hAnsi="Times New Roman" w:cs="Times New Roman"/>
          <w:color w:val="000000" w:themeColor="text1"/>
          <w:highlight w:val="white"/>
        </w:rPr>
        <w:t xml:space="preserve">, A., &amp; </w:t>
      </w:r>
      <w:proofErr w:type="spellStart"/>
      <w:r w:rsidRPr="00FD2C52">
        <w:rPr>
          <w:rFonts w:ascii="Times New Roman" w:eastAsia="Times New Roman" w:hAnsi="Times New Roman" w:cs="Times New Roman"/>
          <w:color w:val="000000" w:themeColor="text1"/>
          <w:highlight w:val="white"/>
        </w:rPr>
        <w:t>Peresani</w:t>
      </w:r>
      <w:proofErr w:type="spellEnd"/>
      <w:r w:rsidRPr="00FD2C52">
        <w:rPr>
          <w:rFonts w:ascii="Times New Roman" w:eastAsia="Times New Roman" w:hAnsi="Times New Roman" w:cs="Times New Roman"/>
          <w:color w:val="000000" w:themeColor="text1"/>
          <w:highlight w:val="white"/>
        </w:rPr>
        <w:t xml:space="preserve">, M. (2016). </w:t>
      </w:r>
      <w:proofErr w:type="spellStart"/>
      <w:r w:rsidRPr="00FD2C52">
        <w:rPr>
          <w:rFonts w:ascii="Times New Roman" w:eastAsia="Times New Roman" w:hAnsi="Times New Roman" w:cs="Times New Roman"/>
          <w:color w:val="000000" w:themeColor="text1"/>
          <w:highlight w:val="white"/>
        </w:rPr>
        <w:t>From</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feathers</w:t>
      </w:r>
      <w:proofErr w:type="spellEnd"/>
      <w:r w:rsidRPr="00FD2C52">
        <w:rPr>
          <w:rFonts w:ascii="Times New Roman" w:eastAsia="Times New Roman" w:hAnsi="Times New Roman" w:cs="Times New Roman"/>
          <w:color w:val="000000" w:themeColor="text1"/>
          <w:highlight w:val="white"/>
        </w:rPr>
        <w:t xml:space="preserve"> to </w:t>
      </w:r>
      <w:proofErr w:type="spellStart"/>
      <w:r w:rsidRPr="00FD2C52">
        <w:rPr>
          <w:rFonts w:ascii="Times New Roman" w:eastAsia="Times New Roman" w:hAnsi="Times New Roman" w:cs="Times New Roman"/>
          <w:color w:val="000000" w:themeColor="text1"/>
          <w:highlight w:val="white"/>
        </w:rPr>
        <w:t>food</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Reconstructing</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the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complete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exploitation</w:t>
      </w:r>
      <w:proofErr w:type="spellEnd"/>
      <w:r w:rsidRPr="00FD2C52">
        <w:rPr>
          <w:rFonts w:ascii="Times New Roman" w:eastAsia="Times New Roman" w:hAnsi="Times New Roman" w:cs="Times New Roman"/>
          <w:color w:val="000000" w:themeColor="text1"/>
          <w:highlight w:val="white"/>
        </w:rPr>
        <w:t xml:space="preserve"> of </w:t>
      </w:r>
      <w:proofErr w:type="spellStart"/>
      <w:r w:rsidRPr="00FD2C52">
        <w:rPr>
          <w:rFonts w:ascii="Times New Roman" w:eastAsia="Times New Roman" w:hAnsi="Times New Roman" w:cs="Times New Roman"/>
          <w:color w:val="000000" w:themeColor="text1"/>
          <w:highlight w:val="white"/>
        </w:rPr>
        <w:t>avifaunal</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resources</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by</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Neanderthals</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at</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Fumane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cave</w:t>
      </w:r>
      <w:proofErr w:type="spellEnd"/>
      <w:r w:rsidRPr="00FD2C52">
        <w:rPr>
          <w:rFonts w:ascii="Times New Roman" w:eastAsia="Times New Roman" w:hAnsi="Times New Roman" w:cs="Times New Roman"/>
          <w:color w:val="000000" w:themeColor="text1"/>
          <w:highlight w:val="white"/>
        </w:rPr>
        <w:t>, unit A9. </w:t>
      </w:r>
      <w:proofErr w:type="spellStart"/>
      <w:r w:rsidRPr="00FD2C52">
        <w:rPr>
          <w:rFonts w:ascii="Times New Roman" w:eastAsia="Times New Roman" w:hAnsi="Times New Roman" w:cs="Times New Roman"/>
          <w:i/>
          <w:color w:val="000000" w:themeColor="text1"/>
          <w:highlight w:val="white"/>
        </w:rPr>
        <w:t>Quaternary</w:t>
      </w:r>
      <w:proofErr w:type="spellEnd"/>
      <w:r w:rsidRPr="00FD2C52">
        <w:rPr>
          <w:rFonts w:ascii="Times New Roman" w:eastAsia="Times New Roman" w:hAnsi="Times New Roman" w:cs="Times New Roman"/>
          <w:i/>
          <w:color w:val="000000" w:themeColor="text1"/>
          <w:highlight w:val="white"/>
        </w:rPr>
        <w:t xml:space="preserve"> International</w:t>
      </w:r>
      <w:r w:rsidRPr="00FD2C52">
        <w:rPr>
          <w:rFonts w:ascii="Times New Roman" w:eastAsia="Times New Roman" w:hAnsi="Times New Roman" w:cs="Times New Roman"/>
          <w:color w:val="000000" w:themeColor="text1"/>
          <w:highlight w:val="white"/>
        </w:rPr>
        <w:t> </w:t>
      </w:r>
      <w:r w:rsidRPr="00FD2C52">
        <w:rPr>
          <w:rFonts w:ascii="Times New Roman" w:eastAsia="Times New Roman" w:hAnsi="Times New Roman" w:cs="Times New Roman"/>
          <w:i/>
          <w:color w:val="000000" w:themeColor="text1"/>
          <w:highlight w:val="white"/>
        </w:rPr>
        <w:t>421</w:t>
      </w:r>
      <w:r w:rsidRPr="00FD2C52">
        <w:rPr>
          <w:rFonts w:ascii="Times New Roman" w:eastAsia="Times New Roman" w:hAnsi="Times New Roman" w:cs="Times New Roman"/>
          <w:color w:val="000000" w:themeColor="text1"/>
          <w:highlight w:val="white"/>
        </w:rPr>
        <w:t xml:space="preserve">, 134-153. </w:t>
      </w:r>
      <w:r w:rsidRPr="00FD2C52">
        <w:rPr>
          <w:rFonts w:ascii="Times New Roman" w:eastAsia="Times New Roman" w:hAnsi="Times New Roman" w:cs="Times New Roman"/>
          <w:color w:val="000000" w:themeColor="text1"/>
        </w:rPr>
        <w:t>https://doi.org/10.1016/j.quaint.2015.11.142</w:t>
      </w:r>
    </w:p>
    <w:p w14:paraId="505AA746" w14:textId="77777777" w:rsidR="00EC6F19" w:rsidRPr="00FD2C52" w:rsidRDefault="00EC6F19" w:rsidP="006C5D81">
      <w:pPr>
        <w:spacing w:line="276" w:lineRule="auto"/>
        <w:jc w:val="both"/>
        <w:rPr>
          <w:rFonts w:ascii="Times New Roman" w:eastAsia="Times New Roman" w:hAnsi="Times New Roman" w:cs="Times New Roman"/>
          <w:color w:val="000000" w:themeColor="text1"/>
          <w:highlight w:val="white"/>
        </w:rPr>
      </w:pPr>
      <w:proofErr w:type="spellStart"/>
      <w:r w:rsidRPr="00FD2C52">
        <w:rPr>
          <w:rFonts w:ascii="Times New Roman" w:eastAsia="Times New Roman" w:hAnsi="Times New Roman" w:cs="Times New Roman"/>
          <w:color w:val="000000" w:themeColor="text1"/>
          <w:highlight w:val="white"/>
        </w:rPr>
        <w:t>Gamble</w:t>
      </w:r>
      <w:proofErr w:type="spellEnd"/>
      <w:r w:rsidRPr="00FD2C52">
        <w:rPr>
          <w:rFonts w:ascii="Times New Roman" w:eastAsia="Times New Roman" w:hAnsi="Times New Roman" w:cs="Times New Roman"/>
          <w:color w:val="000000" w:themeColor="text1"/>
          <w:highlight w:val="white"/>
        </w:rPr>
        <w:t xml:space="preserve">, C. (2002). </w:t>
      </w:r>
      <w:r w:rsidRPr="00FD2C52">
        <w:rPr>
          <w:rFonts w:ascii="Times New Roman" w:eastAsia="Times New Roman" w:hAnsi="Times New Roman" w:cs="Times New Roman"/>
          <w:i/>
          <w:iCs/>
          <w:color w:val="000000" w:themeColor="text1"/>
          <w:highlight w:val="white"/>
        </w:rPr>
        <w:t>Arqueologia bàsica</w:t>
      </w:r>
      <w:r w:rsidRPr="00FD2C52">
        <w:rPr>
          <w:rFonts w:ascii="Times New Roman" w:eastAsia="Times New Roman" w:hAnsi="Times New Roman" w:cs="Times New Roman"/>
          <w:color w:val="000000" w:themeColor="text1"/>
          <w:highlight w:val="white"/>
        </w:rPr>
        <w:t xml:space="preserve">. Ariel </w:t>
      </w:r>
      <w:proofErr w:type="spellStart"/>
      <w:r w:rsidRPr="00FD2C52">
        <w:rPr>
          <w:rFonts w:ascii="Times New Roman" w:eastAsia="Times New Roman" w:hAnsi="Times New Roman" w:cs="Times New Roman"/>
          <w:color w:val="000000" w:themeColor="text1"/>
          <w:highlight w:val="white"/>
        </w:rPr>
        <w:t>Prehistoria</w:t>
      </w:r>
      <w:proofErr w:type="spellEnd"/>
      <w:r w:rsidRPr="00FD2C52">
        <w:rPr>
          <w:rFonts w:ascii="Times New Roman" w:eastAsia="Times New Roman" w:hAnsi="Times New Roman" w:cs="Times New Roman"/>
          <w:color w:val="000000" w:themeColor="text1"/>
          <w:highlight w:val="white"/>
        </w:rPr>
        <w:t>. ISBN: 84-344-6679-1</w:t>
      </w:r>
    </w:p>
    <w:p w14:paraId="40D01813" w14:textId="77777777" w:rsidR="00EC6F19" w:rsidRPr="00FD2C52" w:rsidRDefault="00EC6F19" w:rsidP="006C5D81">
      <w:pPr>
        <w:shd w:val="clear" w:color="auto" w:fill="FFFFFF"/>
        <w:spacing w:after="120" w:line="276" w:lineRule="auto"/>
        <w:jc w:val="both"/>
        <w:rPr>
          <w:rFonts w:ascii="Times New Roman" w:eastAsia="Times New Roman" w:hAnsi="Times New Roman" w:cs="Times New Roman"/>
          <w:color w:val="000000" w:themeColor="text1"/>
          <w:highlight w:val="white"/>
        </w:rPr>
      </w:pPr>
      <w:proofErr w:type="spellStart"/>
      <w:r w:rsidRPr="00FD2C52">
        <w:rPr>
          <w:rFonts w:ascii="Times New Roman" w:eastAsia="Times New Roman" w:hAnsi="Times New Roman" w:cs="Times New Roman"/>
          <w:color w:val="000000" w:themeColor="text1"/>
          <w:highlight w:val="white"/>
        </w:rPr>
        <w:t>Gargett</w:t>
      </w:r>
      <w:proofErr w:type="spellEnd"/>
      <w:r w:rsidRPr="00FD2C52">
        <w:rPr>
          <w:rFonts w:ascii="Times New Roman" w:eastAsia="Times New Roman" w:hAnsi="Times New Roman" w:cs="Times New Roman"/>
          <w:color w:val="000000" w:themeColor="text1"/>
          <w:highlight w:val="white"/>
        </w:rPr>
        <w:t xml:space="preserve">, R. H. (1999). </w:t>
      </w:r>
      <w:proofErr w:type="spellStart"/>
      <w:r w:rsidRPr="00FD2C52">
        <w:rPr>
          <w:rFonts w:ascii="Times New Roman" w:eastAsia="Times New Roman" w:hAnsi="Times New Roman" w:cs="Times New Roman"/>
          <w:color w:val="000000" w:themeColor="text1"/>
          <w:highlight w:val="white"/>
        </w:rPr>
        <w:t>Middle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Palaeolithic</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burial</w:t>
      </w:r>
      <w:proofErr w:type="spellEnd"/>
      <w:r w:rsidRPr="00FD2C52">
        <w:rPr>
          <w:rFonts w:ascii="Times New Roman" w:eastAsia="Times New Roman" w:hAnsi="Times New Roman" w:cs="Times New Roman"/>
          <w:color w:val="000000" w:themeColor="text1"/>
          <w:highlight w:val="white"/>
        </w:rPr>
        <w:t xml:space="preserve"> is </w:t>
      </w:r>
      <w:proofErr w:type="spellStart"/>
      <w:r w:rsidRPr="00FD2C52">
        <w:rPr>
          <w:rFonts w:ascii="Times New Roman" w:eastAsia="Times New Roman" w:hAnsi="Times New Roman" w:cs="Times New Roman"/>
          <w:color w:val="000000" w:themeColor="text1"/>
          <w:highlight w:val="white"/>
        </w:rPr>
        <w:t>not</w:t>
      </w:r>
      <w:proofErr w:type="spellEnd"/>
      <w:r w:rsidRPr="00FD2C52">
        <w:rPr>
          <w:rFonts w:ascii="Times New Roman" w:eastAsia="Times New Roman" w:hAnsi="Times New Roman" w:cs="Times New Roman"/>
          <w:color w:val="000000" w:themeColor="text1"/>
          <w:highlight w:val="white"/>
        </w:rPr>
        <w:t xml:space="preserve"> a </w:t>
      </w:r>
      <w:proofErr w:type="spellStart"/>
      <w:r w:rsidRPr="00FD2C52">
        <w:rPr>
          <w:rFonts w:ascii="Times New Roman" w:eastAsia="Times New Roman" w:hAnsi="Times New Roman" w:cs="Times New Roman"/>
          <w:color w:val="000000" w:themeColor="text1"/>
          <w:highlight w:val="white"/>
        </w:rPr>
        <w:t>dead</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issue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the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view</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from</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Qafzeh</w:t>
      </w:r>
      <w:proofErr w:type="spellEnd"/>
      <w:r w:rsidRPr="00FD2C52">
        <w:rPr>
          <w:rFonts w:ascii="Times New Roman" w:eastAsia="Times New Roman" w:hAnsi="Times New Roman" w:cs="Times New Roman"/>
          <w:color w:val="000000" w:themeColor="text1"/>
          <w:highlight w:val="white"/>
        </w:rPr>
        <w:t>, Saint-</w:t>
      </w:r>
      <w:proofErr w:type="spellStart"/>
      <w:r w:rsidRPr="00FD2C52">
        <w:rPr>
          <w:rFonts w:ascii="Times New Roman" w:eastAsia="Times New Roman" w:hAnsi="Times New Roman" w:cs="Times New Roman"/>
          <w:color w:val="000000" w:themeColor="text1"/>
          <w:highlight w:val="white"/>
        </w:rPr>
        <w:t>Césaire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Kebara</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Amud</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and</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Dederiyeh</w:t>
      </w:r>
      <w:proofErr w:type="spellEnd"/>
      <w:r w:rsidRPr="00FD2C52">
        <w:rPr>
          <w:rFonts w:ascii="Times New Roman" w:eastAsia="Times New Roman" w:hAnsi="Times New Roman" w:cs="Times New Roman"/>
          <w:color w:val="000000" w:themeColor="text1"/>
          <w:highlight w:val="white"/>
        </w:rPr>
        <w:t>. </w:t>
      </w:r>
      <w:proofErr w:type="spellStart"/>
      <w:r w:rsidRPr="00FD2C52">
        <w:rPr>
          <w:rFonts w:ascii="Times New Roman" w:eastAsia="Times New Roman" w:hAnsi="Times New Roman" w:cs="Times New Roman"/>
          <w:i/>
          <w:color w:val="000000" w:themeColor="text1"/>
          <w:highlight w:val="white"/>
        </w:rPr>
        <w:t>Journal</w:t>
      </w:r>
      <w:proofErr w:type="spellEnd"/>
      <w:r w:rsidRPr="00FD2C52">
        <w:rPr>
          <w:rFonts w:ascii="Times New Roman" w:eastAsia="Times New Roman" w:hAnsi="Times New Roman" w:cs="Times New Roman"/>
          <w:i/>
          <w:color w:val="000000" w:themeColor="text1"/>
          <w:highlight w:val="white"/>
        </w:rPr>
        <w:t xml:space="preserve"> of </w:t>
      </w:r>
      <w:proofErr w:type="spellStart"/>
      <w:r w:rsidRPr="00FD2C52">
        <w:rPr>
          <w:rFonts w:ascii="Times New Roman" w:eastAsia="Times New Roman" w:hAnsi="Times New Roman" w:cs="Times New Roman"/>
          <w:i/>
          <w:color w:val="000000" w:themeColor="text1"/>
          <w:highlight w:val="white"/>
        </w:rPr>
        <w:t>Human</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Evolution</w:t>
      </w:r>
      <w:proofErr w:type="spellEnd"/>
      <w:r w:rsidRPr="00FD2C52">
        <w:rPr>
          <w:rFonts w:ascii="Times New Roman" w:eastAsia="Times New Roman" w:hAnsi="Times New Roman" w:cs="Times New Roman"/>
          <w:color w:val="000000" w:themeColor="text1"/>
          <w:highlight w:val="white"/>
        </w:rPr>
        <w:t> </w:t>
      </w:r>
      <w:r w:rsidRPr="00FD2C52">
        <w:rPr>
          <w:rFonts w:ascii="Times New Roman" w:eastAsia="Times New Roman" w:hAnsi="Times New Roman" w:cs="Times New Roman"/>
          <w:i/>
          <w:color w:val="000000" w:themeColor="text1"/>
          <w:highlight w:val="white"/>
        </w:rPr>
        <w:t>37</w:t>
      </w:r>
      <w:r w:rsidRPr="00FD2C52">
        <w:rPr>
          <w:rFonts w:ascii="Times New Roman" w:eastAsia="Times New Roman" w:hAnsi="Times New Roman" w:cs="Times New Roman"/>
          <w:color w:val="000000" w:themeColor="text1"/>
          <w:highlight w:val="white"/>
        </w:rPr>
        <w:t xml:space="preserve">(1), 27-90. </w:t>
      </w:r>
      <w:r w:rsidRPr="00FD2C52">
        <w:rPr>
          <w:rFonts w:ascii="Times New Roman" w:eastAsia="Times New Roman" w:hAnsi="Times New Roman" w:cs="Times New Roman"/>
          <w:color w:val="000000" w:themeColor="text1"/>
        </w:rPr>
        <w:t>https://doi.org/10.1006/jhev.1999.0301</w:t>
      </w:r>
    </w:p>
    <w:p w14:paraId="0A385D1C" w14:textId="77777777" w:rsidR="00EC6F19" w:rsidRPr="00FD2C52" w:rsidRDefault="00EC6F19" w:rsidP="006C5D81">
      <w:pPr>
        <w:shd w:val="clear" w:color="auto" w:fill="FFFFFF"/>
        <w:spacing w:after="280" w:line="276" w:lineRule="auto"/>
        <w:jc w:val="both"/>
        <w:rPr>
          <w:rFonts w:ascii="Times New Roman" w:eastAsia="Times New Roman" w:hAnsi="Times New Roman" w:cs="Times New Roman"/>
          <w:color w:val="000000" w:themeColor="text1"/>
        </w:rPr>
      </w:pPr>
      <w:proofErr w:type="spellStart"/>
      <w:r w:rsidRPr="00FD2C52">
        <w:rPr>
          <w:rFonts w:ascii="Times New Roman" w:eastAsia="Times New Roman" w:hAnsi="Times New Roman" w:cs="Times New Roman"/>
          <w:color w:val="000000" w:themeColor="text1"/>
        </w:rPr>
        <w:lastRenderedPageBreak/>
        <w:t>Geertz</w:t>
      </w:r>
      <w:proofErr w:type="spellEnd"/>
      <w:r w:rsidRPr="00FD2C52">
        <w:rPr>
          <w:rFonts w:ascii="Times New Roman" w:eastAsia="Times New Roman" w:hAnsi="Times New Roman" w:cs="Times New Roman"/>
          <w:color w:val="000000" w:themeColor="text1"/>
        </w:rPr>
        <w:t xml:space="preserve">, C. (1981). </w:t>
      </w:r>
      <w:r w:rsidRPr="00FD2C52">
        <w:rPr>
          <w:rFonts w:ascii="Times New Roman" w:eastAsia="Times New Roman" w:hAnsi="Times New Roman" w:cs="Times New Roman"/>
          <w:i/>
          <w:color w:val="000000" w:themeColor="text1"/>
        </w:rPr>
        <w:t xml:space="preserve">La </w:t>
      </w:r>
      <w:proofErr w:type="spellStart"/>
      <w:r w:rsidRPr="00FD2C52">
        <w:rPr>
          <w:rFonts w:ascii="Times New Roman" w:eastAsia="Times New Roman" w:hAnsi="Times New Roman" w:cs="Times New Roman"/>
          <w:i/>
          <w:color w:val="000000" w:themeColor="text1"/>
        </w:rPr>
        <w:t>Interpretación</w:t>
      </w:r>
      <w:proofErr w:type="spellEnd"/>
      <w:r w:rsidRPr="00FD2C52">
        <w:rPr>
          <w:rFonts w:ascii="Times New Roman" w:eastAsia="Times New Roman" w:hAnsi="Times New Roman" w:cs="Times New Roman"/>
          <w:i/>
          <w:color w:val="000000" w:themeColor="text1"/>
        </w:rPr>
        <w:t xml:space="preserve"> de las </w:t>
      </w:r>
      <w:proofErr w:type="spellStart"/>
      <w:r w:rsidRPr="00FD2C52">
        <w:rPr>
          <w:rFonts w:ascii="Times New Roman" w:eastAsia="Times New Roman" w:hAnsi="Times New Roman" w:cs="Times New Roman"/>
          <w:i/>
          <w:color w:val="000000" w:themeColor="text1"/>
        </w:rPr>
        <w:t>Culturas</w:t>
      </w:r>
      <w:proofErr w:type="spellEnd"/>
      <w:r w:rsidRPr="00FD2C52">
        <w:rPr>
          <w:rFonts w:ascii="Times New Roman" w:eastAsia="Times New Roman" w:hAnsi="Times New Roman" w:cs="Times New Roman"/>
          <w:color w:val="000000" w:themeColor="text1"/>
        </w:rPr>
        <w:t xml:space="preserve">. Barcelona: </w:t>
      </w:r>
      <w:proofErr w:type="spellStart"/>
      <w:r w:rsidRPr="00FD2C52">
        <w:rPr>
          <w:rFonts w:ascii="Times New Roman" w:eastAsia="Times New Roman" w:hAnsi="Times New Roman" w:cs="Times New Roman"/>
          <w:color w:val="000000" w:themeColor="text1"/>
        </w:rPr>
        <w:t>Gedisa</w:t>
      </w:r>
      <w:proofErr w:type="spellEnd"/>
      <w:r w:rsidRPr="00FD2C52">
        <w:rPr>
          <w:rFonts w:ascii="Times New Roman" w:eastAsia="Times New Roman" w:hAnsi="Times New Roman" w:cs="Times New Roman"/>
          <w:color w:val="000000" w:themeColor="text1"/>
        </w:rPr>
        <w:t>. ISBN 84-7432-333-9</w:t>
      </w:r>
    </w:p>
    <w:p w14:paraId="2F58A43C" w14:textId="77777777" w:rsidR="00EC6F19" w:rsidRPr="00FD2C52" w:rsidRDefault="00EC6F19" w:rsidP="006C5D81">
      <w:pPr>
        <w:spacing w:line="276" w:lineRule="auto"/>
        <w:jc w:val="both"/>
        <w:rPr>
          <w:rFonts w:ascii="Times New Roman" w:eastAsia="Times New Roman" w:hAnsi="Times New Roman" w:cs="Times New Roman"/>
          <w:color w:val="000000" w:themeColor="text1"/>
          <w:highlight w:val="white"/>
        </w:rPr>
      </w:pPr>
      <w:proofErr w:type="spellStart"/>
      <w:r w:rsidRPr="00FD2C52">
        <w:rPr>
          <w:rFonts w:ascii="Times New Roman" w:eastAsia="Times New Roman" w:hAnsi="Times New Roman" w:cs="Times New Roman"/>
          <w:color w:val="000000" w:themeColor="text1"/>
          <w:highlight w:val="white"/>
        </w:rPr>
        <w:t>Goldberg</w:t>
      </w:r>
      <w:proofErr w:type="spellEnd"/>
      <w:r w:rsidRPr="00FD2C52">
        <w:rPr>
          <w:rFonts w:ascii="Times New Roman" w:eastAsia="Times New Roman" w:hAnsi="Times New Roman" w:cs="Times New Roman"/>
          <w:color w:val="000000" w:themeColor="text1"/>
          <w:highlight w:val="white"/>
        </w:rPr>
        <w:t xml:space="preserve">, P., </w:t>
      </w:r>
      <w:proofErr w:type="spellStart"/>
      <w:r w:rsidRPr="00FD2C52">
        <w:rPr>
          <w:rFonts w:ascii="Times New Roman" w:eastAsia="Times New Roman" w:hAnsi="Times New Roman" w:cs="Times New Roman"/>
          <w:color w:val="000000" w:themeColor="text1"/>
          <w:highlight w:val="white"/>
        </w:rPr>
        <w:t>Dibble</w:t>
      </w:r>
      <w:proofErr w:type="spellEnd"/>
      <w:r w:rsidRPr="00FD2C52">
        <w:rPr>
          <w:rFonts w:ascii="Times New Roman" w:eastAsia="Times New Roman" w:hAnsi="Times New Roman" w:cs="Times New Roman"/>
          <w:color w:val="000000" w:themeColor="text1"/>
          <w:highlight w:val="white"/>
        </w:rPr>
        <w:t xml:space="preserve">, H., Berna, F., </w:t>
      </w:r>
      <w:proofErr w:type="spellStart"/>
      <w:r w:rsidRPr="00FD2C52">
        <w:rPr>
          <w:rFonts w:ascii="Times New Roman" w:eastAsia="Times New Roman" w:hAnsi="Times New Roman" w:cs="Times New Roman"/>
          <w:color w:val="000000" w:themeColor="text1"/>
          <w:highlight w:val="white"/>
        </w:rPr>
        <w:t>Sandgathe</w:t>
      </w:r>
      <w:proofErr w:type="spellEnd"/>
      <w:r w:rsidRPr="00FD2C52">
        <w:rPr>
          <w:rFonts w:ascii="Times New Roman" w:eastAsia="Times New Roman" w:hAnsi="Times New Roman" w:cs="Times New Roman"/>
          <w:color w:val="000000" w:themeColor="text1"/>
          <w:highlight w:val="white"/>
        </w:rPr>
        <w:t xml:space="preserve">, D., </w:t>
      </w:r>
      <w:proofErr w:type="spellStart"/>
      <w:r w:rsidRPr="00FD2C52">
        <w:rPr>
          <w:rFonts w:ascii="Times New Roman" w:eastAsia="Times New Roman" w:hAnsi="Times New Roman" w:cs="Times New Roman"/>
          <w:color w:val="000000" w:themeColor="text1"/>
          <w:highlight w:val="white"/>
        </w:rPr>
        <w:t>McPherron</w:t>
      </w:r>
      <w:proofErr w:type="spellEnd"/>
      <w:r w:rsidRPr="00FD2C52">
        <w:rPr>
          <w:rFonts w:ascii="Times New Roman" w:eastAsia="Times New Roman" w:hAnsi="Times New Roman" w:cs="Times New Roman"/>
          <w:color w:val="000000" w:themeColor="text1"/>
          <w:highlight w:val="white"/>
        </w:rPr>
        <w:t xml:space="preserve">, S. J., &amp; </w:t>
      </w:r>
      <w:proofErr w:type="spellStart"/>
      <w:r w:rsidRPr="00FD2C52">
        <w:rPr>
          <w:rFonts w:ascii="Times New Roman" w:eastAsia="Times New Roman" w:hAnsi="Times New Roman" w:cs="Times New Roman"/>
          <w:color w:val="000000" w:themeColor="text1"/>
          <w:highlight w:val="white"/>
        </w:rPr>
        <w:t>Turq</w:t>
      </w:r>
      <w:proofErr w:type="spellEnd"/>
      <w:r w:rsidRPr="00FD2C52">
        <w:rPr>
          <w:rFonts w:ascii="Times New Roman" w:eastAsia="Times New Roman" w:hAnsi="Times New Roman" w:cs="Times New Roman"/>
          <w:color w:val="000000" w:themeColor="text1"/>
          <w:highlight w:val="white"/>
        </w:rPr>
        <w:t xml:space="preserve">, A. (2012). New </w:t>
      </w:r>
      <w:proofErr w:type="spellStart"/>
      <w:r w:rsidRPr="00FD2C52">
        <w:rPr>
          <w:rFonts w:ascii="Times New Roman" w:eastAsia="Times New Roman" w:hAnsi="Times New Roman" w:cs="Times New Roman"/>
          <w:color w:val="000000" w:themeColor="text1"/>
          <w:highlight w:val="white"/>
        </w:rPr>
        <w:t>evidence</w:t>
      </w:r>
      <w:proofErr w:type="spellEnd"/>
      <w:r w:rsidRPr="00FD2C52">
        <w:rPr>
          <w:rFonts w:ascii="Times New Roman" w:eastAsia="Times New Roman" w:hAnsi="Times New Roman" w:cs="Times New Roman"/>
          <w:color w:val="000000" w:themeColor="text1"/>
          <w:highlight w:val="white"/>
        </w:rPr>
        <w:t xml:space="preserve"> on Neandertal </w:t>
      </w:r>
      <w:proofErr w:type="spellStart"/>
      <w:r w:rsidRPr="00FD2C52">
        <w:rPr>
          <w:rFonts w:ascii="Times New Roman" w:eastAsia="Times New Roman" w:hAnsi="Times New Roman" w:cs="Times New Roman"/>
          <w:color w:val="000000" w:themeColor="text1"/>
          <w:highlight w:val="white"/>
        </w:rPr>
        <w:t>use</w:t>
      </w:r>
      <w:proofErr w:type="spellEnd"/>
      <w:r w:rsidRPr="00FD2C52">
        <w:rPr>
          <w:rFonts w:ascii="Times New Roman" w:eastAsia="Times New Roman" w:hAnsi="Times New Roman" w:cs="Times New Roman"/>
          <w:color w:val="000000" w:themeColor="text1"/>
          <w:highlight w:val="white"/>
        </w:rPr>
        <w:t xml:space="preserve"> of </w:t>
      </w:r>
      <w:proofErr w:type="spellStart"/>
      <w:r w:rsidRPr="00FD2C52">
        <w:rPr>
          <w:rFonts w:ascii="Times New Roman" w:eastAsia="Times New Roman" w:hAnsi="Times New Roman" w:cs="Times New Roman"/>
          <w:color w:val="000000" w:themeColor="text1"/>
          <w:highlight w:val="white"/>
        </w:rPr>
        <w:t>fire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examples</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from</w:t>
      </w:r>
      <w:proofErr w:type="spellEnd"/>
      <w:r w:rsidRPr="00FD2C52">
        <w:rPr>
          <w:rFonts w:ascii="Times New Roman" w:eastAsia="Times New Roman" w:hAnsi="Times New Roman" w:cs="Times New Roman"/>
          <w:color w:val="000000" w:themeColor="text1"/>
          <w:highlight w:val="white"/>
        </w:rPr>
        <w:t xml:space="preserve"> Roc de Marsal </w:t>
      </w:r>
      <w:proofErr w:type="spellStart"/>
      <w:r w:rsidRPr="00FD2C52">
        <w:rPr>
          <w:rFonts w:ascii="Times New Roman" w:eastAsia="Times New Roman" w:hAnsi="Times New Roman" w:cs="Times New Roman"/>
          <w:color w:val="000000" w:themeColor="text1"/>
          <w:highlight w:val="white"/>
        </w:rPr>
        <w:t>and</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Pech</w:t>
      </w:r>
      <w:proofErr w:type="spellEnd"/>
      <w:r w:rsidRPr="00FD2C52">
        <w:rPr>
          <w:rFonts w:ascii="Times New Roman" w:eastAsia="Times New Roman" w:hAnsi="Times New Roman" w:cs="Times New Roman"/>
          <w:color w:val="000000" w:themeColor="text1"/>
          <w:highlight w:val="white"/>
        </w:rPr>
        <w:t xml:space="preserve"> de </w:t>
      </w:r>
      <w:proofErr w:type="spellStart"/>
      <w:r w:rsidRPr="00FD2C52">
        <w:rPr>
          <w:rFonts w:ascii="Times New Roman" w:eastAsia="Times New Roman" w:hAnsi="Times New Roman" w:cs="Times New Roman"/>
          <w:color w:val="000000" w:themeColor="text1"/>
          <w:highlight w:val="white"/>
        </w:rPr>
        <w:t>l’Azé</w:t>
      </w:r>
      <w:proofErr w:type="spellEnd"/>
      <w:r w:rsidRPr="00FD2C52">
        <w:rPr>
          <w:rFonts w:ascii="Times New Roman" w:eastAsia="Times New Roman" w:hAnsi="Times New Roman" w:cs="Times New Roman"/>
          <w:color w:val="000000" w:themeColor="text1"/>
          <w:highlight w:val="white"/>
        </w:rPr>
        <w:t xml:space="preserve"> IV. </w:t>
      </w:r>
      <w:proofErr w:type="spellStart"/>
      <w:r w:rsidRPr="00FD2C52">
        <w:rPr>
          <w:rFonts w:ascii="Times New Roman" w:eastAsia="Times New Roman" w:hAnsi="Times New Roman" w:cs="Times New Roman"/>
          <w:i/>
          <w:color w:val="000000" w:themeColor="text1"/>
          <w:highlight w:val="white"/>
        </w:rPr>
        <w:t>Quaternary</w:t>
      </w:r>
      <w:proofErr w:type="spellEnd"/>
      <w:r w:rsidRPr="00FD2C52">
        <w:rPr>
          <w:rFonts w:ascii="Times New Roman" w:eastAsia="Times New Roman" w:hAnsi="Times New Roman" w:cs="Times New Roman"/>
          <w:i/>
          <w:color w:val="000000" w:themeColor="text1"/>
          <w:highlight w:val="white"/>
        </w:rPr>
        <w:t xml:space="preserve"> International</w:t>
      </w:r>
      <w:r w:rsidRPr="00FD2C52">
        <w:rPr>
          <w:rFonts w:ascii="Times New Roman" w:eastAsia="Times New Roman" w:hAnsi="Times New Roman" w:cs="Times New Roman"/>
          <w:color w:val="000000" w:themeColor="text1"/>
          <w:highlight w:val="white"/>
        </w:rPr>
        <w:t xml:space="preserve"> </w:t>
      </w:r>
      <w:r w:rsidRPr="00FD2C52">
        <w:rPr>
          <w:rFonts w:ascii="Times New Roman" w:eastAsia="Times New Roman" w:hAnsi="Times New Roman" w:cs="Times New Roman"/>
          <w:i/>
          <w:color w:val="000000" w:themeColor="text1"/>
          <w:highlight w:val="white"/>
        </w:rPr>
        <w:t>247</w:t>
      </w:r>
      <w:r w:rsidRPr="00FD2C52">
        <w:rPr>
          <w:rFonts w:ascii="Times New Roman" w:eastAsia="Times New Roman" w:hAnsi="Times New Roman" w:cs="Times New Roman"/>
          <w:color w:val="000000" w:themeColor="text1"/>
          <w:highlight w:val="white"/>
        </w:rPr>
        <w:t xml:space="preserve">, 325-340. </w:t>
      </w:r>
      <w:hyperlink r:id="rId26" w:history="1">
        <w:r w:rsidRPr="00FD2C52">
          <w:rPr>
            <w:rStyle w:val="Hipervnculo"/>
            <w:rFonts w:ascii="Times New Roman" w:eastAsia="Times New Roman" w:hAnsi="Times New Roman" w:cs="Times New Roman"/>
            <w:color w:val="000000" w:themeColor="text1"/>
            <w:highlight w:val="white"/>
          </w:rPr>
          <w:t>https://doi.org/10.1016/j.quaint.2010.11.015</w:t>
        </w:r>
      </w:hyperlink>
    </w:p>
    <w:p w14:paraId="76A159F3" w14:textId="77777777" w:rsidR="00EC6F19" w:rsidRPr="00FD2C52" w:rsidRDefault="00EC6F19" w:rsidP="006C5D81">
      <w:pPr>
        <w:spacing w:line="276" w:lineRule="auto"/>
        <w:jc w:val="both"/>
        <w:rPr>
          <w:rFonts w:ascii="Times New Roman" w:eastAsia="Times New Roman" w:hAnsi="Times New Roman" w:cs="Times New Roman"/>
          <w:color w:val="000000" w:themeColor="text1"/>
          <w:highlight w:val="white"/>
        </w:rPr>
      </w:pPr>
      <w:r w:rsidRPr="00FD2C52">
        <w:rPr>
          <w:rFonts w:ascii="Times New Roman" w:eastAsia="Times New Roman" w:hAnsi="Times New Roman" w:cs="Times New Roman"/>
          <w:color w:val="000000" w:themeColor="text1"/>
        </w:rPr>
        <w:t xml:space="preserve">Gómez-Robles, A., </w:t>
      </w:r>
      <w:proofErr w:type="spellStart"/>
      <w:r w:rsidRPr="00FD2C52">
        <w:rPr>
          <w:rFonts w:ascii="Times New Roman" w:eastAsia="Times New Roman" w:hAnsi="Times New Roman" w:cs="Times New Roman"/>
          <w:color w:val="000000" w:themeColor="text1"/>
        </w:rPr>
        <w:t>Smaers</w:t>
      </w:r>
      <w:proofErr w:type="spellEnd"/>
      <w:r w:rsidRPr="00FD2C52">
        <w:rPr>
          <w:rFonts w:ascii="Times New Roman" w:eastAsia="Times New Roman" w:hAnsi="Times New Roman" w:cs="Times New Roman"/>
          <w:color w:val="000000" w:themeColor="text1"/>
        </w:rPr>
        <w:t xml:space="preserve">, J. B., </w:t>
      </w:r>
      <w:proofErr w:type="spellStart"/>
      <w:r w:rsidRPr="00FD2C52">
        <w:rPr>
          <w:rFonts w:ascii="Times New Roman" w:eastAsia="Times New Roman" w:hAnsi="Times New Roman" w:cs="Times New Roman"/>
          <w:color w:val="000000" w:themeColor="text1"/>
        </w:rPr>
        <w:t>Holloway</w:t>
      </w:r>
      <w:proofErr w:type="spellEnd"/>
      <w:r w:rsidRPr="00FD2C52">
        <w:rPr>
          <w:rFonts w:ascii="Times New Roman" w:eastAsia="Times New Roman" w:hAnsi="Times New Roman" w:cs="Times New Roman"/>
          <w:color w:val="000000" w:themeColor="text1"/>
        </w:rPr>
        <w:t xml:space="preserve">, R. L., </w:t>
      </w:r>
      <w:proofErr w:type="spellStart"/>
      <w:r w:rsidRPr="00FD2C52">
        <w:rPr>
          <w:rFonts w:ascii="Times New Roman" w:eastAsia="Times New Roman" w:hAnsi="Times New Roman" w:cs="Times New Roman"/>
          <w:color w:val="000000" w:themeColor="text1"/>
        </w:rPr>
        <w:t>Polly</w:t>
      </w:r>
      <w:proofErr w:type="spellEnd"/>
      <w:r w:rsidRPr="00FD2C52">
        <w:rPr>
          <w:rFonts w:ascii="Times New Roman" w:eastAsia="Times New Roman" w:hAnsi="Times New Roman" w:cs="Times New Roman"/>
          <w:color w:val="000000" w:themeColor="text1"/>
        </w:rPr>
        <w:t xml:space="preserve">, P. D., &amp; Wood, B. A. (2017). </w:t>
      </w:r>
      <w:proofErr w:type="spellStart"/>
      <w:r w:rsidRPr="00FD2C52">
        <w:rPr>
          <w:rFonts w:ascii="Times New Roman" w:eastAsia="Times New Roman" w:hAnsi="Times New Roman" w:cs="Times New Roman"/>
          <w:color w:val="000000" w:themeColor="text1"/>
        </w:rPr>
        <w:t>Brain</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enlargement</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and</w:t>
      </w:r>
      <w:proofErr w:type="spellEnd"/>
      <w:r w:rsidRPr="00FD2C52">
        <w:rPr>
          <w:rFonts w:ascii="Times New Roman" w:eastAsia="Times New Roman" w:hAnsi="Times New Roman" w:cs="Times New Roman"/>
          <w:color w:val="000000" w:themeColor="text1"/>
        </w:rPr>
        <w:t xml:space="preserve"> dental </w:t>
      </w:r>
      <w:proofErr w:type="spellStart"/>
      <w:r w:rsidRPr="00FD2C52">
        <w:rPr>
          <w:rFonts w:ascii="Times New Roman" w:eastAsia="Times New Roman" w:hAnsi="Times New Roman" w:cs="Times New Roman"/>
          <w:color w:val="000000" w:themeColor="text1"/>
        </w:rPr>
        <w:t>reduction</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were</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not</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linked</w:t>
      </w:r>
      <w:proofErr w:type="spellEnd"/>
      <w:r w:rsidRPr="00FD2C52">
        <w:rPr>
          <w:rFonts w:ascii="Times New Roman" w:eastAsia="Times New Roman" w:hAnsi="Times New Roman" w:cs="Times New Roman"/>
          <w:color w:val="000000" w:themeColor="text1"/>
        </w:rPr>
        <w:t xml:space="preserve"> in </w:t>
      </w:r>
      <w:proofErr w:type="spellStart"/>
      <w:r w:rsidRPr="00FD2C52">
        <w:rPr>
          <w:rFonts w:ascii="Times New Roman" w:eastAsia="Times New Roman" w:hAnsi="Times New Roman" w:cs="Times New Roman"/>
          <w:color w:val="000000" w:themeColor="text1"/>
        </w:rPr>
        <w:t>hominin</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evolution</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i/>
          <w:iCs/>
          <w:color w:val="000000" w:themeColor="text1"/>
        </w:rPr>
        <w:t>Proceedings</w:t>
      </w:r>
      <w:proofErr w:type="spellEnd"/>
      <w:r w:rsidRPr="00FD2C52">
        <w:rPr>
          <w:rFonts w:ascii="Times New Roman" w:eastAsia="Times New Roman" w:hAnsi="Times New Roman" w:cs="Times New Roman"/>
          <w:i/>
          <w:iCs/>
          <w:color w:val="000000" w:themeColor="text1"/>
        </w:rPr>
        <w:t xml:space="preserve"> of </w:t>
      </w:r>
      <w:proofErr w:type="spellStart"/>
      <w:r w:rsidRPr="00FD2C52">
        <w:rPr>
          <w:rFonts w:ascii="Times New Roman" w:eastAsia="Times New Roman" w:hAnsi="Times New Roman" w:cs="Times New Roman"/>
          <w:i/>
          <w:iCs/>
          <w:color w:val="000000" w:themeColor="text1"/>
        </w:rPr>
        <w:t>the</w:t>
      </w:r>
      <w:proofErr w:type="spellEnd"/>
      <w:r w:rsidRPr="00FD2C52">
        <w:rPr>
          <w:rFonts w:ascii="Times New Roman" w:eastAsia="Times New Roman" w:hAnsi="Times New Roman" w:cs="Times New Roman"/>
          <w:i/>
          <w:iCs/>
          <w:color w:val="000000" w:themeColor="text1"/>
        </w:rPr>
        <w:t xml:space="preserve"> </w:t>
      </w:r>
      <w:proofErr w:type="spellStart"/>
      <w:r w:rsidRPr="00FD2C52">
        <w:rPr>
          <w:rFonts w:ascii="Times New Roman" w:eastAsia="Times New Roman" w:hAnsi="Times New Roman" w:cs="Times New Roman"/>
          <w:i/>
          <w:iCs/>
          <w:color w:val="000000" w:themeColor="text1"/>
        </w:rPr>
        <w:t>National</w:t>
      </w:r>
      <w:proofErr w:type="spellEnd"/>
      <w:r w:rsidRPr="00FD2C52">
        <w:rPr>
          <w:rFonts w:ascii="Times New Roman" w:eastAsia="Times New Roman" w:hAnsi="Times New Roman" w:cs="Times New Roman"/>
          <w:i/>
          <w:iCs/>
          <w:color w:val="000000" w:themeColor="text1"/>
        </w:rPr>
        <w:t xml:space="preserve"> </w:t>
      </w:r>
      <w:proofErr w:type="spellStart"/>
      <w:r w:rsidRPr="00FD2C52">
        <w:rPr>
          <w:rFonts w:ascii="Times New Roman" w:eastAsia="Times New Roman" w:hAnsi="Times New Roman" w:cs="Times New Roman"/>
          <w:i/>
          <w:iCs/>
          <w:color w:val="000000" w:themeColor="text1"/>
        </w:rPr>
        <w:t>Academy</w:t>
      </w:r>
      <w:proofErr w:type="spellEnd"/>
      <w:r w:rsidRPr="00FD2C52">
        <w:rPr>
          <w:rFonts w:ascii="Times New Roman" w:eastAsia="Times New Roman" w:hAnsi="Times New Roman" w:cs="Times New Roman"/>
          <w:i/>
          <w:iCs/>
          <w:color w:val="000000" w:themeColor="text1"/>
        </w:rPr>
        <w:t xml:space="preserve"> of </w:t>
      </w:r>
      <w:proofErr w:type="spellStart"/>
      <w:r w:rsidRPr="00FD2C52">
        <w:rPr>
          <w:rFonts w:ascii="Times New Roman" w:eastAsia="Times New Roman" w:hAnsi="Times New Roman" w:cs="Times New Roman"/>
          <w:i/>
          <w:iCs/>
          <w:color w:val="000000" w:themeColor="text1"/>
        </w:rPr>
        <w:t>Sciences</w:t>
      </w:r>
      <w:proofErr w:type="spellEnd"/>
      <w:r w:rsidRPr="00FD2C52">
        <w:rPr>
          <w:rFonts w:ascii="Times New Roman" w:eastAsia="Times New Roman" w:hAnsi="Times New Roman" w:cs="Times New Roman"/>
          <w:i/>
          <w:iCs/>
          <w:color w:val="000000" w:themeColor="text1"/>
        </w:rPr>
        <w:t xml:space="preserve"> 114</w:t>
      </w:r>
      <w:r w:rsidRPr="00FD2C52">
        <w:rPr>
          <w:rFonts w:ascii="Times New Roman" w:eastAsia="Times New Roman" w:hAnsi="Times New Roman" w:cs="Times New Roman"/>
          <w:color w:val="000000" w:themeColor="text1"/>
        </w:rPr>
        <w:t xml:space="preserve">, (3), 468-473. </w:t>
      </w:r>
      <w:hyperlink r:id="rId27" w:history="1">
        <w:r w:rsidRPr="00FD2C52">
          <w:rPr>
            <w:rStyle w:val="Hipervnculo"/>
            <w:rFonts w:ascii="Times New Roman" w:eastAsia="Times New Roman" w:hAnsi="Times New Roman" w:cs="Times New Roman"/>
            <w:color w:val="000000" w:themeColor="text1"/>
          </w:rPr>
          <w:t>https://doi.org/10.1073/pnas.1608798114</w:t>
        </w:r>
      </w:hyperlink>
    </w:p>
    <w:p w14:paraId="2704BC69" w14:textId="77777777" w:rsidR="00EC6F19" w:rsidRPr="00FD2C52" w:rsidRDefault="00EC6F19" w:rsidP="006C5D81">
      <w:pPr>
        <w:spacing w:line="276" w:lineRule="auto"/>
        <w:jc w:val="both"/>
        <w:rPr>
          <w:rFonts w:ascii="Times New Roman" w:eastAsia="Times New Roman" w:hAnsi="Times New Roman" w:cs="Times New Roman"/>
          <w:color w:val="000000" w:themeColor="text1"/>
        </w:rPr>
      </w:pPr>
      <w:r w:rsidRPr="00FD2C52">
        <w:rPr>
          <w:rFonts w:ascii="Times New Roman" w:eastAsia="Times New Roman" w:hAnsi="Times New Roman" w:cs="Times New Roman"/>
          <w:color w:val="000000" w:themeColor="text1"/>
        </w:rPr>
        <w:t>González-</w:t>
      </w:r>
      <w:proofErr w:type="spellStart"/>
      <w:r w:rsidRPr="00FD2C52">
        <w:rPr>
          <w:rFonts w:ascii="Times New Roman" w:eastAsia="Times New Roman" w:hAnsi="Times New Roman" w:cs="Times New Roman"/>
          <w:color w:val="000000" w:themeColor="text1"/>
        </w:rPr>
        <w:t>Ruibal</w:t>
      </w:r>
      <w:proofErr w:type="spellEnd"/>
      <w:r w:rsidRPr="00FD2C52">
        <w:rPr>
          <w:rFonts w:ascii="Times New Roman" w:eastAsia="Times New Roman" w:hAnsi="Times New Roman" w:cs="Times New Roman"/>
          <w:color w:val="000000" w:themeColor="text1"/>
        </w:rPr>
        <w:t xml:space="preserve">, A. (2003). </w:t>
      </w:r>
      <w:r w:rsidRPr="00FD2C52">
        <w:rPr>
          <w:rFonts w:ascii="Times New Roman" w:eastAsia="Times New Roman" w:hAnsi="Times New Roman" w:cs="Times New Roman"/>
          <w:i/>
          <w:color w:val="000000" w:themeColor="text1"/>
        </w:rPr>
        <w:t xml:space="preserve">La </w:t>
      </w:r>
      <w:proofErr w:type="spellStart"/>
      <w:r w:rsidRPr="00FD2C52">
        <w:rPr>
          <w:rFonts w:ascii="Times New Roman" w:eastAsia="Times New Roman" w:hAnsi="Times New Roman" w:cs="Times New Roman"/>
          <w:i/>
          <w:color w:val="000000" w:themeColor="text1"/>
        </w:rPr>
        <w:t>Experiencia</w:t>
      </w:r>
      <w:proofErr w:type="spellEnd"/>
      <w:r w:rsidRPr="00FD2C52">
        <w:rPr>
          <w:rFonts w:ascii="Times New Roman" w:eastAsia="Times New Roman" w:hAnsi="Times New Roman" w:cs="Times New Roman"/>
          <w:i/>
          <w:color w:val="000000" w:themeColor="text1"/>
        </w:rPr>
        <w:t xml:space="preserve"> del </w:t>
      </w:r>
      <w:proofErr w:type="spellStart"/>
      <w:r w:rsidRPr="00FD2C52">
        <w:rPr>
          <w:rFonts w:ascii="Times New Roman" w:eastAsia="Times New Roman" w:hAnsi="Times New Roman" w:cs="Times New Roman"/>
          <w:i/>
          <w:color w:val="000000" w:themeColor="text1"/>
        </w:rPr>
        <w:t>Otro</w:t>
      </w:r>
      <w:proofErr w:type="spellEnd"/>
      <w:r w:rsidRPr="00FD2C52">
        <w:rPr>
          <w:rFonts w:ascii="Times New Roman" w:eastAsia="Times New Roman" w:hAnsi="Times New Roman" w:cs="Times New Roman"/>
          <w:i/>
          <w:color w:val="000000" w:themeColor="text1"/>
        </w:rPr>
        <w:t xml:space="preserve">: Una </w:t>
      </w:r>
      <w:proofErr w:type="spellStart"/>
      <w:r w:rsidRPr="00FD2C52">
        <w:rPr>
          <w:rFonts w:ascii="Times New Roman" w:eastAsia="Times New Roman" w:hAnsi="Times New Roman" w:cs="Times New Roman"/>
          <w:i/>
          <w:color w:val="000000" w:themeColor="text1"/>
        </w:rPr>
        <w:t>Introducción</w:t>
      </w:r>
      <w:proofErr w:type="spellEnd"/>
      <w:r w:rsidRPr="00FD2C52">
        <w:rPr>
          <w:rFonts w:ascii="Times New Roman" w:eastAsia="Times New Roman" w:hAnsi="Times New Roman" w:cs="Times New Roman"/>
          <w:i/>
          <w:color w:val="000000" w:themeColor="text1"/>
        </w:rPr>
        <w:t xml:space="preserve"> a la </w:t>
      </w:r>
      <w:proofErr w:type="spellStart"/>
      <w:r w:rsidRPr="00FD2C52">
        <w:rPr>
          <w:rFonts w:ascii="Times New Roman" w:eastAsia="Times New Roman" w:hAnsi="Times New Roman" w:cs="Times New Roman"/>
          <w:i/>
          <w:color w:val="000000" w:themeColor="text1"/>
        </w:rPr>
        <w:t>Etnoarqueología</w:t>
      </w:r>
      <w:proofErr w:type="spellEnd"/>
      <w:r w:rsidRPr="00FD2C52">
        <w:rPr>
          <w:rFonts w:ascii="Times New Roman" w:eastAsia="Times New Roman" w:hAnsi="Times New Roman" w:cs="Times New Roman"/>
          <w:color w:val="000000" w:themeColor="text1"/>
        </w:rPr>
        <w:t xml:space="preserve">. Ed. </w:t>
      </w:r>
      <w:proofErr w:type="spellStart"/>
      <w:r w:rsidRPr="00FD2C52">
        <w:rPr>
          <w:rFonts w:ascii="Times New Roman" w:eastAsia="Times New Roman" w:hAnsi="Times New Roman" w:cs="Times New Roman"/>
          <w:color w:val="000000" w:themeColor="text1"/>
        </w:rPr>
        <w:t>Akal</w:t>
      </w:r>
      <w:proofErr w:type="spellEnd"/>
      <w:r w:rsidRPr="00FD2C52">
        <w:rPr>
          <w:rFonts w:ascii="Times New Roman" w:eastAsia="Times New Roman" w:hAnsi="Times New Roman" w:cs="Times New Roman"/>
          <w:color w:val="000000" w:themeColor="text1"/>
        </w:rPr>
        <w:t>. ISBN 9788446020608</w:t>
      </w:r>
    </w:p>
    <w:p w14:paraId="7BBCC8CE" w14:textId="77777777" w:rsidR="00EC6F19" w:rsidRPr="00FD2C52" w:rsidRDefault="00EC6F19" w:rsidP="006C5D81">
      <w:pPr>
        <w:shd w:val="clear" w:color="auto" w:fill="FFFFFF"/>
        <w:spacing w:before="240" w:after="240" w:line="276" w:lineRule="auto"/>
        <w:jc w:val="both"/>
        <w:rPr>
          <w:rFonts w:ascii="Times New Roman" w:eastAsia="Times New Roman" w:hAnsi="Times New Roman" w:cs="Times New Roman"/>
          <w:color w:val="000000" w:themeColor="text1"/>
        </w:rPr>
      </w:pPr>
      <w:bookmarkStart w:id="32" w:name="_heading=h.1t3h5sf" w:colFirst="0" w:colLast="0"/>
      <w:bookmarkEnd w:id="32"/>
      <w:r w:rsidRPr="00FD2C52">
        <w:rPr>
          <w:rFonts w:ascii="Times New Roman" w:eastAsia="Times New Roman" w:hAnsi="Times New Roman" w:cs="Times New Roman"/>
          <w:color w:val="000000" w:themeColor="text1"/>
        </w:rPr>
        <w:t xml:space="preserve">Green, R. E., </w:t>
      </w:r>
      <w:proofErr w:type="spellStart"/>
      <w:r w:rsidRPr="00FD2C52">
        <w:rPr>
          <w:rFonts w:ascii="Times New Roman" w:eastAsia="Times New Roman" w:hAnsi="Times New Roman" w:cs="Times New Roman"/>
          <w:color w:val="000000" w:themeColor="text1"/>
        </w:rPr>
        <w:t>Malaspinas</w:t>
      </w:r>
      <w:proofErr w:type="spellEnd"/>
      <w:r w:rsidRPr="00FD2C52">
        <w:rPr>
          <w:rFonts w:ascii="Times New Roman" w:eastAsia="Times New Roman" w:hAnsi="Times New Roman" w:cs="Times New Roman"/>
          <w:color w:val="000000" w:themeColor="text1"/>
        </w:rPr>
        <w:t xml:space="preserve">, A. S., </w:t>
      </w:r>
      <w:proofErr w:type="spellStart"/>
      <w:r w:rsidRPr="00FD2C52">
        <w:rPr>
          <w:rFonts w:ascii="Times New Roman" w:eastAsia="Times New Roman" w:hAnsi="Times New Roman" w:cs="Times New Roman"/>
          <w:color w:val="000000" w:themeColor="text1"/>
        </w:rPr>
        <w:t>Krause</w:t>
      </w:r>
      <w:proofErr w:type="spellEnd"/>
      <w:r w:rsidRPr="00FD2C52">
        <w:rPr>
          <w:rFonts w:ascii="Times New Roman" w:eastAsia="Times New Roman" w:hAnsi="Times New Roman" w:cs="Times New Roman"/>
          <w:color w:val="000000" w:themeColor="text1"/>
        </w:rPr>
        <w:t xml:space="preserve">, J., </w:t>
      </w:r>
      <w:proofErr w:type="spellStart"/>
      <w:r w:rsidRPr="00FD2C52">
        <w:rPr>
          <w:rFonts w:ascii="Times New Roman" w:eastAsia="Times New Roman" w:hAnsi="Times New Roman" w:cs="Times New Roman"/>
          <w:color w:val="000000" w:themeColor="text1"/>
        </w:rPr>
        <w:t>Briggs</w:t>
      </w:r>
      <w:proofErr w:type="spellEnd"/>
      <w:r w:rsidRPr="00FD2C52">
        <w:rPr>
          <w:rFonts w:ascii="Times New Roman" w:eastAsia="Times New Roman" w:hAnsi="Times New Roman" w:cs="Times New Roman"/>
          <w:color w:val="000000" w:themeColor="text1"/>
        </w:rPr>
        <w:t xml:space="preserve">, A. W., Johnson, P. L., </w:t>
      </w:r>
      <w:proofErr w:type="spellStart"/>
      <w:r w:rsidRPr="00FD2C52">
        <w:rPr>
          <w:rFonts w:ascii="Times New Roman" w:eastAsia="Times New Roman" w:hAnsi="Times New Roman" w:cs="Times New Roman"/>
          <w:color w:val="000000" w:themeColor="text1"/>
        </w:rPr>
        <w:t>Uhler</w:t>
      </w:r>
      <w:proofErr w:type="spellEnd"/>
      <w:r w:rsidRPr="00FD2C52">
        <w:rPr>
          <w:rFonts w:ascii="Times New Roman" w:eastAsia="Times New Roman" w:hAnsi="Times New Roman" w:cs="Times New Roman"/>
          <w:color w:val="000000" w:themeColor="text1"/>
        </w:rPr>
        <w:t xml:space="preserve">, C., &amp; </w:t>
      </w:r>
      <w:proofErr w:type="spellStart"/>
      <w:r w:rsidRPr="00FD2C52">
        <w:rPr>
          <w:rFonts w:ascii="Times New Roman" w:eastAsia="Times New Roman" w:hAnsi="Times New Roman" w:cs="Times New Roman"/>
          <w:color w:val="000000" w:themeColor="text1"/>
        </w:rPr>
        <w:t>Pääbo</w:t>
      </w:r>
      <w:proofErr w:type="spellEnd"/>
      <w:r w:rsidRPr="00FD2C52">
        <w:rPr>
          <w:rFonts w:ascii="Times New Roman" w:eastAsia="Times New Roman" w:hAnsi="Times New Roman" w:cs="Times New Roman"/>
          <w:color w:val="000000" w:themeColor="text1"/>
        </w:rPr>
        <w:t xml:space="preserve">, S. (2008). A </w:t>
      </w:r>
      <w:proofErr w:type="spellStart"/>
      <w:r w:rsidRPr="00FD2C52">
        <w:rPr>
          <w:rFonts w:ascii="Times New Roman" w:eastAsia="Times New Roman" w:hAnsi="Times New Roman" w:cs="Times New Roman"/>
          <w:color w:val="000000" w:themeColor="text1"/>
        </w:rPr>
        <w:t>complete</w:t>
      </w:r>
      <w:proofErr w:type="spellEnd"/>
      <w:r w:rsidRPr="00FD2C52">
        <w:rPr>
          <w:rFonts w:ascii="Times New Roman" w:eastAsia="Times New Roman" w:hAnsi="Times New Roman" w:cs="Times New Roman"/>
          <w:color w:val="000000" w:themeColor="text1"/>
        </w:rPr>
        <w:t xml:space="preserve"> Neandertal </w:t>
      </w:r>
      <w:proofErr w:type="spellStart"/>
      <w:r w:rsidRPr="00FD2C52">
        <w:rPr>
          <w:rFonts w:ascii="Times New Roman" w:eastAsia="Times New Roman" w:hAnsi="Times New Roman" w:cs="Times New Roman"/>
          <w:color w:val="000000" w:themeColor="text1"/>
        </w:rPr>
        <w:t>mitochondrial</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genome</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sequence</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determined</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by</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high-throughput</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sequencing</w:t>
      </w:r>
      <w:proofErr w:type="spellEnd"/>
      <w:r w:rsidRPr="00FD2C52">
        <w:rPr>
          <w:rFonts w:ascii="Times New Roman" w:eastAsia="Times New Roman" w:hAnsi="Times New Roman" w:cs="Times New Roman"/>
          <w:color w:val="000000" w:themeColor="text1"/>
        </w:rPr>
        <w:t xml:space="preserve">. </w:t>
      </w:r>
      <w:r w:rsidRPr="00FD2C52">
        <w:rPr>
          <w:rFonts w:ascii="Times New Roman" w:eastAsia="Times New Roman" w:hAnsi="Times New Roman" w:cs="Times New Roman"/>
          <w:i/>
          <w:color w:val="000000" w:themeColor="text1"/>
        </w:rPr>
        <w:t>Cell</w:t>
      </w:r>
      <w:r w:rsidRPr="00FD2C52">
        <w:rPr>
          <w:rFonts w:ascii="Times New Roman" w:eastAsia="Times New Roman" w:hAnsi="Times New Roman" w:cs="Times New Roman"/>
          <w:color w:val="000000" w:themeColor="text1"/>
        </w:rPr>
        <w:t xml:space="preserve"> </w:t>
      </w:r>
      <w:r w:rsidRPr="00FD2C52">
        <w:rPr>
          <w:rFonts w:ascii="Times New Roman" w:eastAsia="Times New Roman" w:hAnsi="Times New Roman" w:cs="Times New Roman"/>
          <w:i/>
          <w:iCs/>
          <w:color w:val="000000" w:themeColor="text1"/>
        </w:rPr>
        <w:t>134</w:t>
      </w:r>
      <w:r w:rsidRPr="00FD2C52">
        <w:rPr>
          <w:rFonts w:ascii="Times New Roman" w:eastAsia="Times New Roman" w:hAnsi="Times New Roman" w:cs="Times New Roman"/>
          <w:color w:val="000000" w:themeColor="text1"/>
        </w:rPr>
        <w:t xml:space="preserve"> (3), 416–26. </w:t>
      </w:r>
      <w:hyperlink r:id="rId28" w:history="1">
        <w:r w:rsidRPr="00FD2C52">
          <w:rPr>
            <w:rStyle w:val="Hipervnculo"/>
            <w:rFonts w:ascii="Times New Roman" w:eastAsia="Times New Roman" w:hAnsi="Times New Roman" w:cs="Times New Roman"/>
            <w:color w:val="000000" w:themeColor="text1"/>
          </w:rPr>
          <w:t>https://doi.org/10.1016/j.cell.2008.06.021</w:t>
        </w:r>
      </w:hyperlink>
    </w:p>
    <w:p w14:paraId="14707DAD" w14:textId="77777777" w:rsidR="00EC6F19" w:rsidRPr="00FD2C52" w:rsidRDefault="00EC6F19" w:rsidP="006C5D81">
      <w:pPr>
        <w:spacing w:line="276" w:lineRule="auto"/>
        <w:jc w:val="both"/>
        <w:rPr>
          <w:rFonts w:ascii="Times New Roman" w:eastAsia="Times New Roman" w:hAnsi="Times New Roman" w:cs="Times New Roman"/>
          <w:color w:val="000000" w:themeColor="text1"/>
        </w:rPr>
      </w:pPr>
      <w:r w:rsidRPr="00FD2C52">
        <w:rPr>
          <w:rFonts w:ascii="Times New Roman" w:eastAsia="Times New Roman" w:hAnsi="Times New Roman" w:cs="Times New Roman"/>
          <w:color w:val="000000" w:themeColor="text1"/>
          <w:highlight w:val="white"/>
        </w:rPr>
        <w:t xml:space="preserve">Hardy, B. L., &amp; </w:t>
      </w:r>
      <w:proofErr w:type="spellStart"/>
      <w:r w:rsidRPr="00FD2C52">
        <w:rPr>
          <w:rFonts w:ascii="Times New Roman" w:eastAsia="Times New Roman" w:hAnsi="Times New Roman" w:cs="Times New Roman"/>
          <w:color w:val="000000" w:themeColor="text1"/>
          <w:highlight w:val="white"/>
        </w:rPr>
        <w:t>Moncel</w:t>
      </w:r>
      <w:proofErr w:type="spellEnd"/>
      <w:r w:rsidRPr="00FD2C52">
        <w:rPr>
          <w:rFonts w:ascii="Times New Roman" w:eastAsia="Times New Roman" w:hAnsi="Times New Roman" w:cs="Times New Roman"/>
          <w:color w:val="000000" w:themeColor="text1"/>
          <w:highlight w:val="white"/>
        </w:rPr>
        <w:t xml:space="preserve">, M. H. (2011). </w:t>
      </w:r>
      <w:proofErr w:type="spellStart"/>
      <w:r w:rsidRPr="00FD2C52">
        <w:rPr>
          <w:rFonts w:ascii="Times New Roman" w:eastAsia="Times New Roman" w:hAnsi="Times New Roman" w:cs="Times New Roman"/>
          <w:color w:val="000000" w:themeColor="text1"/>
          <w:highlight w:val="white"/>
        </w:rPr>
        <w:t>Neanderthal</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use</w:t>
      </w:r>
      <w:proofErr w:type="spellEnd"/>
      <w:r w:rsidRPr="00FD2C52">
        <w:rPr>
          <w:rFonts w:ascii="Times New Roman" w:eastAsia="Times New Roman" w:hAnsi="Times New Roman" w:cs="Times New Roman"/>
          <w:color w:val="000000" w:themeColor="text1"/>
          <w:highlight w:val="white"/>
        </w:rPr>
        <w:t xml:space="preserve"> of </w:t>
      </w:r>
      <w:proofErr w:type="spellStart"/>
      <w:r w:rsidRPr="00FD2C52">
        <w:rPr>
          <w:rFonts w:ascii="Times New Roman" w:eastAsia="Times New Roman" w:hAnsi="Times New Roman" w:cs="Times New Roman"/>
          <w:color w:val="000000" w:themeColor="text1"/>
          <w:highlight w:val="white"/>
        </w:rPr>
        <w:t>fish</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mammals</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birds</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starchy</w:t>
      </w:r>
      <w:proofErr w:type="spellEnd"/>
      <w:r w:rsidRPr="00FD2C52">
        <w:rPr>
          <w:rFonts w:ascii="Times New Roman" w:eastAsia="Times New Roman" w:hAnsi="Times New Roman" w:cs="Times New Roman"/>
          <w:color w:val="000000" w:themeColor="text1"/>
          <w:highlight w:val="white"/>
        </w:rPr>
        <w:t xml:space="preserve"> plants </w:t>
      </w:r>
      <w:proofErr w:type="spellStart"/>
      <w:r w:rsidRPr="00FD2C52">
        <w:rPr>
          <w:rFonts w:ascii="Times New Roman" w:eastAsia="Times New Roman" w:hAnsi="Times New Roman" w:cs="Times New Roman"/>
          <w:color w:val="000000" w:themeColor="text1"/>
          <w:highlight w:val="white"/>
        </w:rPr>
        <w:t>and</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wood</w:t>
      </w:r>
      <w:proofErr w:type="spellEnd"/>
      <w:r w:rsidRPr="00FD2C52">
        <w:rPr>
          <w:rFonts w:ascii="Times New Roman" w:eastAsia="Times New Roman" w:hAnsi="Times New Roman" w:cs="Times New Roman"/>
          <w:color w:val="000000" w:themeColor="text1"/>
          <w:highlight w:val="white"/>
        </w:rPr>
        <w:t xml:space="preserve"> 125-250,000 </w:t>
      </w:r>
      <w:proofErr w:type="spellStart"/>
      <w:r w:rsidRPr="00FD2C52">
        <w:rPr>
          <w:rFonts w:ascii="Times New Roman" w:eastAsia="Times New Roman" w:hAnsi="Times New Roman" w:cs="Times New Roman"/>
          <w:color w:val="000000" w:themeColor="text1"/>
          <w:highlight w:val="white"/>
        </w:rPr>
        <w:t>years</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ago</w:t>
      </w:r>
      <w:proofErr w:type="spellEnd"/>
      <w:r w:rsidRPr="00FD2C52">
        <w:rPr>
          <w:rFonts w:ascii="Times New Roman" w:eastAsia="Times New Roman" w:hAnsi="Times New Roman" w:cs="Times New Roman"/>
          <w:color w:val="000000" w:themeColor="text1"/>
          <w:highlight w:val="white"/>
        </w:rPr>
        <w:t>. </w:t>
      </w:r>
      <w:proofErr w:type="spellStart"/>
      <w:r w:rsidRPr="00FD2C52">
        <w:rPr>
          <w:rFonts w:ascii="Times New Roman" w:eastAsia="Times New Roman" w:hAnsi="Times New Roman" w:cs="Times New Roman"/>
          <w:i/>
          <w:color w:val="000000" w:themeColor="text1"/>
          <w:highlight w:val="white"/>
        </w:rPr>
        <w:t>Plos</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One</w:t>
      </w:r>
      <w:proofErr w:type="spellEnd"/>
      <w:r w:rsidRPr="00FD2C52">
        <w:rPr>
          <w:rFonts w:ascii="Times New Roman" w:eastAsia="Times New Roman" w:hAnsi="Times New Roman" w:cs="Times New Roman"/>
          <w:color w:val="000000" w:themeColor="text1"/>
          <w:highlight w:val="white"/>
        </w:rPr>
        <w:t> </w:t>
      </w:r>
      <w:r w:rsidRPr="00FD2C52">
        <w:rPr>
          <w:rFonts w:ascii="Times New Roman" w:eastAsia="Times New Roman" w:hAnsi="Times New Roman" w:cs="Times New Roman"/>
          <w:i/>
          <w:color w:val="000000" w:themeColor="text1"/>
          <w:highlight w:val="white"/>
        </w:rPr>
        <w:t>6</w:t>
      </w:r>
      <w:r w:rsidRPr="00FD2C52">
        <w:rPr>
          <w:rFonts w:ascii="Times New Roman" w:eastAsia="Times New Roman" w:hAnsi="Times New Roman" w:cs="Times New Roman"/>
          <w:color w:val="000000" w:themeColor="text1"/>
          <w:highlight w:val="white"/>
        </w:rPr>
        <w:t>(8), e23768.</w:t>
      </w:r>
      <w:r w:rsidRPr="00FD2C52">
        <w:rPr>
          <w:rFonts w:ascii="Times New Roman" w:eastAsia="Times New Roman" w:hAnsi="Times New Roman" w:cs="Times New Roman"/>
          <w:color w:val="000000" w:themeColor="text1"/>
        </w:rPr>
        <w:t xml:space="preserve"> https://doi.org/10.1371/journal.pone.0023768</w:t>
      </w:r>
    </w:p>
    <w:p w14:paraId="3A920C9F" w14:textId="77777777" w:rsidR="00EC6F19" w:rsidRPr="00FD2C52" w:rsidRDefault="00EC6F19" w:rsidP="006C5D81">
      <w:pPr>
        <w:spacing w:line="276" w:lineRule="auto"/>
        <w:jc w:val="both"/>
        <w:rPr>
          <w:rFonts w:ascii="Times New Roman" w:eastAsia="Times New Roman" w:hAnsi="Times New Roman" w:cs="Times New Roman"/>
          <w:color w:val="000000" w:themeColor="text1"/>
        </w:rPr>
      </w:pPr>
      <w:r w:rsidRPr="00FD2C52">
        <w:rPr>
          <w:rFonts w:ascii="Times New Roman" w:eastAsia="Times New Roman" w:hAnsi="Times New Roman" w:cs="Times New Roman"/>
          <w:color w:val="000000" w:themeColor="text1"/>
        </w:rPr>
        <w:t xml:space="preserve">Harris, M. (2011). </w:t>
      </w:r>
      <w:proofErr w:type="spellStart"/>
      <w:r w:rsidRPr="00FD2C52">
        <w:rPr>
          <w:rFonts w:ascii="Times New Roman" w:eastAsia="Times New Roman" w:hAnsi="Times New Roman" w:cs="Times New Roman"/>
          <w:i/>
          <w:color w:val="000000" w:themeColor="text1"/>
        </w:rPr>
        <w:t>Antropología</w:t>
      </w:r>
      <w:proofErr w:type="spellEnd"/>
      <w:r w:rsidRPr="00FD2C52">
        <w:rPr>
          <w:rFonts w:ascii="Times New Roman" w:eastAsia="Times New Roman" w:hAnsi="Times New Roman" w:cs="Times New Roman"/>
          <w:i/>
          <w:color w:val="000000" w:themeColor="text1"/>
        </w:rPr>
        <w:t xml:space="preserve"> Cultural</w:t>
      </w:r>
      <w:r w:rsidRPr="00FD2C52">
        <w:rPr>
          <w:rFonts w:ascii="Times New Roman" w:eastAsia="Times New Roman" w:hAnsi="Times New Roman" w:cs="Times New Roman"/>
          <w:color w:val="000000" w:themeColor="text1"/>
        </w:rPr>
        <w:t>. Alianza Editorial, ISBN 978-84-206-5875-9</w:t>
      </w:r>
    </w:p>
    <w:p w14:paraId="0FFB0123" w14:textId="77777777" w:rsidR="00EC6F19" w:rsidRPr="00FD2C52" w:rsidRDefault="00EC6F19" w:rsidP="006C5D81">
      <w:pPr>
        <w:shd w:val="clear" w:color="auto" w:fill="FFFFFF"/>
        <w:spacing w:after="150" w:line="276" w:lineRule="auto"/>
        <w:jc w:val="both"/>
        <w:rPr>
          <w:rFonts w:ascii="Times New Roman" w:eastAsia="Times New Roman" w:hAnsi="Times New Roman" w:cs="Times New Roman"/>
          <w:color w:val="000000" w:themeColor="text1"/>
        </w:rPr>
      </w:pPr>
      <w:r w:rsidRPr="00FD2C52">
        <w:rPr>
          <w:rFonts w:ascii="Times New Roman" w:eastAsia="Times New Roman" w:hAnsi="Times New Roman" w:cs="Times New Roman"/>
          <w:color w:val="000000" w:themeColor="text1"/>
        </w:rPr>
        <w:t xml:space="preserve">Harris, O.J.T., &amp; </w:t>
      </w:r>
      <w:proofErr w:type="spellStart"/>
      <w:r w:rsidRPr="00FD2C52">
        <w:rPr>
          <w:rFonts w:ascii="Times New Roman" w:eastAsia="Times New Roman" w:hAnsi="Times New Roman" w:cs="Times New Roman"/>
          <w:color w:val="000000" w:themeColor="text1"/>
        </w:rPr>
        <w:t>Cipolla</w:t>
      </w:r>
      <w:proofErr w:type="spellEnd"/>
      <w:r w:rsidRPr="00FD2C52">
        <w:rPr>
          <w:rFonts w:ascii="Times New Roman" w:eastAsia="Times New Roman" w:hAnsi="Times New Roman" w:cs="Times New Roman"/>
          <w:color w:val="000000" w:themeColor="text1"/>
        </w:rPr>
        <w:t xml:space="preserve">, C.N. (2017). </w:t>
      </w:r>
      <w:proofErr w:type="spellStart"/>
      <w:r w:rsidRPr="00FD2C52">
        <w:rPr>
          <w:rFonts w:ascii="Times New Roman" w:eastAsia="Times New Roman" w:hAnsi="Times New Roman" w:cs="Times New Roman"/>
          <w:color w:val="000000" w:themeColor="text1"/>
        </w:rPr>
        <w:t>Archaeological</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Theory</w:t>
      </w:r>
      <w:proofErr w:type="spellEnd"/>
      <w:r w:rsidRPr="00FD2C52">
        <w:rPr>
          <w:rFonts w:ascii="Times New Roman" w:eastAsia="Times New Roman" w:hAnsi="Times New Roman" w:cs="Times New Roman"/>
          <w:color w:val="000000" w:themeColor="text1"/>
        </w:rPr>
        <w:t xml:space="preserve"> in </w:t>
      </w:r>
      <w:proofErr w:type="spellStart"/>
      <w:r w:rsidRPr="00FD2C52">
        <w:rPr>
          <w:rFonts w:ascii="Times New Roman" w:eastAsia="Times New Roman" w:hAnsi="Times New Roman" w:cs="Times New Roman"/>
          <w:color w:val="000000" w:themeColor="text1"/>
        </w:rPr>
        <w:t>the</w:t>
      </w:r>
      <w:proofErr w:type="spellEnd"/>
      <w:r w:rsidRPr="00FD2C52">
        <w:rPr>
          <w:rFonts w:ascii="Times New Roman" w:eastAsia="Times New Roman" w:hAnsi="Times New Roman" w:cs="Times New Roman"/>
          <w:color w:val="000000" w:themeColor="text1"/>
        </w:rPr>
        <w:t xml:space="preserve"> New </w:t>
      </w:r>
      <w:proofErr w:type="spellStart"/>
      <w:r w:rsidRPr="00FD2C52">
        <w:rPr>
          <w:rFonts w:ascii="Times New Roman" w:eastAsia="Times New Roman" w:hAnsi="Times New Roman" w:cs="Times New Roman"/>
          <w:color w:val="000000" w:themeColor="text1"/>
        </w:rPr>
        <w:t>Millennium</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Introducing</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Current</w:t>
      </w:r>
      <w:proofErr w:type="spellEnd"/>
      <w:r w:rsidRPr="00FD2C52">
        <w:rPr>
          <w:rFonts w:ascii="Times New Roman" w:eastAsia="Times New Roman" w:hAnsi="Times New Roman" w:cs="Times New Roman"/>
          <w:color w:val="000000" w:themeColor="text1"/>
        </w:rPr>
        <w:t xml:space="preserve"> Perspectives (1st ed.). </w:t>
      </w:r>
      <w:proofErr w:type="spellStart"/>
      <w:r w:rsidRPr="00FD2C52">
        <w:rPr>
          <w:rFonts w:ascii="Times New Roman" w:eastAsia="Times New Roman" w:hAnsi="Times New Roman" w:cs="Times New Roman"/>
          <w:color w:val="000000" w:themeColor="text1"/>
        </w:rPr>
        <w:t>Routledge</w:t>
      </w:r>
      <w:proofErr w:type="spellEnd"/>
      <w:r w:rsidRPr="00FD2C52">
        <w:rPr>
          <w:rFonts w:ascii="Times New Roman" w:eastAsia="Times New Roman" w:hAnsi="Times New Roman" w:cs="Times New Roman"/>
          <w:color w:val="000000" w:themeColor="text1"/>
        </w:rPr>
        <w:t xml:space="preserve">. </w:t>
      </w:r>
      <w:hyperlink r:id="rId29">
        <w:r w:rsidRPr="00FD2C52">
          <w:rPr>
            <w:rFonts w:ascii="Times New Roman" w:eastAsia="Times New Roman" w:hAnsi="Times New Roman" w:cs="Times New Roman"/>
            <w:color w:val="000000" w:themeColor="text1"/>
          </w:rPr>
          <w:t>https://doi.org/10.4324/9781315713250</w:t>
        </w:r>
      </w:hyperlink>
    </w:p>
    <w:p w14:paraId="2B67593C" w14:textId="77777777" w:rsidR="00EC6F19" w:rsidRPr="00FD2C52" w:rsidRDefault="00EC6F19" w:rsidP="006C5D81">
      <w:pPr>
        <w:spacing w:line="276" w:lineRule="auto"/>
        <w:jc w:val="both"/>
        <w:rPr>
          <w:rFonts w:ascii="Times New Roman" w:eastAsia="Times New Roman" w:hAnsi="Times New Roman" w:cs="Times New Roman"/>
          <w:color w:val="000000" w:themeColor="text1"/>
          <w:highlight w:val="white"/>
        </w:rPr>
      </w:pPr>
      <w:proofErr w:type="spellStart"/>
      <w:r w:rsidRPr="00FD2C52">
        <w:rPr>
          <w:rFonts w:ascii="Times New Roman" w:eastAsia="Times New Roman" w:hAnsi="Times New Roman" w:cs="Times New Roman"/>
          <w:color w:val="000000" w:themeColor="text1"/>
          <w:highlight w:val="white"/>
        </w:rPr>
        <w:t>Harvati</w:t>
      </w:r>
      <w:proofErr w:type="spellEnd"/>
      <w:r w:rsidRPr="00FD2C52">
        <w:rPr>
          <w:rFonts w:ascii="Times New Roman" w:eastAsia="Times New Roman" w:hAnsi="Times New Roman" w:cs="Times New Roman"/>
          <w:color w:val="000000" w:themeColor="text1"/>
          <w:highlight w:val="white"/>
        </w:rPr>
        <w:t xml:space="preserve">, K., </w:t>
      </w:r>
      <w:proofErr w:type="spellStart"/>
      <w:r w:rsidRPr="00FD2C52">
        <w:rPr>
          <w:rFonts w:ascii="Times New Roman" w:eastAsia="Times New Roman" w:hAnsi="Times New Roman" w:cs="Times New Roman"/>
          <w:color w:val="000000" w:themeColor="text1"/>
          <w:highlight w:val="white"/>
        </w:rPr>
        <w:t>Röding</w:t>
      </w:r>
      <w:proofErr w:type="spellEnd"/>
      <w:r w:rsidRPr="00FD2C52">
        <w:rPr>
          <w:rFonts w:ascii="Times New Roman" w:eastAsia="Times New Roman" w:hAnsi="Times New Roman" w:cs="Times New Roman"/>
          <w:color w:val="000000" w:themeColor="text1"/>
          <w:highlight w:val="white"/>
        </w:rPr>
        <w:t xml:space="preserve">, C., </w:t>
      </w:r>
      <w:proofErr w:type="spellStart"/>
      <w:r w:rsidRPr="00FD2C52">
        <w:rPr>
          <w:rFonts w:ascii="Times New Roman" w:eastAsia="Times New Roman" w:hAnsi="Times New Roman" w:cs="Times New Roman"/>
          <w:color w:val="000000" w:themeColor="text1"/>
          <w:highlight w:val="white"/>
        </w:rPr>
        <w:t>Bosman</w:t>
      </w:r>
      <w:proofErr w:type="spellEnd"/>
      <w:r w:rsidRPr="00FD2C52">
        <w:rPr>
          <w:rFonts w:ascii="Times New Roman" w:eastAsia="Times New Roman" w:hAnsi="Times New Roman" w:cs="Times New Roman"/>
          <w:color w:val="000000" w:themeColor="text1"/>
          <w:highlight w:val="white"/>
        </w:rPr>
        <w:t xml:space="preserve">, A. M., </w:t>
      </w:r>
      <w:proofErr w:type="spellStart"/>
      <w:r w:rsidRPr="00FD2C52">
        <w:rPr>
          <w:rFonts w:ascii="Times New Roman" w:eastAsia="Times New Roman" w:hAnsi="Times New Roman" w:cs="Times New Roman"/>
          <w:color w:val="000000" w:themeColor="text1"/>
          <w:highlight w:val="white"/>
        </w:rPr>
        <w:t>Karakostis</w:t>
      </w:r>
      <w:proofErr w:type="spellEnd"/>
      <w:r w:rsidRPr="00FD2C52">
        <w:rPr>
          <w:rFonts w:ascii="Times New Roman" w:eastAsia="Times New Roman" w:hAnsi="Times New Roman" w:cs="Times New Roman"/>
          <w:color w:val="000000" w:themeColor="text1"/>
          <w:highlight w:val="white"/>
        </w:rPr>
        <w:t xml:space="preserve">, F. A., </w:t>
      </w:r>
      <w:proofErr w:type="spellStart"/>
      <w:r w:rsidRPr="00FD2C52">
        <w:rPr>
          <w:rFonts w:ascii="Times New Roman" w:eastAsia="Times New Roman" w:hAnsi="Times New Roman" w:cs="Times New Roman"/>
          <w:color w:val="000000" w:themeColor="text1"/>
          <w:highlight w:val="white"/>
        </w:rPr>
        <w:t>Grün</w:t>
      </w:r>
      <w:proofErr w:type="spellEnd"/>
      <w:r w:rsidRPr="00FD2C52">
        <w:rPr>
          <w:rFonts w:ascii="Times New Roman" w:eastAsia="Times New Roman" w:hAnsi="Times New Roman" w:cs="Times New Roman"/>
          <w:color w:val="000000" w:themeColor="text1"/>
          <w:highlight w:val="white"/>
        </w:rPr>
        <w:t xml:space="preserve">, R., </w:t>
      </w:r>
      <w:proofErr w:type="spellStart"/>
      <w:r w:rsidRPr="00FD2C52">
        <w:rPr>
          <w:rFonts w:ascii="Times New Roman" w:eastAsia="Times New Roman" w:hAnsi="Times New Roman" w:cs="Times New Roman"/>
          <w:color w:val="000000" w:themeColor="text1"/>
          <w:highlight w:val="white"/>
        </w:rPr>
        <w:t>Stringer</w:t>
      </w:r>
      <w:proofErr w:type="spellEnd"/>
      <w:r w:rsidRPr="00FD2C52">
        <w:rPr>
          <w:rFonts w:ascii="Times New Roman" w:eastAsia="Times New Roman" w:hAnsi="Times New Roman" w:cs="Times New Roman"/>
          <w:color w:val="000000" w:themeColor="text1"/>
          <w:highlight w:val="white"/>
        </w:rPr>
        <w:t xml:space="preserve">, C., &amp; </w:t>
      </w:r>
      <w:proofErr w:type="spellStart"/>
      <w:r w:rsidRPr="00FD2C52">
        <w:rPr>
          <w:rFonts w:ascii="Times New Roman" w:eastAsia="Times New Roman" w:hAnsi="Times New Roman" w:cs="Times New Roman"/>
          <w:color w:val="000000" w:themeColor="text1"/>
          <w:highlight w:val="white"/>
        </w:rPr>
        <w:t>Kouloukoussa</w:t>
      </w:r>
      <w:proofErr w:type="spellEnd"/>
      <w:r w:rsidRPr="00FD2C52">
        <w:rPr>
          <w:rFonts w:ascii="Times New Roman" w:eastAsia="Times New Roman" w:hAnsi="Times New Roman" w:cs="Times New Roman"/>
          <w:color w:val="000000" w:themeColor="text1"/>
          <w:highlight w:val="white"/>
        </w:rPr>
        <w:t xml:space="preserve">, M. (2019). </w:t>
      </w:r>
      <w:proofErr w:type="spellStart"/>
      <w:r w:rsidRPr="00FD2C52">
        <w:rPr>
          <w:rFonts w:ascii="Times New Roman" w:eastAsia="Times New Roman" w:hAnsi="Times New Roman" w:cs="Times New Roman"/>
          <w:color w:val="000000" w:themeColor="text1"/>
          <w:highlight w:val="white"/>
        </w:rPr>
        <w:t>Apidima</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Cave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fossils</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provide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earliest</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evidence</w:t>
      </w:r>
      <w:proofErr w:type="spellEnd"/>
      <w:r w:rsidRPr="00FD2C52">
        <w:rPr>
          <w:rFonts w:ascii="Times New Roman" w:eastAsia="Times New Roman" w:hAnsi="Times New Roman" w:cs="Times New Roman"/>
          <w:color w:val="000000" w:themeColor="text1"/>
          <w:highlight w:val="white"/>
        </w:rPr>
        <w:t xml:space="preserve"> of </w:t>
      </w:r>
      <w:r w:rsidRPr="00FD2C52">
        <w:rPr>
          <w:rFonts w:ascii="Times New Roman" w:eastAsia="Times New Roman" w:hAnsi="Times New Roman" w:cs="Times New Roman"/>
          <w:i/>
          <w:color w:val="000000" w:themeColor="text1"/>
          <w:highlight w:val="white"/>
        </w:rPr>
        <w:t xml:space="preserve">Homo </w:t>
      </w:r>
      <w:proofErr w:type="spellStart"/>
      <w:r w:rsidRPr="00FD2C52">
        <w:rPr>
          <w:rFonts w:ascii="Times New Roman" w:eastAsia="Times New Roman" w:hAnsi="Times New Roman" w:cs="Times New Roman"/>
          <w:i/>
          <w:color w:val="000000" w:themeColor="text1"/>
          <w:highlight w:val="white"/>
        </w:rPr>
        <w:t>sapiens</w:t>
      </w:r>
      <w:proofErr w:type="spellEnd"/>
      <w:r w:rsidRPr="00FD2C52">
        <w:rPr>
          <w:rFonts w:ascii="Times New Roman" w:eastAsia="Times New Roman" w:hAnsi="Times New Roman" w:cs="Times New Roman"/>
          <w:color w:val="000000" w:themeColor="text1"/>
          <w:highlight w:val="white"/>
        </w:rPr>
        <w:t xml:space="preserve"> in </w:t>
      </w:r>
      <w:proofErr w:type="spellStart"/>
      <w:r w:rsidRPr="00FD2C52">
        <w:rPr>
          <w:rFonts w:ascii="Times New Roman" w:eastAsia="Times New Roman" w:hAnsi="Times New Roman" w:cs="Times New Roman"/>
          <w:color w:val="000000" w:themeColor="text1"/>
          <w:highlight w:val="white"/>
        </w:rPr>
        <w:t>Eurasia</w:t>
      </w:r>
      <w:proofErr w:type="spellEnd"/>
      <w:r w:rsidRPr="00FD2C52">
        <w:rPr>
          <w:rFonts w:ascii="Times New Roman" w:eastAsia="Times New Roman" w:hAnsi="Times New Roman" w:cs="Times New Roman"/>
          <w:color w:val="000000" w:themeColor="text1"/>
          <w:highlight w:val="white"/>
        </w:rPr>
        <w:t>. </w:t>
      </w:r>
      <w:proofErr w:type="spellStart"/>
      <w:r w:rsidRPr="00FD2C52">
        <w:rPr>
          <w:rFonts w:ascii="Times New Roman" w:eastAsia="Times New Roman" w:hAnsi="Times New Roman" w:cs="Times New Roman"/>
          <w:i/>
          <w:color w:val="000000" w:themeColor="text1"/>
          <w:highlight w:val="white"/>
        </w:rPr>
        <w:t>Nature</w:t>
      </w:r>
      <w:proofErr w:type="spellEnd"/>
      <w:r w:rsidRPr="00FD2C52">
        <w:rPr>
          <w:rFonts w:ascii="Times New Roman" w:eastAsia="Times New Roman" w:hAnsi="Times New Roman" w:cs="Times New Roman"/>
          <w:color w:val="000000" w:themeColor="text1"/>
          <w:highlight w:val="white"/>
        </w:rPr>
        <w:t xml:space="preserve"> </w:t>
      </w:r>
      <w:r w:rsidRPr="00FD2C52">
        <w:rPr>
          <w:rFonts w:ascii="Times New Roman" w:eastAsia="Times New Roman" w:hAnsi="Times New Roman" w:cs="Times New Roman"/>
          <w:i/>
          <w:color w:val="000000" w:themeColor="text1"/>
          <w:highlight w:val="white"/>
        </w:rPr>
        <w:t xml:space="preserve">571 </w:t>
      </w:r>
      <w:r w:rsidRPr="00FD2C52">
        <w:rPr>
          <w:rFonts w:ascii="Times New Roman" w:eastAsia="Times New Roman" w:hAnsi="Times New Roman" w:cs="Times New Roman"/>
          <w:color w:val="000000" w:themeColor="text1"/>
          <w:highlight w:val="white"/>
        </w:rPr>
        <w:t>(7766), 500-504. https://doi.org/10.1038/s41586-019-1376-z</w:t>
      </w:r>
    </w:p>
    <w:p w14:paraId="36D70B25" w14:textId="77777777" w:rsidR="00EC6F19" w:rsidRPr="00FD2C52" w:rsidRDefault="00EC6F19" w:rsidP="006C5D81">
      <w:pPr>
        <w:shd w:val="clear" w:color="auto" w:fill="FFFFFF"/>
        <w:spacing w:after="120" w:line="276" w:lineRule="auto"/>
        <w:jc w:val="both"/>
        <w:rPr>
          <w:rFonts w:ascii="Times New Roman" w:eastAsia="Times New Roman" w:hAnsi="Times New Roman" w:cs="Times New Roman"/>
          <w:color w:val="000000" w:themeColor="text1"/>
          <w:highlight w:val="white"/>
        </w:rPr>
      </w:pPr>
      <w:proofErr w:type="spellStart"/>
      <w:r w:rsidRPr="00FD2C52">
        <w:rPr>
          <w:rFonts w:ascii="Times New Roman" w:eastAsia="Times New Roman" w:hAnsi="Times New Roman" w:cs="Times New Roman"/>
          <w:color w:val="000000" w:themeColor="text1"/>
          <w:highlight w:val="white"/>
        </w:rPr>
        <w:t>Hayden</w:t>
      </w:r>
      <w:proofErr w:type="spellEnd"/>
      <w:r w:rsidRPr="00FD2C52">
        <w:rPr>
          <w:rFonts w:ascii="Times New Roman" w:eastAsia="Times New Roman" w:hAnsi="Times New Roman" w:cs="Times New Roman"/>
          <w:color w:val="000000" w:themeColor="text1"/>
          <w:highlight w:val="white"/>
        </w:rPr>
        <w:t xml:space="preserve">, B. (2012). Neandertal social </w:t>
      </w:r>
      <w:proofErr w:type="spellStart"/>
      <w:r w:rsidRPr="00FD2C52">
        <w:rPr>
          <w:rFonts w:ascii="Times New Roman" w:eastAsia="Times New Roman" w:hAnsi="Times New Roman" w:cs="Times New Roman"/>
          <w:color w:val="000000" w:themeColor="text1"/>
          <w:highlight w:val="white"/>
        </w:rPr>
        <w:t>structure</w:t>
      </w:r>
      <w:proofErr w:type="spellEnd"/>
      <w:r w:rsidRPr="00FD2C52">
        <w:rPr>
          <w:rFonts w:ascii="Times New Roman" w:eastAsia="Times New Roman" w:hAnsi="Times New Roman" w:cs="Times New Roman"/>
          <w:color w:val="000000" w:themeColor="text1"/>
          <w:highlight w:val="white"/>
        </w:rPr>
        <w:t>?. </w:t>
      </w:r>
      <w:proofErr w:type="spellStart"/>
      <w:r w:rsidRPr="00FD2C52">
        <w:rPr>
          <w:rFonts w:ascii="Times New Roman" w:eastAsia="Times New Roman" w:hAnsi="Times New Roman" w:cs="Times New Roman"/>
          <w:i/>
          <w:color w:val="000000" w:themeColor="text1"/>
          <w:highlight w:val="white"/>
        </w:rPr>
        <w:t>Oxford</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Journal</w:t>
      </w:r>
      <w:proofErr w:type="spellEnd"/>
      <w:r w:rsidRPr="00FD2C52">
        <w:rPr>
          <w:rFonts w:ascii="Times New Roman" w:eastAsia="Times New Roman" w:hAnsi="Times New Roman" w:cs="Times New Roman"/>
          <w:i/>
          <w:color w:val="000000" w:themeColor="text1"/>
          <w:highlight w:val="white"/>
        </w:rPr>
        <w:t xml:space="preserve"> of </w:t>
      </w:r>
      <w:proofErr w:type="spellStart"/>
      <w:r w:rsidRPr="00FD2C52">
        <w:rPr>
          <w:rFonts w:ascii="Times New Roman" w:eastAsia="Times New Roman" w:hAnsi="Times New Roman" w:cs="Times New Roman"/>
          <w:i/>
          <w:color w:val="000000" w:themeColor="text1"/>
          <w:highlight w:val="white"/>
        </w:rPr>
        <w:t>Archaeology</w:t>
      </w:r>
      <w:proofErr w:type="spellEnd"/>
      <w:r w:rsidRPr="00FD2C52">
        <w:rPr>
          <w:rFonts w:ascii="Times New Roman" w:eastAsia="Times New Roman" w:hAnsi="Times New Roman" w:cs="Times New Roman"/>
          <w:color w:val="000000" w:themeColor="text1"/>
          <w:highlight w:val="white"/>
        </w:rPr>
        <w:t> </w:t>
      </w:r>
      <w:r w:rsidRPr="00FD2C52">
        <w:rPr>
          <w:rFonts w:ascii="Times New Roman" w:eastAsia="Times New Roman" w:hAnsi="Times New Roman" w:cs="Times New Roman"/>
          <w:i/>
          <w:color w:val="000000" w:themeColor="text1"/>
          <w:highlight w:val="white"/>
        </w:rPr>
        <w:t>31</w:t>
      </w:r>
      <w:r w:rsidRPr="00FD2C52">
        <w:rPr>
          <w:rFonts w:ascii="Times New Roman" w:eastAsia="Times New Roman" w:hAnsi="Times New Roman" w:cs="Times New Roman"/>
          <w:color w:val="000000" w:themeColor="text1"/>
          <w:highlight w:val="white"/>
        </w:rPr>
        <w:t xml:space="preserve">(1), 1-26. </w:t>
      </w:r>
      <w:hyperlink r:id="rId30">
        <w:r w:rsidRPr="00FD2C52">
          <w:rPr>
            <w:rFonts w:ascii="Times New Roman" w:eastAsia="Times New Roman" w:hAnsi="Times New Roman" w:cs="Times New Roman"/>
            <w:color w:val="000000" w:themeColor="text1"/>
            <w:highlight w:val="white"/>
          </w:rPr>
          <w:t>https://doi.org/10.1111/j.1468-0092.2011.00376.x</w:t>
        </w:r>
      </w:hyperlink>
    </w:p>
    <w:p w14:paraId="72D354B1" w14:textId="77777777" w:rsidR="00EC6F19" w:rsidRPr="00FD2C52" w:rsidRDefault="00EC6F19" w:rsidP="006C5D81">
      <w:pPr>
        <w:spacing w:line="276" w:lineRule="auto"/>
        <w:rPr>
          <w:rFonts w:ascii="Times New Roman" w:eastAsia="Times New Roman" w:hAnsi="Times New Roman" w:cs="Times New Roman"/>
          <w:color w:val="000000" w:themeColor="text1"/>
        </w:rPr>
      </w:pPr>
      <w:proofErr w:type="spellStart"/>
      <w:r w:rsidRPr="00FD2C52">
        <w:rPr>
          <w:rFonts w:ascii="Times New Roman" w:eastAsia="Times New Roman" w:hAnsi="Times New Roman" w:cs="Times New Roman"/>
          <w:color w:val="000000" w:themeColor="text1"/>
          <w:highlight w:val="white"/>
        </w:rPr>
        <w:t>Henshilwood</w:t>
      </w:r>
      <w:proofErr w:type="spellEnd"/>
      <w:r w:rsidRPr="00FD2C52">
        <w:rPr>
          <w:rFonts w:ascii="Times New Roman" w:eastAsia="Times New Roman" w:hAnsi="Times New Roman" w:cs="Times New Roman"/>
          <w:color w:val="000000" w:themeColor="text1"/>
          <w:highlight w:val="white"/>
        </w:rPr>
        <w:t xml:space="preserve">, C. S. (2012). </w:t>
      </w:r>
      <w:proofErr w:type="spellStart"/>
      <w:r w:rsidRPr="00FD2C52">
        <w:rPr>
          <w:rFonts w:ascii="Times New Roman" w:eastAsia="Times New Roman" w:hAnsi="Times New Roman" w:cs="Times New Roman"/>
          <w:color w:val="000000" w:themeColor="text1"/>
          <w:highlight w:val="white"/>
        </w:rPr>
        <w:t>Late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Pleistocene</w:t>
      </w:r>
      <w:proofErr w:type="spellEnd"/>
      <w:r w:rsidRPr="00FD2C52">
        <w:rPr>
          <w:rFonts w:ascii="Times New Roman" w:eastAsia="Times New Roman" w:hAnsi="Times New Roman" w:cs="Times New Roman"/>
          <w:color w:val="000000" w:themeColor="text1"/>
          <w:highlight w:val="white"/>
        </w:rPr>
        <w:t xml:space="preserve"> Techno-</w:t>
      </w:r>
      <w:proofErr w:type="spellStart"/>
      <w:r w:rsidRPr="00FD2C52">
        <w:rPr>
          <w:rFonts w:ascii="Times New Roman" w:eastAsia="Times New Roman" w:hAnsi="Times New Roman" w:cs="Times New Roman"/>
          <w:color w:val="000000" w:themeColor="text1"/>
          <w:highlight w:val="white"/>
        </w:rPr>
        <w:t>traditions</w:t>
      </w:r>
      <w:proofErr w:type="spellEnd"/>
      <w:r w:rsidRPr="00FD2C52">
        <w:rPr>
          <w:rFonts w:ascii="Times New Roman" w:eastAsia="Times New Roman" w:hAnsi="Times New Roman" w:cs="Times New Roman"/>
          <w:color w:val="000000" w:themeColor="text1"/>
          <w:highlight w:val="white"/>
        </w:rPr>
        <w:t xml:space="preserve"> in Southern </w:t>
      </w:r>
      <w:proofErr w:type="spellStart"/>
      <w:r w:rsidRPr="00FD2C52">
        <w:rPr>
          <w:rFonts w:ascii="Times New Roman" w:eastAsia="Times New Roman" w:hAnsi="Times New Roman" w:cs="Times New Roman"/>
          <w:color w:val="000000" w:themeColor="text1"/>
          <w:highlight w:val="white"/>
        </w:rPr>
        <w:t>Africa</w:t>
      </w:r>
      <w:proofErr w:type="spellEnd"/>
      <w:r w:rsidRPr="00FD2C52">
        <w:rPr>
          <w:rFonts w:ascii="Times New Roman" w:eastAsia="Times New Roman" w:hAnsi="Times New Roman" w:cs="Times New Roman"/>
          <w:color w:val="000000" w:themeColor="text1"/>
          <w:highlight w:val="white"/>
        </w:rPr>
        <w:t xml:space="preserve">: A </w:t>
      </w:r>
      <w:proofErr w:type="spellStart"/>
      <w:r w:rsidRPr="00FD2C52">
        <w:rPr>
          <w:rFonts w:ascii="Times New Roman" w:eastAsia="Times New Roman" w:hAnsi="Times New Roman" w:cs="Times New Roman"/>
          <w:color w:val="000000" w:themeColor="text1"/>
          <w:highlight w:val="white"/>
        </w:rPr>
        <w:t>Review</w:t>
      </w:r>
      <w:proofErr w:type="spellEnd"/>
      <w:r w:rsidRPr="00FD2C52">
        <w:rPr>
          <w:rFonts w:ascii="Times New Roman" w:eastAsia="Times New Roman" w:hAnsi="Times New Roman" w:cs="Times New Roman"/>
          <w:color w:val="000000" w:themeColor="text1"/>
          <w:highlight w:val="white"/>
        </w:rPr>
        <w:t xml:space="preserve"> of </w:t>
      </w:r>
      <w:proofErr w:type="spellStart"/>
      <w:r w:rsidRPr="00FD2C52">
        <w:rPr>
          <w:rFonts w:ascii="Times New Roman" w:eastAsia="Times New Roman" w:hAnsi="Times New Roman" w:cs="Times New Roman"/>
          <w:color w:val="000000" w:themeColor="text1"/>
          <w:highlight w:val="white"/>
        </w:rPr>
        <w:t>the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Still</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Bay</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and</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Howiesons</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Poort</w:t>
      </w:r>
      <w:proofErr w:type="spellEnd"/>
      <w:r w:rsidRPr="00FD2C52">
        <w:rPr>
          <w:rFonts w:ascii="Times New Roman" w:eastAsia="Times New Roman" w:hAnsi="Times New Roman" w:cs="Times New Roman"/>
          <w:color w:val="000000" w:themeColor="text1"/>
          <w:highlight w:val="white"/>
        </w:rPr>
        <w:t>, c. 75–59 ka. </w:t>
      </w:r>
      <w:proofErr w:type="spellStart"/>
      <w:r w:rsidRPr="00FD2C52">
        <w:rPr>
          <w:rFonts w:ascii="Times New Roman" w:eastAsia="Times New Roman" w:hAnsi="Times New Roman" w:cs="Times New Roman"/>
          <w:i/>
          <w:color w:val="000000" w:themeColor="text1"/>
          <w:highlight w:val="white"/>
        </w:rPr>
        <w:t>Journal</w:t>
      </w:r>
      <w:proofErr w:type="spellEnd"/>
      <w:r w:rsidRPr="00FD2C52">
        <w:rPr>
          <w:rFonts w:ascii="Times New Roman" w:eastAsia="Times New Roman" w:hAnsi="Times New Roman" w:cs="Times New Roman"/>
          <w:i/>
          <w:color w:val="000000" w:themeColor="text1"/>
          <w:highlight w:val="white"/>
        </w:rPr>
        <w:t xml:space="preserve"> of </w:t>
      </w:r>
      <w:proofErr w:type="spellStart"/>
      <w:r w:rsidRPr="00FD2C52">
        <w:rPr>
          <w:rFonts w:ascii="Times New Roman" w:eastAsia="Times New Roman" w:hAnsi="Times New Roman" w:cs="Times New Roman"/>
          <w:i/>
          <w:color w:val="000000" w:themeColor="text1"/>
          <w:highlight w:val="white"/>
        </w:rPr>
        <w:t>World</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Prehistory</w:t>
      </w:r>
      <w:proofErr w:type="spellEnd"/>
      <w:r w:rsidRPr="00FD2C52">
        <w:rPr>
          <w:rFonts w:ascii="Times New Roman" w:eastAsia="Times New Roman" w:hAnsi="Times New Roman" w:cs="Times New Roman"/>
          <w:color w:val="000000" w:themeColor="text1"/>
          <w:highlight w:val="white"/>
        </w:rPr>
        <w:t> </w:t>
      </w:r>
      <w:r w:rsidRPr="00FD2C52">
        <w:rPr>
          <w:rFonts w:ascii="Times New Roman" w:eastAsia="Times New Roman" w:hAnsi="Times New Roman" w:cs="Times New Roman"/>
          <w:i/>
          <w:color w:val="000000" w:themeColor="text1"/>
          <w:highlight w:val="white"/>
        </w:rPr>
        <w:t>3</w:t>
      </w:r>
      <w:r w:rsidRPr="00FD2C52">
        <w:rPr>
          <w:rFonts w:ascii="Times New Roman" w:eastAsia="Times New Roman" w:hAnsi="Times New Roman" w:cs="Times New Roman"/>
          <w:color w:val="000000" w:themeColor="text1"/>
          <w:highlight w:val="white"/>
        </w:rPr>
        <w:t xml:space="preserve">(25), 205-237. </w:t>
      </w:r>
      <w:r w:rsidRPr="00FD2C52">
        <w:rPr>
          <w:rFonts w:ascii="Times New Roman" w:eastAsia="Times New Roman" w:hAnsi="Times New Roman" w:cs="Times New Roman"/>
          <w:color w:val="000000" w:themeColor="text1"/>
        </w:rPr>
        <w:t>https://doi.org/10.1007/s10963-012-9060-3</w:t>
      </w:r>
    </w:p>
    <w:p w14:paraId="30650ABB" w14:textId="77777777" w:rsidR="00EC6F19" w:rsidRPr="00FD2C52" w:rsidRDefault="00EC6F19" w:rsidP="006C5D81">
      <w:pPr>
        <w:spacing w:line="276" w:lineRule="auto"/>
        <w:jc w:val="both"/>
        <w:rPr>
          <w:rFonts w:ascii="Times New Roman" w:eastAsia="Times New Roman" w:hAnsi="Times New Roman" w:cs="Times New Roman"/>
          <w:color w:val="000000" w:themeColor="text1"/>
          <w:highlight w:val="white"/>
          <w:u w:val="single"/>
        </w:rPr>
      </w:pPr>
      <w:proofErr w:type="spellStart"/>
      <w:r w:rsidRPr="00FD2C52">
        <w:rPr>
          <w:rFonts w:ascii="Times New Roman" w:eastAsia="Times New Roman" w:hAnsi="Times New Roman" w:cs="Times New Roman"/>
          <w:color w:val="000000" w:themeColor="text1"/>
          <w:highlight w:val="white"/>
        </w:rPr>
        <w:t>Henshilwood</w:t>
      </w:r>
      <w:proofErr w:type="spellEnd"/>
      <w:r w:rsidRPr="00FD2C52">
        <w:rPr>
          <w:rFonts w:ascii="Times New Roman" w:eastAsia="Times New Roman" w:hAnsi="Times New Roman" w:cs="Times New Roman"/>
          <w:color w:val="000000" w:themeColor="text1"/>
          <w:highlight w:val="white"/>
        </w:rPr>
        <w:t xml:space="preserve">, C. S., &amp; </w:t>
      </w:r>
      <w:proofErr w:type="spellStart"/>
      <w:r w:rsidRPr="00FD2C52">
        <w:rPr>
          <w:rFonts w:ascii="Times New Roman" w:eastAsia="Times New Roman" w:hAnsi="Times New Roman" w:cs="Times New Roman"/>
          <w:color w:val="000000" w:themeColor="text1"/>
          <w:highlight w:val="white"/>
        </w:rPr>
        <w:t>Marean</w:t>
      </w:r>
      <w:proofErr w:type="spellEnd"/>
      <w:r w:rsidRPr="00FD2C52">
        <w:rPr>
          <w:rFonts w:ascii="Times New Roman" w:eastAsia="Times New Roman" w:hAnsi="Times New Roman" w:cs="Times New Roman"/>
          <w:color w:val="000000" w:themeColor="text1"/>
          <w:highlight w:val="white"/>
        </w:rPr>
        <w:t xml:space="preserve">, C. W. (2003). </w:t>
      </w:r>
      <w:proofErr w:type="spellStart"/>
      <w:r w:rsidRPr="00FD2C52">
        <w:rPr>
          <w:rFonts w:ascii="Times New Roman" w:eastAsia="Times New Roman" w:hAnsi="Times New Roman" w:cs="Times New Roman"/>
          <w:color w:val="000000" w:themeColor="text1"/>
          <w:highlight w:val="white"/>
        </w:rPr>
        <w:t>The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origin</w:t>
      </w:r>
      <w:proofErr w:type="spellEnd"/>
      <w:r w:rsidRPr="00FD2C52">
        <w:rPr>
          <w:rFonts w:ascii="Times New Roman" w:eastAsia="Times New Roman" w:hAnsi="Times New Roman" w:cs="Times New Roman"/>
          <w:color w:val="000000" w:themeColor="text1"/>
          <w:highlight w:val="white"/>
        </w:rPr>
        <w:t xml:space="preserve"> of modern </w:t>
      </w:r>
      <w:proofErr w:type="spellStart"/>
      <w:r w:rsidRPr="00FD2C52">
        <w:rPr>
          <w:rFonts w:ascii="Times New Roman" w:eastAsia="Times New Roman" w:hAnsi="Times New Roman" w:cs="Times New Roman"/>
          <w:color w:val="000000" w:themeColor="text1"/>
          <w:highlight w:val="white"/>
        </w:rPr>
        <w:t>human</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behavior</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critique</w:t>
      </w:r>
      <w:proofErr w:type="spellEnd"/>
      <w:r w:rsidRPr="00FD2C52">
        <w:rPr>
          <w:rFonts w:ascii="Times New Roman" w:eastAsia="Times New Roman" w:hAnsi="Times New Roman" w:cs="Times New Roman"/>
          <w:color w:val="000000" w:themeColor="text1"/>
          <w:highlight w:val="white"/>
        </w:rPr>
        <w:t xml:space="preserve"> of </w:t>
      </w:r>
      <w:proofErr w:type="spellStart"/>
      <w:r w:rsidRPr="00FD2C52">
        <w:rPr>
          <w:rFonts w:ascii="Times New Roman" w:eastAsia="Times New Roman" w:hAnsi="Times New Roman" w:cs="Times New Roman"/>
          <w:color w:val="000000" w:themeColor="text1"/>
          <w:highlight w:val="white"/>
        </w:rPr>
        <w:t>the</w:t>
      </w:r>
      <w:proofErr w:type="spellEnd"/>
      <w:r w:rsidRPr="00FD2C52">
        <w:rPr>
          <w:rFonts w:ascii="Times New Roman" w:eastAsia="Times New Roman" w:hAnsi="Times New Roman" w:cs="Times New Roman"/>
          <w:color w:val="000000" w:themeColor="text1"/>
          <w:highlight w:val="white"/>
        </w:rPr>
        <w:t xml:space="preserve"> models </w:t>
      </w:r>
      <w:proofErr w:type="spellStart"/>
      <w:r w:rsidRPr="00FD2C52">
        <w:rPr>
          <w:rFonts w:ascii="Times New Roman" w:eastAsia="Times New Roman" w:hAnsi="Times New Roman" w:cs="Times New Roman"/>
          <w:color w:val="000000" w:themeColor="text1"/>
          <w:highlight w:val="white"/>
        </w:rPr>
        <w:t>and</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their</w:t>
      </w:r>
      <w:proofErr w:type="spellEnd"/>
      <w:r w:rsidRPr="00FD2C52">
        <w:rPr>
          <w:rFonts w:ascii="Times New Roman" w:eastAsia="Times New Roman" w:hAnsi="Times New Roman" w:cs="Times New Roman"/>
          <w:color w:val="000000" w:themeColor="text1"/>
          <w:highlight w:val="white"/>
        </w:rPr>
        <w:t xml:space="preserve"> test </w:t>
      </w:r>
      <w:proofErr w:type="spellStart"/>
      <w:r w:rsidRPr="00FD2C52">
        <w:rPr>
          <w:rFonts w:ascii="Times New Roman" w:eastAsia="Times New Roman" w:hAnsi="Times New Roman" w:cs="Times New Roman"/>
          <w:color w:val="000000" w:themeColor="text1"/>
          <w:highlight w:val="white"/>
        </w:rPr>
        <w:t>implications</w:t>
      </w:r>
      <w:proofErr w:type="spellEnd"/>
      <w:r w:rsidRPr="00FD2C52">
        <w:rPr>
          <w:rFonts w:ascii="Times New Roman" w:eastAsia="Times New Roman" w:hAnsi="Times New Roman" w:cs="Times New Roman"/>
          <w:color w:val="000000" w:themeColor="text1"/>
          <w:highlight w:val="white"/>
        </w:rPr>
        <w:t>. </w:t>
      </w:r>
      <w:proofErr w:type="spellStart"/>
      <w:r w:rsidRPr="00FD2C52">
        <w:rPr>
          <w:rFonts w:ascii="Times New Roman" w:eastAsia="Times New Roman" w:hAnsi="Times New Roman" w:cs="Times New Roman"/>
          <w:i/>
          <w:color w:val="000000" w:themeColor="text1"/>
          <w:highlight w:val="white"/>
        </w:rPr>
        <w:t>Current</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Anthropology</w:t>
      </w:r>
      <w:proofErr w:type="spellEnd"/>
      <w:r w:rsidRPr="00FD2C52">
        <w:rPr>
          <w:rFonts w:ascii="Times New Roman" w:eastAsia="Times New Roman" w:hAnsi="Times New Roman" w:cs="Times New Roman"/>
          <w:color w:val="000000" w:themeColor="text1"/>
          <w:highlight w:val="white"/>
        </w:rPr>
        <w:t> </w:t>
      </w:r>
      <w:r w:rsidRPr="00FD2C52">
        <w:rPr>
          <w:rFonts w:ascii="Times New Roman" w:eastAsia="Times New Roman" w:hAnsi="Times New Roman" w:cs="Times New Roman"/>
          <w:i/>
          <w:color w:val="000000" w:themeColor="text1"/>
          <w:highlight w:val="white"/>
        </w:rPr>
        <w:t>44</w:t>
      </w:r>
      <w:r w:rsidRPr="00FD2C52">
        <w:rPr>
          <w:rFonts w:ascii="Times New Roman" w:eastAsia="Times New Roman" w:hAnsi="Times New Roman" w:cs="Times New Roman"/>
          <w:color w:val="000000" w:themeColor="text1"/>
          <w:highlight w:val="white"/>
        </w:rPr>
        <w:t>(5), 627-651. DOI:</w:t>
      </w:r>
      <w:hyperlink r:id="rId31">
        <w:r w:rsidRPr="00FD2C52">
          <w:rPr>
            <w:rFonts w:ascii="Times New Roman" w:eastAsia="Times New Roman" w:hAnsi="Times New Roman" w:cs="Times New Roman"/>
            <w:color w:val="000000" w:themeColor="text1"/>
            <w:highlight w:val="white"/>
          </w:rPr>
          <w:t>10.1086/377665</w:t>
        </w:r>
      </w:hyperlink>
    </w:p>
    <w:p w14:paraId="2F59684C" w14:textId="77777777" w:rsidR="00EC6F19" w:rsidRPr="00FD2C52" w:rsidRDefault="00EC6F19" w:rsidP="006C5D81">
      <w:pPr>
        <w:spacing w:before="240" w:after="240" w:line="276" w:lineRule="auto"/>
        <w:jc w:val="both"/>
        <w:rPr>
          <w:rFonts w:ascii="Times New Roman" w:eastAsia="Times New Roman" w:hAnsi="Times New Roman" w:cs="Times New Roman"/>
          <w:color w:val="000000" w:themeColor="text1"/>
          <w:highlight w:val="white"/>
        </w:rPr>
      </w:pPr>
      <w:proofErr w:type="spellStart"/>
      <w:r w:rsidRPr="00FD2C52">
        <w:rPr>
          <w:rFonts w:ascii="Times New Roman" w:eastAsia="Times New Roman" w:hAnsi="Times New Roman" w:cs="Times New Roman"/>
          <w:color w:val="000000" w:themeColor="text1"/>
          <w:highlight w:val="white"/>
        </w:rPr>
        <w:t>Henshilwood</w:t>
      </w:r>
      <w:proofErr w:type="spellEnd"/>
      <w:r w:rsidRPr="00FD2C52">
        <w:rPr>
          <w:rFonts w:ascii="Times New Roman" w:eastAsia="Times New Roman" w:hAnsi="Times New Roman" w:cs="Times New Roman"/>
          <w:color w:val="000000" w:themeColor="text1"/>
          <w:highlight w:val="white"/>
        </w:rPr>
        <w:t xml:space="preserve">, C. S., </w:t>
      </w:r>
      <w:proofErr w:type="spellStart"/>
      <w:r w:rsidRPr="00FD2C52">
        <w:rPr>
          <w:rFonts w:ascii="Times New Roman" w:eastAsia="Times New Roman" w:hAnsi="Times New Roman" w:cs="Times New Roman"/>
          <w:color w:val="000000" w:themeColor="text1"/>
          <w:highlight w:val="white"/>
        </w:rPr>
        <w:t>d’Errico</w:t>
      </w:r>
      <w:proofErr w:type="spellEnd"/>
      <w:r w:rsidRPr="00FD2C52">
        <w:rPr>
          <w:rFonts w:ascii="Times New Roman" w:eastAsia="Times New Roman" w:hAnsi="Times New Roman" w:cs="Times New Roman"/>
          <w:color w:val="000000" w:themeColor="text1"/>
          <w:highlight w:val="white"/>
        </w:rPr>
        <w:t xml:space="preserve">, F., Van </w:t>
      </w:r>
      <w:proofErr w:type="spellStart"/>
      <w:r w:rsidRPr="00FD2C52">
        <w:rPr>
          <w:rFonts w:ascii="Times New Roman" w:eastAsia="Times New Roman" w:hAnsi="Times New Roman" w:cs="Times New Roman"/>
          <w:color w:val="000000" w:themeColor="text1"/>
          <w:highlight w:val="white"/>
        </w:rPr>
        <w:t>Niekerk</w:t>
      </w:r>
      <w:proofErr w:type="spellEnd"/>
      <w:r w:rsidRPr="00FD2C52">
        <w:rPr>
          <w:rFonts w:ascii="Times New Roman" w:eastAsia="Times New Roman" w:hAnsi="Times New Roman" w:cs="Times New Roman"/>
          <w:color w:val="000000" w:themeColor="text1"/>
          <w:highlight w:val="white"/>
        </w:rPr>
        <w:t xml:space="preserve">, K. L., </w:t>
      </w:r>
      <w:proofErr w:type="spellStart"/>
      <w:r w:rsidRPr="00FD2C52">
        <w:rPr>
          <w:rFonts w:ascii="Times New Roman" w:eastAsia="Times New Roman" w:hAnsi="Times New Roman" w:cs="Times New Roman"/>
          <w:color w:val="000000" w:themeColor="text1"/>
          <w:highlight w:val="white"/>
        </w:rPr>
        <w:t>Coquinot</w:t>
      </w:r>
      <w:proofErr w:type="spellEnd"/>
      <w:r w:rsidRPr="00FD2C52">
        <w:rPr>
          <w:rFonts w:ascii="Times New Roman" w:eastAsia="Times New Roman" w:hAnsi="Times New Roman" w:cs="Times New Roman"/>
          <w:color w:val="000000" w:themeColor="text1"/>
          <w:highlight w:val="white"/>
        </w:rPr>
        <w:t xml:space="preserve">, Y., </w:t>
      </w:r>
      <w:proofErr w:type="spellStart"/>
      <w:r w:rsidRPr="00FD2C52">
        <w:rPr>
          <w:rFonts w:ascii="Times New Roman" w:eastAsia="Times New Roman" w:hAnsi="Times New Roman" w:cs="Times New Roman"/>
          <w:color w:val="000000" w:themeColor="text1"/>
          <w:highlight w:val="white"/>
        </w:rPr>
        <w:t>Jacobs</w:t>
      </w:r>
      <w:proofErr w:type="spellEnd"/>
      <w:r w:rsidRPr="00FD2C52">
        <w:rPr>
          <w:rFonts w:ascii="Times New Roman" w:eastAsia="Times New Roman" w:hAnsi="Times New Roman" w:cs="Times New Roman"/>
          <w:color w:val="000000" w:themeColor="text1"/>
          <w:highlight w:val="white"/>
        </w:rPr>
        <w:t xml:space="preserve">, Z., </w:t>
      </w:r>
      <w:proofErr w:type="spellStart"/>
      <w:r w:rsidRPr="00FD2C52">
        <w:rPr>
          <w:rFonts w:ascii="Times New Roman" w:eastAsia="Times New Roman" w:hAnsi="Times New Roman" w:cs="Times New Roman"/>
          <w:color w:val="000000" w:themeColor="text1"/>
          <w:highlight w:val="white"/>
        </w:rPr>
        <w:t>Lauritzen</w:t>
      </w:r>
      <w:proofErr w:type="spellEnd"/>
      <w:r w:rsidRPr="00FD2C52">
        <w:rPr>
          <w:rFonts w:ascii="Times New Roman" w:eastAsia="Times New Roman" w:hAnsi="Times New Roman" w:cs="Times New Roman"/>
          <w:color w:val="000000" w:themeColor="text1"/>
          <w:highlight w:val="white"/>
        </w:rPr>
        <w:t xml:space="preserve">, S. E., &amp; García-Moreno, R. (2011). A 100,000-year-old </w:t>
      </w:r>
      <w:proofErr w:type="spellStart"/>
      <w:r w:rsidRPr="00FD2C52">
        <w:rPr>
          <w:rFonts w:ascii="Times New Roman" w:eastAsia="Times New Roman" w:hAnsi="Times New Roman" w:cs="Times New Roman"/>
          <w:color w:val="000000" w:themeColor="text1"/>
          <w:highlight w:val="white"/>
        </w:rPr>
        <w:t>ochre-processing</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workshop</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at</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Blombos</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Cave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South</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Africa</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Science</w:t>
      </w:r>
      <w:proofErr w:type="spellEnd"/>
      <w:r w:rsidRPr="00FD2C52">
        <w:rPr>
          <w:rFonts w:ascii="Times New Roman" w:eastAsia="Times New Roman" w:hAnsi="Times New Roman" w:cs="Times New Roman"/>
          <w:color w:val="000000" w:themeColor="text1"/>
          <w:highlight w:val="white"/>
        </w:rPr>
        <w:t xml:space="preserve"> </w:t>
      </w:r>
      <w:r w:rsidRPr="00FD2C52">
        <w:rPr>
          <w:rFonts w:ascii="Times New Roman" w:eastAsia="Times New Roman" w:hAnsi="Times New Roman" w:cs="Times New Roman"/>
          <w:i/>
          <w:iCs/>
          <w:color w:val="000000" w:themeColor="text1"/>
          <w:highlight w:val="white"/>
        </w:rPr>
        <w:t>334</w:t>
      </w:r>
      <w:r w:rsidRPr="00FD2C52">
        <w:rPr>
          <w:rFonts w:ascii="Times New Roman" w:eastAsia="Times New Roman" w:hAnsi="Times New Roman" w:cs="Times New Roman"/>
          <w:color w:val="000000" w:themeColor="text1"/>
          <w:highlight w:val="white"/>
        </w:rPr>
        <w:t xml:space="preserve">(6053), 219-222. </w:t>
      </w:r>
      <w:r w:rsidRPr="00FD2C52">
        <w:rPr>
          <w:rFonts w:ascii="Times New Roman" w:eastAsia="Times New Roman" w:hAnsi="Times New Roman" w:cs="Times New Roman"/>
          <w:color w:val="000000" w:themeColor="text1"/>
        </w:rPr>
        <w:t>DOI: 10.1126/science.1211535</w:t>
      </w:r>
    </w:p>
    <w:p w14:paraId="14030693" w14:textId="77777777" w:rsidR="00EC6F19" w:rsidRPr="00FD2C52" w:rsidRDefault="00EC6F19" w:rsidP="006C5D81">
      <w:pPr>
        <w:spacing w:line="276" w:lineRule="auto"/>
        <w:jc w:val="both"/>
        <w:rPr>
          <w:rFonts w:ascii="Times New Roman" w:eastAsia="Times New Roman" w:hAnsi="Times New Roman" w:cs="Times New Roman"/>
          <w:color w:val="000000" w:themeColor="text1"/>
          <w:highlight w:val="white"/>
        </w:rPr>
      </w:pPr>
      <w:proofErr w:type="spellStart"/>
      <w:r w:rsidRPr="00FD2C52">
        <w:rPr>
          <w:rFonts w:ascii="Times New Roman" w:eastAsia="Times New Roman" w:hAnsi="Times New Roman" w:cs="Times New Roman"/>
          <w:color w:val="000000" w:themeColor="text1"/>
          <w:highlight w:val="white"/>
        </w:rPr>
        <w:t>Henshilwood</w:t>
      </w:r>
      <w:proofErr w:type="spellEnd"/>
      <w:r w:rsidRPr="00FD2C52">
        <w:rPr>
          <w:rFonts w:ascii="Times New Roman" w:eastAsia="Times New Roman" w:hAnsi="Times New Roman" w:cs="Times New Roman"/>
          <w:color w:val="000000" w:themeColor="text1"/>
          <w:highlight w:val="white"/>
        </w:rPr>
        <w:t xml:space="preserve">, C. S., </w:t>
      </w:r>
      <w:proofErr w:type="spellStart"/>
      <w:r w:rsidRPr="00FD2C52">
        <w:rPr>
          <w:rFonts w:ascii="Times New Roman" w:eastAsia="Times New Roman" w:hAnsi="Times New Roman" w:cs="Times New Roman"/>
          <w:color w:val="000000" w:themeColor="text1"/>
          <w:highlight w:val="white"/>
        </w:rPr>
        <w:t>d’Errico</w:t>
      </w:r>
      <w:proofErr w:type="spellEnd"/>
      <w:r w:rsidRPr="00FD2C52">
        <w:rPr>
          <w:rFonts w:ascii="Times New Roman" w:eastAsia="Times New Roman" w:hAnsi="Times New Roman" w:cs="Times New Roman"/>
          <w:color w:val="000000" w:themeColor="text1"/>
          <w:highlight w:val="white"/>
        </w:rPr>
        <w:t xml:space="preserve">, F., van </w:t>
      </w:r>
      <w:proofErr w:type="spellStart"/>
      <w:r w:rsidRPr="00FD2C52">
        <w:rPr>
          <w:rFonts w:ascii="Times New Roman" w:eastAsia="Times New Roman" w:hAnsi="Times New Roman" w:cs="Times New Roman"/>
          <w:color w:val="000000" w:themeColor="text1"/>
          <w:highlight w:val="white"/>
        </w:rPr>
        <w:t>Niekerk</w:t>
      </w:r>
      <w:proofErr w:type="spellEnd"/>
      <w:r w:rsidRPr="00FD2C52">
        <w:rPr>
          <w:rFonts w:ascii="Times New Roman" w:eastAsia="Times New Roman" w:hAnsi="Times New Roman" w:cs="Times New Roman"/>
          <w:color w:val="000000" w:themeColor="text1"/>
          <w:highlight w:val="white"/>
        </w:rPr>
        <w:t xml:space="preserve">, K. L., </w:t>
      </w:r>
      <w:proofErr w:type="spellStart"/>
      <w:r w:rsidRPr="00FD2C52">
        <w:rPr>
          <w:rFonts w:ascii="Times New Roman" w:eastAsia="Times New Roman" w:hAnsi="Times New Roman" w:cs="Times New Roman"/>
          <w:color w:val="000000" w:themeColor="text1"/>
          <w:highlight w:val="white"/>
        </w:rPr>
        <w:t>Dayet</w:t>
      </w:r>
      <w:proofErr w:type="spellEnd"/>
      <w:r w:rsidRPr="00FD2C52">
        <w:rPr>
          <w:rFonts w:ascii="Times New Roman" w:eastAsia="Times New Roman" w:hAnsi="Times New Roman" w:cs="Times New Roman"/>
          <w:color w:val="000000" w:themeColor="text1"/>
          <w:highlight w:val="white"/>
        </w:rPr>
        <w:t xml:space="preserve">, L., </w:t>
      </w:r>
      <w:proofErr w:type="spellStart"/>
      <w:r w:rsidRPr="00FD2C52">
        <w:rPr>
          <w:rFonts w:ascii="Times New Roman" w:eastAsia="Times New Roman" w:hAnsi="Times New Roman" w:cs="Times New Roman"/>
          <w:color w:val="000000" w:themeColor="text1"/>
          <w:highlight w:val="white"/>
        </w:rPr>
        <w:t>Queffelec</w:t>
      </w:r>
      <w:proofErr w:type="spellEnd"/>
      <w:r w:rsidRPr="00FD2C52">
        <w:rPr>
          <w:rFonts w:ascii="Times New Roman" w:eastAsia="Times New Roman" w:hAnsi="Times New Roman" w:cs="Times New Roman"/>
          <w:color w:val="000000" w:themeColor="text1"/>
          <w:highlight w:val="white"/>
        </w:rPr>
        <w:t xml:space="preserve">, A., &amp; </w:t>
      </w:r>
      <w:proofErr w:type="spellStart"/>
      <w:r w:rsidRPr="00FD2C52">
        <w:rPr>
          <w:rFonts w:ascii="Times New Roman" w:eastAsia="Times New Roman" w:hAnsi="Times New Roman" w:cs="Times New Roman"/>
          <w:color w:val="000000" w:themeColor="text1"/>
          <w:highlight w:val="white"/>
        </w:rPr>
        <w:t>Pollarolo</w:t>
      </w:r>
      <w:proofErr w:type="spellEnd"/>
      <w:r w:rsidRPr="00FD2C52">
        <w:rPr>
          <w:rFonts w:ascii="Times New Roman" w:eastAsia="Times New Roman" w:hAnsi="Times New Roman" w:cs="Times New Roman"/>
          <w:color w:val="000000" w:themeColor="text1"/>
          <w:highlight w:val="white"/>
        </w:rPr>
        <w:t xml:space="preserve">, L. (2018). </w:t>
      </w:r>
      <w:proofErr w:type="spellStart"/>
      <w:r w:rsidRPr="00FD2C52">
        <w:rPr>
          <w:rFonts w:ascii="Times New Roman" w:eastAsia="Times New Roman" w:hAnsi="Times New Roman" w:cs="Times New Roman"/>
          <w:color w:val="000000" w:themeColor="text1"/>
          <w:highlight w:val="white"/>
        </w:rPr>
        <w:t>An</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abstract</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drawing</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from</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the</w:t>
      </w:r>
      <w:proofErr w:type="spellEnd"/>
      <w:r w:rsidRPr="00FD2C52">
        <w:rPr>
          <w:rFonts w:ascii="Times New Roman" w:eastAsia="Times New Roman" w:hAnsi="Times New Roman" w:cs="Times New Roman"/>
          <w:color w:val="000000" w:themeColor="text1"/>
          <w:highlight w:val="white"/>
        </w:rPr>
        <w:t xml:space="preserve"> 73,000-year-old </w:t>
      </w:r>
      <w:proofErr w:type="spellStart"/>
      <w:r w:rsidRPr="00FD2C52">
        <w:rPr>
          <w:rFonts w:ascii="Times New Roman" w:eastAsia="Times New Roman" w:hAnsi="Times New Roman" w:cs="Times New Roman"/>
          <w:color w:val="000000" w:themeColor="text1"/>
          <w:highlight w:val="white"/>
        </w:rPr>
        <w:t>levels</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at</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Blombos</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Cave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South</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Africa</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Nature</w:t>
      </w:r>
      <w:proofErr w:type="spellEnd"/>
      <w:r w:rsidRPr="00FD2C52">
        <w:rPr>
          <w:rFonts w:ascii="Times New Roman" w:eastAsia="Times New Roman" w:hAnsi="Times New Roman" w:cs="Times New Roman"/>
          <w:color w:val="000000" w:themeColor="text1"/>
          <w:highlight w:val="white"/>
        </w:rPr>
        <w:t xml:space="preserve"> </w:t>
      </w:r>
      <w:r w:rsidRPr="00FD2C52">
        <w:rPr>
          <w:rFonts w:ascii="Times New Roman" w:eastAsia="Times New Roman" w:hAnsi="Times New Roman" w:cs="Times New Roman"/>
          <w:i/>
          <w:iCs/>
          <w:color w:val="000000" w:themeColor="text1"/>
          <w:highlight w:val="white"/>
        </w:rPr>
        <w:t>562</w:t>
      </w:r>
      <w:r w:rsidRPr="00FD2C52">
        <w:rPr>
          <w:rFonts w:ascii="Times New Roman" w:eastAsia="Times New Roman" w:hAnsi="Times New Roman" w:cs="Times New Roman"/>
          <w:color w:val="000000" w:themeColor="text1"/>
          <w:highlight w:val="white"/>
        </w:rPr>
        <w:t xml:space="preserve"> (7725), 115-118. https://doi.org/10.1038/s41586-018-0514-3</w:t>
      </w:r>
    </w:p>
    <w:p w14:paraId="531FFC82" w14:textId="77777777" w:rsidR="00EC6F19" w:rsidRPr="00FD2C52" w:rsidRDefault="00EC6F19" w:rsidP="006C5D81">
      <w:pPr>
        <w:spacing w:line="276" w:lineRule="auto"/>
        <w:jc w:val="both"/>
        <w:rPr>
          <w:rFonts w:ascii="Times New Roman" w:eastAsia="Times New Roman" w:hAnsi="Times New Roman" w:cs="Times New Roman"/>
          <w:color w:val="000000" w:themeColor="text1"/>
          <w:highlight w:val="white"/>
        </w:rPr>
      </w:pPr>
      <w:proofErr w:type="spellStart"/>
      <w:r w:rsidRPr="00FD2C52">
        <w:rPr>
          <w:rFonts w:ascii="Times New Roman" w:eastAsia="Times New Roman" w:hAnsi="Times New Roman" w:cs="Times New Roman"/>
          <w:color w:val="000000" w:themeColor="text1"/>
          <w:highlight w:val="white"/>
        </w:rPr>
        <w:t>Henshilwood</w:t>
      </w:r>
      <w:proofErr w:type="spellEnd"/>
      <w:r w:rsidRPr="00FD2C52">
        <w:rPr>
          <w:rFonts w:ascii="Times New Roman" w:eastAsia="Times New Roman" w:hAnsi="Times New Roman" w:cs="Times New Roman"/>
          <w:color w:val="000000" w:themeColor="text1"/>
          <w:highlight w:val="white"/>
        </w:rPr>
        <w:t xml:space="preserve">, C. S., </w:t>
      </w:r>
      <w:proofErr w:type="spellStart"/>
      <w:r w:rsidRPr="00FD2C52">
        <w:rPr>
          <w:rFonts w:ascii="Times New Roman" w:eastAsia="Times New Roman" w:hAnsi="Times New Roman" w:cs="Times New Roman"/>
          <w:color w:val="000000" w:themeColor="text1"/>
          <w:highlight w:val="white"/>
        </w:rPr>
        <w:t>d'Errico</w:t>
      </w:r>
      <w:proofErr w:type="spellEnd"/>
      <w:r w:rsidRPr="00FD2C52">
        <w:rPr>
          <w:rFonts w:ascii="Times New Roman" w:eastAsia="Times New Roman" w:hAnsi="Times New Roman" w:cs="Times New Roman"/>
          <w:color w:val="000000" w:themeColor="text1"/>
          <w:highlight w:val="white"/>
        </w:rPr>
        <w:t xml:space="preserve">, F., &amp; Watts, I. (2009). </w:t>
      </w:r>
      <w:proofErr w:type="spellStart"/>
      <w:r w:rsidRPr="00FD2C52">
        <w:rPr>
          <w:rFonts w:ascii="Times New Roman" w:eastAsia="Times New Roman" w:hAnsi="Times New Roman" w:cs="Times New Roman"/>
          <w:color w:val="000000" w:themeColor="text1"/>
          <w:highlight w:val="white"/>
        </w:rPr>
        <w:t>Engraved</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ochres</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from</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the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middle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stone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age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levels</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at</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Blombos</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Cave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South</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Africa</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Journal</w:t>
      </w:r>
      <w:proofErr w:type="spellEnd"/>
      <w:r w:rsidRPr="00FD2C52">
        <w:rPr>
          <w:rFonts w:ascii="Times New Roman" w:eastAsia="Times New Roman" w:hAnsi="Times New Roman" w:cs="Times New Roman"/>
          <w:i/>
          <w:color w:val="000000" w:themeColor="text1"/>
          <w:highlight w:val="white"/>
        </w:rPr>
        <w:t xml:space="preserve"> Of </w:t>
      </w:r>
      <w:proofErr w:type="spellStart"/>
      <w:r w:rsidRPr="00FD2C52">
        <w:rPr>
          <w:rFonts w:ascii="Times New Roman" w:eastAsia="Times New Roman" w:hAnsi="Times New Roman" w:cs="Times New Roman"/>
          <w:i/>
          <w:color w:val="000000" w:themeColor="text1"/>
          <w:highlight w:val="white"/>
        </w:rPr>
        <w:t>Human</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Evolution</w:t>
      </w:r>
      <w:proofErr w:type="spellEnd"/>
      <w:r w:rsidRPr="00FD2C52">
        <w:rPr>
          <w:rFonts w:ascii="Times New Roman" w:eastAsia="Times New Roman" w:hAnsi="Times New Roman" w:cs="Times New Roman"/>
          <w:color w:val="000000" w:themeColor="text1"/>
          <w:highlight w:val="white"/>
        </w:rPr>
        <w:t xml:space="preserve"> </w:t>
      </w:r>
      <w:r w:rsidRPr="00FD2C52">
        <w:rPr>
          <w:rFonts w:ascii="Times New Roman" w:eastAsia="Times New Roman" w:hAnsi="Times New Roman" w:cs="Times New Roman"/>
          <w:i/>
          <w:color w:val="000000" w:themeColor="text1"/>
          <w:highlight w:val="white"/>
        </w:rPr>
        <w:t>57</w:t>
      </w:r>
      <w:r w:rsidRPr="00FD2C52">
        <w:rPr>
          <w:rFonts w:ascii="Times New Roman" w:eastAsia="Times New Roman" w:hAnsi="Times New Roman" w:cs="Times New Roman"/>
          <w:color w:val="000000" w:themeColor="text1"/>
          <w:highlight w:val="white"/>
        </w:rPr>
        <w:t xml:space="preserve">(1), 27-47. </w:t>
      </w:r>
      <w:hyperlink r:id="rId32">
        <w:r w:rsidRPr="00FD2C52">
          <w:rPr>
            <w:rFonts w:ascii="Times New Roman" w:eastAsia="Times New Roman" w:hAnsi="Times New Roman" w:cs="Times New Roman"/>
            <w:color w:val="000000" w:themeColor="text1"/>
            <w:highlight w:val="white"/>
          </w:rPr>
          <w:t>https://doi.org/10.1016/j.jhevol.2009.01.005</w:t>
        </w:r>
      </w:hyperlink>
    </w:p>
    <w:p w14:paraId="0D26EF88" w14:textId="77777777" w:rsidR="00EC6F19" w:rsidRPr="00FD2C52" w:rsidRDefault="00EC6F19" w:rsidP="006C5D81">
      <w:pPr>
        <w:spacing w:line="276" w:lineRule="auto"/>
        <w:jc w:val="both"/>
        <w:rPr>
          <w:rFonts w:ascii="Times New Roman" w:eastAsia="Times New Roman" w:hAnsi="Times New Roman" w:cs="Times New Roman"/>
          <w:color w:val="000000" w:themeColor="text1"/>
        </w:rPr>
      </w:pPr>
      <w:r w:rsidRPr="00FD2C52">
        <w:rPr>
          <w:rFonts w:ascii="Times New Roman" w:eastAsia="Times New Roman" w:hAnsi="Times New Roman" w:cs="Times New Roman"/>
          <w:color w:val="000000" w:themeColor="text1"/>
        </w:rPr>
        <w:lastRenderedPageBreak/>
        <w:t xml:space="preserve">Hernando, A. (1992). Enfoques </w:t>
      </w:r>
      <w:proofErr w:type="spellStart"/>
      <w:r w:rsidRPr="00FD2C52">
        <w:rPr>
          <w:rFonts w:ascii="Times New Roman" w:eastAsia="Times New Roman" w:hAnsi="Times New Roman" w:cs="Times New Roman"/>
          <w:color w:val="000000" w:themeColor="text1"/>
        </w:rPr>
        <w:t>teóricos</w:t>
      </w:r>
      <w:proofErr w:type="spellEnd"/>
      <w:r w:rsidRPr="00FD2C52">
        <w:rPr>
          <w:rFonts w:ascii="Times New Roman" w:eastAsia="Times New Roman" w:hAnsi="Times New Roman" w:cs="Times New Roman"/>
          <w:color w:val="000000" w:themeColor="text1"/>
        </w:rPr>
        <w:t xml:space="preserve"> en </w:t>
      </w:r>
      <w:proofErr w:type="spellStart"/>
      <w:r w:rsidRPr="00FD2C52">
        <w:rPr>
          <w:rFonts w:ascii="Times New Roman" w:eastAsia="Times New Roman" w:hAnsi="Times New Roman" w:cs="Times New Roman"/>
          <w:color w:val="000000" w:themeColor="text1"/>
        </w:rPr>
        <w:t>arqueología</w:t>
      </w:r>
      <w:proofErr w:type="spellEnd"/>
      <w:r w:rsidRPr="00FD2C52">
        <w:rPr>
          <w:rFonts w:ascii="Times New Roman" w:eastAsia="Times New Roman" w:hAnsi="Times New Roman" w:cs="Times New Roman"/>
          <w:color w:val="000000" w:themeColor="text1"/>
        </w:rPr>
        <w:t>. </w:t>
      </w:r>
      <w:r w:rsidRPr="00FD2C52">
        <w:rPr>
          <w:rFonts w:ascii="Times New Roman" w:eastAsia="Times New Roman" w:hAnsi="Times New Roman" w:cs="Times New Roman"/>
          <w:i/>
          <w:color w:val="000000" w:themeColor="text1"/>
        </w:rPr>
        <w:t>SPAL</w:t>
      </w:r>
      <w:r>
        <w:rPr>
          <w:rFonts w:ascii="Times New Roman" w:eastAsia="Times New Roman" w:hAnsi="Times New Roman" w:cs="Times New Roman"/>
          <w:i/>
          <w:color w:val="000000" w:themeColor="text1"/>
        </w:rPr>
        <w:t xml:space="preserve"> </w:t>
      </w:r>
      <w:r w:rsidRPr="00FD2C52">
        <w:rPr>
          <w:rFonts w:ascii="Times New Roman" w:eastAsia="Times New Roman" w:hAnsi="Times New Roman" w:cs="Times New Roman"/>
          <w:i/>
          <w:color w:val="000000" w:themeColor="text1"/>
        </w:rPr>
        <w:t xml:space="preserve">1, 11-35. </w:t>
      </w:r>
      <w:r w:rsidRPr="00FD2C52">
        <w:rPr>
          <w:rFonts w:ascii="Times New Roman" w:eastAsia="Times New Roman" w:hAnsi="Times New Roman" w:cs="Times New Roman"/>
          <w:color w:val="000000" w:themeColor="text1"/>
        </w:rPr>
        <w:t>http://dx.doi.org/10.12795/spal.1992.i1.01</w:t>
      </w:r>
    </w:p>
    <w:p w14:paraId="29BFE1E4" w14:textId="77777777" w:rsidR="00EC6F19" w:rsidRPr="00FD2C52" w:rsidRDefault="00EC6F19" w:rsidP="006C5D81">
      <w:pPr>
        <w:spacing w:line="276" w:lineRule="auto"/>
        <w:jc w:val="both"/>
        <w:rPr>
          <w:rFonts w:ascii="Times New Roman" w:eastAsia="Times New Roman" w:hAnsi="Times New Roman" w:cs="Times New Roman"/>
          <w:color w:val="000000" w:themeColor="text1"/>
        </w:rPr>
      </w:pPr>
      <w:r w:rsidRPr="00FD2C52">
        <w:rPr>
          <w:rFonts w:ascii="Times New Roman" w:eastAsia="Times New Roman" w:hAnsi="Times New Roman" w:cs="Times New Roman"/>
          <w:color w:val="000000" w:themeColor="text1"/>
        </w:rPr>
        <w:t xml:space="preserve">Hernando, A. (2017). </w:t>
      </w:r>
      <w:proofErr w:type="spellStart"/>
      <w:r w:rsidRPr="00FD2C52">
        <w:rPr>
          <w:rFonts w:ascii="Times New Roman" w:eastAsia="Times New Roman" w:hAnsi="Times New Roman" w:cs="Times New Roman"/>
          <w:color w:val="000000" w:themeColor="text1"/>
        </w:rPr>
        <w:t>Cuerpo</w:t>
      </w:r>
      <w:proofErr w:type="spellEnd"/>
      <w:r w:rsidRPr="00FD2C52">
        <w:rPr>
          <w:rFonts w:ascii="Times New Roman" w:eastAsia="Times New Roman" w:hAnsi="Times New Roman" w:cs="Times New Roman"/>
          <w:color w:val="000000" w:themeColor="text1"/>
        </w:rPr>
        <w:t xml:space="preserve">, cultura material y </w:t>
      </w:r>
      <w:proofErr w:type="spellStart"/>
      <w:r w:rsidRPr="00FD2C52">
        <w:rPr>
          <w:rFonts w:ascii="Times New Roman" w:eastAsia="Times New Roman" w:hAnsi="Times New Roman" w:cs="Times New Roman"/>
          <w:color w:val="000000" w:themeColor="text1"/>
        </w:rPr>
        <w:t>género</w:t>
      </w:r>
      <w:proofErr w:type="spellEnd"/>
      <w:r w:rsidRPr="00FD2C52">
        <w:rPr>
          <w:rFonts w:ascii="Times New Roman" w:eastAsia="Times New Roman" w:hAnsi="Times New Roman" w:cs="Times New Roman"/>
          <w:color w:val="000000" w:themeColor="text1"/>
        </w:rPr>
        <w:t xml:space="preserve"> entre los </w:t>
      </w:r>
      <w:proofErr w:type="spellStart"/>
      <w:r w:rsidRPr="00FD2C52">
        <w:rPr>
          <w:rFonts w:ascii="Times New Roman" w:eastAsia="Times New Roman" w:hAnsi="Times New Roman" w:cs="Times New Roman"/>
          <w:color w:val="000000" w:themeColor="text1"/>
        </w:rPr>
        <w:t>Gumuz</w:t>
      </w:r>
      <w:proofErr w:type="spellEnd"/>
      <w:r w:rsidRPr="00FD2C52">
        <w:rPr>
          <w:rFonts w:ascii="Times New Roman" w:eastAsia="Times New Roman" w:hAnsi="Times New Roman" w:cs="Times New Roman"/>
          <w:color w:val="000000" w:themeColor="text1"/>
        </w:rPr>
        <w:t xml:space="preserve"> y </w:t>
      </w:r>
      <w:proofErr w:type="spellStart"/>
      <w:r w:rsidRPr="00FD2C52">
        <w:rPr>
          <w:rFonts w:ascii="Times New Roman" w:eastAsia="Times New Roman" w:hAnsi="Times New Roman" w:cs="Times New Roman"/>
          <w:color w:val="000000" w:themeColor="text1"/>
        </w:rPr>
        <w:t>Dats’in</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Etiopía</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i/>
          <w:iCs/>
          <w:color w:val="000000" w:themeColor="text1"/>
        </w:rPr>
        <w:t>Complutum</w:t>
      </w:r>
      <w:proofErr w:type="spellEnd"/>
      <w:r w:rsidRPr="00FD2C52">
        <w:rPr>
          <w:rFonts w:ascii="Times New Roman" w:eastAsia="Times New Roman" w:hAnsi="Times New Roman" w:cs="Times New Roman"/>
          <w:color w:val="000000" w:themeColor="text1"/>
        </w:rPr>
        <w:t xml:space="preserve"> </w:t>
      </w:r>
      <w:r w:rsidRPr="00FD2C52">
        <w:rPr>
          <w:rFonts w:ascii="Times New Roman" w:eastAsia="Times New Roman" w:hAnsi="Times New Roman" w:cs="Times New Roman"/>
          <w:i/>
          <w:iCs/>
          <w:color w:val="000000" w:themeColor="text1"/>
        </w:rPr>
        <w:t xml:space="preserve">28 </w:t>
      </w:r>
      <w:r w:rsidRPr="00FD2C52">
        <w:rPr>
          <w:rFonts w:ascii="Times New Roman" w:eastAsia="Times New Roman" w:hAnsi="Times New Roman" w:cs="Times New Roman"/>
          <w:color w:val="000000" w:themeColor="text1"/>
        </w:rPr>
        <w:t>(2), 445-460. https://doi.org/10.5209/CMPL.58440</w:t>
      </w:r>
    </w:p>
    <w:p w14:paraId="4149A51F" w14:textId="77777777" w:rsidR="00EC6F19" w:rsidRPr="00FD2C52" w:rsidRDefault="00EC6F19" w:rsidP="006C5D81">
      <w:pPr>
        <w:spacing w:line="276" w:lineRule="auto"/>
        <w:jc w:val="both"/>
        <w:rPr>
          <w:rFonts w:ascii="Times New Roman" w:eastAsia="Times New Roman" w:hAnsi="Times New Roman" w:cs="Times New Roman"/>
          <w:color w:val="000000" w:themeColor="text1"/>
          <w:highlight w:val="white"/>
        </w:rPr>
      </w:pPr>
      <w:proofErr w:type="spellStart"/>
      <w:r w:rsidRPr="00FD2C52">
        <w:rPr>
          <w:rFonts w:ascii="Times New Roman" w:eastAsia="Times New Roman" w:hAnsi="Times New Roman" w:cs="Times New Roman"/>
          <w:color w:val="000000" w:themeColor="text1"/>
          <w:highlight w:val="white"/>
        </w:rPr>
        <w:t>Hershkovitz</w:t>
      </w:r>
      <w:proofErr w:type="spellEnd"/>
      <w:r w:rsidRPr="00FD2C52">
        <w:rPr>
          <w:rFonts w:ascii="Times New Roman" w:eastAsia="Times New Roman" w:hAnsi="Times New Roman" w:cs="Times New Roman"/>
          <w:color w:val="000000" w:themeColor="text1"/>
          <w:highlight w:val="white"/>
        </w:rPr>
        <w:t xml:space="preserve">, I., May, H., </w:t>
      </w:r>
      <w:proofErr w:type="spellStart"/>
      <w:r w:rsidRPr="00FD2C52">
        <w:rPr>
          <w:rFonts w:ascii="Times New Roman" w:eastAsia="Times New Roman" w:hAnsi="Times New Roman" w:cs="Times New Roman"/>
          <w:color w:val="000000" w:themeColor="text1"/>
          <w:highlight w:val="white"/>
        </w:rPr>
        <w:t>Sarig</w:t>
      </w:r>
      <w:proofErr w:type="spellEnd"/>
      <w:r w:rsidRPr="00FD2C52">
        <w:rPr>
          <w:rFonts w:ascii="Times New Roman" w:eastAsia="Times New Roman" w:hAnsi="Times New Roman" w:cs="Times New Roman"/>
          <w:color w:val="000000" w:themeColor="text1"/>
          <w:highlight w:val="white"/>
        </w:rPr>
        <w:t>, R.</w:t>
      </w:r>
      <w:r w:rsidRPr="00FD2C52">
        <w:rPr>
          <w:rFonts w:ascii="Times New Roman" w:hAnsi="Times New Roman" w:cs="Times New Roman"/>
          <w:color w:val="000000" w:themeColor="text1"/>
          <w:shd w:val="clear" w:color="auto" w:fill="FFFFFF"/>
        </w:rPr>
        <w:t xml:space="preserve">., </w:t>
      </w:r>
      <w:proofErr w:type="spellStart"/>
      <w:r w:rsidRPr="00FD2C52">
        <w:rPr>
          <w:rFonts w:ascii="Times New Roman" w:hAnsi="Times New Roman" w:cs="Times New Roman"/>
          <w:color w:val="000000" w:themeColor="text1"/>
          <w:shd w:val="clear" w:color="auto" w:fill="FFFFFF"/>
        </w:rPr>
        <w:t>Pokhojaev</w:t>
      </w:r>
      <w:proofErr w:type="spellEnd"/>
      <w:r w:rsidRPr="00FD2C52">
        <w:rPr>
          <w:rFonts w:ascii="Times New Roman" w:hAnsi="Times New Roman" w:cs="Times New Roman"/>
          <w:color w:val="000000" w:themeColor="text1"/>
          <w:shd w:val="clear" w:color="auto" w:fill="FFFFFF"/>
        </w:rPr>
        <w:t>, A., Grimaud-</w:t>
      </w:r>
      <w:proofErr w:type="spellStart"/>
      <w:r w:rsidRPr="00FD2C52">
        <w:rPr>
          <w:rFonts w:ascii="Times New Roman" w:hAnsi="Times New Roman" w:cs="Times New Roman"/>
          <w:color w:val="000000" w:themeColor="text1"/>
          <w:shd w:val="clear" w:color="auto" w:fill="FFFFFF"/>
        </w:rPr>
        <w:t>Hervé</w:t>
      </w:r>
      <w:proofErr w:type="spellEnd"/>
      <w:r w:rsidRPr="00FD2C52">
        <w:rPr>
          <w:rFonts w:ascii="Times New Roman" w:hAnsi="Times New Roman" w:cs="Times New Roman"/>
          <w:color w:val="000000" w:themeColor="text1"/>
          <w:shd w:val="clear" w:color="auto" w:fill="FFFFFF"/>
        </w:rPr>
        <w:t xml:space="preserve">, D., </w:t>
      </w:r>
      <w:proofErr w:type="spellStart"/>
      <w:r w:rsidRPr="00FD2C52">
        <w:rPr>
          <w:rFonts w:ascii="Times New Roman" w:hAnsi="Times New Roman" w:cs="Times New Roman"/>
          <w:color w:val="000000" w:themeColor="text1"/>
          <w:shd w:val="clear" w:color="auto" w:fill="FFFFFF"/>
        </w:rPr>
        <w:t>Bruner</w:t>
      </w:r>
      <w:proofErr w:type="spellEnd"/>
      <w:r w:rsidRPr="00FD2C52">
        <w:rPr>
          <w:rFonts w:ascii="Times New Roman" w:hAnsi="Times New Roman" w:cs="Times New Roman"/>
          <w:color w:val="000000" w:themeColor="text1"/>
          <w:shd w:val="clear" w:color="auto" w:fill="FFFFFF"/>
        </w:rPr>
        <w:t xml:space="preserve">, E., ... &amp; </w:t>
      </w:r>
      <w:proofErr w:type="spellStart"/>
      <w:r w:rsidRPr="00FD2C52">
        <w:rPr>
          <w:rFonts w:ascii="Times New Roman" w:hAnsi="Times New Roman" w:cs="Times New Roman"/>
          <w:color w:val="000000" w:themeColor="text1"/>
          <w:shd w:val="clear" w:color="auto" w:fill="FFFFFF"/>
        </w:rPr>
        <w:t>Zaidner</w:t>
      </w:r>
      <w:proofErr w:type="spellEnd"/>
      <w:r w:rsidRPr="00FD2C52">
        <w:rPr>
          <w:rFonts w:ascii="Times New Roman" w:hAnsi="Times New Roman" w:cs="Times New Roman"/>
          <w:color w:val="000000" w:themeColor="text1"/>
          <w:shd w:val="clear" w:color="auto" w:fill="FFFFFF"/>
        </w:rPr>
        <w:t>, Y</w:t>
      </w:r>
      <w:r w:rsidRPr="00FD2C52">
        <w:rPr>
          <w:rFonts w:ascii="Times New Roman" w:eastAsia="Times New Roman" w:hAnsi="Times New Roman" w:cs="Times New Roman"/>
          <w:color w:val="000000" w:themeColor="text1"/>
          <w:highlight w:val="white"/>
        </w:rPr>
        <w:t xml:space="preserve">. (2021). A </w:t>
      </w:r>
      <w:proofErr w:type="spellStart"/>
      <w:r w:rsidRPr="00FD2C52">
        <w:rPr>
          <w:rFonts w:ascii="Times New Roman" w:eastAsia="Times New Roman" w:hAnsi="Times New Roman" w:cs="Times New Roman"/>
          <w:color w:val="000000" w:themeColor="text1"/>
          <w:highlight w:val="white"/>
        </w:rPr>
        <w:t>Middle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Pleistocene</w:t>
      </w:r>
      <w:proofErr w:type="spellEnd"/>
      <w:r w:rsidRPr="00FD2C52">
        <w:rPr>
          <w:rFonts w:ascii="Times New Roman" w:eastAsia="Times New Roman" w:hAnsi="Times New Roman" w:cs="Times New Roman"/>
          <w:color w:val="000000" w:themeColor="text1"/>
          <w:highlight w:val="white"/>
        </w:rPr>
        <w:t xml:space="preserve"> Homo </w:t>
      </w:r>
      <w:proofErr w:type="spellStart"/>
      <w:r w:rsidRPr="00FD2C52">
        <w:rPr>
          <w:rFonts w:ascii="Times New Roman" w:eastAsia="Times New Roman" w:hAnsi="Times New Roman" w:cs="Times New Roman"/>
          <w:color w:val="000000" w:themeColor="text1"/>
          <w:highlight w:val="white"/>
        </w:rPr>
        <w:t>from</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Nesher</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Ramla</w:t>
      </w:r>
      <w:proofErr w:type="spellEnd"/>
      <w:r w:rsidRPr="00FD2C52">
        <w:rPr>
          <w:rFonts w:ascii="Times New Roman" w:eastAsia="Times New Roman" w:hAnsi="Times New Roman" w:cs="Times New Roman"/>
          <w:color w:val="000000" w:themeColor="text1"/>
          <w:highlight w:val="white"/>
        </w:rPr>
        <w:t xml:space="preserve">, Israel. </w:t>
      </w:r>
      <w:proofErr w:type="spellStart"/>
      <w:r w:rsidRPr="00FD2C52">
        <w:rPr>
          <w:rFonts w:ascii="Times New Roman" w:eastAsia="Times New Roman" w:hAnsi="Times New Roman" w:cs="Times New Roman"/>
          <w:i/>
          <w:color w:val="000000" w:themeColor="text1"/>
          <w:highlight w:val="white"/>
        </w:rPr>
        <w:t>Science</w:t>
      </w:r>
      <w:proofErr w:type="spellEnd"/>
      <w:r w:rsidRPr="00FD2C52">
        <w:rPr>
          <w:rFonts w:ascii="Times New Roman" w:eastAsia="Times New Roman" w:hAnsi="Times New Roman" w:cs="Times New Roman"/>
          <w:color w:val="000000" w:themeColor="text1"/>
          <w:highlight w:val="white"/>
        </w:rPr>
        <w:t xml:space="preserve"> </w:t>
      </w:r>
      <w:r w:rsidRPr="000536A5">
        <w:rPr>
          <w:rFonts w:ascii="Times New Roman" w:eastAsia="Times New Roman" w:hAnsi="Times New Roman" w:cs="Times New Roman"/>
          <w:i/>
          <w:iCs/>
          <w:color w:val="000000" w:themeColor="text1"/>
          <w:highlight w:val="white"/>
        </w:rPr>
        <w:t>372</w:t>
      </w:r>
      <w:r w:rsidRPr="00FD2C52">
        <w:rPr>
          <w:rFonts w:ascii="Times New Roman" w:eastAsia="Times New Roman" w:hAnsi="Times New Roman" w:cs="Times New Roman"/>
          <w:color w:val="000000" w:themeColor="text1"/>
          <w:highlight w:val="white"/>
        </w:rPr>
        <w:t xml:space="preserve"> (6549). </w:t>
      </w:r>
      <w:r w:rsidRPr="00FD2C52">
        <w:rPr>
          <w:rFonts w:ascii="Times New Roman" w:eastAsia="Times New Roman" w:hAnsi="Times New Roman" w:cs="Times New Roman"/>
          <w:color w:val="000000" w:themeColor="text1"/>
        </w:rPr>
        <w:t>DOI: 10.1126/science.abh3169</w:t>
      </w:r>
    </w:p>
    <w:p w14:paraId="41506011" w14:textId="77777777" w:rsidR="00EC6F19" w:rsidRPr="00FD2C52" w:rsidRDefault="00EC6F19" w:rsidP="006C5D81">
      <w:pPr>
        <w:spacing w:line="276" w:lineRule="auto"/>
        <w:jc w:val="both"/>
        <w:rPr>
          <w:rFonts w:ascii="Times New Roman" w:eastAsia="Times New Roman" w:hAnsi="Times New Roman" w:cs="Times New Roman"/>
          <w:color w:val="000000" w:themeColor="text1"/>
        </w:rPr>
      </w:pPr>
      <w:proofErr w:type="spellStart"/>
      <w:r w:rsidRPr="00FD2C52">
        <w:rPr>
          <w:rFonts w:ascii="Times New Roman" w:eastAsia="Times New Roman" w:hAnsi="Times New Roman" w:cs="Times New Roman"/>
          <w:color w:val="000000" w:themeColor="text1"/>
          <w:highlight w:val="white"/>
        </w:rPr>
        <w:t>Hershkovitz</w:t>
      </w:r>
      <w:proofErr w:type="spellEnd"/>
      <w:r w:rsidRPr="00FD2C52">
        <w:rPr>
          <w:rFonts w:ascii="Times New Roman" w:eastAsia="Times New Roman" w:hAnsi="Times New Roman" w:cs="Times New Roman"/>
          <w:color w:val="000000" w:themeColor="text1"/>
          <w:highlight w:val="white"/>
        </w:rPr>
        <w:t xml:space="preserve">, I., Weber, G. W., </w:t>
      </w:r>
      <w:proofErr w:type="spellStart"/>
      <w:r w:rsidRPr="00FD2C52">
        <w:rPr>
          <w:rFonts w:ascii="Times New Roman" w:eastAsia="Times New Roman" w:hAnsi="Times New Roman" w:cs="Times New Roman"/>
          <w:color w:val="000000" w:themeColor="text1"/>
          <w:highlight w:val="white"/>
        </w:rPr>
        <w:t>Quam</w:t>
      </w:r>
      <w:proofErr w:type="spellEnd"/>
      <w:r w:rsidRPr="00FD2C52">
        <w:rPr>
          <w:rFonts w:ascii="Times New Roman" w:eastAsia="Times New Roman" w:hAnsi="Times New Roman" w:cs="Times New Roman"/>
          <w:color w:val="000000" w:themeColor="text1"/>
          <w:highlight w:val="white"/>
        </w:rPr>
        <w:t xml:space="preserve">, R., Duval, M., </w:t>
      </w:r>
      <w:proofErr w:type="spellStart"/>
      <w:r w:rsidRPr="00FD2C52">
        <w:rPr>
          <w:rFonts w:ascii="Times New Roman" w:eastAsia="Times New Roman" w:hAnsi="Times New Roman" w:cs="Times New Roman"/>
          <w:color w:val="000000" w:themeColor="text1"/>
          <w:highlight w:val="white"/>
        </w:rPr>
        <w:t>Grün</w:t>
      </w:r>
      <w:proofErr w:type="spellEnd"/>
      <w:r w:rsidRPr="00FD2C52">
        <w:rPr>
          <w:rFonts w:ascii="Times New Roman" w:eastAsia="Times New Roman" w:hAnsi="Times New Roman" w:cs="Times New Roman"/>
          <w:color w:val="000000" w:themeColor="text1"/>
          <w:highlight w:val="white"/>
        </w:rPr>
        <w:t xml:space="preserve">, R., </w:t>
      </w:r>
      <w:proofErr w:type="spellStart"/>
      <w:r w:rsidRPr="00FD2C52">
        <w:rPr>
          <w:rFonts w:ascii="Times New Roman" w:eastAsia="Times New Roman" w:hAnsi="Times New Roman" w:cs="Times New Roman"/>
          <w:color w:val="000000" w:themeColor="text1"/>
          <w:highlight w:val="white"/>
        </w:rPr>
        <w:t>Kinsley</w:t>
      </w:r>
      <w:proofErr w:type="spellEnd"/>
      <w:r w:rsidRPr="00FD2C52">
        <w:rPr>
          <w:rFonts w:ascii="Times New Roman" w:eastAsia="Times New Roman" w:hAnsi="Times New Roman" w:cs="Times New Roman"/>
          <w:color w:val="000000" w:themeColor="text1"/>
          <w:highlight w:val="white"/>
        </w:rPr>
        <w:t xml:space="preserve">, L., ... &amp; </w:t>
      </w:r>
      <w:proofErr w:type="spellStart"/>
      <w:r w:rsidRPr="00FD2C52">
        <w:rPr>
          <w:rFonts w:ascii="Times New Roman" w:eastAsia="Times New Roman" w:hAnsi="Times New Roman" w:cs="Times New Roman"/>
          <w:color w:val="000000" w:themeColor="text1"/>
          <w:highlight w:val="white"/>
        </w:rPr>
        <w:t>Weinstein-Evron</w:t>
      </w:r>
      <w:proofErr w:type="spellEnd"/>
      <w:r w:rsidRPr="00FD2C52">
        <w:rPr>
          <w:rFonts w:ascii="Times New Roman" w:eastAsia="Times New Roman" w:hAnsi="Times New Roman" w:cs="Times New Roman"/>
          <w:color w:val="000000" w:themeColor="text1"/>
          <w:highlight w:val="white"/>
        </w:rPr>
        <w:t xml:space="preserve">, M. (2018). </w:t>
      </w:r>
      <w:proofErr w:type="spellStart"/>
      <w:r w:rsidRPr="00FD2C52">
        <w:rPr>
          <w:rFonts w:ascii="Times New Roman" w:eastAsia="Times New Roman" w:hAnsi="Times New Roman" w:cs="Times New Roman"/>
          <w:color w:val="000000" w:themeColor="text1"/>
          <w:highlight w:val="white"/>
        </w:rPr>
        <w:t>The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earliest</w:t>
      </w:r>
      <w:proofErr w:type="spellEnd"/>
      <w:r w:rsidRPr="00FD2C52">
        <w:rPr>
          <w:rFonts w:ascii="Times New Roman" w:eastAsia="Times New Roman" w:hAnsi="Times New Roman" w:cs="Times New Roman"/>
          <w:color w:val="000000" w:themeColor="text1"/>
          <w:highlight w:val="white"/>
        </w:rPr>
        <w:t xml:space="preserve"> modern humans </w:t>
      </w:r>
      <w:proofErr w:type="spellStart"/>
      <w:r w:rsidRPr="00FD2C52">
        <w:rPr>
          <w:rFonts w:ascii="Times New Roman" w:eastAsia="Times New Roman" w:hAnsi="Times New Roman" w:cs="Times New Roman"/>
          <w:color w:val="000000" w:themeColor="text1"/>
          <w:highlight w:val="white"/>
        </w:rPr>
        <w:t>outside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Africa</w:t>
      </w:r>
      <w:proofErr w:type="spellEnd"/>
      <w:r w:rsidRPr="00FD2C52">
        <w:rPr>
          <w:rFonts w:ascii="Times New Roman" w:eastAsia="Times New Roman" w:hAnsi="Times New Roman" w:cs="Times New Roman"/>
          <w:color w:val="000000" w:themeColor="text1"/>
          <w:highlight w:val="white"/>
        </w:rPr>
        <w:t>. </w:t>
      </w:r>
      <w:proofErr w:type="spellStart"/>
      <w:r w:rsidRPr="00FD2C52">
        <w:rPr>
          <w:rFonts w:ascii="Times New Roman" w:eastAsia="Times New Roman" w:hAnsi="Times New Roman" w:cs="Times New Roman"/>
          <w:i/>
          <w:color w:val="000000" w:themeColor="text1"/>
          <w:highlight w:val="white"/>
        </w:rPr>
        <w:t>Science</w:t>
      </w:r>
      <w:proofErr w:type="spellEnd"/>
      <w:r w:rsidRPr="00FD2C52">
        <w:rPr>
          <w:rFonts w:ascii="Times New Roman" w:eastAsia="Times New Roman" w:hAnsi="Times New Roman" w:cs="Times New Roman"/>
          <w:color w:val="000000" w:themeColor="text1"/>
          <w:highlight w:val="white"/>
        </w:rPr>
        <w:t xml:space="preserve"> </w:t>
      </w:r>
      <w:r w:rsidRPr="00FD2C52">
        <w:rPr>
          <w:rFonts w:ascii="Times New Roman" w:eastAsia="Times New Roman" w:hAnsi="Times New Roman" w:cs="Times New Roman"/>
          <w:i/>
          <w:color w:val="000000" w:themeColor="text1"/>
          <w:highlight w:val="white"/>
        </w:rPr>
        <w:t xml:space="preserve">359 </w:t>
      </w:r>
      <w:r w:rsidRPr="00FD2C52">
        <w:rPr>
          <w:rFonts w:ascii="Times New Roman" w:eastAsia="Times New Roman" w:hAnsi="Times New Roman" w:cs="Times New Roman"/>
          <w:color w:val="000000" w:themeColor="text1"/>
          <w:highlight w:val="white"/>
        </w:rPr>
        <w:t xml:space="preserve">(6374), 456-459. </w:t>
      </w:r>
      <w:r w:rsidRPr="00FD2C52">
        <w:rPr>
          <w:rFonts w:ascii="Times New Roman" w:eastAsia="Times New Roman" w:hAnsi="Times New Roman" w:cs="Times New Roman"/>
          <w:color w:val="000000" w:themeColor="text1"/>
        </w:rPr>
        <w:t xml:space="preserve">DOI: 10.1126/science.aap8369 </w:t>
      </w:r>
    </w:p>
    <w:p w14:paraId="438242CB" w14:textId="77777777" w:rsidR="00EC6F19" w:rsidRPr="00FD2C52" w:rsidRDefault="00EC6F19" w:rsidP="006C5D81">
      <w:pPr>
        <w:spacing w:line="276" w:lineRule="auto"/>
        <w:jc w:val="both"/>
        <w:rPr>
          <w:rFonts w:ascii="Times New Roman" w:eastAsia="Times New Roman" w:hAnsi="Times New Roman" w:cs="Times New Roman"/>
          <w:color w:val="000000" w:themeColor="text1"/>
          <w:highlight w:val="white"/>
        </w:rPr>
      </w:pPr>
      <w:proofErr w:type="spellStart"/>
      <w:r w:rsidRPr="00FD2C52">
        <w:rPr>
          <w:rFonts w:ascii="Times New Roman" w:eastAsia="Times New Roman" w:hAnsi="Times New Roman" w:cs="Times New Roman"/>
          <w:color w:val="000000" w:themeColor="text1"/>
        </w:rPr>
        <w:t>Heyes</w:t>
      </w:r>
      <w:proofErr w:type="spellEnd"/>
      <w:r w:rsidRPr="00FD2C52">
        <w:rPr>
          <w:rFonts w:ascii="Times New Roman" w:eastAsia="Times New Roman" w:hAnsi="Times New Roman" w:cs="Times New Roman"/>
          <w:color w:val="000000" w:themeColor="text1"/>
        </w:rPr>
        <w:t xml:space="preserve">, P. J., </w:t>
      </w:r>
      <w:proofErr w:type="spellStart"/>
      <w:r w:rsidRPr="00FD2C52">
        <w:rPr>
          <w:rFonts w:ascii="Times New Roman" w:eastAsia="Times New Roman" w:hAnsi="Times New Roman" w:cs="Times New Roman"/>
          <w:color w:val="000000" w:themeColor="text1"/>
        </w:rPr>
        <w:t>Anastasakis</w:t>
      </w:r>
      <w:proofErr w:type="spellEnd"/>
      <w:r w:rsidRPr="00FD2C52">
        <w:rPr>
          <w:rFonts w:ascii="Times New Roman" w:eastAsia="Times New Roman" w:hAnsi="Times New Roman" w:cs="Times New Roman"/>
          <w:color w:val="000000" w:themeColor="text1"/>
        </w:rPr>
        <w:t xml:space="preserve">, K., de </w:t>
      </w:r>
      <w:proofErr w:type="spellStart"/>
      <w:r w:rsidRPr="00FD2C52">
        <w:rPr>
          <w:rFonts w:ascii="Times New Roman" w:eastAsia="Times New Roman" w:hAnsi="Times New Roman" w:cs="Times New Roman"/>
          <w:color w:val="000000" w:themeColor="text1"/>
        </w:rPr>
        <w:t>Jong</w:t>
      </w:r>
      <w:proofErr w:type="spellEnd"/>
      <w:r w:rsidRPr="00FD2C52">
        <w:rPr>
          <w:rFonts w:ascii="Times New Roman" w:eastAsia="Times New Roman" w:hAnsi="Times New Roman" w:cs="Times New Roman"/>
          <w:color w:val="000000" w:themeColor="text1"/>
        </w:rPr>
        <w:t xml:space="preserve">, W., van </w:t>
      </w:r>
      <w:proofErr w:type="spellStart"/>
      <w:r w:rsidRPr="00FD2C52">
        <w:rPr>
          <w:rFonts w:ascii="Times New Roman" w:eastAsia="Times New Roman" w:hAnsi="Times New Roman" w:cs="Times New Roman"/>
          <w:color w:val="000000" w:themeColor="text1"/>
        </w:rPr>
        <w:t>Hoesel</w:t>
      </w:r>
      <w:proofErr w:type="spellEnd"/>
      <w:r w:rsidRPr="00FD2C52">
        <w:rPr>
          <w:rFonts w:ascii="Times New Roman" w:eastAsia="Times New Roman" w:hAnsi="Times New Roman" w:cs="Times New Roman"/>
          <w:color w:val="000000" w:themeColor="text1"/>
        </w:rPr>
        <w:t xml:space="preserve">, A., </w:t>
      </w:r>
      <w:proofErr w:type="spellStart"/>
      <w:r w:rsidRPr="00FD2C52">
        <w:rPr>
          <w:rFonts w:ascii="Times New Roman" w:eastAsia="Times New Roman" w:hAnsi="Times New Roman" w:cs="Times New Roman"/>
          <w:color w:val="000000" w:themeColor="text1"/>
        </w:rPr>
        <w:t>Roebroeks</w:t>
      </w:r>
      <w:proofErr w:type="spellEnd"/>
      <w:r w:rsidRPr="00FD2C52">
        <w:rPr>
          <w:rFonts w:ascii="Times New Roman" w:eastAsia="Times New Roman" w:hAnsi="Times New Roman" w:cs="Times New Roman"/>
          <w:color w:val="000000" w:themeColor="text1"/>
        </w:rPr>
        <w:t xml:space="preserve">, W., &amp; </w:t>
      </w:r>
      <w:proofErr w:type="spellStart"/>
      <w:r w:rsidRPr="00FD2C52">
        <w:rPr>
          <w:rFonts w:ascii="Times New Roman" w:eastAsia="Times New Roman" w:hAnsi="Times New Roman" w:cs="Times New Roman"/>
          <w:color w:val="000000" w:themeColor="text1"/>
        </w:rPr>
        <w:t>Soressi</w:t>
      </w:r>
      <w:proofErr w:type="spellEnd"/>
      <w:r w:rsidRPr="00FD2C52">
        <w:rPr>
          <w:rFonts w:ascii="Times New Roman" w:eastAsia="Times New Roman" w:hAnsi="Times New Roman" w:cs="Times New Roman"/>
          <w:color w:val="000000" w:themeColor="text1"/>
        </w:rPr>
        <w:t xml:space="preserve">, M. </w:t>
      </w:r>
      <w:r w:rsidRPr="00FD2C52">
        <w:rPr>
          <w:rFonts w:ascii="Times New Roman" w:eastAsia="Times New Roman" w:hAnsi="Times New Roman" w:cs="Times New Roman"/>
          <w:color w:val="000000" w:themeColor="text1"/>
          <w:highlight w:val="white"/>
        </w:rPr>
        <w:t xml:space="preserve">(2016). </w:t>
      </w:r>
      <w:proofErr w:type="spellStart"/>
      <w:r w:rsidRPr="00FD2C52">
        <w:rPr>
          <w:rFonts w:ascii="Times New Roman" w:eastAsia="Times New Roman" w:hAnsi="Times New Roman" w:cs="Times New Roman"/>
          <w:color w:val="000000" w:themeColor="text1"/>
          <w:highlight w:val="white"/>
        </w:rPr>
        <w:t>Selection</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and</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Use</w:t>
      </w:r>
      <w:proofErr w:type="spellEnd"/>
      <w:r w:rsidRPr="00FD2C52">
        <w:rPr>
          <w:rFonts w:ascii="Times New Roman" w:eastAsia="Times New Roman" w:hAnsi="Times New Roman" w:cs="Times New Roman"/>
          <w:color w:val="000000" w:themeColor="text1"/>
          <w:highlight w:val="white"/>
        </w:rPr>
        <w:t xml:space="preserve"> of </w:t>
      </w:r>
      <w:proofErr w:type="spellStart"/>
      <w:r w:rsidRPr="00FD2C52">
        <w:rPr>
          <w:rFonts w:ascii="Times New Roman" w:eastAsia="Times New Roman" w:hAnsi="Times New Roman" w:cs="Times New Roman"/>
          <w:color w:val="000000" w:themeColor="text1"/>
          <w:highlight w:val="white"/>
        </w:rPr>
        <w:t>Manganese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Dioxide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by</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Neanderthals</w:t>
      </w:r>
      <w:proofErr w:type="spellEnd"/>
      <w:r w:rsidRPr="00FD2C52">
        <w:rPr>
          <w:rFonts w:ascii="Times New Roman" w:eastAsia="Times New Roman" w:hAnsi="Times New Roman" w:cs="Times New Roman"/>
          <w:color w:val="000000" w:themeColor="text1"/>
          <w:highlight w:val="white"/>
        </w:rPr>
        <w:t>. </w:t>
      </w:r>
      <w:proofErr w:type="spellStart"/>
      <w:r w:rsidRPr="00FD2C52">
        <w:rPr>
          <w:rFonts w:ascii="Times New Roman" w:eastAsia="Times New Roman" w:hAnsi="Times New Roman" w:cs="Times New Roman"/>
          <w:i/>
          <w:color w:val="000000" w:themeColor="text1"/>
          <w:highlight w:val="white"/>
        </w:rPr>
        <w:t>Scientific</w:t>
      </w:r>
      <w:proofErr w:type="spellEnd"/>
      <w:r w:rsidRPr="00FD2C52">
        <w:rPr>
          <w:rFonts w:ascii="Times New Roman" w:eastAsia="Times New Roman" w:hAnsi="Times New Roman" w:cs="Times New Roman"/>
          <w:i/>
          <w:color w:val="000000" w:themeColor="text1"/>
          <w:highlight w:val="white"/>
        </w:rPr>
        <w:t xml:space="preserve"> Reports</w:t>
      </w:r>
      <w:r w:rsidRPr="00FD2C52">
        <w:rPr>
          <w:rFonts w:ascii="Times New Roman" w:eastAsia="Times New Roman" w:hAnsi="Times New Roman" w:cs="Times New Roman"/>
          <w:color w:val="000000" w:themeColor="text1"/>
          <w:highlight w:val="white"/>
        </w:rPr>
        <w:t> </w:t>
      </w:r>
      <w:r w:rsidRPr="00FD2C52">
        <w:rPr>
          <w:rFonts w:ascii="Times New Roman" w:eastAsia="Times New Roman" w:hAnsi="Times New Roman" w:cs="Times New Roman"/>
          <w:i/>
          <w:iCs/>
          <w:color w:val="000000" w:themeColor="text1"/>
          <w:highlight w:val="white"/>
        </w:rPr>
        <w:t>6</w:t>
      </w:r>
      <w:r w:rsidRPr="00FD2C52">
        <w:rPr>
          <w:rFonts w:ascii="Times New Roman" w:eastAsia="Times New Roman" w:hAnsi="Times New Roman" w:cs="Times New Roman"/>
          <w:color w:val="000000" w:themeColor="text1"/>
          <w:highlight w:val="white"/>
        </w:rPr>
        <w:t xml:space="preserve">, 22159. </w:t>
      </w:r>
      <w:hyperlink r:id="rId33" w:history="1">
        <w:r w:rsidRPr="00FD2C52">
          <w:rPr>
            <w:rStyle w:val="Hipervnculo"/>
            <w:rFonts w:ascii="Times New Roman" w:eastAsia="Times New Roman" w:hAnsi="Times New Roman" w:cs="Times New Roman"/>
            <w:color w:val="000000" w:themeColor="text1"/>
            <w:highlight w:val="white"/>
          </w:rPr>
          <w:t>https://doi.org/10.1038/srep22159</w:t>
        </w:r>
      </w:hyperlink>
    </w:p>
    <w:p w14:paraId="77493EAF" w14:textId="77777777" w:rsidR="00EC6F19" w:rsidRPr="00FD2C52" w:rsidRDefault="00EC6F19" w:rsidP="006C5D81">
      <w:pPr>
        <w:spacing w:line="276" w:lineRule="auto"/>
        <w:jc w:val="both"/>
        <w:rPr>
          <w:rFonts w:ascii="Times New Roman" w:eastAsia="Times New Roman" w:hAnsi="Times New Roman" w:cs="Times New Roman"/>
          <w:color w:val="000000" w:themeColor="text1"/>
        </w:rPr>
      </w:pPr>
      <w:proofErr w:type="spellStart"/>
      <w:r w:rsidRPr="00FD2C52">
        <w:rPr>
          <w:rFonts w:ascii="Times New Roman" w:eastAsia="Times New Roman" w:hAnsi="Times New Roman" w:cs="Times New Roman"/>
          <w:color w:val="000000" w:themeColor="text1"/>
        </w:rPr>
        <w:t>Higham</w:t>
      </w:r>
      <w:proofErr w:type="spellEnd"/>
      <w:r w:rsidRPr="00FD2C52">
        <w:rPr>
          <w:rFonts w:ascii="Times New Roman" w:eastAsia="Times New Roman" w:hAnsi="Times New Roman" w:cs="Times New Roman"/>
          <w:color w:val="000000" w:themeColor="text1"/>
        </w:rPr>
        <w:t xml:space="preserve">, T., </w:t>
      </w:r>
      <w:proofErr w:type="spellStart"/>
      <w:r w:rsidRPr="00FD2C52">
        <w:rPr>
          <w:rFonts w:ascii="Times New Roman" w:eastAsia="Times New Roman" w:hAnsi="Times New Roman" w:cs="Times New Roman"/>
          <w:color w:val="000000" w:themeColor="text1"/>
        </w:rPr>
        <w:t>Douka</w:t>
      </w:r>
      <w:proofErr w:type="spellEnd"/>
      <w:r w:rsidRPr="00FD2C52">
        <w:rPr>
          <w:rFonts w:ascii="Times New Roman" w:eastAsia="Times New Roman" w:hAnsi="Times New Roman" w:cs="Times New Roman"/>
          <w:color w:val="000000" w:themeColor="text1"/>
        </w:rPr>
        <w:t xml:space="preserve">, K., Wood, R., </w:t>
      </w:r>
      <w:proofErr w:type="spellStart"/>
      <w:r w:rsidRPr="00FD2C52">
        <w:rPr>
          <w:rFonts w:ascii="Times New Roman" w:eastAsia="Times New Roman" w:hAnsi="Times New Roman" w:cs="Times New Roman"/>
          <w:color w:val="000000" w:themeColor="text1"/>
        </w:rPr>
        <w:t>Ramsey</w:t>
      </w:r>
      <w:proofErr w:type="spellEnd"/>
      <w:r w:rsidRPr="00FD2C52">
        <w:rPr>
          <w:rFonts w:ascii="Times New Roman" w:eastAsia="Times New Roman" w:hAnsi="Times New Roman" w:cs="Times New Roman"/>
          <w:color w:val="000000" w:themeColor="text1"/>
        </w:rPr>
        <w:t xml:space="preserve">, C. B., </w:t>
      </w:r>
      <w:proofErr w:type="spellStart"/>
      <w:r w:rsidRPr="00FD2C52">
        <w:rPr>
          <w:rFonts w:ascii="Times New Roman" w:eastAsia="Times New Roman" w:hAnsi="Times New Roman" w:cs="Times New Roman"/>
          <w:color w:val="000000" w:themeColor="text1"/>
        </w:rPr>
        <w:t>Brock</w:t>
      </w:r>
      <w:proofErr w:type="spellEnd"/>
      <w:r w:rsidRPr="00FD2C52">
        <w:rPr>
          <w:rFonts w:ascii="Times New Roman" w:eastAsia="Times New Roman" w:hAnsi="Times New Roman" w:cs="Times New Roman"/>
          <w:color w:val="000000" w:themeColor="text1"/>
        </w:rPr>
        <w:t xml:space="preserve">, F., </w:t>
      </w:r>
      <w:proofErr w:type="spellStart"/>
      <w:r w:rsidRPr="00FD2C52">
        <w:rPr>
          <w:rFonts w:ascii="Times New Roman" w:eastAsia="Times New Roman" w:hAnsi="Times New Roman" w:cs="Times New Roman"/>
          <w:color w:val="000000" w:themeColor="text1"/>
        </w:rPr>
        <w:t>Basell</w:t>
      </w:r>
      <w:proofErr w:type="spellEnd"/>
      <w:r w:rsidRPr="00FD2C52">
        <w:rPr>
          <w:rFonts w:ascii="Times New Roman" w:eastAsia="Times New Roman" w:hAnsi="Times New Roman" w:cs="Times New Roman"/>
          <w:color w:val="000000" w:themeColor="text1"/>
        </w:rPr>
        <w:t xml:space="preserve">, L., ... &amp; </w:t>
      </w:r>
      <w:proofErr w:type="spellStart"/>
      <w:r w:rsidRPr="00FD2C52">
        <w:rPr>
          <w:rFonts w:ascii="Times New Roman" w:eastAsia="Times New Roman" w:hAnsi="Times New Roman" w:cs="Times New Roman"/>
          <w:color w:val="000000" w:themeColor="text1"/>
        </w:rPr>
        <w:t>Jacobi</w:t>
      </w:r>
      <w:proofErr w:type="spellEnd"/>
      <w:r w:rsidRPr="00FD2C52">
        <w:rPr>
          <w:rFonts w:ascii="Times New Roman" w:eastAsia="Times New Roman" w:hAnsi="Times New Roman" w:cs="Times New Roman"/>
          <w:color w:val="000000" w:themeColor="text1"/>
        </w:rPr>
        <w:t>, R. (2014).</w:t>
      </w:r>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The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timing</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and</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spatiotemporal</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patterning</w:t>
      </w:r>
      <w:proofErr w:type="spellEnd"/>
      <w:r w:rsidRPr="00FD2C52">
        <w:rPr>
          <w:rFonts w:ascii="Times New Roman" w:eastAsia="Times New Roman" w:hAnsi="Times New Roman" w:cs="Times New Roman"/>
          <w:color w:val="000000" w:themeColor="text1"/>
          <w:highlight w:val="white"/>
        </w:rPr>
        <w:t xml:space="preserve"> of </w:t>
      </w:r>
      <w:proofErr w:type="spellStart"/>
      <w:r w:rsidRPr="00FD2C52">
        <w:rPr>
          <w:rFonts w:ascii="Times New Roman" w:eastAsia="Times New Roman" w:hAnsi="Times New Roman" w:cs="Times New Roman"/>
          <w:color w:val="000000" w:themeColor="text1"/>
          <w:highlight w:val="white"/>
        </w:rPr>
        <w:t>Neanderthal</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disappearance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i/>
          <w:iCs/>
          <w:color w:val="000000" w:themeColor="text1"/>
          <w:highlight w:val="white"/>
        </w:rPr>
        <w:t>Nature</w:t>
      </w:r>
      <w:proofErr w:type="spellEnd"/>
      <w:r w:rsidRPr="00FD2C52">
        <w:rPr>
          <w:rFonts w:ascii="Times New Roman" w:eastAsia="Times New Roman" w:hAnsi="Times New Roman" w:cs="Times New Roman"/>
          <w:i/>
          <w:iCs/>
          <w:color w:val="000000" w:themeColor="text1"/>
          <w:highlight w:val="white"/>
        </w:rPr>
        <w:t xml:space="preserve"> 512</w:t>
      </w:r>
      <w:r w:rsidRPr="00FD2C52">
        <w:rPr>
          <w:rFonts w:ascii="Times New Roman" w:eastAsia="Times New Roman" w:hAnsi="Times New Roman" w:cs="Times New Roman"/>
          <w:color w:val="000000" w:themeColor="text1"/>
          <w:highlight w:val="white"/>
        </w:rPr>
        <w:t xml:space="preserve">, 306–309 (2014). </w:t>
      </w:r>
      <w:hyperlink r:id="rId34" w:history="1">
        <w:r w:rsidRPr="00FD2C52">
          <w:rPr>
            <w:rStyle w:val="Hipervnculo"/>
            <w:rFonts w:ascii="Times New Roman" w:eastAsia="Times New Roman" w:hAnsi="Times New Roman" w:cs="Times New Roman"/>
            <w:color w:val="000000" w:themeColor="text1"/>
            <w:highlight w:val="white"/>
          </w:rPr>
          <w:t>https://doi.org/10.1038/nature13621</w:t>
        </w:r>
      </w:hyperlink>
    </w:p>
    <w:p w14:paraId="4FF6B0B7" w14:textId="77777777" w:rsidR="00EC6F19" w:rsidRPr="00FD2C52" w:rsidRDefault="00EC6F19" w:rsidP="006C5D81">
      <w:pPr>
        <w:spacing w:line="276" w:lineRule="auto"/>
        <w:jc w:val="both"/>
        <w:rPr>
          <w:rFonts w:ascii="Times New Roman" w:eastAsia="Times New Roman" w:hAnsi="Times New Roman" w:cs="Times New Roman"/>
          <w:color w:val="000000" w:themeColor="text1"/>
        </w:rPr>
      </w:pPr>
      <w:r w:rsidRPr="00FD2C52">
        <w:rPr>
          <w:rFonts w:ascii="Times New Roman" w:eastAsia="Times New Roman" w:hAnsi="Times New Roman" w:cs="Times New Roman"/>
          <w:color w:val="000000" w:themeColor="text1"/>
        </w:rPr>
        <w:t xml:space="preserve">Hitchcock, R. K. (2012). </w:t>
      </w:r>
      <w:proofErr w:type="spellStart"/>
      <w:r w:rsidRPr="00FD2C52">
        <w:rPr>
          <w:rFonts w:ascii="Times New Roman" w:eastAsia="Times New Roman" w:hAnsi="Times New Roman" w:cs="Times New Roman"/>
          <w:color w:val="000000" w:themeColor="text1"/>
        </w:rPr>
        <w:t>Ostrich</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eggshell</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jewelry</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manufacturing</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and</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use</w:t>
      </w:r>
      <w:proofErr w:type="spellEnd"/>
      <w:r w:rsidRPr="00FD2C52">
        <w:rPr>
          <w:rFonts w:ascii="Times New Roman" w:eastAsia="Times New Roman" w:hAnsi="Times New Roman" w:cs="Times New Roman"/>
          <w:color w:val="000000" w:themeColor="text1"/>
        </w:rPr>
        <w:t xml:space="preserve"> of </w:t>
      </w:r>
      <w:proofErr w:type="spellStart"/>
      <w:r w:rsidRPr="00FD2C52">
        <w:rPr>
          <w:rFonts w:ascii="Times New Roman" w:eastAsia="Times New Roman" w:hAnsi="Times New Roman" w:cs="Times New Roman"/>
          <w:color w:val="000000" w:themeColor="text1"/>
        </w:rPr>
        <w:t>ostrich</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products</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among</w:t>
      </w:r>
      <w:proofErr w:type="spellEnd"/>
      <w:r w:rsidRPr="00FD2C52">
        <w:rPr>
          <w:rFonts w:ascii="Times New Roman" w:eastAsia="Times New Roman" w:hAnsi="Times New Roman" w:cs="Times New Roman"/>
          <w:color w:val="000000" w:themeColor="text1"/>
        </w:rPr>
        <w:t xml:space="preserve"> San </w:t>
      </w:r>
      <w:proofErr w:type="spellStart"/>
      <w:r w:rsidRPr="00FD2C52">
        <w:rPr>
          <w:rFonts w:ascii="Times New Roman" w:eastAsia="Times New Roman" w:hAnsi="Times New Roman" w:cs="Times New Roman"/>
          <w:color w:val="000000" w:themeColor="text1"/>
        </w:rPr>
        <w:t>and</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Bakgalagadi</w:t>
      </w:r>
      <w:proofErr w:type="spellEnd"/>
      <w:r w:rsidRPr="00FD2C52">
        <w:rPr>
          <w:rFonts w:ascii="Times New Roman" w:eastAsia="Times New Roman" w:hAnsi="Times New Roman" w:cs="Times New Roman"/>
          <w:color w:val="000000" w:themeColor="text1"/>
        </w:rPr>
        <w:t xml:space="preserve"> in </w:t>
      </w:r>
      <w:proofErr w:type="spellStart"/>
      <w:r w:rsidRPr="00FD2C52">
        <w:rPr>
          <w:rFonts w:ascii="Times New Roman" w:eastAsia="Times New Roman" w:hAnsi="Times New Roman" w:cs="Times New Roman"/>
          <w:color w:val="000000" w:themeColor="text1"/>
        </w:rPr>
        <w:t>the</w:t>
      </w:r>
      <w:proofErr w:type="spellEnd"/>
      <w:r w:rsidRPr="00FD2C52">
        <w:rPr>
          <w:rFonts w:ascii="Times New Roman" w:eastAsia="Times New Roman" w:hAnsi="Times New Roman" w:cs="Times New Roman"/>
          <w:color w:val="000000" w:themeColor="text1"/>
        </w:rPr>
        <w:t xml:space="preserve"> Kalahari. </w:t>
      </w:r>
      <w:r w:rsidRPr="00FD2C52">
        <w:rPr>
          <w:rFonts w:ascii="Times New Roman" w:eastAsia="Times New Roman" w:hAnsi="Times New Roman" w:cs="Times New Roman"/>
          <w:i/>
          <w:color w:val="000000" w:themeColor="text1"/>
        </w:rPr>
        <w:t xml:space="preserve">Botswana Notes </w:t>
      </w:r>
      <w:proofErr w:type="spellStart"/>
      <w:r w:rsidRPr="00FD2C52">
        <w:rPr>
          <w:rFonts w:ascii="Times New Roman" w:eastAsia="Times New Roman" w:hAnsi="Times New Roman" w:cs="Times New Roman"/>
          <w:i/>
          <w:color w:val="000000" w:themeColor="text1"/>
        </w:rPr>
        <w:t>and</w:t>
      </w:r>
      <w:proofErr w:type="spellEnd"/>
      <w:r w:rsidRPr="00FD2C52">
        <w:rPr>
          <w:rFonts w:ascii="Times New Roman" w:eastAsia="Times New Roman" w:hAnsi="Times New Roman" w:cs="Times New Roman"/>
          <w:i/>
          <w:color w:val="000000" w:themeColor="text1"/>
        </w:rPr>
        <w:t xml:space="preserve"> Records</w:t>
      </w:r>
      <w:r w:rsidRPr="00FD2C52">
        <w:rPr>
          <w:rFonts w:ascii="Times New Roman" w:eastAsia="Times New Roman" w:hAnsi="Times New Roman" w:cs="Times New Roman"/>
          <w:color w:val="000000" w:themeColor="text1"/>
        </w:rPr>
        <w:t xml:space="preserve"> 93-105. </w:t>
      </w:r>
      <w:hyperlink r:id="rId35">
        <w:r w:rsidRPr="00FD2C52">
          <w:rPr>
            <w:rFonts w:ascii="Times New Roman" w:eastAsia="Times New Roman" w:hAnsi="Times New Roman" w:cs="Times New Roman"/>
            <w:color w:val="000000" w:themeColor="text1"/>
          </w:rPr>
          <w:t>https://www.jstor.org/stable/43855563</w:t>
        </w:r>
      </w:hyperlink>
    </w:p>
    <w:p w14:paraId="45E6411C" w14:textId="77777777" w:rsidR="00EC6F19" w:rsidRPr="00FD2C52" w:rsidRDefault="00EC6F19" w:rsidP="006C5D81">
      <w:pPr>
        <w:spacing w:line="276" w:lineRule="auto"/>
        <w:jc w:val="both"/>
        <w:rPr>
          <w:rFonts w:ascii="Times New Roman" w:eastAsia="Times New Roman" w:hAnsi="Times New Roman" w:cs="Times New Roman"/>
          <w:color w:val="000000" w:themeColor="text1"/>
        </w:rPr>
      </w:pPr>
      <w:proofErr w:type="spellStart"/>
      <w:r w:rsidRPr="00FD2C52">
        <w:rPr>
          <w:rFonts w:ascii="Times New Roman" w:eastAsia="Times New Roman" w:hAnsi="Times New Roman" w:cs="Times New Roman"/>
          <w:color w:val="000000" w:themeColor="text1"/>
        </w:rPr>
        <w:t>Hodder</w:t>
      </w:r>
      <w:proofErr w:type="spellEnd"/>
      <w:r w:rsidRPr="00FD2C52">
        <w:rPr>
          <w:rFonts w:ascii="Times New Roman" w:eastAsia="Times New Roman" w:hAnsi="Times New Roman" w:cs="Times New Roman"/>
          <w:color w:val="000000" w:themeColor="text1"/>
        </w:rPr>
        <w:t xml:space="preserve">, I., &amp; </w:t>
      </w:r>
      <w:proofErr w:type="spellStart"/>
      <w:r w:rsidRPr="00FD2C52">
        <w:rPr>
          <w:rFonts w:ascii="Times New Roman" w:eastAsia="Times New Roman" w:hAnsi="Times New Roman" w:cs="Times New Roman"/>
          <w:color w:val="000000" w:themeColor="text1"/>
        </w:rPr>
        <w:t>Renfrew</w:t>
      </w:r>
      <w:proofErr w:type="spellEnd"/>
      <w:r w:rsidRPr="00FD2C52">
        <w:rPr>
          <w:rFonts w:ascii="Times New Roman" w:eastAsia="Times New Roman" w:hAnsi="Times New Roman" w:cs="Times New Roman"/>
          <w:color w:val="000000" w:themeColor="text1"/>
        </w:rPr>
        <w:t>, C. (1982). </w:t>
      </w:r>
      <w:proofErr w:type="spellStart"/>
      <w:r w:rsidRPr="00FD2C52">
        <w:rPr>
          <w:rFonts w:ascii="Times New Roman" w:eastAsia="Times New Roman" w:hAnsi="Times New Roman" w:cs="Times New Roman"/>
          <w:i/>
          <w:color w:val="000000" w:themeColor="text1"/>
        </w:rPr>
        <w:t>Symbols</w:t>
      </w:r>
      <w:proofErr w:type="spellEnd"/>
      <w:r w:rsidRPr="00FD2C52">
        <w:rPr>
          <w:rFonts w:ascii="Times New Roman" w:eastAsia="Times New Roman" w:hAnsi="Times New Roman" w:cs="Times New Roman"/>
          <w:i/>
          <w:color w:val="000000" w:themeColor="text1"/>
        </w:rPr>
        <w:t xml:space="preserve"> In </w:t>
      </w:r>
      <w:proofErr w:type="spellStart"/>
      <w:r w:rsidRPr="00FD2C52">
        <w:rPr>
          <w:rFonts w:ascii="Times New Roman" w:eastAsia="Times New Roman" w:hAnsi="Times New Roman" w:cs="Times New Roman"/>
          <w:i/>
          <w:color w:val="000000" w:themeColor="text1"/>
        </w:rPr>
        <w:t>Action</w:t>
      </w:r>
      <w:proofErr w:type="spellEnd"/>
      <w:r w:rsidRPr="00FD2C52">
        <w:rPr>
          <w:rFonts w:ascii="Times New Roman" w:eastAsia="Times New Roman" w:hAnsi="Times New Roman" w:cs="Times New Roman"/>
          <w:i/>
          <w:color w:val="000000" w:themeColor="text1"/>
        </w:rPr>
        <w:t xml:space="preserve">: </w:t>
      </w:r>
      <w:proofErr w:type="spellStart"/>
      <w:r w:rsidRPr="00FD2C52">
        <w:rPr>
          <w:rFonts w:ascii="Times New Roman" w:eastAsia="Times New Roman" w:hAnsi="Times New Roman" w:cs="Times New Roman"/>
          <w:i/>
          <w:color w:val="000000" w:themeColor="text1"/>
        </w:rPr>
        <w:t>Ethnoarchaeological</w:t>
      </w:r>
      <w:proofErr w:type="spellEnd"/>
      <w:r w:rsidRPr="00FD2C52">
        <w:rPr>
          <w:rFonts w:ascii="Times New Roman" w:eastAsia="Times New Roman" w:hAnsi="Times New Roman" w:cs="Times New Roman"/>
          <w:i/>
          <w:color w:val="000000" w:themeColor="text1"/>
        </w:rPr>
        <w:t xml:space="preserve"> </w:t>
      </w:r>
      <w:proofErr w:type="spellStart"/>
      <w:r w:rsidRPr="00FD2C52">
        <w:rPr>
          <w:rFonts w:ascii="Times New Roman" w:eastAsia="Times New Roman" w:hAnsi="Times New Roman" w:cs="Times New Roman"/>
          <w:i/>
          <w:color w:val="000000" w:themeColor="text1"/>
        </w:rPr>
        <w:t>Studies</w:t>
      </w:r>
      <w:proofErr w:type="spellEnd"/>
      <w:r w:rsidRPr="00FD2C52">
        <w:rPr>
          <w:rFonts w:ascii="Times New Roman" w:eastAsia="Times New Roman" w:hAnsi="Times New Roman" w:cs="Times New Roman"/>
          <w:i/>
          <w:color w:val="000000" w:themeColor="text1"/>
        </w:rPr>
        <w:t xml:space="preserve"> of Material </w:t>
      </w:r>
      <w:proofErr w:type="spellStart"/>
      <w:r w:rsidRPr="00FD2C52">
        <w:rPr>
          <w:rFonts w:ascii="Times New Roman" w:eastAsia="Times New Roman" w:hAnsi="Times New Roman" w:cs="Times New Roman"/>
          <w:i/>
          <w:color w:val="000000" w:themeColor="text1"/>
        </w:rPr>
        <w:t>Culture</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Cambridge</w:t>
      </w:r>
      <w:proofErr w:type="spellEnd"/>
      <w:r w:rsidRPr="00FD2C52">
        <w:rPr>
          <w:rFonts w:ascii="Times New Roman" w:eastAsia="Times New Roman" w:hAnsi="Times New Roman" w:cs="Times New Roman"/>
          <w:color w:val="000000" w:themeColor="text1"/>
        </w:rPr>
        <w:t xml:space="preserve"> University </w:t>
      </w:r>
      <w:proofErr w:type="spellStart"/>
      <w:r w:rsidRPr="00FD2C52">
        <w:rPr>
          <w:rFonts w:ascii="Times New Roman" w:eastAsia="Times New Roman" w:hAnsi="Times New Roman" w:cs="Times New Roman"/>
          <w:color w:val="000000" w:themeColor="text1"/>
        </w:rPr>
        <w:t>Press</w:t>
      </w:r>
      <w:proofErr w:type="spellEnd"/>
      <w:r w:rsidRPr="00FD2C52">
        <w:rPr>
          <w:rFonts w:ascii="Times New Roman" w:eastAsia="Times New Roman" w:hAnsi="Times New Roman" w:cs="Times New Roman"/>
          <w:color w:val="000000" w:themeColor="text1"/>
        </w:rPr>
        <w:t>.</w:t>
      </w:r>
    </w:p>
    <w:p w14:paraId="2D5CA6D7" w14:textId="77777777" w:rsidR="00EC6F19" w:rsidRPr="00FD2C52" w:rsidRDefault="00EC6F19" w:rsidP="006C5D81">
      <w:pPr>
        <w:shd w:val="clear" w:color="auto" w:fill="FFFFFF"/>
        <w:spacing w:before="240" w:after="240" w:line="276" w:lineRule="auto"/>
        <w:jc w:val="both"/>
        <w:rPr>
          <w:rFonts w:ascii="Times New Roman" w:eastAsia="Times New Roman" w:hAnsi="Times New Roman" w:cs="Times New Roman"/>
          <w:color w:val="000000" w:themeColor="text1"/>
          <w:highlight w:val="white"/>
        </w:rPr>
      </w:pPr>
      <w:r w:rsidRPr="00FD2C52">
        <w:rPr>
          <w:rFonts w:ascii="Times New Roman" w:hAnsi="Times New Roman" w:cs="Times New Roman"/>
          <w:color w:val="000000" w:themeColor="text1"/>
          <w:shd w:val="clear" w:color="auto" w:fill="FFFFFF"/>
        </w:rPr>
        <w:t xml:space="preserve">Hoffmann, D. L., </w:t>
      </w:r>
      <w:proofErr w:type="spellStart"/>
      <w:r w:rsidRPr="00FD2C52">
        <w:rPr>
          <w:rFonts w:ascii="Times New Roman" w:hAnsi="Times New Roman" w:cs="Times New Roman"/>
          <w:color w:val="000000" w:themeColor="text1"/>
          <w:shd w:val="clear" w:color="auto" w:fill="FFFFFF"/>
        </w:rPr>
        <w:t>Standish</w:t>
      </w:r>
      <w:proofErr w:type="spellEnd"/>
      <w:r w:rsidRPr="00FD2C52">
        <w:rPr>
          <w:rFonts w:ascii="Times New Roman" w:hAnsi="Times New Roman" w:cs="Times New Roman"/>
          <w:color w:val="000000" w:themeColor="text1"/>
          <w:shd w:val="clear" w:color="auto" w:fill="FFFFFF"/>
        </w:rPr>
        <w:t>, C. D., García-</w:t>
      </w:r>
      <w:proofErr w:type="spellStart"/>
      <w:r w:rsidRPr="00FD2C52">
        <w:rPr>
          <w:rFonts w:ascii="Times New Roman" w:hAnsi="Times New Roman" w:cs="Times New Roman"/>
          <w:color w:val="000000" w:themeColor="text1"/>
          <w:shd w:val="clear" w:color="auto" w:fill="FFFFFF"/>
        </w:rPr>
        <w:t>Diez</w:t>
      </w:r>
      <w:proofErr w:type="spellEnd"/>
      <w:r w:rsidRPr="00FD2C52">
        <w:rPr>
          <w:rFonts w:ascii="Times New Roman" w:hAnsi="Times New Roman" w:cs="Times New Roman"/>
          <w:color w:val="000000" w:themeColor="text1"/>
          <w:shd w:val="clear" w:color="auto" w:fill="FFFFFF"/>
        </w:rPr>
        <w:t xml:space="preserve">, M., </w:t>
      </w:r>
      <w:proofErr w:type="spellStart"/>
      <w:r w:rsidRPr="00FD2C52">
        <w:rPr>
          <w:rFonts w:ascii="Times New Roman" w:hAnsi="Times New Roman" w:cs="Times New Roman"/>
          <w:color w:val="000000" w:themeColor="text1"/>
          <w:shd w:val="clear" w:color="auto" w:fill="FFFFFF"/>
        </w:rPr>
        <w:t>Pettitt</w:t>
      </w:r>
      <w:proofErr w:type="spellEnd"/>
      <w:r w:rsidRPr="00FD2C52">
        <w:rPr>
          <w:rFonts w:ascii="Times New Roman" w:hAnsi="Times New Roman" w:cs="Times New Roman"/>
          <w:color w:val="000000" w:themeColor="text1"/>
          <w:shd w:val="clear" w:color="auto" w:fill="FFFFFF"/>
        </w:rPr>
        <w:t xml:space="preserve">, P. B., </w:t>
      </w:r>
      <w:proofErr w:type="spellStart"/>
      <w:r w:rsidRPr="00FD2C52">
        <w:rPr>
          <w:rFonts w:ascii="Times New Roman" w:hAnsi="Times New Roman" w:cs="Times New Roman"/>
          <w:color w:val="000000" w:themeColor="text1"/>
          <w:shd w:val="clear" w:color="auto" w:fill="FFFFFF"/>
        </w:rPr>
        <w:t>Milton</w:t>
      </w:r>
      <w:proofErr w:type="spellEnd"/>
      <w:r w:rsidRPr="00FD2C52">
        <w:rPr>
          <w:rFonts w:ascii="Times New Roman" w:hAnsi="Times New Roman" w:cs="Times New Roman"/>
          <w:color w:val="000000" w:themeColor="text1"/>
          <w:shd w:val="clear" w:color="auto" w:fill="FFFFFF"/>
        </w:rPr>
        <w:t xml:space="preserve">, J. A., </w:t>
      </w:r>
      <w:proofErr w:type="spellStart"/>
      <w:r w:rsidRPr="00FD2C52">
        <w:rPr>
          <w:rFonts w:ascii="Times New Roman" w:hAnsi="Times New Roman" w:cs="Times New Roman"/>
          <w:color w:val="000000" w:themeColor="text1"/>
          <w:shd w:val="clear" w:color="auto" w:fill="FFFFFF"/>
        </w:rPr>
        <w:t>Zilhão</w:t>
      </w:r>
      <w:proofErr w:type="spellEnd"/>
      <w:r w:rsidRPr="00FD2C52">
        <w:rPr>
          <w:rFonts w:ascii="Times New Roman" w:hAnsi="Times New Roman" w:cs="Times New Roman"/>
          <w:color w:val="000000" w:themeColor="text1"/>
          <w:shd w:val="clear" w:color="auto" w:fill="FFFFFF"/>
        </w:rPr>
        <w:t xml:space="preserve">, J., ... &amp; </w:t>
      </w:r>
      <w:proofErr w:type="spellStart"/>
      <w:r w:rsidRPr="00FD2C52">
        <w:rPr>
          <w:rFonts w:ascii="Times New Roman" w:hAnsi="Times New Roman" w:cs="Times New Roman"/>
          <w:color w:val="000000" w:themeColor="text1"/>
          <w:shd w:val="clear" w:color="auto" w:fill="FFFFFF"/>
        </w:rPr>
        <w:t>Pike</w:t>
      </w:r>
      <w:proofErr w:type="spellEnd"/>
      <w:r w:rsidRPr="00FD2C52">
        <w:rPr>
          <w:rFonts w:ascii="Times New Roman" w:hAnsi="Times New Roman" w:cs="Times New Roman"/>
          <w:color w:val="000000" w:themeColor="text1"/>
          <w:shd w:val="clear" w:color="auto" w:fill="FFFFFF"/>
        </w:rPr>
        <w:t xml:space="preserve">, A. W. (2018). U-Th </w:t>
      </w:r>
      <w:proofErr w:type="spellStart"/>
      <w:r w:rsidRPr="00FD2C52">
        <w:rPr>
          <w:rFonts w:ascii="Times New Roman" w:hAnsi="Times New Roman" w:cs="Times New Roman"/>
          <w:color w:val="000000" w:themeColor="text1"/>
          <w:shd w:val="clear" w:color="auto" w:fill="FFFFFF"/>
        </w:rPr>
        <w:t>dating</w:t>
      </w:r>
      <w:proofErr w:type="spellEnd"/>
      <w:r w:rsidRPr="00FD2C52">
        <w:rPr>
          <w:rFonts w:ascii="Times New Roman" w:hAnsi="Times New Roman" w:cs="Times New Roman"/>
          <w:color w:val="000000" w:themeColor="text1"/>
          <w:shd w:val="clear" w:color="auto" w:fill="FFFFFF"/>
        </w:rPr>
        <w:t xml:space="preserve"> of </w:t>
      </w:r>
      <w:proofErr w:type="spellStart"/>
      <w:r w:rsidRPr="00FD2C52">
        <w:rPr>
          <w:rFonts w:ascii="Times New Roman" w:hAnsi="Times New Roman" w:cs="Times New Roman"/>
          <w:color w:val="000000" w:themeColor="text1"/>
          <w:shd w:val="clear" w:color="auto" w:fill="FFFFFF"/>
        </w:rPr>
        <w:t>carbonate</w:t>
      </w:r>
      <w:proofErr w:type="spellEnd"/>
      <w:r w:rsidRPr="00FD2C52">
        <w:rPr>
          <w:rFonts w:ascii="Times New Roman" w:hAnsi="Times New Roman" w:cs="Times New Roman"/>
          <w:color w:val="000000" w:themeColor="text1"/>
          <w:shd w:val="clear" w:color="auto" w:fill="FFFFFF"/>
        </w:rPr>
        <w:t xml:space="preserve"> </w:t>
      </w:r>
      <w:proofErr w:type="spellStart"/>
      <w:r w:rsidRPr="00FD2C52">
        <w:rPr>
          <w:rFonts w:ascii="Times New Roman" w:hAnsi="Times New Roman" w:cs="Times New Roman"/>
          <w:color w:val="000000" w:themeColor="text1"/>
          <w:shd w:val="clear" w:color="auto" w:fill="FFFFFF"/>
        </w:rPr>
        <w:t>crusts</w:t>
      </w:r>
      <w:proofErr w:type="spellEnd"/>
      <w:r w:rsidRPr="00FD2C52">
        <w:rPr>
          <w:rFonts w:ascii="Times New Roman" w:hAnsi="Times New Roman" w:cs="Times New Roman"/>
          <w:color w:val="000000" w:themeColor="text1"/>
          <w:shd w:val="clear" w:color="auto" w:fill="FFFFFF"/>
        </w:rPr>
        <w:t xml:space="preserve"> </w:t>
      </w:r>
      <w:proofErr w:type="spellStart"/>
      <w:r w:rsidRPr="00FD2C52">
        <w:rPr>
          <w:rFonts w:ascii="Times New Roman" w:hAnsi="Times New Roman" w:cs="Times New Roman"/>
          <w:color w:val="000000" w:themeColor="text1"/>
          <w:shd w:val="clear" w:color="auto" w:fill="FFFFFF"/>
        </w:rPr>
        <w:t>reveals</w:t>
      </w:r>
      <w:proofErr w:type="spellEnd"/>
      <w:r w:rsidRPr="00FD2C52">
        <w:rPr>
          <w:rFonts w:ascii="Times New Roman" w:hAnsi="Times New Roman" w:cs="Times New Roman"/>
          <w:color w:val="000000" w:themeColor="text1"/>
          <w:shd w:val="clear" w:color="auto" w:fill="FFFFFF"/>
        </w:rPr>
        <w:t xml:space="preserve"> Neandertal </w:t>
      </w:r>
      <w:proofErr w:type="spellStart"/>
      <w:r w:rsidRPr="00FD2C52">
        <w:rPr>
          <w:rFonts w:ascii="Times New Roman" w:hAnsi="Times New Roman" w:cs="Times New Roman"/>
          <w:color w:val="000000" w:themeColor="text1"/>
          <w:shd w:val="clear" w:color="auto" w:fill="FFFFFF"/>
        </w:rPr>
        <w:t>origin</w:t>
      </w:r>
      <w:proofErr w:type="spellEnd"/>
      <w:r w:rsidRPr="00FD2C52">
        <w:rPr>
          <w:rFonts w:ascii="Times New Roman" w:hAnsi="Times New Roman" w:cs="Times New Roman"/>
          <w:color w:val="000000" w:themeColor="text1"/>
          <w:shd w:val="clear" w:color="auto" w:fill="FFFFFF"/>
        </w:rPr>
        <w:t xml:space="preserve"> of </w:t>
      </w:r>
      <w:proofErr w:type="spellStart"/>
      <w:r w:rsidRPr="00FD2C52">
        <w:rPr>
          <w:rFonts w:ascii="Times New Roman" w:hAnsi="Times New Roman" w:cs="Times New Roman"/>
          <w:color w:val="000000" w:themeColor="text1"/>
          <w:shd w:val="clear" w:color="auto" w:fill="FFFFFF"/>
        </w:rPr>
        <w:t>Iberian</w:t>
      </w:r>
      <w:proofErr w:type="spellEnd"/>
      <w:r w:rsidRPr="00FD2C52">
        <w:rPr>
          <w:rFonts w:ascii="Times New Roman" w:hAnsi="Times New Roman" w:cs="Times New Roman"/>
          <w:color w:val="000000" w:themeColor="text1"/>
          <w:shd w:val="clear" w:color="auto" w:fill="FFFFFF"/>
        </w:rPr>
        <w:t xml:space="preserve"> </w:t>
      </w:r>
      <w:proofErr w:type="spellStart"/>
      <w:r w:rsidRPr="00FD2C52">
        <w:rPr>
          <w:rFonts w:ascii="Times New Roman" w:hAnsi="Times New Roman" w:cs="Times New Roman"/>
          <w:color w:val="000000" w:themeColor="text1"/>
          <w:shd w:val="clear" w:color="auto" w:fill="FFFFFF"/>
        </w:rPr>
        <w:t>cave</w:t>
      </w:r>
      <w:proofErr w:type="spellEnd"/>
      <w:r w:rsidRPr="00FD2C52">
        <w:rPr>
          <w:rFonts w:ascii="Times New Roman" w:hAnsi="Times New Roman" w:cs="Times New Roman"/>
          <w:color w:val="000000" w:themeColor="text1"/>
          <w:shd w:val="clear" w:color="auto" w:fill="FFFFFF"/>
        </w:rPr>
        <w:t xml:space="preserve"> art. </w:t>
      </w:r>
      <w:proofErr w:type="spellStart"/>
      <w:r w:rsidRPr="00FD2C52">
        <w:rPr>
          <w:rFonts w:ascii="Times New Roman" w:hAnsi="Times New Roman" w:cs="Times New Roman"/>
          <w:i/>
          <w:iCs/>
          <w:color w:val="000000" w:themeColor="text1"/>
          <w:shd w:val="clear" w:color="auto" w:fill="FFFFFF"/>
        </w:rPr>
        <w:t>Science</w:t>
      </w:r>
      <w:proofErr w:type="spellEnd"/>
      <w:r>
        <w:rPr>
          <w:rFonts w:ascii="Times New Roman" w:hAnsi="Times New Roman" w:cs="Times New Roman"/>
          <w:color w:val="000000" w:themeColor="text1"/>
          <w:shd w:val="clear" w:color="auto" w:fill="FFFFFF"/>
        </w:rPr>
        <w:t xml:space="preserve"> </w:t>
      </w:r>
      <w:r w:rsidRPr="00FD2C52">
        <w:rPr>
          <w:rFonts w:ascii="Times New Roman" w:hAnsi="Times New Roman" w:cs="Times New Roman"/>
          <w:i/>
          <w:iCs/>
          <w:color w:val="000000" w:themeColor="text1"/>
          <w:shd w:val="clear" w:color="auto" w:fill="FFFFFF"/>
        </w:rPr>
        <w:t>359</w:t>
      </w:r>
      <w:r>
        <w:rPr>
          <w:rFonts w:ascii="Times New Roman" w:hAnsi="Times New Roman" w:cs="Times New Roman"/>
          <w:i/>
          <w:iCs/>
          <w:color w:val="000000" w:themeColor="text1"/>
          <w:shd w:val="clear" w:color="auto" w:fill="FFFFFF"/>
        </w:rPr>
        <w:t xml:space="preserve"> </w:t>
      </w:r>
      <w:r w:rsidRPr="00FD2C52">
        <w:rPr>
          <w:rFonts w:ascii="Times New Roman" w:hAnsi="Times New Roman" w:cs="Times New Roman"/>
          <w:color w:val="000000" w:themeColor="text1"/>
          <w:shd w:val="clear" w:color="auto" w:fill="FFFFFF"/>
        </w:rPr>
        <w:t>(6378), 912-915. DOI: 10.1126/science.aap7778</w:t>
      </w:r>
    </w:p>
    <w:p w14:paraId="56794D83" w14:textId="77777777" w:rsidR="00EC6F19" w:rsidRPr="00FD2C52" w:rsidRDefault="00EC6F19" w:rsidP="006C5D81">
      <w:pPr>
        <w:shd w:val="clear" w:color="auto" w:fill="FFFFFF"/>
        <w:spacing w:after="120" w:line="276" w:lineRule="auto"/>
        <w:jc w:val="both"/>
        <w:rPr>
          <w:rFonts w:ascii="Times New Roman" w:eastAsia="Times New Roman" w:hAnsi="Times New Roman" w:cs="Times New Roman"/>
          <w:color w:val="000000" w:themeColor="text1"/>
        </w:rPr>
      </w:pPr>
      <w:r w:rsidRPr="00FD2C52">
        <w:rPr>
          <w:rFonts w:ascii="Times New Roman" w:eastAsia="Times New Roman" w:hAnsi="Times New Roman" w:cs="Times New Roman"/>
          <w:color w:val="000000" w:themeColor="text1"/>
        </w:rPr>
        <w:t xml:space="preserve">Hoffmann, D. L., </w:t>
      </w:r>
      <w:proofErr w:type="spellStart"/>
      <w:r w:rsidRPr="00FD2C52">
        <w:rPr>
          <w:rFonts w:ascii="Times New Roman" w:eastAsia="Times New Roman" w:hAnsi="Times New Roman" w:cs="Times New Roman"/>
          <w:color w:val="000000" w:themeColor="text1"/>
        </w:rPr>
        <w:t>Standish</w:t>
      </w:r>
      <w:proofErr w:type="spellEnd"/>
      <w:r w:rsidRPr="00FD2C52">
        <w:rPr>
          <w:rFonts w:ascii="Times New Roman" w:eastAsia="Times New Roman" w:hAnsi="Times New Roman" w:cs="Times New Roman"/>
          <w:color w:val="000000" w:themeColor="text1"/>
        </w:rPr>
        <w:t xml:space="preserve">, C. D., </w:t>
      </w:r>
      <w:proofErr w:type="spellStart"/>
      <w:r w:rsidRPr="00FD2C52">
        <w:rPr>
          <w:rFonts w:ascii="Times New Roman" w:eastAsia="Times New Roman" w:hAnsi="Times New Roman" w:cs="Times New Roman"/>
          <w:color w:val="000000" w:themeColor="text1"/>
        </w:rPr>
        <w:t>Pike</w:t>
      </w:r>
      <w:proofErr w:type="spellEnd"/>
      <w:r w:rsidRPr="00FD2C52">
        <w:rPr>
          <w:rFonts w:ascii="Times New Roman" w:eastAsia="Times New Roman" w:hAnsi="Times New Roman" w:cs="Times New Roman"/>
          <w:color w:val="000000" w:themeColor="text1"/>
        </w:rPr>
        <w:t>, A. W., García-</w:t>
      </w:r>
      <w:proofErr w:type="spellStart"/>
      <w:r w:rsidRPr="00FD2C52">
        <w:rPr>
          <w:rFonts w:ascii="Times New Roman" w:eastAsia="Times New Roman" w:hAnsi="Times New Roman" w:cs="Times New Roman"/>
          <w:color w:val="000000" w:themeColor="text1"/>
        </w:rPr>
        <w:t>Diez</w:t>
      </w:r>
      <w:proofErr w:type="spellEnd"/>
      <w:r w:rsidRPr="00FD2C52">
        <w:rPr>
          <w:rFonts w:ascii="Times New Roman" w:eastAsia="Times New Roman" w:hAnsi="Times New Roman" w:cs="Times New Roman"/>
          <w:color w:val="000000" w:themeColor="text1"/>
        </w:rPr>
        <w:t xml:space="preserve">, M., </w:t>
      </w:r>
      <w:proofErr w:type="spellStart"/>
      <w:r w:rsidRPr="00FD2C52">
        <w:rPr>
          <w:rFonts w:ascii="Times New Roman" w:eastAsia="Times New Roman" w:hAnsi="Times New Roman" w:cs="Times New Roman"/>
          <w:color w:val="000000" w:themeColor="text1"/>
        </w:rPr>
        <w:t>Pettitt</w:t>
      </w:r>
      <w:proofErr w:type="spellEnd"/>
      <w:r w:rsidRPr="00FD2C52">
        <w:rPr>
          <w:rFonts w:ascii="Times New Roman" w:eastAsia="Times New Roman" w:hAnsi="Times New Roman" w:cs="Times New Roman"/>
          <w:color w:val="000000" w:themeColor="text1"/>
        </w:rPr>
        <w:t xml:space="preserve">, P. B., </w:t>
      </w:r>
      <w:proofErr w:type="spellStart"/>
      <w:r w:rsidRPr="00FD2C52">
        <w:rPr>
          <w:rFonts w:ascii="Times New Roman" w:eastAsia="Times New Roman" w:hAnsi="Times New Roman" w:cs="Times New Roman"/>
          <w:color w:val="000000" w:themeColor="text1"/>
        </w:rPr>
        <w:t>Angelucci</w:t>
      </w:r>
      <w:proofErr w:type="spellEnd"/>
      <w:r w:rsidRPr="00FD2C52">
        <w:rPr>
          <w:rFonts w:ascii="Times New Roman" w:eastAsia="Times New Roman" w:hAnsi="Times New Roman" w:cs="Times New Roman"/>
          <w:color w:val="000000" w:themeColor="text1"/>
        </w:rPr>
        <w:t xml:space="preserve">, D. E., ... &amp; </w:t>
      </w:r>
      <w:proofErr w:type="spellStart"/>
      <w:r w:rsidRPr="00FD2C52">
        <w:rPr>
          <w:rFonts w:ascii="Times New Roman" w:eastAsia="Times New Roman" w:hAnsi="Times New Roman" w:cs="Times New Roman"/>
          <w:color w:val="000000" w:themeColor="text1"/>
        </w:rPr>
        <w:t>Zilhão</w:t>
      </w:r>
      <w:proofErr w:type="spellEnd"/>
      <w:r w:rsidRPr="00FD2C52">
        <w:rPr>
          <w:rFonts w:ascii="Times New Roman" w:eastAsia="Times New Roman" w:hAnsi="Times New Roman" w:cs="Times New Roman"/>
          <w:color w:val="000000" w:themeColor="text1"/>
        </w:rPr>
        <w:t xml:space="preserve">, J. (2018). Dates for </w:t>
      </w:r>
      <w:proofErr w:type="spellStart"/>
      <w:r w:rsidRPr="00FD2C52">
        <w:rPr>
          <w:rFonts w:ascii="Times New Roman" w:eastAsia="Times New Roman" w:hAnsi="Times New Roman" w:cs="Times New Roman"/>
          <w:color w:val="000000" w:themeColor="text1"/>
        </w:rPr>
        <w:t>Neanderthal</w:t>
      </w:r>
      <w:proofErr w:type="spellEnd"/>
      <w:r w:rsidRPr="00FD2C52">
        <w:rPr>
          <w:rFonts w:ascii="Times New Roman" w:eastAsia="Times New Roman" w:hAnsi="Times New Roman" w:cs="Times New Roman"/>
          <w:color w:val="000000" w:themeColor="text1"/>
        </w:rPr>
        <w:t xml:space="preserve"> art </w:t>
      </w:r>
      <w:proofErr w:type="spellStart"/>
      <w:r w:rsidRPr="00FD2C52">
        <w:rPr>
          <w:rFonts w:ascii="Times New Roman" w:eastAsia="Times New Roman" w:hAnsi="Times New Roman" w:cs="Times New Roman"/>
          <w:color w:val="000000" w:themeColor="text1"/>
        </w:rPr>
        <w:t>and</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symbolic</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behaviour</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are</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reliable</w:t>
      </w:r>
      <w:proofErr w:type="spellEnd"/>
      <w:r w:rsidRPr="00FD2C52">
        <w:rPr>
          <w:rFonts w:ascii="Times New Roman" w:eastAsia="Times New Roman" w:hAnsi="Times New Roman" w:cs="Times New Roman"/>
          <w:color w:val="000000" w:themeColor="text1"/>
        </w:rPr>
        <w:t>. </w:t>
      </w:r>
      <w:proofErr w:type="spellStart"/>
      <w:r w:rsidRPr="00FD2C52">
        <w:rPr>
          <w:rFonts w:ascii="Times New Roman" w:eastAsia="Times New Roman" w:hAnsi="Times New Roman" w:cs="Times New Roman"/>
          <w:i/>
          <w:color w:val="000000" w:themeColor="text1"/>
        </w:rPr>
        <w:t>Nature</w:t>
      </w:r>
      <w:proofErr w:type="spellEnd"/>
      <w:r w:rsidRPr="00FD2C52">
        <w:rPr>
          <w:rFonts w:ascii="Times New Roman" w:eastAsia="Times New Roman" w:hAnsi="Times New Roman" w:cs="Times New Roman"/>
          <w:i/>
          <w:color w:val="000000" w:themeColor="text1"/>
        </w:rPr>
        <w:t xml:space="preserve">, </w:t>
      </w:r>
      <w:proofErr w:type="spellStart"/>
      <w:r w:rsidRPr="00FD2C52">
        <w:rPr>
          <w:rFonts w:ascii="Times New Roman" w:eastAsia="Times New Roman" w:hAnsi="Times New Roman" w:cs="Times New Roman"/>
          <w:i/>
          <w:color w:val="000000" w:themeColor="text1"/>
        </w:rPr>
        <w:t>Ecology</w:t>
      </w:r>
      <w:proofErr w:type="spellEnd"/>
      <w:r w:rsidRPr="00FD2C52">
        <w:rPr>
          <w:rFonts w:ascii="Times New Roman" w:eastAsia="Times New Roman" w:hAnsi="Times New Roman" w:cs="Times New Roman"/>
          <w:i/>
          <w:color w:val="000000" w:themeColor="text1"/>
        </w:rPr>
        <w:t xml:space="preserve"> &amp; </w:t>
      </w:r>
      <w:proofErr w:type="spellStart"/>
      <w:r w:rsidRPr="00FD2C52">
        <w:rPr>
          <w:rFonts w:ascii="Times New Roman" w:eastAsia="Times New Roman" w:hAnsi="Times New Roman" w:cs="Times New Roman"/>
          <w:i/>
          <w:color w:val="000000" w:themeColor="text1"/>
        </w:rPr>
        <w:t>Evolution</w:t>
      </w:r>
      <w:proofErr w:type="spellEnd"/>
      <w:r w:rsidRPr="00FD2C52">
        <w:rPr>
          <w:rFonts w:ascii="Times New Roman" w:eastAsia="Times New Roman" w:hAnsi="Times New Roman" w:cs="Times New Roman"/>
          <w:color w:val="000000" w:themeColor="text1"/>
        </w:rPr>
        <w:t> </w:t>
      </w:r>
      <w:r w:rsidRPr="00FD2C52">
        <w:rPr>
          <w:rFonts w:ascii="Times New Roman" w:eastAsia="Times New Roman" w:hAnsi="Times New Roman" w:cs="Times New Roman"/>
          <w:i/>
          <w:iCs/>
          <w:color w:val="000000" w:themeColor="text1"/>
        </w:rPr>
        <w:t>2</w:t>
      </w:r>
      <w:r w:rsidRPr="00FD2C52">
        <w:rPr>
          <w:rFonts w:ascii="Times New Roman" w:eastAsia="Times New Roman" w:hAnsi="Times New Roman" w:cs="Times New Roman"/>
          <w:color w:val="000000" w:themeColor="text1"/>
        </w:rPr>
        <w:t xml:space="preserve">, 1044–1045. </w:t>
      </w:r>
      <w:hyperlink r:id="rId36">
        <w:r w:rsidRPr="00FD2C52">
          <w:rPr>
            <w:rFonts w:ascii="Times New Roman" w:eastAsia="Times New Roman" w:hAnsi="Times New Roman" w:cs="Times New Roman"/>
            <w:color w:val="000000" w:themeColor="text1"/>
          </w:rPr>
          <w:t>https://doi.org/10.1038/s41559-018-0598-z</w:t>
        </w:r>
      </w:hyperlink>
    </w:p>
    <w:p w14:paraId="069F7867" w14:textId="77777777" w:rsidR="00EC6F19" w:rsidRPr="00FD2C52" w:rsidRDefault="00EC6F19" w:rsidP="006C5D81">
      <w:pPr>
        <w:spacing w:line="276" w:lineRule="auto"/>
        <w:jc w:val="both"/>
        <w:rPr>
          <w:rFonts w:ascii="Times New Roman" w:eastAsia="Times New Roman" w:hAnsi="Times New Roman" w:cs="Times New Roman"/>
          <w:color w:val="000000" w:themeColor="text1"/>
        </w:rPr>
      </w:pPr>
      <w:proofErr w:type="spellStart"/>
      <w:r w:rsidRPr="00FD2C52">
        <w:rPr>
          <w:rFonts w:ascii="Times New Roman" w:eastAsia="Times New Roman" w:hAnsi="Times New Roman" w:cs="Times New Roman"/>
          <w:color w:val="000000" w:themeColor="text1"/>
        </w:rPr>
        <w:t>Hublin</w:t>
      </w:r>
      <w:proofErr w:type="spellEnd"/>
      <w:r w:rsidRPr="00FD2C52">
        <w:rPr>
          <w:rFonts w:ascii="Times New Roman" w:eastAsia="Times New Roman" w:hAnsi="Times New Roman" w:cs="Times New Roman"/>
          <w:color w:val="000000" w:themeColor="text1"/>
        </w:rPr>
        <w:t>, J. J., Ben-</w:t>
      </w:r>
      <w:proofErr w:type="spellStart"/>
      <w:r w:rsidRPr="00FD2C52">
        <w:rPr>
          <w:rFonts w:ascii="Times New Roman" w:eastAsia="Times New Roman" w:hAnsi="Times New Roman" w:cs="Times New Roman"/>
          <w:color w:val="000000" w:themeColor="text1"/>
        </w:rPr>
        <w:t>Ncer</w:t>
      </w:r>
      <w:proofErr w:type="spellEnd"/>
      <w:r w:rsidRPr="00FD2C52">
        <w:rPr>
          <w:rFonts w:ascii="Times New Roman" w:eastAsia="Times New Roman" w:hAnsi="Times New Roman" w:cs="Times New Roman"/>
          <w:color w:val="000000" w:themeColor="text1"/>
        </w:rPr>
        <w:t xml:space="preserve">, A., </w:t>
      </w:r>
      <w:proofErr w:type="spellStart"/>
      <w:r w:rsidRPr="00FD2C52">
        <w:rPr>
          <w:rFonts w:ascii="Times New Roman" w:eastAsia="Times New Roman" w:hAnsi="Times New Roman" w:cs="Times New Roman"/>
          <w:color w:val="000000" w:themeColor="text1"/>
        </w:rPr>
        <w:t>Bailey</w:t>
      </w:r>
      <w:proofErr w:type="spellEnd"/>
      <w:r w:rsidRPr="00FD2C52">
        <w:rPr>
          <w:rFonts w:ascii="Times New Roman" w:eastAsia="Times New Roman" w:hAnsi="Times New Roman" w:cs="Times New Roman"/>
          <w:color w:val="000000" w:themeColor="text1"/>
        </w:rPr>
        <w:t xml:space="preserve">, S. E., </w:t>
      </w:r>
      <w:proofErr w:type="spellStart"/>
      <w:r w:rsidRPr="00FD2C52">
        <w:rPr>
          <w:rFonts w:ascii="Times New Roman" w:eastAsia="Times New Roman" w:hAnsi="Times New Roman" w:cs="Times New Roman"/>
          <w:color w:val="000000" w:themeColor="text1"/>
        </w:rPr>
        <w:t>Freidline</w:t>
      </w:r>
      <w:proofErr w:type="spellEnd"/>
      <w:r w:rsidRPr="00FD2C52">
        <w:rPr>
          <w:rFonts w:ascii="Times New Roman" w:eastAsia="Times New Roman" w:hAnsi="Times New Roman" w:cs="Times New Roman"/>
          <w:color w:val="000000" w:themeColor="text1"/>
        </w:rPr>
        <w:t xml:space="preserve">, S. E., </w:t>
      </w:r>
      <w:proofErr w:type="spellStart"/>
      <w:r w:rsidRPr="00FD2C52">
        <w:rPr>
          <w:rFonts w:ascii="Times New Roman" w:eastAsia="Times New Roman" w:hAnsi="Times New Roman" w:cs="Times New Roman"/>
          <w:color w:val="000000" w:themeColor="text1"/>
        </w:rPr>
        <w:t>Neubauer</w:t>
      </w:r>
      <w:proofErr w:type="spellEnd"/>
      <w:r w:rsidRPr="00FD2C52">
        <w:rPr>
          <w:rFonts w:ascii="Times New Roman" w:eastAsia="Times New Roman" w:hAnsi="Times New Roman" w:cs="Times New Roman"/>
          <w:color w:val="000000" w:themeColor="text1"/>
        </w:rPr>
        <w:t xml:space="preserve">, S., Skinner, M. M., ... &amp; </w:t>
      </w:r>
      <w:proofErr w:type="spellStart"/>
      <w:r w:rsidRPr="00FD2C52">
        <w:rPr>
          <w:rFonts w:ascii="Times New Roman" w:eastAsia="Times New Roman" w:hAnsi="Times New Roman" w:cs="Times New Roman"/>
          <w:color w:val="000000" w:themeColor="text1"/>
        </w:rPr>
        <w:t>Gunz</w:t>
      </w:r>
      <w:proofErr w:type="spellEnd"/>
      <w:r w:rsidRPr="00FD2C52">
        <w:rPr>
          <w:rFonts w:ascii="Times New Roman" w:eastAsia="Times New Roman" w:hAnsi="Times New Roman" w:cs="Times New Roman"/>
          <w:color w:val="000000" w:themeColor="text1"/>
        </w:rPr>
        <w:t xml:space="preserve">, P. (2017). New </w:t>
      </w:r>
      <w:proofErr w:type="spellStart"/>
      <w:r w:rsidRPr="00FD2C52">
        <w:rPr>
          <w:rFonts w:ascii="Times New Roman" w:eastAsia="Times New Roman" w:hAnsi="Times New Roman" w:cs="Times New Roman"/>
          <w:color w:val="000000" w:themeColor="text1"/>
        </w:rPr>
        <w:t>fossils</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from</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Jebel</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Irhoud</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Morocco</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and</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the</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pan-African</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origin</w:t>
      </w:r>
      <w:proofErr w:type="spellEnd"/>
      <w:r w:rsidRPr="00FD2C52">
        <w:rPr>
          <w:rFonts w:ascii="Times New Roman" w:eastAsia="Times New Roman" w:hAnsi="Times New Roman" w:cs="Times New Roman"/>
          <w:color w:val="000000" w:themeColor="text1"/>
        </w:rPr>
        <w:t xml:space="preserve"> of </w:t>
      </w:r>
      <w:r w:rsidRPr="00FD2C52">
        <w:rPr>
          <w:rFonts w:ascii="Times New Roman" w:eastAsia="Times New Roman" w:hAnsi="Times New Roman" w:cs="Times New Roman"/>
          <w:i/>
          <w:color w:val="000000" w:themeColor="text1"/>
        </w:rPr>
        <w:t xml:space="preserve">Homo </w:t>
      </w:r>
      <w:proofErr w:type="spellStart"/>
      <w:r w:rsidRPr="00FD2C52">
        <w:rPr>
          <w:rFonts w:ascii="Times New Roman" w:eastAsia="Times New Roman" w:hAnsi="Times New Roman" w:cs="Times New Roman"/>
          <w:i/>
          <w:color w:val="000000" w:themeColor="text1"/>
        </w:rPr>
        <w:t>sapiens</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i/>
          <w:color w:val="000000" w:themeColor="text1"/>
        </w:rPr>
        <w:t>Nature</w:t>
      </w:r>
      <w:proofErr w:type="spellEnd"/>
      <w:r w:rsidRPr="00FD2C52">
        <w:rPr>
          <w:rFonts w:ascii="Times New Roman" w:eastAsia="Times New Roman" w:hAnsi="Times New Roman" w:cs="Times New Roman"/>
          <w:color w:val="000000" w:themeColor="text1"/>
        </w:rPr>
        <w:t xml:space="preserve"> </w:t>
      </w:r>
      <w:r w:rsidRPr="00FD2C52">
        <w:rPr>
          <w:rFonts w:ascii="Times New Roman" w:eastAsia="Times New Roman" w:hAnsi="Times New Roman" w:cs="Times New Roman"/>
          <w:i/>
          <w:iCs/>
          <w:color w:val="000000" w:themeColor="text1"/>
        </w:rPr>
        <w:t>546</w:t>
      </w:r>
      <w:r w:rsidRPr="00FD2C52">
        <w:rPr>
          <w:rFonts w:ascii="Times New Roman" w:eastAsia="Times New Roman" w:hAnsi="Times New Roman" w:cs="Times New Roman"/>
          <w:color w:val="000000" w:themeColor="text1"/>
        </w:rPr>
        <w:t xml:space="preserve">, 289–292. </w:t>
      </w:r>
      <w:hyperlink r:id="rId37" w:history="1">
        <w:r w:rsidRPr="00FD2C52">
          <w:rPr>
            <w:rStyle w:val="Hipervnculo"/>
            <w:rFonts w:ascii="Times New Roman" w:eastAsia="Times New Roman" w:hAnsi="Times New Roman" w:cs="Times New Roman"/>
            <w:color w:val="000000" w:themeColor="text1"/>
          </w:rPr>
          <w:t>https://doi.org/10.1038/nature22336</w:t>
        </w:r>
      </w:hyperlink>
    </w:p>
    <w:p w14:paraId="2EDACAC8" w14:textId="77777777" w:rsidR="00EC6F19" w:rsidRPr="00FD2C52" w:rsidRDefault="00EC6F19" w:rsidP="006C5D81">
      <w:pPr>
        <w:spacing w:before="280" w:after="240" w:line="276" w:lineRule="auto"/>
        <w:jc w:val="both"/>
        <w:rPr>
          <w:rFonts w:ascii="Times New Roman" w:eastAsia="Times New Roman" w:hAnsi="Times New Roman" w:cs="Times New Roman"/>
          <w:color w:val="000000" w:themeColor="text1"/>
          <w:highlight w:val="white"/>
        </w:rPr>
      </w:pPr>
      <w:proofErr w:type="spellStart"/>
      <w:r w:rsidRPr="00FD2C52">
        <w:rPr>
          <w:rFonts w:ascii="Times New Roman" w:eastAsia="Times New Roman" w:hAnsi="Times New Roman" w:cs="Times New Roman"/>
          <w:color w:val="000000" w:themeColor="text1"/>
        </w:rPr>
        <w:t>Hublin</w:t>
      </w:r>
      <w:proofErr w:type="spellEnd"/>
      <w:r w:rsidRPr="00FD2C52">
        <w:rPr>
          <w:rFonts w:ascii="Times New Roman" w:eastAsia="Times New Roman" w:hAnsi="Times New Roman" w:cs="Times New Roman"/>
          <w:color w:val="000000" w:themeColor="text1"/>
        </w:rPr>
        <w:t xml:space="preserve">, J. J., </w:t>
      </w:r>
      <w:proofErr w:type="spellStart"/>
      <w:r w:rsidRPr="00FD2C52">
        <w:rPr>
          <w:rFonts w:ascii="Times New Roman" w:eastAsia="Times New Roman" w:hAnsi="Times New Roman" w:cs="Times New Roman"/>
          <w:color w:val="000000" w:themeColor="text1"/>
        </w:rPr>
        <w:t>Spoor</w:t>
      </w:r>
      <w:proofErr w:type="spellEnd"/>
      <w:r w:rsidRPr="00FD2C52">
        <w:rPr>
          <w:rFonts w:ascii="Times New Roman" w:eastAsia="Times New Roman" w:hAnsi="Times New Roman" w:cs="Times New Roman"/>
          <w:color w:val="000000" w:themeColor="text1"/>
        </w:rPr>
        <w:t xml:space="preserve">, F., Braun, M., </w:t>
      </w:r>
      <w:proofErr w:type="spellStart"/>
      <w:r w:rsidRPr="00FD2C52">
        <w:rPr>
          <w:rFonts w:ascii="Times New Roman" w:eastAsia="Times New Roman" w:hAnsi="Times New Roman" w:cs="Times New Roman"/>
          <w:color w:val="000000" w:themeColor="text1"/>
        </w:rPr>
        <w:t>Zonneveld</w:t>
      </w:r>
      <w:proofErr w:type="spellEnd"/>
      <w:r w:rsidRPr="00FD2C52">
        <w:rPr>
          <w:rFonts w:ascii="Times New Roman" w:eastAsia="Times New Roman" w:hAnsi="Times New Roman" w:cs="Times New Roman"/>
          <w:color w:val="000000" w:themeColor="text1"/>
        </w:rPr>
        <w:t xml:space="preserve">, F., &amp; </w:t>
      </w:r>
      <w:proofErr w:type="spellStart"/>
      <w:r w:rsidRPr="00FD2C52">
        <w:rPr>
          <w:rFonts w:ascii="Times New Roman" w:eastAsia="Times New Roman" w:hAnsi="Times New Roman" w:cs="Times New Roman"/>
          <w:color w:val="000000" w:themeColor="text1"/>
        </w:rPr>
        <w:t>Condemi</w:t>
      </w:r>
      <w:proofErr w:type="spellEnd"/>
      <w:r w:rsidRPr="00FD2C52">
        <w:rPr>
          <w:rFonts w:ascii="Times New Roman" w:eastAsia="Times New Roman" w:hAnsi="Times New Roman" w:cs="Times New Roman"/>
          <w:color w:val="000000" w:themeColor="text1"/>
        </w:rPr>
        <w:t xml:space="preserve">, S. </w:t>
      </w:r>
      <w:r w:rsidRPr="00FD2C52">
        <w:rPr>
          <w:rFonts w:ascii="Times New Roman" w:eastAsia="Times New Roman" w:hAnsi="Times New Roman" w:cs="Times New Roman"/>
          <w:color w:val="000000" w:themeColor="text1"/>
          <w:highlight w:val="white"/>
        </w:rPr>
        <w:t xml:space="preserve">(1996). A </w:t>
      </w:r>
      <w:proofErr w:type="spellStart"/>
      <w:r w:rsidRPr="00FD2C52">
        <w:rPr>
          <w:rFonts w:ascii="Times New Roman" w:eastAsia="Times New Roman" w:hAnsi="Times New Roman" w:cs="Times New Roman"/>
          <w:color w:val="000000" w:themeColor="text1"/>
          <w:highlight w:val="white"/>
        </w:rPr>
        <w:t>late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Neanderthal</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associated</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with</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Upper</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Palaeolithic</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artefacts</w:t>
      </w:r>
      <w:proofErr w:type="spellEnd"/>
      <w:r w:rsidRPr="00FD2C52">
        <w:rPr>
          <w:rFonts w:ascii="Times New Roman" w:eastAsia="Times New Roman" w:hAnsi="Times New Roman" w:cs="Times New Roman"/>
          <w:color w:val="000000" w:themeColor="text1"/>
          <w:highlight w:val="white"/>
        </w:rPr>
        <w:t>. </w:t>
      </w:r>
      <w:proofErr w:type="spellStart"/>
      <w:r w:rsidRPr="00FD2C52">
        <w:rPr>
          <w:rFonts w:ascii="Times New Roman" w:eastAsia="Times New Roman" w:hAnsi="Times New Roman" w:cs="Times New Roman"/>
          <w:i/>
          <w:color w:val="000000" w:themeColor="text1"/>
          <w:highlight w:val="white"/>
        </w:rPr>
        <w:t>Nature</w:t>
      </w:r>
      <w:proofErr w:type="spellEnd"/>
      <w:r w:rsidRPr="00FD2C52">
        <w:rPr>
          <w:rFonts w:ascii="Times New Roman" w:eastAsia="Times New Roman" w:hAnsi="Times New Roman" w:cs="Times New Roman"/>
          <w:color w:val="000000" w:themeColor="text1"/>
          <w:highlight w:val="white"/>
        </w:rPr>
        <w:t> </w:t>
      </w:r>
      <w:r w:rsidRPr="00FD2C52">
        <w:rPr>
          <w:rFonts w:ascii="Times New Roman" w:eastAsia="Times New Roman" w:hAnsi="Times New Roman" w:cs="Times New Roman"/>
          <w:i/>
          <w:color w:val="000000" w:themeColor="text1"/>
          <w:highlight w:val="white"/>
        </w:rPr>
        <w:t>381</w:t>
      </w:r>
      <w:r w:rsidRPr="00FD2C52">
        <w:rPr>
          <w:rFonts w:ascii="Times New Roman" w:eastAsia="Times New Roman" w:hAnsi="Times New Roman" w:cs="Times New Roman"/>
          <w:color w:val="000000" w:themeColor="text1"/>
          <w:highlight w:val="white"/>
        </w:rPr>
        <w:t xml:space="preserve">(6579), 224-226. </w:t>
      </w:r>
      <w:hyperlink r:id="rId38" w:history="1">
        <w:r w:rsidRPr="00FD2C52">
          <w:rPr>
            <w:rStyle w:val="Hipervnculo"/>
            <w:rFonts w:ascii="Times New Roman" w:eastAsia="Times New Roman" w:hAnsi="Times New Roman" w:cs="Times New Roman"/>
            <w:color w:val="000000" w:themeColor="text1"/>
            <w:highlight w:val="white"/>
          </w:rPr>
          <w:t>https://doi.org/10.1038/381224a0</w:t>
        </w:r>
      </w:hyperlink>
    </w:p>
    <w:p w14:paraId="1AA21973" w14:textId="77777777" w:rsidR="00EC6F19" w:rsidRPr="00FD2C52" w:rsidRDefault="00EC6F19" w:rsidP="006C5D81">
      <w:pPr>
        <w:pBdr>
          <w:top w:val="nil"/>
          <w:left w:val="nil"/>
          <w:bottom w:val="nil"/>
          <w:right w:val="nil"/>
          <w:between w:val="nil"/>
        </w:pBdr>
        <w:shd w:val="clear" w:color="auto" w:fill="FFFFFF"/>
        <w:spacing w:before="280" w:after="120" w:line="276" w:lineRule="auto"/>
        <w:jc w:val="both"/>
        <w:rPr>
          <w:rFonts w:ascii="Times New Roman" w:eastAsia="Times New Roman" w:hAnsi="Times New Roman" w:cs="Times New Roman"/>
          <w:color w:val="000000" w:themeColor="text1"/>
        </w:rPr>
      </w:pPr>
      <w:r w:rsidRPr="00FD2C52">
        <w:rPr>
          <w:rFonts w:ascii="Times New Roman" w:eastAsia="Times New Roman" w:hAnsi="Times New Roman" w:cs="Times New Roman"/>
          <w:color w:val="000000" w:themeColor="text1"/>
          <w:highlight w:val="white"/>
        </w:rPr>
        <w:t xml:space="preserve">Klein, R. G. (1995). </w:t>
      </w:r>
      <w:proofErr w:type="spellStart"/>
      <w:r w:rsidRPr="00FD2C52">
        <w:rPr>
          <w:rFonts w:ascii="Times New Roman" w:eastAsia="Times New Roman" w:hAnsi="Times New Roman" w:cs="Times New Roman"/>
          <w:color w:val="000000" w:themeColor="text1"/>
          <w:highlight w:val="white"/>
        </w:rPr>
        <w:t>Anatomy</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behavior</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and</w:t>
      </w:r>
      <w:proofErr w:type="spellEnd"/>
      <w:r w:rsidRPr="00FD2C52">
        <w:rPr>
          <w:rFonts w:ascii="Times New Roman" w:eastAsia="Times New Roman" w:hAnsi="Times New Roman" w:cs="Times New Roman"/>
          <w:color w:val="000000" w:themeColor="text1"/>
          <w:highlight w:val="white"/>
        </w:rPr>
        <w:t xml:space="preserve"> modern </w:t>
      </w:r>
      <w:proofErr w:type="spellStart"/>
      <w:r w:rsidRPr="00FD2C52">
        <w:rPr>
          <w:rFonts w:ascii="Times New Roman" w:eastAsia="Times New Roman" w:hAnsi="Times New Roman" w:cs="Times New Roman"/>
          <w:color w:val="000000" w:themeColor="text1"/>
          <w:highlight w:val="white"/>
        </w:rPr>
        <w:t>human</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origins</w:t>
      </w:r>
      <w:proofErr w:type="spellEnd"/>
      <w:r w:rsidRPr="00FD2C52">
        <w:rPr>
          <w:rFonts w:ascii="Times New Roman" w:eastAsia="Times New Roman" w:hAnsi="Times New Roman" w:cs="Times New Roman"/>
          <w:color w:val="000000" w:themeColor="text1"/>
          <w:highlight w:val="white"/>
        </w:rPr>
        <w:t>. </w:t>
      </w:r>
      <w:proofErr w:type="spellStart"/>
      <w:r w:rsidRPr="00FD2C52">
        <w:rPr>
          <w:rFonts w:ascii="Times New Roman" w:eastAsia="Times New Roman" w:hAnsi="Times New Roman" w:cs="Times New Roman"/>
          <w:i/>
          <w:color w:val="000000" w:themeColor="text1"/>
          <w:highlight w:val="white"/>
        </w:rPr>
        <w:t>Journal</w:t>
      </w:r>
      <w:proofErr w:type="spellEnd"/>
      <w:r w:rsidRPr="00FD2C52">
        <w:rPr>
          <w:rFonts w:ascii="Times New Roman" w:eastAsia="Times New Roman" w:hAnsi="Times New Roman" w:cs="Times New Roman"/>
          <w:i/>
          <w:color w:val="000000" w:themeColor="text1"/>
          <w:highlight w:val="white"/>
        </w:rPr>
        <w:t xml:space="preserve"> of </w:t>
      </w:r>
      <w:proofErr w:type="spellStart"/>
      <w:r w:rsidRPr="00FD2C52">
        <w:rPr>
          <w:rFonts w:ascii="Times New Roman" w:eastAsia="Times New Roman" w:hAnsi="Times New Roman" w:cs="Times New Roman"/>
          <w:i/>
          <w:color w:val="000000" w:themeColor="text1"/>
          <w:highlight w:val="white"/>
        </w:rPr>
        <w:t>World</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Prehistory</w:t>
      </w:r>
      <w:proofErr w:type="spellEnd"/>
      <w:r w:rsidRPr="00FD2C52">
        <w:rPr>
          <w:rFonts w:ascii="Times New Roman" w:eastAsia="Times New Roman" w:hAnsi="Times New Roman" w:cs="Times New Roman"/>
          <w:color w:val="000000" w:themeColor="text1"/>
          <w:highlight w:val="white"/>
        </w:rPr>
        <w:t> </w:t>
      </w:r>
      <w:r w:rsidRPr="00FD2C52">
        <w:rPr>
          <w:rFonts w:ascii="Times New Roman" w:eastAsia="Times New Roman" w:hAnsi="Times New Roman" w:cs="Times New Roman"/>
          <w:i/>
          <w:color w:val="000000" w:themeColor="text1"/>
          <w:highlight w:val="white"/>
        </w:rPr>
        <w:t xml:space="preserve">9 </w:t>
      </w:r>
      <w:r w:rsidRPr="00FD2C52">
        <w:rPr>
          <w:rFonts w:ascii="Times New Roman" w:eastAsia="Times New Roman" w:hAnsi="Times New Roman" w:cs="Times New Roman"/>
          <w:color w:val="000000" w:themeColor="text1"/>
          <w:highlight w:val="white"/>
        </w:rPr>
        <w:t xml:space="preserve">(2), 167-198. </w:t>
      </w:r>
      <w:r w:rsidRPr="00FD2C52">
        <w:rPr>
          <w:rFonts w:ascii="Times New Roman" w:eastAsia="Times New Roman" w:hAnsi="Times New Roman" w:cs="Times New Roman"/>
          <w:color w:val="000000" w:themeColor="text1"/>
        </w:rPr>
        <w:t>DOI: </w:t>
      </w:r>
      <w:hyperlink r:id="rId39">
        <w:r w:rsidRPr="00FD2C52">
          <w:rPr>
            <w:rFonts w:ascii="Times New Roman" w:eastAsia="Times New Roman" w:hAnsi="Times New Roman" w:cs="Times New Roman"/>
            <w:color w:val="000000" w:themeColor="text1"/>
          </w:rPr>
          <w:t>10.1007/BF02221838</w:t>
        </w:r>
      </w:hyperlink>
    </w:p>
    <w:p w14:paraId="57B70C7E" w14:textId="77777777" w:rsidR="00EC6F19" w:rsidRPr="00FD2C52" w:rsidRDefault="00EC6F19" w:rsidP="006C5D81">
      <w:pPr>
        <w:pBdr>
          <w:top w:val="nil"/>
          <w:left w:val="nil"/>
          <w:bottom w:val="nil"/>
          <w:right w:val="nil"/>
          <w:between w:val="nil"/>
        </w:pBdr>
        <w:shd w:val="clear" w:color="auto" w:fill="FFFFFF"/>
        <w:spacing w:before="280" w:after="120" w:line="276" w:lineRule="auto"/>
        <w:jc w:val="both"/>
        <w:rPr>
          <w:rFonts w:ascii="Times New Roman" w:eastAsia="Times New Roman" w:hAnsi="Times New Roman" w:cs="Times New Roman"/>
          <w:color w:val="000000" w:themeColor="text1"/>
        </w:rPr>
      </w:pPr>
      <w:r w:rsidRPr="00FD2C52">
        <w:rPr>
          <w:rFonts w:ascii="Times New Roman" w:eastAsia="Times New Roman" w:hAnsi="Times New Roman" w:cs="Times New Roman"/>
          <w:color w:val="000000" w:themeColor="text1"/>
          <w:highlight w:val="white"/>
        </w:rPr>
        <w:t xml:space="preserve">Klein, R. G. (2019). </w:t>
      </w:r>
      <w:proofErr w:type="spellStart"/>
      <w:r w:rsidRPr="00FD2C52">
        <w:rPr>
          <w:rFonts w:ascii="Times New Roman" w:eastAsia="Times New Roman" w:hAnsi="Times New Roman" w:cs="Times New Roman"/>
          <w:color w:val="000000" w:themeColor="text1"/>
          <w:highlight w:val="white"/>
        </w:rPr>
        <w:t>Population</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structure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and</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the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evolution</w:t>
      </w:r>
      <w:proofErr w:type="spellEnd"/>
      <w:r w:rsidRPr="00FD2C52">
        <w:rPr>
          <w:rFonts w:ascii="Times New Roman" w:eastAsia="Times New Roman" w:hAnsi="Times New Roman" w:cs="Times New Roman"/>
          <w:color w:val="000000" w:themeColor="text1"/>
          <w:highlight w:val="white"/>
        </w:rPr>
        <w:t xml:space="preserve"> of </w:t>
      </w:r>
      <w:r w:rsidRPr="00FD2C52">
        <w:rPr>
          <w:rFonts w:ascii="Times New Roman" w:eastAsia="Times New Roman" w:hAnsi="Times New Roman" w:cs="Times New Roman"/>
          <w:i/>
          <w:color w:val="000000" w:themeColor="text1"/>
          <w:highlight w:val="white"/>
        </w:rPr>
        <w:t xml:space="preserve">Homo </w:t>
      </w:r>
      <w:proofErr w:type="spellStart"/>
      <w:r w:rsidRPr="00FD2C52">
        <w:rPr>
          <w:rFonts w:ascii="Times New Roman" w:eastAsia="Times New Roman" w:hAnsi="Times New Roman" w:cs="Times New Roman"/>
          <w:i/>
          <w:color w:val="000000" w:themeColor="text1"/>
          <w:highlight w:val="white"/>
        </w:rPr>
        <w:t>sapiens</w:t>
      </w:r>
      <w:proofErr w:type="spellEnd"/>
      <w:r w:rsidRPr="00FD2C52">
        <w:rPr>
          <w:rFonts w:ascii="Times New Roman" w:eastAsia="Times New Roman" w:hAnsi="Times New Roman" w:cs="Times New Roman"/>
          <w:color w:val="000000" w:themeColor="text1"/>
          <w:highlight w:val="white"/>
        </w:rPr>
        <w:t xml:space="preserve"> in </w:t>
      </w:r>
      <w:proofErr w:type="spellStart"/>
      <w:r w:rsidRPr="00FD2C52">
        <w:rPr>
          <w:rFonts w:ascii="Times New Roman" w:eastAsia="Times New Roman" w:hAnsi="Times New Roman" w:cs="Times New Roman"/>
          <w:color w:val="000000" w:themeColor="text1"/>
          <w:highlight w:val="white"/>
        </w:rPr>
        <w:t>Africa</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Evolutionary</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Anthropology</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Issues</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News</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and</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Reviews</w:t>
      </w:r>
      <w:proofErr w:type="spellEnd"/>
      <w:r w:rsidRPr="00FD2C52">
        <w:rPr>
          <w:rFonts w:ascii="Times New Roman" w:eastAsia="Times New Roman" w:hAnsi="Times New Roman" w:cs="Times New Roman"/>
          <w:color w:val="000000" w:themeColor="text1"/>
          <w:highlight w:val="white"/>
        </w:rPr>
        <w:t xml:space="preserve"> </w:t>
      </w:r>
      <w:r w:rsidRPr="00FD2C52">
        <w:rPr>
          <w:rFonts w:ascii="Times New Roman" w:eastAsia="Times New Roman" w:hAnsi="Times New Roman" w:cs="Times New Roman"/>
          <w:i/>
          <w:color w:val="000000" w:themeColor="text1"/>
          <w:highlight w:val="white"/>
        </w:rPr>
        <w:t>28</w:t>
      </w:r>
      <w:r w:rsidRPr="00FD2C52">
        <w:rPr>
          <w:rFonts w:ascii="Times New Roman" w:eastAsia="Times New Roman" w:hAnsi="Times New Roman" w:cs="Times New Roman"/>
          <w:color w:val="000000" w:themeColor="text1"/>
          <w:highlight w:val="white"/>
        </w:rPr>
        <w:t xml:space="preserve">(4), 179-188. </w:t>
      </w:r>
      <w:hyperlink r:id="rId40">
        <w:r w:rsidRPr="00FD2C52">
          <w:rPr>
            <w:rFonts w:ascii="Times New Roman" w:eastAsia="Times New Roman" w:hAnsi="Times New Roman" w:cs="Times New Roman"/>
            <w:color w:val="000000" w:themeColor="text1"/>
            <w:highlight w:val="white"/>
          </w:rPr>
          <w:t>https://doi.org/10.1002/evan.21788</w:t>
        </w:r>
      </w:hyperlink>
    </w:p>
    <w:p w14:paraId="24673510" w14:textId="77777777" w:rsidR="00EC6F19" w:rsidRPr="00FD2C52" w:rsidRDefault="00EC6F19" w:rsidP="006C5D81">
      <w:pPr>
        <w:shd w:val="clear" w:color="auto" w:fill="FFFFFF"/>
        <w:spacing w:before="240" w:after="240" w:line="276" w:lineRule="auto"/>
        <w:jc w:val="both"/>
        <w:rPr>
          <w:rFonts w:ascii="Times New Roman" w:eastAsia="Times New Roman" w:hAnsi="Times New Roman" w:cs="Times New Roman"/>
          <w:color w:val="000000" w:themeColor="text1"/>
        </w:rPr>
      </w:pPr>
      <w:proofErr w:type="spellStart"/>
      <w:r w:rsidRPr="00FD2C52">
        <w:rPr>
          <w:rFonts w:ascii="Times New Roman" w:eastAsia="Times New Roman" w:hAnsi="Times New Roman" w:cs="Times New Roman"/>
          <w:color w:val="000000" w:themeColor="text1"/>
        </w:rPr>
        <w:lastRenderedPageBreak/>
        <w:t>Krings</w:t>
      </w:r>
      <w:proofErr w:type="spellEnd"/>
      <w:r w:rsidRPr="00FD2C52">
        <w:rPr>
          <w:rFonts w:ascii="Times New Roman" w:eastAsia="Times New Roman" w:hAnsi="Times New Roman" w:cs="Times New Roman"/>
          <w:color w:val="000000" w:themeColor="text1"/>
        </w:rPr>
        <w:t xml:space="preserve">, M., Stone, A., </w:t>
      </w:r>
      <w:proofErr w:type="spellStart"/>
      <w:r w:rsidRPr="00FD2C52">
        <w:rPr>
          <w:rFonts w:ascii="Times New Roman" w:eastAsia="Times New Roman" w:hAnsi="Times New Roman" w:cs="Times New Roman"/>
          <w:color w:val="000000" w:themeColor="text1"/>
        </w:rPr>
        <w:t>Schmitz</w:t>
      </w:r>
      <w:proofErr w:type="spellEnd"/>
      <w:r w:rsidRPr="00FD2C52">
        <w:rPr>
          <w:rFonts w:ascii="Times New Roman" w:eastAsia="Times New Roman" w:hAnsi="Times New Roman" w:cs="Times New Roman"/>
          <w:color w:val="000000" w:themeColor="text1"/>
        </w:rPr>
        <w:t xml:space="preserve">, R. W., et al. (1997). Neandertal DNA </w:t>
      </w:r>
      <w:proofErr w:type="spellStart"/>
      <w:r w:rsidRPr="00FD2C52">
        <w:rPr>
          <w:rFonts w:ascii="Times New Roman" w:eastAsia="Times New Roman" w:hAnsi="Times New Roman" w:cs="Times New Roman"/>
          <w:color w:val="000000" w:themeColor="text1"/>
        </w:rPr>
        <w:t>sequences</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and</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the</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origin</w:t>
      </w:r>
      <w:proofErr w:type="spellEnd"/>
      <w:r w:rsidRPr="00FD2C52">
        <w:rPr>
          <w:rFonts w:ascii="Times New Roman" w:eastAsia="Times New Roman" w:hAnsi="Times New Roman" w:cs="Times New Roman"/>
          <w:color w:val="000000" w:themeColor="text1"/>
        </w:rPr>
        <w:t xml:space="preserve"> of modern humans. </w:t>
      </w:r>
      <w:r w:rsidRPr="00FD2C52">
        <w:rPr>
          <w:rFonts w:ascii="Times New Roman" w:eastAsia="Times New Roman" w:hAnsi="Times New Roman" w:cs="Times New Roman"/>
          <w:i/>
          <w:color w:val="000000" w:themeColor="text1"/>
        </w:rPr>
        <w:t>Cell</w:t>
      </w:r>
      <w:r w:rsidRPr="00FD2C52">
        <w:rPr>
          <w:rFonts w:ascii="Times New Roman" w:eastAsia="Times New Roman" w:hAnsi="Times New Roman" w:cs="Times New Roman"/>
          <w:color w:val="000000" w:themeColor="text1"/>
        </w:rPr>
        <w:t xml:space="preserve"> </w:t>
      </w:r>
      <w:r w:rsidRPr="00FD2C52">
        <w:rPr>
          <w:rFonts w:ascii="Times New Roman" w:eastAsia="Times New Roman" w:hAnsi="Times New Roman" w:cs="Times New Roman"/>
          <w:i/>
          <w:iCs/>
          <w:color w:val="000000" w:themeColor="text1"/>
        </w:rPr>
        <w:t>90</w:t>
      </w:r>
      <w:r w:rsidRPr="00FD2C52">
        <w:rPr>
          <w:rFonts w:ascii="Times New Roman" w:eastAsia="Times New Roman" w:hAnsi="Times New Roman" w:cs="Times New Roman"/>
          <w:color w:val="000000" w:themeColor="text1"/>
        </w:rPr>
        <w:t xml:space="preserve"> (1), 19–30. https://doi.org/10.1016/S0092-8674(00)80310-4</w:t>
      </w:r>
    </w:p>
    <w:p w14:paraId="266B60E2" w14:textId="77777777" w:rsidR="00EC6F19" w:rsidRPr="00FD2C52" w:rsidRDefault="00EC6F19" w:rsidP="006C5D81">
      <w:pPr>
        <w:pBdr>
          <w:top w:val="nil"/>
          <w:left w:val="nil"/>
          <w:bottom w:val="nil"/>
          <w:right w:val="nil"/>
          <w:between w:val="nil"/>
        </w:pBdr>
        <w:spacing w:line="276" w:lineRule="auto"/>
        <w:jc w:val="both"/>
        <w:rPr>
          <w:rFonts w:ascii="Times New Roman" w:eastAsia="Times New Roman" w:hAnsi="Times New Roman" w:cs="Times New Roman"/>
          <w:color w:val="000000" w:themeColor="text1"/>
          <w:highlight w:val="white"/>
        </w:rPr>
      </w:pPr>
      <w:proofErr w:type="spellStart"/>
      <w:r w:rsidRPr="00FD2C52">
        <w:rPr>
          <w:rFonts w:ascii="Times New Roman" w:eastAsia="Times New Roman" w:hAnsi="Times New Roman" w:cs="Times New Roman"/>
          <w:color w:val="000000" w:themeColor="text1"/>
          <w:highlight w:val="white"/>
        </w:rPr>
        <w:t>Kuhlwilm</w:t>
      </w:r>
      <w:proofErr w:type="spellEnd"/>
      <w:r w:rsidRPr="00FD2C52">
        <w:rPr>
          <w:rFonts w:ascii="Times New Roman" w:eastAsia="Times New Roman" w:hAnsi="Times New Roman" w:cs="Times New Roman"/>
          <w:color w:val="000000" w:themeColor="text1"/>
          <w:highlight w:val="white"/>
        </w:rPr>
        <w:t xml:space="preserve">, M., </w:t>
      </w:r>
      <w:proofErr w:type="spellStart"/>
      <w:r w:rsidRPr="00FD2C52">
        <w:rPr>
          <w:rFonts w:ascii="Times New Roman" w:eastAsia="Times New Roman" w:hAnsi="Times New Roman" w:cs="Times New Roman"/>
          <w:color w:val="000000" w:themeColor="text1"/>
          <w:highlight w:val="white"/>
        </w:rPr>
        <w:t>Gronau</w:t>
      </w:r>
      <w:proofErr w:type="spellEnd"/>
      <w:r w:rsidRPr="00FD2C52">
        <w:rPr>
          <w:rFonts w:ascii="Times New Roman" w:eastAsia="Times New Roman" w:hAnsi="Times New Roman" w:cs="Times New Roman"/>
          <w:color w:val="000000" w:themeColor="text1"/>
          <w:highlight w:val="white"/>
        </w:rPr>
        <w:t xml:space="preserve">, I., </w:t>
      </w:r>
      <w:proofErr w:type="spellStart"/>
      <w:r w:rsidRPr="00FD2C52">
        <w:rPr>
          <w:rFonts w:ascii="Times New Roman" w:eastAsia="Times New Roman" w:hAnsi="Times New Roman" w:cs="Times New Roman"/>
          <w:color w:val="000000" w:themeColor="text1"/>
          <w:highlight w:val="white"/>
        </w:rPr>
        <w:t>Hubisz</w:t>
      </w:r>
      <w:proofErr w:type="spellEnd"/>
      <w:r w:rsidRPr="00FD2C52">
        <w:rPr>
          <w:rFonts w:ascii="Times New Roman" w:eastAsia="Times New Roman" w:hAnsi="Times New Roman" w:cs="Times New Roman"/>
          <w:color w:val="000000" w:themeColor="text1"/>
          <w:highlight w:val="white"/>
        </w:rPr>
        <w:t xml:space="preserve">, M. J., et al. (2016). </w:t>
      </w:r>
      <w:proofErr w:type="spellStart"/>
      <w:r w:rsidRPr="00FD2C52">
        <w:rPr>
          <w:rFonts w:ascii="Times New Roman" w:eastAsia="Times New Roman" w:hAnsi="Times New Roman" w:cs="Times New Roman"/>
          <w:color w:val="000000" w:themeColor="text1"/>
          <w:highlight w:val="white"/>
        </w:rPr>
        <w:t>Ancient</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gene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flow</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from</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early</w:t>
      </w:r>
      <w:proofErr w:type="spellEnd"/>
      <w:r w:rsidRPr="00FD2C52">
        <w:rPr>
          <w:rFonts w:ascii="Times New Roman" w:eastAsia="Times New Roman" w:hAnsi="Times New Roman" w:cs="Times New Roman"/>
          <w:color w:val="000000" w:themeColor="text1"/>
          <w:highlight w:val="white"/>
        </w:rPr>
        <w:t xml:space="preserve"> modern humans </w:t>
      </w:r>
      <w:proofErr w:type="spellStart"/>
      <w:r w:rsidRPr="00FD2C52">
        <w:rPr>
          <w:rFonts w:ascii="Times New Roman" w:eastAsia="Times New Roman" w:hAnsi="Times New Roman" w:cs="Times New Roman"/>
          <w:color w:val="000000" w:themeColor="text1"/>
          <w:highlight w:val="white"/>
        </w:rPr>
        <w:t>into</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Eastern</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Neanderthals</w:t>
      </w:r>
      <w:proofErr w:type="spellEnd"/>
      <w:r w:rsidRPr="00FD2C52">
        <w:rPr>
          <w:rFonts w:ascii="Times New Roman" w:eastAsia="Times New Roman" w:hAnsi="Times New Roman" w:cs="Times New Roman"/>
          <w:color w:val="000000" w:themeColor="text1"/>
          <w:highlight w:val="white"/>
        </w:rPr>
        <w:t>. </w:t>
      </w:r>
      <w:proofErr w:type="spellStart"/>
      <w:r w:rsidRPr="00FD2C52">
        <w:rPr>
          <w:rFonts w:ascii="Times New Roman" w:eastAsia="Times New Roman" w:hAnsi="Times New Roman" w:cs="Times New Roman"/>
          <w:i/>
          <w:color w:val="000000" w:themeColor="text1"/>
          <w:highlight w:val="white"/>
        </w:rPr>
        <w:t>Nature</w:t>
      </w:r>
      <w:proofErr w:type="spellEnd"/>
      <w:r w:rsidRPr="00FD2C52">
        <w:rPr>
          <w:rFonts w:ascii="Times New Roman" w:eastAsia="Times New Roman" w:hAnsi="Times New Roman" w:cs="Times New Roman"/>
          <w:color w:val="000000" w:themeColor="text1"/>
          <w:highlight w:val="white"/>
        </w:rPr>
        <w:t xml:space="preserve"> </w:t>
      </w:r>
      <w:r w:rsidRPr="00FD2C52">
        <w:rPr>
          <w:rFonts w:ascii="Times New Roman" w:eastAsia="Times New Roman" w:hAnsi="Times New Roman" w:cs="Times New Roman"/>
          <w:i/>
          <w:color w:val="000000" w:themeColor="text1"/>
          <w:highlight w:val="white"/>
        </w:rPr>
        <w:t>530</w:t>
      </w:r>
      <w:r w:rsidRPr="00FD2C52">
        <w:rPr>
          <w:rFonts w:ascii="Times New Roman" w:eastAsia="Times New Roman" w:hAnsi="Times New Roman" w:cs="Times New Roman"/>
          <w:color w:val="000000" w:themeColor="text1"/>
          <w:highlight w:val="white"/>
        </w:rPr>
        <w:t>(7591), 429-433. https://doi.org/10.1038/nature16544</w:t>
      </w:r>
    </w:p>
    <w:p w14:paraId="00708F2E" w14:textId="77777777" w:rsidR="00EC6F19" w:rsidRPr="00FD2C52" w:rsidRDefault="00EC6F19" w:rsidP="006C5D81">
      <w:pPr>
        <w:spacing w:before="240" w:after="240" w:line="276" w:lineRule="auto"/>
        <w:jc w:val="both"/>
        <w:rPr>
          <w:rFonts w:ascii="Times New Roman" w:eastAsia="Times New Roman" w:hAnsi="Times New Roman" w:cs="Times New Roman"/>
          <w:color w:val="000000" w:themeColor="text1"/>
          <w:highlight w:val="white"/>
        </w:rPr>
      </w:pPr>
      <w:proofErr w:type="spellStart"/>
      <w:r w:rsidRPr="00FD2C52">
        <w:rPr>
          <w:rFonts w:ascii="Times New Roman" w:eastAsia="Times New Roman" w:hAnsi="Times New Roman" w:cs="Times New Roman"/>
          <w:color w:val="000000" w:themeColor="text1"/>
        </w:rPr>
        <w:t>Langley</w:t>
      </w:r>
      <w:proofErr w:type="spellEnd"/>
      <w:r w:rsidRPr="00FD2C52">
        <w:rPr>
          <w:rFonts w:ascii="Times New Roman" w:eastAsia="Times New Roman" w:hAnsi="Times New Roman" w:cs="Times New Roman"/>
          <w:color w:val="000000" w:themeColor="text1"/>
        </w:rPr>
        <w:t xml:space="preserve">, M. C. (2013). </w:t>
      </w:r>
      <w:proofErr w:type="spellStart"/>
      <w:r w:rsidRPr="00FD2C52">
        <w:rPr>
          <w:rFonts w:ascii="Times New Roman" w:eastAsia="Times New Roman" w:hAnsi="Times New Roman" w:cs="Times New Roman"/>
          <w:color w:val="000000" w:themeColor="text1"/>
        </w:rPr>
        <w:t>Storied</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landscapes</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makes</w:t>
      </w:r>
      <w:proofErr w:type="spellEnd"/>
      <w:r w:rsidRPr="00FD2C52">
        <w:rPr>
          <w:rFonts w:ascii="Times New Roman" w:eastAsia="Times New Roman" w:hAnsi="Times New Roman" w:cs="Times New Roman"/>
          <w:color w:val="000000" w:themeColor="text1"/>
        </w:rPr>
        <w:t xml:space="preserve"> us (Modern) </w:t>
      </w:r>
      <w:proofErr w:type="spellStart"/>
      <w:r w:rsidRPr="00FD2C52">
        <w:rPr>
          <w:rFonts w:ascii="Times New Roman" w:eastAsia="Times New Roman" w:hAnsi="Times New Roman" w:cs="Times New Roman"/>
          <w:color w:val="000000" w:themeColor="text1"/>
        </w:rPr>
        <w:t>Human</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Landscape</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socialisation</w:t>
      </w:r>
      <w:proofErr w:type="spellEnd"/>
      <w:r w:rsidRPr="00FD2C52">
        <w:rPr>
          <w:rFonts w:ascii="Times New Roman" w:eastAsia="Times New Roman" w:hAnsi="Times New Roman" w:cs="Times New Roman"/>
          <w:color w:val="000000" w:themeColor="text1"/>
        </w:rPr>
        <w:t xml:space="preserve"> in </w:t>
      </w:r>
      <w:proofErr w:type="spellStart"/>
      <w:r w:rsidRPr="00FD2C52">
        <w:rPr>
          <w:rFonts w:ascii="Times New Roman" w:eastAsia="Times New Roman" w:hAnsi="Times New Roman" w:cs="Times New Roman"/>
          <w:color w:val="000000" w:themeColor="text1"/>
        </w:rPr>
        <w:t>the</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Palaeolithic</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and</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consequences</w:t>
      </w:r>
      <w:proofErr w:type="spellEnd"/>
      <w:r w:rsidRPr="00FD2C52">
        <w:rPr>
          <w:rFonts w:ascii="Times New Roman" w:eastAsia="Times New Roman" w:hAnsi="Times New Roman" w:cs="Times New Roman"/>
          <w:color w:val="000000" w:themeColor="text1"/>
        </w:rPr>
        <w:t xml:space="preserve"> for </w:t>
      </w:r>
      <w:proofErr w:type="spellStart"/>
      <w:r w:rsidRPr="00FD2C52">
        <w:rPr>
          <w:rFonts w:ascii="Times New Roman" w:eastAsia="Times New Roman" w:hAnsi="Times New Roman" w:cs="Times New Roman"/>
          <w:color w:val="000000" w:themeColor="text1"/>
        </w:rPr>
        <w:t>the</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archaeological</w:t>
      </w:r>
      <w:proofErr w:type="spellEnd"/>
      <w:r w:rsidRPr="00FD2C52">
        <w:rPr>
          <w:rFonts w:ascii="Times New Roman" w:eastAsia="Times New Roman" w:hAnsi="Times New Roman" w:cs="Times New Roman"/>
          <w:color w:val="000000" w:themeColor="text1"/>
        </w:rPr>
        <w:t xml:space="preserve"> record. </w:t>
      </w:r>
      <w:proofErr w:type="spellStart"/>
      <w:r w:rsidRPr="00FD2C52">
        <w:rPr>
          <w:rFonts w:ascii="Times New Roman" w:eastAsia="Times New Roman" w:hAnsi="Times New Roman" w:cs="Times New Roman"/>
          <w:i/>
          <w:color w:val="000000" w:themeColor="text1"/>
        </w:rPr>
        <w:t>Journal</w:t>
      </w:r>
      <w:proofErr w:type="spellEnd"/>
      <w:r w:rsidRPr="00FD2C52">
        <w:rPr>
          <w:rFonts w:ascii="Times New Roman" w:eastAsia="Times New Roman" w:hAnsi="Times New Roman" w:cs="Times New Roman"/>
          <w:i/>
          <w:color w:val="000000" w:themeColor="text1"/>
        </w:rPr>
        <w:t xml:space="preserve"> of </w:t>
      </w:r>
      <w:proofErr w:type="spellStart"/>
      <w:r w:rsidRPr="00FD2C52">
        <w:rPr>
          <w:rFonts w:ascii="Times New Roman" w:eastAsia="Times New Roman" w:hAnsi="Times New Roman" w:cs="Times New Roman"/>
          <w:i/>
          <w:color w:val="000000" w:themeColor="text1"/>
        </w:rPr>
        <w:t>Anthropological</w:t>
      </w:r>
      <w:proofErr w:type="spellEnd"/>
      <w:r w:rsidRPr="00FD2C52">
        <w:rPr>
          <w:rFonts w:ascii="Times New Roman" w:eastAsia="Times New Roman" w:hAnsi="Times New Roman" w:cs="Times New Roman"/>
          <w:i/>
          <w:color w:val="000000" w:themeColor="text1"/>
        </w:rPr>
        <w:t xml:space="preserve"> </w:t>
      </w:r>
      <w:proofErr w:type="spellStart"/>
      <w:r w:rsidRPr="00FD2C52">
        <w:rPr>
          <w:rFonts w:ascii="Times New Roman" w:eastAsia="Times New Roman" w:hAnsi="Times New Roman" w:cs="Times New Roman"/>
          <w:i/>
          <w:color w:val="000000" w:themeColor="text1"/>
        </w:rPr>
        <w:t>Archaeology</w:t>
      </w:r>
      <w:proofErr w:type="spellEnd"/>
      <w:r w:rsidRPr="00FD2C52">
        <w:rPr>
          <w:rFonts w:ascii="Times New Roman" w:eastAsia="Times New Roman" w:hAnsi="Times New Roman" w:cs="Times New Roman"/>
          <w:color w:val="000000" w:themeColor="text1"/>
        </w:rPr>
        <w:t xml:space="preserve"> </w:t>
      </w:r>
      <w:r w:rsidRPr="00FD2C52">
        <w:rPr>
          <w:rFonts w:ascii="Times New Roman" w:eastAsia="Times New Roman" w:hAnsi="Times New Roman" w:cs="Times New Roman"/>
          <w:i/>
          <w:color w:val="000000" w:themeColor="text1"/>
        </w:rPr>
        <w:t>32</w:t>
      </w:r>
      <w:r w:rsidRPr="00FD2C52">
        <w:rPr>
          <w:rFonts w:ascii="Times New Roman" w:eastAsia="Times New Roman" w:hAnsi="Times New Roman" w:cs="Times New Roman"/>
          <w:color w:val="000000" w:themeColor="text1"/>
        </w:rPr>
        <w:t>(4), 614-629.</w:t>
      </w:r>
    </w:p>
    <w:p w14:paraId="7931795A" w14:textId="77777777" w:rsidR="00EC6F19" w:rsidRPr="00FD2C52" w:rsidRDefault="00EC6F19" w:rsidP="006C5D81">
      <w:pPr>
        <w:shd w:val="clear" w:color="auto" w:fill="FFFFFF"/>
        <w:spacing w:before="240" w:after="120" w:line="276" w:lineRule="auto"/>
        <w:jc w:val="both"/>
        <w:rPr>
          <w:rFonts w:ascii="Times New Roman" w:eastAsia="Times New Roman" w:hAnsi="Times New Roman" w:cs="Times New Roman"/>
          <w:color w:val="000000" w:themeColor="text1"/>
          <w:highlight w:val="white"/>
        </w:rPr>
      </w:pPr>
      <w:proofErr w:type="spellStart"/>
      <w:r w:rsidRPr="00FD2C52">
        <w:rPr>
          <w:rFonts w:ascii="Times New Roman" w:eastAsia="Times New Roman" w:hAnsi="Times New Roman" w:cs="Times New Roman"/>
          <w:color w:val="000000" w:themeColor="text1"/>
          <w:highlight w:val="white"/>
        </w:rPr>
        <w:t>Langley</w:t>
      </w:r>
      <w:proofErr w:type="spellEnd"/>
      <w:r w:rsidRPr="00FD2C52">
        <w:rPr>
          <w:rFonts w:ascii="Times New Roman" w:eastAsia="Times New Roman" w:hAnsi="Times New Roman" w:cs="Times New Roman"/>
          <w:color w:val="000000" w:themeColor="text1"/>
          <w:highlight w:val="white"/>
        </w:rPr>
        <w:t xml:space="preserve">, M. C., &amp; </w:t>
      </w:r>
      <w:proofErr w:type="spellStart"/>
      <w:r w:rsidRPr="00FD2C52">
        <w:rPr>
          <w:rFonts w:ascii="Times New Roman" w:eastAsia="Times New Roman" w:hAnsi="Times New Roman" w:cs="Times New Roman"/>
          <w:color w:val="000000" w:themeColor="text1"/>
          <w:highlight w:val="white"/>
        </w:rPr>
        <w:t>O’Connor</w:t>
      </w:r>
      <w:proofErr w:type="spellEnd"/>
      <w:r w:rsidRPr="00FD2C52">
        <w:rPr>
          <w:rFonts w:ascii="Times New Roman" w:eastAsia="Times New Roman" w:hAnsi="Times New Roman" w:cs="Times New Roman"/>
          <w:color w:val="000000" w:themeColor="text1"/>
          <w:highlight w:val="white"/>
        </w:rPr>
        <w:t xml:space="preserve">, S. (2018). </w:t>
      </w:r>
      <w:proofErr w:type="spellStart"/>
      <w:r w:rsidRPr="00FD2C52">
        <w:rPr>
          <w:rFonts w:ascii="Times New Roman" w:eastAsia="Times New Roman" w:hAnsi="Times New Roman" w:cs="Times New Roman"/>
          <w:color w:val="000000" w:themeColor="text1"/>
          <w:highlight w:val="white"/>
        </w:rPr>
        <w:t>Exploring</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red</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ochre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use</w:t>
      </w:r>
      <w:proofErr w:type="spellEnd"/>
      <w:r w:rsidRPr="00FD2C52">
        <w:rPr>
          <w:rFonts w:ascii="Times New Roman" w:eastAsia="Times New Roman" w:hAnsi="Times New Roman" w:cs="Times New Roman"/>
          <w:color w:val="000000" w:themeColor="text1"/>
          <w:highlight w:val="white"/>
        </w:rPr>
        <w:t xml:space="preserve"> in Timor-</w:t>
      </w:r>
      <w:proofErr w:type="spellStart"/>
      <w:r w:rsidRPr="00FD2C52">
        <w:rPr>
          <w:rFonts w:ascii="Times New Roman" w:eastAsia="Times New Roman" w:hAnsi="Times New Roman" w:cs="Times New Roman"/>
          <w:color w:val="000000" w:themeColor="text1"/>
          <w:highlight w:val="white"/>
        </w:rPr>
        <w:t>Leste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and</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surrounds</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Headhunting</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burials</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and</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beads</w:t>
      </w:r>
      <w:proofErr w:type="spellEnd"/>
      <w:r w:rsidRPr="00FD2C52">
        <w:rPr>
          <w:rFonts w:ascii="Times New Roman" w:eastAsia="Times New Roman" w:hAnsi="Times New Roman" w:cs="Times New Roman"/>
          <w:color w:val="000000" w:themeColor="text1"/>
          <w:highlight w:val="white"/>
        </w:rPr>
        <w:t xml:space="preserve">. In: M.C. </w:t>
      </w:r>
      <w:proofErr w:type="spellStart"/>
      <w:r w:rsidRPr="00FD2C52">
        <w:rPr>
          <w:rFonts w:ascii="Times New Roman" w:eastAsia="Times New Roman" w:hAnsi="Times New Roman" w:cs="Times New Roman"/>
          <w:color w:val="000000" w:themeColor="text1"/>
          <w:highlight w:val="white"/>
        </w:rPr>
        <w:t>Langley</w:t>
      </w:r>
      <w:proofErr w:type="spellEnd"/>
      <w:r w:rsidRPr="00FD2C52">
        <w:rPr>
          <w:rFonts w:ascii="Times New Roman" w:eastAsia="Times New Roman" w:hAnsi="Times New Roman" w:cs="Times New Roman"/>
          <w:color w:val="000000" w:themeColor="text1"/>
          <w:highlight w:val="white"/>
        </w:rPr>
        <w:t xml:space="preserve">, M. </w:t>
      </w:r>
      <w:proofErr w:type="spellStart"/>
      <w:r w:rsidRPr="00FD2C52">
        <w:rPr>
          <w:rFonts w:ascii="Times New Roman" w:eastAsia="Times New Roman" w:hAnsi="Times New Roman" w:cs="Times New Roman"/>
          <w:color w:val="000000" w:themeColor="text1"/>
          <w:highlight w:val="white"/>
        </w:rPr>
        <w:t>Litster</w:t>
      </w:r>
      <w:proofErr w:type="spellEnd"/>
      <w:r w:rsidRPr="00FD2C52">
        <w:rPr>
          <w:rFonts w:ascii="Times New Roman" w:eastAsia="Times New Roman" w:hAnsi="Times New Roman" w:cs="Times New Roman"/>
          <w:color w:val="000000" w:themeColor="text1"/>
          <w:highlight w:val="white"/>
        </w:rPr>
        <w:t>, D. Wright, S.K. May (</w:t>
      </w:r>
      <w:proofErr w:type="spellStart"/>
      <w:r w:rsidRPr="00FD2C52">
        <w:rPr>
          <w:rFonts w:ascii="Times New Roman" w:eastAsia="Times New Roman" w:hAnsi="Times New Roman" w:cs="Times New Roman"/>
          <w:color w:val="000000" w:themeColor="text1"/>
          <w:highlight w:val="white"/>
        </w:rPr>
        <w:t>Eds</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The</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Archaeology</w:t>
      </w:r>
      <w:proofErr w:type="spellEnd"/>
      <w:r w:rsidRPr="00FD2C52">
        <w:rPr>
          <w:rFonts w:ascii="Times New Roman" w:eastAsia="Times New Roman" w:hAnsi="Times New Roman" w:cs="Times New Roman"/>
          <w:i/>
          <w:color w:val="000000" w:themeColor="text1"/>
          <w:highlight w:val="white"/>
        </w:rPr>
        <w:t xml:space="preserve"> of Portable Art: </w:t>
      </w:r>
      <w:proofErr w:type="spellStart"/>
      <w:r w:rsidRPr="00FD2C52">
        <w:rPr>
          <w:rFonts w:ascii="Times New Roman" w:eastAsia="Times New Roman" w:hAnsi="Times New Roman" w:cs="Times New Roman"/>
          <w:i/>
          <w:color w:val="000000" w:themeColor="text1"/>
          <w:highlight w:val="white"/>
        </w:rPr>
        <w:t>Southeast</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Asian</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Pacific</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and</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Australian</w:t>
      </w:r>
      <w:proofErr w:type="spellEnd"/>
      <w:r w:rsidRPr="00FD2C52">
        <w:rPr>
          <w:rFonts w:ascii="Times New Roman" w:eastAsia="Times New Roman" w:hAnsi="Times New Roman" w:cs="Times New Roman"/>
          <w:i/>
          <w:color w:val="000000" w:themeColor="text1"/>
          <w:highlight w:val="white"/>
        </w:rPr>
        <w:t xml:space="preserve"> Perspectives,</w:t>
      </w:r>
      <w:r w:rsidRPr="00FD2C52">
        <w:rPr>
          <w:rFonts w:ascii="Times New Roman" w:eastAsia="Times New Roman" w:hAnsi="Times New Roman" w:cs="Times New Roman"/>
          <w:color w:val="000000" w:themeColor="text1"/>
          <w:highlight w:val="white"/>
        </w:rPr>
        <w:t xml:space="preserve"> Londres, </w:t>
      </w:r>
      <w:proofErr w:type="spellStart"/>
      <w:r w:rsidRPr="00FD2C52">
        <w:rPr>
          <w:rFonts w:ascii="Times New Roman" w:eastAsia="Times New Roman" w:hAnsi="Times New Roman" w:cs="Times New Roman"/>
          <w:color w:val="000000" w:themeColor="text1"/>
          <w:highlight w:val="white"/>
        </w:rPr>
        <w:t>Routledge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pp</w:t>
      </w:r>
      <w:proofErr w:type="spellEnd"/>
      <w:r w:rsidRPr="00FD2C52">
        <w:rPr>
          <w:rFonts w:ascii="Times New Roman" w:eastAsia="Times New Roman" w:hAnsi="Times New Roman" w:cs="Times New Roman"/>
          <w:color w:val="000000" w:themeColor="text1"/>
          <w:highlight w:val="white"/>
        </w:rPr>
        <w:t>. 25-36 ISBN 1315299097, 9781315299099</w:t>
      </w:r>
    </w:p>
    <w:p w14:paraId="7A0960E3" w14:textId="77777777" w:rsidR="00EC6F19" w:rsidRPr="00FD2C52" w:rsidRDefault="00EC6F19" w:rsidP="006C5D81">
      <w:pPr>
        <w:spacing w:before="240" w:after="240" w:line="276" w:lineRule="auto"/>
        <w:jc w:val="both"/>
        <w:rPr>
          <w:rFonts w:ascii="Times New Roman" w:eastAsia="Times New Roman" w:hAnsi="Times New Roman" w:cs="Times New Roman"/>
          <w:color w:val="000000" w:themeColor="text1"/>
        </w:rPr>
      </w:pPr>
      <w:proofErr w:type="spellStart"/>
      <w:r w:rsidRPr="00FD2C52">
        <w:rPr>
          <w:rFonts w:ascii="Times New Roman" w:eastAsia="Times New Roman" w:hAnsi="Times New Roman" w:cs="Times New Roman"/>
          <w:color w:val="000000" w:themeColor="text1"/>
        </w:rPr>
        <w:t>Langley</w:t>
      </w:r>
      <w:proofErr w:type="spellEnd"/>
      <w:r w:rsidRPr="00FD2C52">
        <w:rPr>
          <w:rFonts w:ascii="Times New Roman" w:eastAsia="Times New Roman" w:hAnsi="Times New Roman" w:cs="Times New Roman"/>
          <w:color w:val="000000" w:themeColor="text1"/>
        </w:rPr>
        <w:t xml:space="preserve">, M. C., </w:t>
      </w:r>
      <w:proofErr w:type="spellStart"/>
      <w:r w:rsidRPr="00FD2C52">
        <w:rPr>
          <w:rFonts w:ascii="Times New Roman" w:eastAsia="Times New Roman" w:hAnsi="Times New Roman" w:cs="Times New Roman"/>
          <w:color w:val="000000" w:themeColor="text1"/>
        </w:rPr>
        <w:t>Clarkson</w:t>
      </w:r>
      <w:proofErr w:type="spellEnd"/>
      <w:r w:rsidRPr="00FD2C52">
        <w:rPr>
          <w:rFonts w:ascii="Times New Roman" w:eastAsia="Times New Roman" w:hAnsi="Times New Roman" w:cs="Times New Roman"/>
          <w:color w:val="000000" w:themeColor="text1"/>
        </w:rPr>
        <w:t xml:space="preserve">, C., &amp; </w:t>
      </w:r>
      <w:proofErr w:type="spellStart"/>
      <w:r w:rsidRPr="00FD2C52">
        <w:rPr>
          <w:rFonts w:ascii="Times New Roman" w:eastAsia="Times New Roman" w:hAnsi="Times New Roman" w:cs="Times New Roman"/>
          <w:color w:val="000000" w:themeColor="text1"/>
        </w:rPr>
        <w:t>Ulm</w:t>
      </w:r>
      <w:proofErr w:type="spellEnd"/>
      <w:r w:rsidRPr="00FD2C52">
        <w:rPr>
          <w:rFonts w:ascii="Times New Roman" w:eastAsia="Times New Roman" w:hAnsi="Times New Roman" w:cs="Times New Roman"/>
          <w:color w:val="000000" w:themeColor="text1"/>
        </w:rPr>
        <w:t xml:space="preserve">, S. (2008). </w:t>
      </w:r>
      <w:proofErr w:type="spellStart"/>
      <w:r w:rsidRPr="00FD2C52">
        <w:rPr>
          <w:rFonts w:ascii="Times New Roman" w:eastAsia="Times New Roman" w:hAnsi="Times New Roman" w:cs="Times New Roman"/>
          <w:color w:val="000000" w:themeColor="text1"/>
        </w:rPr>
        <w:t>Behavioural</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complexity</w:t>
      </w:r>
      <w:proofErr w:type="spellEnd"/>
      <w:r w:rsidRPr="00FD2C52">
        <w:rPr>
          <w:rFonts w:ascii="Times New Roman" w:eastAsia="Times New Roman" w:hAnsi="Times New Roman" w:cs="Times New Roman"/>
          <w:color w:val="000000" w:themeColor="text1"/>
        </w:rPr>
        <w:t xml:space="preserve"> in </w:t>
      </w:r>
      <w:proofErr w:type="spellStart"/>
      <w:r w:rsidRPr="00FD2C52">
        <w:rPr>
          <w:rFonts w:ascii="Times New Roman" w:eastAsia="Times New Roman" w:hAnsi="Times New Roman" w:cs="Times New Roman"/>
          <w:color w:val="000000" w:themeColor="text1"/>
        </w:rPr>
        <w:t>Eurasian</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Neanderthal</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populations</w:t>
      </w:r>
      <w:proofErr w:type="spellEnd"/>
      <w:r w:rsidRPr="00FD2C52">
        <w:rPr>
          <w:rFonts w:ascii="Times New Roman" w:eastAsia="Times New Roman" w:hAnsi="Times New Roman" w:cs="Times New Roman"/>
          <w:color w:val="000000" w:themeColor="text1"/>
        </w:rPr>
        <w:t xml:space="preserve">: a </w:t>
      </w:r>
      <w:proofErr w:type="spellStart"/>
      <w:r w:rsidRPr="00FD2C52">
        <w:rPr>
          <w:rFonts w:ascii="Times New Roman" w:eastAsia="Times New Roman" w:hAnsi="Times New Roman" w:cs="Times New Roman"/>
          <w:color w:val="000000" w:themeColor="text1"/>
        </w:rPr>
        <w:t>chronological</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examination</w:t>
      </w:r>
      <w:proofErr w:type="spellEnd"/>
      <w:r w:rsidRPr="00FD2C52">
        <w:rPr>
          <w:rFonts w:ascii="Times New Roman" w:eastAsia="Times New Roman" w:hAnsi="Times New Roman" w:cs="Times New Roman"/>
          <w:color w:val="000000" w:themeColor="text1"/>
        </w:rPr>
        <w:t xml:space="preserve"> of </w:t>
      </w:r>
      <w:proofErr w:type="spellStart"/>
      <w:r w:rsidRPr="00FD2C52">
        <w:rPr>
          <w:rFonts w:ascii="Times New Roman" w:eastAsia="Times New Roman" w:hAnsi="Times New Roman" w:cs="Times New Roman"/>
          <w:color w:val="000000" w:themeColor="text1"/>
        </w:rPr>
        <w:t>the</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archaeological</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evidence</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i/>
          <w:color w:val="000000" w:themeColor="text1"/>
        </w:rPr>
        <w:t>Cambridge</w:t>
      </w:r>
      <w:proofErr w:type="spellEnd"/>
      <w:r w:rsidRPr="00FD2C52">
        <w:rPr>
          <w:rFonts w:ascii="Times New Roman" w:eastAsia="Times New Roman" w:hAnsi="Times New Roman" w:cs="Times New Roman"/>
          <w:i/>
          <w:color w:val="000000" w:themeColor="text1"/>
        </w:rPr>
        <w:t xml:space="preserve"> </w:t>
      </w:r>
      <w:proofErr w:type="spellStart"/>
      <w:r w:rsidRPr="00FD2C52">
        <w:rPr>
          <w:rFonts w:ascii="Times New Roman" w:eastAsia="Times New Roman" w:hAnsi="Times New Roman" w:cs="Times New Roman"/>
          <w:i/>
          <w:color w:val="000000" w:themeColor="text1"/>
        </w:rPr>
        <w:t>Archaeological</w:t>
      </w:r>
      <w:proofErr w:type="spellEnd"/>
      <w:r w:rsidRPr="00FD2C52">
        <w:rPr>
          <w:rFonts w:ascii="Times New Roman" w:eastAsia="Times New Roman" w:hAnsi="Times New Roman" w:cs="Times New Roman"/>
          <w:i/>
          <w:color w:val="000000" w:themeColor="text1"/>
        </w:rPr>
        <w:t xml:space="preserve"> </w:t>
      </w:r>
      <w:proofErr w:type="spellStart"/>
      <w:r w:rsidRPr="00FD2C52">
        <w:rPr>
          <w:rFonts w:ascii="Times New Roman" w:eastAsia="Times New Roman" w:hAnsi="Times New Roman" w:cs="Times New Roman"/>
          <w:i/>
          <w:color w:val="000000" w:themeColor="text1"/>
        </w:rPr>
        <w:t>Journal</w:t>
      </w:r>
      <w:proofErr w:type="spellEnd"/>
      <w:r w:rsidRPr="00FD2C52">
        <w:rPr>
          <w:rFonts w:ascii="Times New Roman" w:eastAsia="Times New Roman" w:hAnsi="Times New Roman" w:cs="Times New Roman"/>
          <w:color w:val="000000" w:themeColor="text1"/>
        </w:rPr>
        <w:t xml:space="preserve"> </w:t>
      </w:r>
      <w:r w:rsidRPr="00FD2C52">
        <w:rPr>
          <w:rFonts w:ascii="Times New Roman" w:eastAsia="Times New Roman" w:hAnsi="Times New Roman" w:cs="Times New Roman"/>
          <w:i/>
          <w:color w:val="000000" w:themeColor="text1"/>
        </w:rPr>
        <w:t>18</w:t>
      </w:r>
      <w:r w:rsidRPr="00FD2C52">
        <w:rPr>
          <w:rFonts w:ascii="Times New Roman" w:eastAsia="Times New Roman" w:hAnsi="Times New Roman" w:cs="Times New Roman"/>
          <w:color w:val="000000" w:themeColor="text1"/>
        </w:rPr>
        <w:t>(3), 289-307. https://doi.org/10.1017/S0959774308000371</w:t>
      </w:r>
    </w:p>
    <w:p w14:paraId="54D6DF1F" w14:textId="77777777" w:rsidR="00EC6F19" w:rsidRPr="00FD2C52" w:rsidRDefault="00EC6F19" w:rsidP="006C5D81">
      <w:pPr>
        <w:spacing w:line="276" w:lineRule="auto"/>
        <w:rPr>
          <w:rFonts w:ascii="Times New Roman" w:eastAsia="Times New Roman" w:hAnsi="Times New Roman" w:cs="Times New Roman"/>
          <w:color w:val="000000" w:themeColor="text1"/>
        </w:rPr>
      </w:pPr>
      <w:proofErr w:type="spellStart"/>
      <w:r w:rsidRPr="00FD2C52">
        <w:rPr>
          <w:rFonts w:ascii="Times New Roman" w:eastAsia="Times New Roman" w:hAnsi="Times New Roman" w:cs="Times New Roman"/>
          <w:color w:val="000000" w:themeColor="text1"/>
          <w:highlight w:val="white"/>
        </w:rPr>
        <w:t>Leder</w:t>
      </w:r>
      <w:proofErr w:type="spellEnd"/>
      <w:r w:rsidRPr="00FD2C52">
        <w:rPr>
          <w:rFonts w:ascii="Times New Roman" w:eastAsia="Times New Roman" w:hAnsi="Times New Roman" w:cs="Times New Roman"/>
          <w:color w:val="000000" w:themeColor="text1"/>
          <w:highlight w:val="white"/>
        </w:rPr>
        <w:t xml:space="preserve">, D., Hermann, R., </w:t>
      </w:r>
      <w:proofErr w:type="spellStart"/>
      <w:r w:rsidRPr="00FD2C52">
        <w:rPr>
          <w:rFonts w:ascii="Times New Roman" w:eastAsia="Times New Roman" w:hAnsi="Times New Roman" w:cs="Times New Roman"/>
          <w:color w:val="000000" w:themeColor="text1"/>
          <w:highlight w:val="white"/>
        </w:rPr>
        <w:t>Hüls</w:t>
      </w:r>
      <w:proofErr w:type="spellEnd"/>
      <w:r w:rsidRPr="00FD2C52">
        <w:rPr>
          <w:rFonts w:ascii="Times New Roman" w:eastAsia="Times New Roman" w:hAnsi="Times New Roman" w:cs="Times New Roman"/>
          <w:color w:val="000000" w:themeColor="text1"/>
          <w:highlight w:val="white"/>
        </w:rPr>
        <w:t xml:space="preserve">, M., </w:t>
      </w:r>
      <w:proofErr w:type="spellStart"/>
      <w:r w:rsidRPr="00FD2C52">
        <w:rPr>
          <w:rFonts w:ascii="Times New Roman" w:eastAsia="Times New Roman" w:hAnsi="Times New Roman" w:cs="Times New Roman"/>
          <w:color w:val="000000" w:themeColor="text1"/>
          <w:highlight w:val="white"/>
        </w:rPr>
        <w:t>Russo</w:t>
      </w:r>
      <w:proofErr w:type="spellEnd"/>
      <w:r w:rsidRPr="00FD2C52">
        <w:rPr>
          <w:rFonts w:ascii="Times New Roman" w:eastAsia="Times New Roman" w:hAnsi="Times New Roman" w:cs="Times New Roman"/>
          <w:color w:val="000000" w:themeColor="text1"/>
          <w:highlight w:val="white"/>
        </w:rPr>
        <w:t xml:space="preserve">, G., </w:t>
      </w:r>
      <w:proofErr w:type="spellStart"/>
      <w:r w:rsidRPr="00FD2C52">
        <w:rPr>
          <w:rFonts w:ascii="Times New Roman" w:eastAsia="Times New Roman" w:hAnsi="Times New Roman" w:cs="Times New Roman"/>
          <w:color w:val="000000" w:themeColor="text1"/>
          <w:highlight w:val="white"/>
        </w:rPr>
        <w:t>Hoelzmann</w:t>
      </w:r>
      <w:proofErr w:type="spellEnd"/>
      <w:r w:rsidRPr="00FD2C52">
        <w:rPr>
          <w:rFonts w:ascii="Times New Roman" w:eastAsia="Times New Roman" w:hAnsi="Times New Roman" w:cs="Times New Roman"/>
          <w:color w:val="000000" w:themeColor="text1"/>
          <w:highlight w:val="white"/>
        </w:rPr>
        <w:t xml:space="preserve">, P., </w:t>
      </w:r>
      <w:proofErr w:type="spellStart"/>
      <w:r w:rsidRPr="00FD2C52">
        <w:rPr>
          <w:rFonts w:ascii="Times New Roman" w:eastAsia="Times New Roman" w:hAnsi="Times New Roman" w:cs="Times New Roman"/>
          <w:color w:val="000000" w:themeColor="text1"/>
          <w:highlight w:val="white"/>
        </w:rPr>
        <w:t>Nielbock</w:t>
      </w:r>
      <w:proofErr w:type="spellEnd"/>
      <w:r w:rsidRPr="00FD2C52">
        <w:rPr>
          <w:rFonts w:ascii="Times New Roman" w:eastAsia="Times New Roman" w:hAnsi="Times New Roman" w:cs="Times New Roman"/>
          <w:color w:val="000000" w:themeColor="text1"/>
          <w:highlight w:val="white"/>
        </w:rPr>
        <w:t xml:space="preserve">, R., ... &amp; </w:t>
      </w:r>
      <w:proofErr w:type="spellStart"/>
      <w:r w:rsidRPr="00FD2C52">
        <w:rPr>
          <w:rFonts w:ascii="Times New Roman" w:eastAsia="Times New Roman" w:hAnsi="Times New Roman" w:cs="Times New Roman"/>
          <w:color w:val="000000" w:themeColor="text1"/>
          <w:highlight w:val="white"/>
        </w:rPr>
        <w:t>Terberger</w:t>
      </w:r>
      <w:proofErr w:type="spellEnd"/>
      <w:r w:rsidRPr="00FD2C52">
        <w:rPr>
          <w:rFonts w:ascii="Times New Roman" w:eastAsia="Times New Roman" w:hAnsi="Times New Roman" w:cs="Times New Roman"/>
          <w:color w:val="000000" w:themeColor="text1"/>
          <w:highlight w:val="white"/>
        </w:rPr>
        <w:t xml:space="preserve">, T. (2021). A 51,000-year-old </w:t>
      </w:r>
      <w:proofErr w:type="spellStart"/>
      <w:r w:rsidRPr="00FD2C52">
        <w:rPr>
          <w:rFonts w:ascii="Times New Roman" w:eastAsia="Times New Roman" w:hAnsi="Times New Roman" w:cs="Times New Roman"/>
          <w:color w:val="000000" w:themeColor="text1"/>
          <w:highlight w:val="white"/>
        </w:rPr>
        <w:t>engraved</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bone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reveals</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Neanderthals</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capacity</w:t>
      </w:r>
      <w:proofErr w:type="spellEnd"/>
      <w:r w:rsidRPr="00FD2C52">
        <w:rPr>
          <w:rFonts w:ascii="Times New Roman" w:eastAsia="Times New Roman" w:hAnsi="Times New Roman" w:cs="Times New Roman"/>
          <w:color w:val="000000" w:themeColor="text1"/>
          <w:highlight w:val="white"/>
        </w:rPr>
        <w:t xml:space="preserve"> for </w:t>
      </w:r>
      <w:proofErr w:type="spellStart"/>
      <w:r w:rsidRPr="00FD2C52">
        <w:rPr>
          <w:rFonts w:ascii="Times New Roman" w:eastAsia="Times New Roman" w:hAnsi="Times New Roman" w:cs="Times New Roman"/>
          <w:color w:val="000000" w:themeColor="text1"/>
          <w:highlight w:val="white"/>
        </w:rPr>
        <w:t>symbolic</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behaviour</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Nature</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Ecology</w:t>
      </w:r>
      <w:proofErr w:type="spellEnd"/>
      <w:r w:rsidRPr="00FD2C52">
        <w:rPr>
          <w:rFonts w:ascii="Times New Roman" w:eastAsia="Times New Roman" w:hAnsi="Times New Roman" w:cs="Times New Roman"/>
          <w:i/>
          <w:color w:val="000000" w:themeColor="text1"/>
          <w:highlight w:val="white"/>
        </w:rPr>
        <w:t xml:space="preserve"> &amp; </w:t>
      </w:r>
      <w:proofErr w:type="spellStart"/>
      <w:r w:rsidRPr="00FD2C52">
        <w:rPr>
          <w:rFonts w:ascii="Times New Roman" w:eastAsia="Times New Roman" w:hAnsi="Times New Roman" w:cs="Times New Roman"/>
          <w:i/>
          <w:color w:val="000000" w:themeColor="text1"/>
          <w:highlight w:val="white"/>
        </w:rPr>
        <w:t>Evolution</w:t>
      </w:r>
      <w:proofErr w:type="spellEnd"/>
      <w:r w:rsidRPr="00FD2C52">
        <w:rPr>
          <w:rFonts w:ascii="Times New Roman" w:eastAsia="Times New Roman" w:hAnsi="Times New Roman" w:cs="Times New Roman"/>
          <w:color w:val="000000" w:themeColor="text1"/>
          <w:highlight w:val="white"/>
        </w:rPr>
        <w:t xml:space="preserve"> 5(9), 1273-1282. </w:t>
      </w:r>
      <w:r w:rsidRPr="00FD2C52">
        <w:rPr>
          <w:rFonts w:ascii="Times New Roman" w:eastAsia="Times New Roman" w:hAnsi="Times New Roman" w:cs="Times New Roman"/>
          <w:color w:val="000000" w:themeColor="text1"/>
        </w:rPr>
        <w:t>https://doi.org/10.1038/s41559-021-01487-z</w:t>
      </w:r>
    </w:p>
    <w:p w14:paraId="523A8F70" w14:textId="77777777" w:rsidR="00EC6F19" w:rsidRPr="00FD2C52" w:rsidRDefault="00EC6F19" w:rsidP="006C5D81">
      <w:pPr>
        <w:spacing w:line="276" w:lineRule="auto"/>
        <w:jc w:val="both"/>
        <w:rPr>
          <w:rFonts w:ascii="Times New Roman" w:eastAsia="Times New Roman" w:hAnsi="Times New Roman" w:cs="Times New Roman"/>
          <w:color w:val="000000" w:themeColor="text1"/>
        </w:rPr>
      </w:pPr>
      <w:proofErr w:type="spellStart"/>
      <w:r w:rsidRPr="00FD2C52">
        <w:rPr>
          <w:rFonts w:ascii="Times New Roman" w:eastAsia="Times New Roman" w:hAnsi="Times New Roman" w:cs="Times New Roman"/>
          <w:color w:val="000000" w:themeColor="text1"/>
          <w:highlight w:val="white"/>
        </w:rPr>
        <w:t>Lull</w:t>
      </w:r>
      <w:proofErr w:type="spellEnd"/>
      <w:r w:rsidRPr="00FD2C52">
        <w:rPr>
          <w:rFonts w:ascii="Times New Roman" w:eastAsia="Times New Roman" w:hAnsi="Times New Roman" w:cs="Times New Roman"/>
          <w:color w:val="000000" w:themeColor="text1"/>
          <w:highlight w:val="white"/>
        </w:rPr>
        <w:t xml:space="preserve">, V., &amp; Pérez, R. M. (1997). </w:t>
      </w:r>
      <w:proofErr w:type="spellStart"/>
      <w:r w:rsidRPr="00FD2C52">
        <w:rPr>
          <w:rFonts w:ascii="Times New Roman" w:eastAsia="Times New Roman" w:hAnsi="Times New Roman" w:cs="Times New Roman"/>
          <w:color w:val="000000" w:themeColor="text1"/>
          <w:highlight w:val="white"/>
        </w:rPr>
        <w:t>Teoría</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arqueológica</w:t>
      </w:r>
      <w:proofErr w:type="spellEnd"/>
      <w:r w:rsidRPr="00FD2C52">
        <w:rPr>
          <w:rFonts w:ascii="Times New Roman" w:eastAsia="Times New Roman" w:hAnsi="Times New Roman" w:cs="Times New Roman"/>
          <w:color w:val="000000" w:themeColor="text1"/>
          <w:highlight w:val="white"/>
        </w:rPr>
        <w:t xml:space="preserve">, I. Los enfoques </w:t>
      </w:r>
      <w:proofErr w:type="spellStart"/>
      <w:r w:rsidRPr="00FD2C52">
        <w:rPr>
          <w:rFonts w:ascii="Times New Roman" w:eastAsia="Times New Roman" w:hAnsi="Times New Roman" w:cs="Times New Roman"/>
          <w:color w:val="000000" w:themeColor="text1"/>
          <w:highlight w:val="white"/>
        </w:rPr>
        <w:t>tradicionales</w:t>
      </w:r>
      <w:proofErr w:type="spellEnd"/>
      <w:r w:rsidRPr="00FD2C52">
        <w:rPr>
          <w:rFonts w:ascii="Times New Roman" w:eastAsia="Times New Roman" w:hAnsi="Times New Roman" w:cs="Times New Roman"/>
          <w:color w:val="000000" w:themeColor="text1"/>
          <w:highlight w:val="white"/>
        </w:rPr>
        <w:t xml:space="preserve">: las </w:t>
      </w:r>
      <w:proofErr w:type="spellStart"/>
      <w:r w:rsidRPr="00FD2C52">
        <w:rPr>
          <w:rFonts w:ascii="Times New Roman" w:eastAsia="Times New Roman" w:hAnsi="Times New Roman" w:cs="Times New Roman"/>
          <w:color w:val="000000" w:themeColor="text1"/>
          <w:highlight w:val="white"/>
        </w:rPr>
        <w:t>arqueologías</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evolucionistas</w:t>
      </w:r>
      <w:proofErr w:type="spellEnd"/>
      <w:r w:rsidRPr="00FD2C52">
        <w:rPr>
          <w:rFonts w:ascii="Times New Roman" w:eastAsia="Times New Roman" w:hAnsi="Times New Roman" w:cs="Times New Roman"/>
          <w:color w:val="000000" w:themeColor="text1"/>
          <w:highlight w:val="white"/>
        </w:rPr>
        <w:t xml:space="preserve"> e </w:t>
      </w:r>
      <w:proofErr w:type="spellStart"/>
      <w:r w:rsidRPr="00FD2C52">
        <w:rPr>
          <w:rFonts w:ascii="Times New Roman" w:eastAsia="Times New Roman" w:hAnsi="Times New Roman" w:cs="Times New Roman"/>
          <w:color w:val="000000" w:themeColor="text1"/>
          <w:highlight w:val="white"/>
        </w:rPr>
        <w:t>histórico-culturales</w:t>
      </w:r>
      <w:proofErr w:type="spellEnd"/>
      <w:r w:rsidRPr="00FD2C52">
        <w:rPr>
          <w:rFonts w:ascii="Times New Roman" w:eastAsia="Times New Roman" w:hAnsi="Times New Roman" w:cs="Times New Roman"/>
          <w:color w:val="000000" w:themeColor="text1"/>
          <w:highlight w:val="white"/>
        </w:rPr>
        <w:t>. </w:t>
      </w:r>
      <w:r w:rsidRPr="00FD2C52">
        <w:rPr>
          <w:rFonts w:ascii="Times New Roman" w:eastAsia="Times New Roman" w:hAnsi="Times New Roman" w:cs="Times New Roman"/>
          <w:i/>
          <w:color w:val="000000" w:themeColor="text1"/>
          <w:highlight w:val="white"/>
        </w:rPr>
        <w:t>Revista d'Arqueologia de Ponent</w:t>
      </w:r>
      <w:r w:rsidRPr="00FD2C52">
        <w:rPr>
          <w:rFonts w:ascii="Times New Roman" w:eastAsia="Times New Roman" w:hAnsi="Times New Roman" w:cs="Times New Roman"/>
          <w:color w:val="000000" w:themeColor="text1"/>
          <w:highlight w:val="white"/>
        </w:rPr>
        <w:t xml:space="preserve"> 107-128.</w:t>
      </w:r>
      <w:r w:rsidRPr="00FD2C52">
        <w:rPr>
          <w:rFonts w:ascii="Times New Roman" w:eastAsia="Times New Roman" w:hAnsi="Times New Roman" w:cs="Times New Roman"/>
          <w:color w:val="000000" w:themeColor="text1"/>
        </w:rPr>
        <w:t xml:space="preserve"> https://raco.cat/index.php/RAP/article/view/</w:t>
      </w:r>
    </w:p>
    <w:p w14:paraId="2B9D9A19" w14:textId="77777777" w:rsidR="00EC6F19" w:rsidRPr="00FD2C52" w:rsidRDefault="00EC6F19" w:rsidP="006C5D81">
      <w:pPr>
        <w:spacing w:before="240" w:after="240" w:line="276" w:lineRule="auto"/>
        <w:jc w:val="both"/>
        <w:rPr>
          <w:rFonts w:ascii="Times New Roman" w:eastAsia="Times New Roman" w:hAnsi="Times New Roman" w:cs="Times New Roman"/>
          <w:b/>
          <w:color w:val="000000" w:themeColor="text1"/>
          <w:highlight w:val="white"/>
        </w:rPr>
      </w:pPr>
      <w:proofErr w:type="spellStart"/>
      <w:r w:rsidRPr="00FD2C52">
        <w:rPr>
          <w:rFonts w:ascii="Times New Roman" w:eastAsia="Times New Roman" w:hAnsi="Times New Roman" w:cs="Times New Roman"/>
          <w:color w:val="000000" w:themeColor="text1"/>
          <w:highlight w:val="white"/>
        </w:rPr>
        <w:t>Majkić</w:t>
      </w:r>
      <w:proofErr w:type="spellEnd"/>
      <w:r w:rsidRPr="00FD2C52">
        <w:rPr>
          <w:rFonts w:ascii="Times New Roman" w:eastAsia="Times New Roman" w:hAnsi="Times New Roman" w:cs="Times New Roman"/>
          <w:color w:val="000000" w:themeColor="text1"/>
          <w:highlight w:val="white"/>
        </w:rPr>
        <w:t xml:space="preserve">, A., </w:t>
      </w:r>
      <w:proofErr w:type="spellStart"/>
      <w:r w:rsidRPr="00FD2C52">
        <w:rPr>
          <w:rFonts w:ascii="Times New Roman" w:eastAsia="Times New Roman" w:hAnsi="Times New Roman" w:cs="Times New Roman"/>
          <w:color w:val="000000" w:themeColor="text1"/>
          <w:highlight w:val="white"/>
        </w:rPr>
        <w:t>Evans</w:t>
      </w:r>
      <w:proofErr w:type="spellEnd"/>
      <w:r w:rsidRPr="00FD2C52">
        <w:rPr>
          <w:rFonts w:ascii="Times New Roman" w:eastAsia="Times New Roman" w:hAnsi="Times New Roman" w:cs="Times New Roman"/>
          <w:color w:val="000000" w:themeColor="text1"/>
          <w:highlight w:val="white"/>
        </w:rPr>
        <w:t xml:space="preserve">, S., </w:t>
      </w:r>
      <w:proofErr w:type="spellStart"/>
      <w:r w:rsidRPr="00FD2C52">
        <w:rPr>
          <w:rFonts w:ascii="Times New Roman" w:eastAsia="Times New Roman" w:hAnsi="Times New Roman" w:cs="Times New Roman"/>
          <w:color w:val="000000" w:themeColor="text1"/>
          <w:highlight w:val="white"/>
        </w:rPr>
        <w:t>Stepanchuk</w:t>
      </w:r>
      <w:proofErr w:type="spellEnd"/>
      <w:r w:rsidRPr="00FD2C52">
        <w:rPr>
          <w:rFonts w:ascii="Times New Roman" w:eastAsia="Times New Roman" w:hAnsi="Times New Roman" w:cs="Times New Roman"/>
          <w:color w:val="000000" w:themeColor="text1"/>
          <w:highlight w:val="white"/>
        </w:rPr>
        <w:t xml:space="preserve">, V., </w:t>
      </w:r>
      <w:proofErr w:type="spellStart"/>
      <w:r w:rsidRPr="00FD2C52">
        <w:rPr>
          <w:rFonts w:ascii="Times New Roman" w:eastAsia="Times New Roman" w:hAnsi="Times New Roman" w:cs="Times New Roman"/>
          <w:color w:val="000000" w:themeColor="text1"/>
          <w:highlight w:val="white"/>
        </w:rPr>
        <w:t>Tsvelykh</w:t>
      </w:r>
      <w:proofErr w:type="spellEnd"/>
      <w:r w:rsidRPr="00FD2C52">
        <w:rPr>
          <w:rFonts w:ascii="Times New Roman" w:eastAsia="Times New Roman" w:hAnsi="Times New Roman" w:cs="Times New Roman"/>
          <w:color w:val="000000" w:themeColor="text1"/>
          <w:highlight w:val="white"/>
        </w:rPr>
        <w:t xml:space="preserve">, A., &amp; </w:t>
      </w:r>
      <w:proofErr w:type="spellStart"/>
      <w:r w:rsidRPr="00FD2C52">
        <w:rPr>
          <w:rFonts w:ascii="Times New Roman" w:eastAsia="Times New Roman" w:hAnsi="Times New Roman" w:cs="Times New Roman"/>
          <w:color w:val="000000" w:themeColor="text1"/>
          <w:highlight w:val="white"/>
        </w:rPr>
        <w:t>d’Errico</w:t>
      </w:r>
      <w:proofErr w:type="spellEnd"/>
      <w:r w:rsidRPr="00FD2C52">
        <w:rPr>
          <w:rFonts w:ascii="Times New Roman" w:eastAsia="Times New Roman" w:hAnsi="Times New Roman" w:cs="Times New Roman"/>
          <w:color w:val="000000" w:themeColor="text1"/>
          <w:highlight w:val="white"/>
        </w:rPr>
        <w:t xml:space="preserve">, F. (2017). A </w:t>
      </w:r>
      <w:proofErr w:type="spellStart"/>
      <w:r w:rsidRPr="00FD2C52">
        <w:rPr>
          <w:rFonts w:ascii="Times New Roman" w:eastAsia="Times New Roman" w:hAnsi="Times New Roman" w:cs="Times New Roman"/>
          <w:color w:val="000000" w:themeColor="text1"/>
          <w:highlight w:val="white"/>
        </w:rPr>
        <w:t>decorated</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raven</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bone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from</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the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Zaskalnaya</w:t>
      </w:r>
      <w:proofErr w:type="spellEnd"/>
      <w:r w:rsidRPr="00FD2C52">
        <w:rPr>
          <w:rFonts w:ascii="Times New Roman" w:eastAsia="Times New Roman" w:hAnsi="Times New Roman" w:cs="Times New Roman"/>
          <w:color w:val="000000" w:themeColor="text1"/>
          <w:highlight w:val="white"/>
        </w:rPr>
        <w:t xml:space="preserve"> VI (</w:t>
      </w:r>
      <w:proofErr w:type="spellStart"/>
      <w:r w:rsidRPr="00FD2C52">
        <w:rPr>
          <w:rFonts w:ascii="Times New Roman" w:eastAsia="Times New Roman" w:hAnsi="Times New Roman" w:cs="Times New Roman"/>
          <w:color w:val="000000" w:themeColor="text1"/>
          <w:highlight w:val="white"/>
        </w:rPr>
        <w:t>Kolosovskaya</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Neanderthal</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site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Crimea</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Plos</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One</w:t>
      </w:r>
      <w:proofErr w:type="spellEnd"/>
      <w:r w:rsidRPr="00FD2C52">
        <w:rPr>
          <w:rFonts w:ascii="Times New Roman" w:eastAsia="Times New Roman" w:hAnsi="Times New Roman" w:cs="Times New Roman"/>
          <w:color w:val="000000" w:themeColor="text1"/>
          <w:highlight w:val="white"/>
        </w:rPr>
        <w:t xml:space="preserve"> </w:t>
      </w:r>
      <w:r w:rsidRPr="00FD2C52">
        <w:rPr>
          <w:rFonts w:ascii="Times New Roman" w:eastAsia="Times New Roman" w:hAnsi="Times New Roman" w:cs="Times New Roman"/>
          <w:i/>
          <w:color w:val="000000" w:themeColor="text1"/>
          <w:highlight w:val="white"/>
        </w:rPr>
        <w:t>12</w:t>
      </w:r>
      <w:r w:rsidRPr="00FD2C52">
        <w:rPr>
          <w:rFonts w:ascii="Times New Roman" w:eastAsia="Times New Roman" w:hAnsi="Times New Roman" w:cs="Times New Roman"/>
          <w:color w:val="000000" w:themeColor="text1"/>
          <w:highlight w:val="white"/>
        </w:rPr>
        <w:t xml:space="preserve">(3), e0173435. </w:t>
      </w:r>
      <w:hyperlink r:id="rId41">
        <w:r w:rsidRPr="00FD2C52">
          <w:rPr>
            <w:rFonts w:ascii="Times New Roman" w:eastAsia="Times New Roman" w:hAnsi="Times New Roman" w:cs="Times New Roman"/>
            <w:color w:val="000000" w:themeColor="text1"/>
            <w:highlight w:val="white"/>
          </w:rPr>
          <w:t>https://doi.org/10.1371/journal.pone.0173435</w:t>
        </w:r>
      </w:hyperlink>
    </w:p>
    <w:p w14:paraId="582D85D3" w14:textId="77777777" w:rsidR="00EC6F19" w:rsidRPr="00FD2C52" w:rsidRDefault="00EC6F19" w:rsidP="006C5D81">
      <w:pPr>
        <w:spacing w:line="276" w:lineRule="auto"/>
        <w:jc w:val="both"/>
        <w:rPr>
          <w:rFonts w:ascii="Times New Roman" w:eastAsia="Times New Roman" w:hAnsi="Times New Roman" w:cs="Times New Roman"/>
          <w:color w:val="000000" w:themeColor="text1"/>
        </w:rPr>
      </w:pPr>
      <w:r w:rsidRPr="00FD2C52">
        <w:rPr>
          <w:rFonts w:ascii="Times New Roman" w:eastAsia="Times New Roman" w:hAnsi="Times New Roman" w:cs="Times New Roman"/>
          <w:color w:val="000000" w:themeColor="text1"/>
        </w:rPr>
        <w:t xml:space="preserve">Martí, A. P., </w:t>
      </w:r>
      <w:proofErr w:type="spellStart"/>
      <w:r w:rsidRPr="00FD2C52">
        <w:rPr>
          <w:rFonts w:ascii="Times New Roman" w:eastAsia="Times New Roman" w:hAnsi="Times New Roman" w:cs="Times New Roman"/>
          <w:color w:val="000000" w:themeColor="text1"/>
        </w:rPr>
        <w:t>Zilhão</w:t>
      </w:r>
      <w:proofErr w:type="spellEnd"/>
      <w:r w:rsidRPr="00FD2C52">
        <w:rPr>
          <w:rFonts w:ascii="Times New Roman" w:eastAsia="Times New Roman" w:hAnsi="Times New Roman" w:cs="Times New Roman"/>
          <w:color w:val="000000" w:themeColor="text1"/>
        </w:rPr>
        <w:t xml:space="preserve">, J., </w:t>
      </w:r>
      <w:proofErr w:type="spellStart"/>
      <w:r w:rsidRPr="00FD2C52">
        <w:rPr>
          <w:rFonts w:ascii="Times New Roman" w:eastAsia="Times New Roman" w:hAnsi="Times New Roman" w:cs="Times New Roman"/>
          <w:color w:val="000000" w:themeColor="text1"/>
        </w:rPr>
        <w:t>d’Errico</w:t>
      </w:r>
      <w:proofErr w:type="spellEnd"/>
      <w:r w:rsidRPr="00FD2C52">
        <w:rPr>
          <w:rFonts w:ascii="Times New Roman" w:eastAsia="Times New Roman" w:hAnsi="Times New Roman" w:cs="Times New Roman"/>
          <w:color w:val="000000" w:themeColor="text1"/>
        </w:rPr>
        <w:t xml:space="preserve">, F., </w:t>
      </w:r>
      <w:proofErr w:type="spellStart"/>
      <w:r w:rsidRPr="00FD2C52">
        <w:rPr>
          <w:rFonts w:ascii="Times New Roman" w:eastAsia="Times New Roman" w:hAnsi="Times New Roman" w:cs="Times New Roman"/>
          <w:color w:val="000000" w:themeColor="text1"/>
        </w:rPr>
        <w:t>Cantalejo</w:t>
      </w:r>
      <w:proofErr w:type="spellEnd"/>
      <w:r w:rsidRPr="00FD2C52">
        <w:rPr>
          <w:rFonts w:ascii="Times New Roman" w:eastAsia="Times New Roman" w:hAnsi="Times New Roman" w:cs="Times New Roman"/>
          <w:color w:val="000000" w:themeColor="text1"/>
        </w:rPr>
        <w:t xml:space="preserve">-Duarte, P., Domínguez-Bella, S., Fullola, J. M., ... &amp; Ramos-Muñoz, J. (2021). </w:t>
      </w:r>
      <w:proofErr w:type="spellStart"/>
      <w:r w:rsidRPr="00FD2C52">
        <w:rPr>
          <w:rFonts w:ascii="Times New Roman" w:eastAsia="Times New Roman" w:hAnsi="Times New Roman" w:cs="Times New Roman"/>
          <w:color w:val="000000" w:themeColor="text1"/>
        </w:rPr>
        <w:t>The</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symbolic</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role</w:t>
      </w:r>
      <w:proofErr w:type="spellEnd"/>
      <w:r w:rsidRPr="00FD2C52">
        <w:rPr>
          <w:rFonts w:ascii="Times New Roman" w:eastAsia="Times New Roman" w:hAnsi="Times New Roman" w:cs="Times New Roman"/>
          <w:color w:val="000000" w:themeColor="text1"/>
        </w:rPr>
        <w:t xml:space="preserve"> of </w:t>
      </w:r>
      <w:proofErr w:type="spellStart"/>
      <w:r w:rsidRPr="00FD2C52">
        <w:rPr>
          <w:rFonts w:ascii="Times New Roman" w:eastAsia="Times New Roman" w:hAnsi="Times New Roman" w:cs="Times New Roman"/>
          <w:color w:val="000000" w:themeColor="text1"/>
        </w:rPr>
        <w:t>the</w:t>
      </w:r>
      <w:proofErr w:type="spellEnd"/>
      <w:r w:rsidRPr="00FD2C52">
        <w:rPr>
          <w:rFonts w:ascii="Times New Roman" w:eastAsia="Times New Roman" w:hAnsi="Times New Roman" w:cs="Times New Roman"/>
          <w:color w:val="000000" w:themeColor="text1"/>
        </w:rPr>
        <w:t xml:space="preserve"> underground </w:t>
      </w:r>
      <w:proofErr w:type="spellStart"/>
      <w:r w:rsidRPr="00FD2C52">
        <w:rPr>
          <w:rFonts w:ascii="Times New Roman" w:eastAsia="Times New Roman" w:hAnsi="Times New Roman" w:cs="Times New Roman"/>
          <w:color w:val="000000" w:themeColor="text1"/>
        </w:rPr>
        <w:t>world</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among</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Middle</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Paleolithic</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Neanderthals</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i/>
          <w:color w:val="000000" w:themeColor="text1"/>
        </w:rPr>
        <w:t>Proceedings</w:t>
      </w:r>
      <w:proofErr w:type="spellEnd"/>
      <w:r w:rsidRPr="00FD2C52">
        <w:rPr>
          <w:rFonts w:ascii="Times New Roman" w:eastAsia="Times New Roman" w:hAnsi="Times New Roman" w:cs="Times New Roman"/>
          <w:i/>
          <w:color w:val="000000" w:themeColor="text1"/>
        </w:rPr>
        <w:t xml:space="preserve"> of </w:t>
      </w:r>
      <w:proofErr w:type="spellStart"/>
      <w:r w:rsidRPr="00FD2C52">
        <w:rPr>
          <w:rFonts w:ascii="Times New Roman" w:eastAsia="Times New Roman" w:hAnsi="Times New Roman" w:cs="Times New Roman"/>
          <w:i/>
          <w:color w:val="000000" w:themeColor="text1"/>
        </w:rPr>
        <w:t>the</w:t>
      </w:r>
      <w:proofErr w:type="spellEnd"/>
      <w:r w:rsidRPr="00FD2C52">
        <w:rPr>
          <w:rFonts w:ascii="Times New Roman" w:eastAsia="Times New Roman" w:hAnsi="Times New Roman" w:cs="Times New Roman"/>
          <w:i/>
          <w:color w:val="000000" w:themeColor="text1"/>
        </w:rPr>
        <w:t xml:space="preserve"> </w:t>
      </w:r>
      <w:proofErr w:type="spellStart"/>
      <w:r w:rsidRPr="00FD2C52">
        <w:rPr>
          <w:rFonts w:ascii="Times New Roman" w:eastAsia="Times New Roman" w:hAnsi="Times New Roman" w:cs="Times New Roman"/>
          <w:i/>
          <w:color w:val="000000" w:themeColor="text1"/>
        </w:rPr>
        <w:t>National</w:t>
      </w:r>
      <w:proofErr w:type="spellEnd"/>
      <w:r w:rsidRPr="00FD2C52">
        <w:rPr>
          <w:rFonts w:ascii="Times New Roman" w:eastAsia="Times New Roman" w:hAnsi="Times New Roman" w:cs="Times New Roman"/>
          <w:i/>
          <w:color w:val="000000" w:themeColor="text1"/>
        </w:rPr>
        <w:t xml:space="preserve"> </w:t>
      </w:r>
      <w:proofErr w:type="spellStart"/>
      <w:r w:rsidRPr="00FD2C52">
        <w:rPr>
          <w:rFonts w:ascii="Times New Roman" w:eastAsia="Times New Roman" w:hAnsi="Times New Roman" w:cs="Times New Roman"/>
          <w:i/>
          <w:color w:val="000000" w:themeColor="text1"/>
        </w:rPr>
        <w:t>Academy</w:t>
      </w:r>
      <w:proofErr w:type="spellEnd"/>
      <w:r w:rsidRPr="00FD2C52">
        <w:rPr>
          <w:rFonts w:ascii="Times New Roman" w:eastAsia="Times New Roman" w:hAnsi="Times New Roman" w:cs="Times New Roman"/>
          <w:i/>
          <w:color w:val="000000" w:themeColor="text1"/>
        </w:rPr>
        <w:t xml:space="preserve"> of </w:t>
      </w:r>
      <w:proofErr w:type="spellStart"/>
      <w:r w:rsidRPr="00FD2C52">
        <w:rPr>
          <w:rFonts w:ascii="Times New Roman" w:eastAsia="Times New Roman" w:hAnsi="Times New Roman" w:cs="Times New Roman"/>
          <w:i/>
          <w:color w:val="000000" w:themeColor="text1"/>
        </w:rPr>
        <w:t>Sciences</w:t>
      </w:r>
      <w:proofErr w:type="spellEnd"/>
      <w:r w:rsidRPr="00FD2C52">
        <w:rPr>
          <w:rFonts w:ascii="Times New Roman" w:eastAsia="Times New Roman" w:hAnsi="Times New Roman" w:cs="Times New Roman"/>
          <w:color w:val="000000" w:themeColor="text1"/>
        </w:rPr>
        <w:t xml:space="preserve"> </w:t>
      </w:r>
      <w:r w:rsidRPr="00FD2C52">
        <w:rPr>
          <w:rFonts w:ascii="Times New Roman" w:eastAsia="Times New Roman" w:hAnsi="Times New Roman" w:cs="Times New Roman"/>
          <w:i/>
          <w:color w:val="000000" w:themeColor="text1"/>
        </w:rPr>
        <w:t>118</w:t>
      </w:r>
      <w:r w:rsidRPr="00FD2C52">
        <w:rPr>
          <w:rFonts w:ascii="Times New Roman" w:eastAsia="Times New Roman" w:hAnsi="Times New Roman" w:cs="Times New Roman"/>
          <w:color w:val="000000" w:themeColor="text1"/>
        </w:rPr>
        <w:t>(33).</w:t>
      </w:r>
      <w:hyperlink r:id="rId42">
        <w:r w:rsidRPr="00FD2C52">
          <w:rPr>
            <w:rFonts w:ascii="Times New Roman" w:eastAsia="Times New Roman" w:hAnsi="Times New Roman" w:cs="Times New Roman"/>
            <w:color w:val="000000" w:themeColor="text1"/>
          </w:rPr>
          <w:t xml:space="preserve"> https://doi.org/10.1073/pnas.2021495118</w:t>
        </w:r>
      </w:hyperlink>
    </w:p>
    <w:p w14:paraId="6573DA33" w14:textId="77777777" w:rsidR="00EC6F19" w:rsidRPr="00FD2C52" w:rsidRDefault="00EC6F19" w:rsidP="006C5D81">
      <w:pPr>
        <w:spacing w:line="276" w:lineRule="auto"/>
        <w:jc w:val="both"/>
        <w:rPr>
          <w:rFonts w:ascii="Times New Roman" w:eastAsia="Times New Roman" w:hAnsi="Times New Roman" w:cs="Times New Roman"/>
          <w:color w:val="000000" w:themeColor="text1"/>
          <w:highlight w:val="white"/>
        </w:rPr>
      </w:pPr>
      <w:proofErr w:type="spellStart"/>
      <w:r w:rsidRPr="00FD2C52">
        <w:rPr>
          <w:rFonts w:ascii="Times New Roman" w:eastAsia="Times New Roman" w:hAnsi="Times New Roman" w:cs="Times New Roman"/>
          <w:color w:val="000000" w:themeColor="text1"/>
          <w:highlight w:val="white"/>
        </w:rPr>
        <w:t>McBrearty</w:t>
      </w:r>
      <w:proofErr w:type="spellEnd"/>
      <w:r w:rsidRPr="00FD2C52">
        <w:rPr>
          <w:rFonts w:ascii="Times New Roman" w:eastAsia="Times New Roman" w:hAnsi="Times New Roman" w:cs="Times New Roman"/>
          <w:color w:val="000000" w:themeColor="text1"/>
          <w:highlight w:val="white"/>
        </w:rPr>
        <w:t xml:space="preserve">, S., &amp; Brooks, A. S. (2000). </w:t>
      </w:r>
      <w:proofErr w:type="spellStart"/>
      <w:r w:rsidRPr="00FD2C52">
        <w:rPr>
          <w:rFonts w:ascii="Times New Roman" w:eastAsia="Times New Roman" w:hAnsi="Times New Roman" w:cs="Times New Roman"/>
          <w:color w:val="000000" w:themeColor="text1"/>
          <w:highlight w:val="white"/>
        </w:rPr>
        <w:t>The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revolution</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that</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wasn't</w:t>
      </w:r>
      <w:proofErr w:type="spellEnd"/>
      <w:r w:rsidRPr="00FD2C52">
        <w:rPr>
          <w:rFonts w:ascii="Times New Roman" w:eastAsia="Times New Roman" w:hAnsi="Times New Roman" w:cs="Times New Roman"/>
          <w:color w:val="000000" w:themeColor="text1"/>
          <w:highlight w:val="white"/>
        </w:rPr>
        <w:t xml:space="preserve">: a </w:t>
      </w:r>
      <w:proofErr w:type="spellStart"/>
      <w:r w:rsidRPr="00FD2C52">
        <w:rPr>
          <w:rFonts w:ascii="Times New Roman" w:eastAsia="Times New Roman" w:hAnsi="Times New Roman" w:cs="Times New Roman"/>
          <w:color w:val="000000" w:themeColor="text1"/>
          <w:highlight w:val="white"/>
        </w:rPr>
        <w:t>new</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interpretation</w:t>
      </w:r>
      <w:proofErr w:type="spellEnd"/>
      <w:r w:rsidRPr="00FD2C52">
        <w:rPr>
          <w:rFonts w:ascii="Times New Roman" w:eastAsia="Times New Roman" w:hAnsi="Times New Roman" w:cs="Times New Roman"/>
          <w:color w:val="000000" w:themeColor="text1"/>
          <w:highlight w:val="white"/>
        </w:rPr>
        <w:t xml:space="preserve"> of </w:t>
      </w:r>
      <w:proofErr w:type="spellStart"/>
      <w:r w:rsidRPr="00FD2C52">
        <w:rPr>
          <w:rFonts w:ascii="Times New Roman" w:eastAsia="Times New Roman" w:hAnsi="Times New Roman" w:cs="Times New Roman"/>
          <w:color w:val="000000" w:themeColor="text1"/>
          <w:highlight w:val="white"/>
        </w:rPr>
        <w:t>the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origin</w:t>
      </w:r>
      <w:proofErr w:type="spellEnd"/>
      <w:r w:rsidRPr="00FD2C52">
        <w:rPr>
          <w:rFonts w:ascii="Times New Roman" w:eastAsia="Times New Roman" w:hAnsi="Times New Roman" w:cs="Times New Roman"/>
          <w:color w:val="000000" w:themeColor="text1"/>
          <w:highlight w:val="white"/>
        </w:rPr>
        <w:t xml:space="preserve"> of modern </w:t>
      </w:r>
      <w:proofErr w:type="spellStart"/>
      <w:r w:rsidRPr="00FD2C52">
        <w:rPr>
          <w:rFonts w:ascii="Times New Roman" w:eastAsia="Times New Roman" w:hAnsi="Times New Roman" w:cs="Times New Roman"/>
          <w:color w:val="000000" w:themeColor="text1"/>
          <w:highlight w:val="white"/>
        </w:rPr>
        <w:t>human</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behavior</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Journal</w:t>
      </w:r>
      <w:proofErr w:type="spellEnd"/>
      <w:r w:rsidRPr="00FD2C52">
        <w:rPr>
          <w:rFonts w:ascii="Times New Roman" w:eastAsia="Times New Roman" w:hAnsi="Times New Roman" w:cs="Times New Roman"/>
          <w:i/>
          <w:color w:val="000000" w:themeColor="text1"/>
          <w:highlight w:val="white"/>
        </w:rPr>
        <w:t xml:space="preserve"> of </w:t>
      </w:r>
      <w:proofErr w:type="spellStart"/>
      <w:r w:rsidRPr="00FD2C52">
        <w:rPr>
          <w:rFonts w:ascii="Times New Roman" w:eastAsia="Times New Roman" w:hAnsi="Times New Roman" w:cs="Times New Roman"/>
          <w:i/>
          <w:color w:val="000000" w:themeColor="text1"/>
          <w:highlight w:val="white"/>
        </w:rPr>
        <w:t>Human</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Evolution</w:t>
      </w:r>
      <w:proofErr w:type="spellEnd"/>
      <w:r w:rsidRPr="00FD2C52">
        <w:rPr>
          <w:rFonts w:ascii="Times New Roman" w:eastAsia="Times New Roman" w:hAnsi="Times New Roman" w:cs="Times New Roman"/>
          <w:color w:val="000000" w:themeColor="text1"/>
          <w:highlight w:val="white"/>
        </w:rPr>
        <w:t xml:space="preserve"> </w:t>
      </w:r>
      <w:r w:rsidRPr="00FD2C52">
        <w:rPr>
          <w:rFonts w:ascii="Times New Roman" w:eastAsia="Times New Roman" w:hAnsi="Times New Roman" w:cs="Times New Roman"/>
          <w:i/>
          <w:iCs/>
          <w:color w:val="000000" w:themeColor="text1"/>
          <w:highlight w:val="white"/>
        </w:rPr>
        <w:t>39</w:t>
      </w:r>
      <w:r w:rsidRPr="00FD2C52">
        <w:rPr>
          <w:rFonts w:ascii="Times New Roman" w:eastAsia="Times New Roman" w:hAnsi="Times New Roman" w:cs="Times New Roman"/>
          <w:color w:val="000000" w:themeColor="text1"/>
          <w:highlight w:val="white"/>
        </w:rPr>
        <w:t xml:space="preserve">(5), 453-563. </w:t>
      </w:r>
      <w:hyperlink r:id="rId43">
        <w:r w:rsidRPr="00FD2C52">
          <w:rPr>
            <w:rFonts w:ascii="Times New Roman" w:eastAsia="Times New Roman" w:hAnsi="Times New Roman" w:cs="Times New Roman"/>
            <w:color w:val="000000" w:themeColor="text1"/>
            <w:highlight w:val="white"/>
          </w:rPr>
          <w:t>https://doi.org/10.1006/jhev.2000.0435</w:t>
        </w:r>
      </w:hyperlink>
    </w:p>
    <w:p w14:paraId="2886BB9B" w14:textId="77777777" w:rsidR="00EC6F19" w:rsidRPr="00FD2C52" w:rsidRDefault="00EC6F19" w:rsidP="006C5D81">
      <w:pPr>
        <w:spacing w:line="276" w:lineRule="auto"/>
        <w:rPr>
          <w:rFonts w:ascii="Times New Roman" w:eastAsia="Times New Roman" w:hAnsi="Times New Roman" w:cs="Times New Roman"/>
          <w:color w:val="000000" w:themeColor="text1"/>
        </w:rPr>
      </w:pPr>
      <w:proofErr w:type="spellStart"/>
      <w:r w:rsidRPr="00FD2C52">
        <w:rPr>
          <w:rFonts w:ascii="Times New Roman" w:eastAsia="Times New Roman" w:hAnsi="Times New Roman" w:cs="Times New Roman"/>
          <w:color w:val="000000" w:themeColor="text1"/>
          <w:highlight w:val="white"/>
        </w:rPr>
        <w:t>McDougall</w:t>
      </w:r>
      <w:proofErr w:type="spellEnd"/>
      <w:r w:rsidRPr="00FD2C52">
        <w:rPr>
          <w:rFonts w:ascii="Times New Roman" w:eastAsia="Times New Roman" w:hAnsi="Times New Roman" w:cs="Times New Roman"/>
          <w:color w:val="000000" w:themeColor="text1"/>
          <w:highlight w:val="white"/>
        </w:rPr>
        <w:t xml:space="preserve"> I, Brown, F., </w:t>
      </w:r>
      <w:proofErr w:type="spellStart"/>
      <w:r w:rsidRPr="00FD2C52">
        <w:rPr>
          <w:rFonts w:ascii="Times New Roman" w:eastAsia="Times New Roman" w:hAnsi="Times New Roman" w:cs="Times New Roman"/>
          <w:color w:val="000000" w:themeColor="text1"/>
          <w:highlight w:val="white"/>
        </w:rPr>
        <w:t>Fleagle</w:t>
      </w:r>
      <w:proofErr w:type="spellEnd"/>
      <w:r w:rsidRPr="00FD2C52">
        <w:rPr>
          <w:rFonts w:ascii="Times New Roman" w:eastAsia="Times New Roman" w:hAnsi="Times New Roman" w:cs="Times New Roman"/>
          <w:color w:val="000000" w:themeColor="text1"/>
          <w:highlight w:val="white"/>
        </w:rPr>
        <w:t xml:space="preserve"> J. (2005). </w:t>
      </w:r>
      <w:proofErr w:type="spellStart"/>
      <w:r w:rsidRPr="00FD2C52">
        <w:rPr>
          <w:rFonts w:ascii="Times New Roman" w:eastAsia="Times New Roman" w:hAnsi="Times New Roman" w:cs="Times New Roman"/>
          <w:color w:val="000000" w:themeColor="text1"/>
          <w:highlight w:val="white"/>
        </w:rPr>
        <w:t>Stratigraphic</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placement</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and</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age</w:t>
      </w:r>
      <w:proofErr w:type="spellEnd"/>
      <w:r w:rsidRPr="00FD2C52">
        <w:rPr>
          <w:rFonts w:ascii="Times New Roman" w:eastAsia="Times New Roman" w:hAnsi="Times New Roman" w:cs="Times New Roman"/>
          <w:color w:val="000000" w:themeColor="text1"/>
          <w:highlight w:val="white"/>
        </w:rPr>
        <w:t xml:space="preserve"> of modern humans </w:t>
      </w:r>
      <w:proofErr w:type="spellStart"/>
      <w:r w:rsidRPr="00FD2C52">
        <w:rPr>
          <w:rFonts w:ascii="Times New Roman" w:eastAsia="Times New Roman" w:hAnsi="Times New Roman" w:cs="Times New Roman"/>
          <w:color w:val="000000" w:themeColor="text1"/>
          <w:highlight w:val="white"/>
        </w:rPr>
        <w:t>from</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Kibish</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Ethiopia</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Nature</w:t>
      </w:r>
      <w:proofErr w:type="spellEnd"/>
      <w:r w:rsidRPr="00FD2C52">
        <w:rPr>
          <w:rFonts w:ascii="Times New Roman" w:eastAsia="Times New Roman" w:hAnsi="Times New Roman" w:cs="Times New Roman"/>
          <w:color w:val="000000" w:themeColor="text1"/>
          <w:highlight w:val="white"/>
        </w:rPr>
        <w:t xml:space="preserve"> </w:t>
      </w:r>
      <w:r w:rsidRPr="00FD2C52">
        <w:rPr>
          <w:rFonts w:ascii="Times New Roman" w:eastAsia="Times New Roman" w:hAnsi="Times New Roman" w:cs="Times New Roman"/>
          <w:i/>
          <w:iCs/>
          <w:color w:val="000000" w:themeColor="text1"/>
          <w:highlight w:val="white"/>
        </w:rPr>
        <w:t>433</w:t>
      </w:r>
      <w:r w:rsidRPr="00FD2C52">
        <w:rPr>
          <w:rFonts w:ascii="Times New Roman" w:eastAsia="Times New Roman" w:hAnsi="Times New Roman" w:cs="Times New Roman"/>
          <w:color w:val="000000" w:themeColor="text1"/>
          <w:highlight w:val="white"/>
        </w:rPr>
        <w:t xml:space="preserve">(7027):733-6. </w:t>
      </w:r>
      <w:r w:rsidRPr="00FD2C52">
        <w:rPr>
          <w:rFonts w:ascii="Times New Roman" w:eastAsia="Times New Roman" w:hAnsi="Times New Roman" w:cs="Times New Roman"/>
          <w:color w:val="000000" w:themeColor="text1"/>
        </w:rPr>
        <w:t>https://doi.org/10.1038/nature03258</w:t>
      </w:r>
    </w:p>
    <w:p w14:paraId="53D8046C" w14:textId="77777777" w:rsidR="00EC6F19" w:rsidRPr="00FD2C52" w:rsidRDefault="00EC6F19" w:rsidP="006C5D81">
      <w:pPr>
        <w:spacing w:line="276" w:lineRule="auto"/>
        <w:jc w:val="both"/>
        <w:rPr>
          <w:rFonts w:ascii="Times New Roman" w:eastAsia="Times New Roman" w:hAnsi="Times New Roman" w:cs="Times New Roman"/>
          <w:color w:val="000000" w:themeColor="text1"/>
          <w:highlight w:val="white"/>
        </w:rPr>
      </w:pPr>
      <w:proofErr w:type="spellStart"/>
      <w:r w:rsidRPr="00FD2C52">
        <w:rPr>
          <w:rFonts w:ascii="Times New Roman" w:eastAsia="Times New Roman" w:hAnsi="Times New Roman" w:cs="Times New Roman"/>
          <w:color w:val="000000" w:themeColor="text1"/>
          <w:highlight w:val="white"/>
        </w:rPr>
        <w:t>Mellars</w:t>
      </w:r>
      <w:proofErr w:type="spellEnd"/>
      <w:r w:rsidRPr="00FD2C52">
        <w:rPr>
          <w:rFonts w:ascii="Times New Roman" w:eastAsia="Times New Roman" w:hAnsi="Times New Roman" w:cs="Times New Roman"/>
          <w:color w:val="000000" w:themeColor="text1"/>
          <w:highlight w:val="white"/>
        </w:rPr>
        <w:t xml:space="preserve">, P. (2005). </w:t>
      </w:r>
      <w:proofErr w:type="spellStart"/>
      <w:r w:rsidRPr="00FD2C52">
        <w:rPr>
          <w:rFonts w:ascii="Times New Roman" w:eastAsia="Times New Roman" w:hAnsi="Times New Roman" w:cs="Times New Roman"/>
          <w:color w:val="000000" w:themeColor="text1"/>
          <w:highlight w:val="white"/>
        </w:rPr>
        <w:t>The</w:t>
      </w:r>
      <w:proofErr w:type="spellEnd"/>
      <w:r w:rsidRPr="00FD2C52">
        <w:rPr>
          <w:rFonts w:ascii="Times New Roman" w:eastAsia="Times New Roman" w:hAnsi="Times New Roman" w:cs="Times New Roman"/>
          <w:color w:val="000000" w:themeColor="text1"/>
          <w:highlight w:val="white"/>
        </w:rPr>
        <w:t xml:space="preserve"> impossible </w:t>
      </w:r>
      <w:proofErr w:type="spellStart"/>
      <w:r w:rsidRPr="00FD2C52">
        <w:rPr>
          <w:rFonts w:ascii="Times New Roman" w:eastAsia="Times New Roman" w:hAnsi="Times New Roman" w:cs="Times New Roman"/>
          <w:color w:val="000000" w:themeColor="text1"/>
          <w:highlight w:val="white"/>
        </w:rPr>
        <w:t>coincidence</w:t>
      </w:r>
      <w:proofErr w:type="spellEnd"/>
      <w:r w:rsidRPr="00FD2C52">
        <w:rPr>
          <w:rFonts w:ascii="Times New Roman" w:eastAsia="Times New Roman" w:hAnsi="Times New Roman" w:cs="Times New Roman"/>
          <w:color w:val="000000" w:themeColor="text1"/>
          <w:highlight w:val="white"/>
        </w:rPr>
        <w:t>. A single‐</w:t>
      </w:r>
      <w:proofErr w:type="spellStart"/>
      <w:r w:rsidRPr="00FD2C52">
        <w:rPr>
          <w:rFonts w:ascii="Times New Roman" w:eastAsia="Times New Roman" w:hAnsi="Times New Roman" w:cs="Times New Roman"/>
          <w:color w:val="000000" w:themeColor="text1"/>
          <w:highlight w:val="white"/>
        </w:rPr>
        <w:t>species</w:t>
      </w:r>
      <w:proofErr w:type="spellEnd"/>
      <w:r w:rsidRPr="00FD2C52">
        <w:rPr>
          <w:rFonts w:ascii="Times New Roman" w:eastAsia="Times New Roman" w:hAnsi="Times New Roman" w:cs="Times New Roman"/>
          <w:color w:val="000000" w:themeColor="text1"/>
          <w:highlight w:val="white"/>
        </w:rPr>
        <w:t xml:space="preserve"> model for </w:t>
      </w:r>
      <w:proofErr w:type="spellStart"/>
      <w:r w:rsidRPr="00FD2C52">
        <w:rPr>
          <w:rFonts w:ascii="Times New Roman" w:eastAsia="Times New Roman" w:hAnsi="Times New Roman" w:cs="Times New Roman"/>
          <w:color w:val="000000" w:themeColor="text1"/>
          <w:highlight w:val="white"/>
        </w:rPr>
        <w:t>the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origins</w:t>
      </w:r>
      <w:proofErr w:type="spellEnd"/>
      <w:r w:rsidRPr="00FD2C52">
        <w:rPr>
          <w:rFonts w:ascii="Times New Roman" w:eastAsia="Times New Roman" w:hAnsi="Times New Roman" w:cs="Times New Roman"/>
          <w:color w:val="000000" w:themeColor="text1"/>
          <w:highlight w:val="white"/>
        </w:rPr>
        <w:t xml:space="preserve"> of modern </w:t>
      </w:r>
      <w:proofErr w:type="spellStart"/>
      <w:r w:rsidRPr="00FD2C52">
        <w:rPr>
          <w:rFonts w:ascii="Times New Roman" w:eastAsia="Times New Roman" w:hAnsi="Times New Roman" w:cs="Times New Roman"/>
          <w:color w:val="000000" w:themeColor="text1"/>
          <w:highlight w:val="white"/>
        </w:rPr>
        <w:t>human</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behavior</w:t>
      </w:r>
      <w:proofErr w:type="spellEnd"/>
      <w:r w:rsidRPr="00FD2C52">
        <w:rPr>
          <w:rFonts w:ascii="Times New Roman" w:eastAsia="Times New Roman" w:hAnsi="Times New Roman" w:cs="Times New Roman"/>
          <w:color w:val="000000" w:themeColor="text1"/>
          <w:highlight w:val="white"/>
        </w:rPr>
        <w:t xml:space="preserve"> in Europe. </w:t>
      </w:r>
      <w:proofErr w:type="spellStart"/>
      <w:r w:rsidRPr="00FD2C52">
        <w:rPr>
          <w:rFonts w:ascii="Times New Roman" w:eastAsia="Times New Roman" w:hAnsi="Times New Roman" w:cs="Times New Roman"/>
          <w:i/>
          <w:color w:val="000000" w:themeColor="text1"/>
          <w:highlight w:val="white"/>
        </w:rPr>
        <w:t>Evolutionary</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Anthropology</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i/>
          <w:iCs/>
          <w:color w:val="000000" w:themeColor="text1"/>
          <w:highlight w:val="white"/>
        </w:rPr>
        <w:t>Issues</w:t>
      </w:r>
      <w:proofErr w:type="spellEnd"/>
      <w:r w:rsidRPr="00FD2C52">
        <w:rPr>
          <w:rFonts w:ascii="Times New Roman" w:eastAsia="Times New Roman" w:hAnsi="Times New Roman" w:cs="Times New Roman"/>
          <w:i/>
          <w:iCs/>
          <w:color w:val="000000" w:themeColor="text1"/>
          <w:highlight w:val="white"/>
        </w:rPr>
        <w:t xml:space="preserve">, </w:t>
      </w:r>
      <w:proofErr w:type="spellStart"/>
      <w:r w:rsidRPr="00FD2C52">
        <w:rPr>
          <w:rFonts w:ascii="Times New Roman" w:eastAsia="Times New Roman" w:hAnsi="Times New Roman" w:cs="Times New Roman"/>
          <w:i/>
          <w:iCs/>
          <w:color w:val="000000" w:themeColor="text1"/>
          <w:highlight w:val="white"/>
        </w:rPr>
        <w:t>News</w:t>
      </w:r>
      <w:proofErr w:type="spellEnd"/>
      <w:r w:rsidRPr="00FD2C52">
        <w:rPr>
          <w:rFonts w:ascii="Times New Roman" w:eastAsia="Times New Roman" w:hAnsi="Times New Roman" w:cs="Times New Roman"/>
          <w:i/>
          <w:iCs/>
          <w:color w:val="000000" w:themeColor="text1"/>
          <w:highlight w:val="white"/>
        </w:rPr>
        <w:t xml:space="preserve">, </w:t>
      </w:r>
      <w:proofErr w:type="spellStart"/>
      <w:r w:rsidRPr="00FD2C52">
        <w:rPr>
          <w:rFonts w:ascii="Times New Roman" w:eastAsia="Times New Roman" w:hAnsi="Times New Roman" w:cs="Times New Roman"/>
          <w:i/>
          <w:iCs/>
          <w:color w:val="000000" w:themeColor="text1"/>
          <w:highlight w:val="white"/>
        </w:rPr>
        <w:t>and</w:t>
      </w:r>
      <w:proofErr w:type="spellEnd"/>
      <w:r w:rsidRPr="00FD2C52">
        <w:rPr>
          <w:rFonts w:ascii="Times New Roman" w:eastAsia="Times New Roman" w:hAnsi="Times New Roman" w:cs="Times New Roman"/>
          <w:i/>
          <w:iCs/>
          <w:color w:val="000000" w:themeColor="text1"/>
          <w:highlight w:val="white"/>
        </w:rPr>
        <w:t xml:space="preserve"> </w:t>
      </w:r>
      <w:proofErr w:type="spellStart"/>
      <w:r w:rsidRPr="00FD2C52">
        <w:rPr>
          <w:rFonts w:ascii="Times New Roman" w:eastAsia="Times New Roman" w:hAnsi="Times New Roman" w:cs="Times New Roman"/>
          <w:i/>
          <w:iCs/>
          <w:color w:val="000000" w:themeColor="text1"/>
          <w:highlight w:val="white"/>
        </w:rPr>
        <w:t>Reviews</w:t>
      </w:r>
      <w:proofErr w:type="spellEnd"/>
      <w:r w:rsidRPr="00FD2C52">
        <w:rPr>
          <w:rFonts w:ascii="Times New Roman" w:eastAsia="Times New Roman" w:hAnsi="Times New Roman" w:cs="Times New Roman"/>
          <w:i/>
          <w:iCs/>
          <w:color w:val="000000" w:themeColor="text1"/>
          <w:highlight w:val="white"/>
        </w:rPr>
        <w:t xml:space="preserve"> 14</w:t>
      </w:r>
      <w:r w:rsidRPr="00FD2C52">
        <w:rPr>
          <w:rFonts w:ascii="Times New Roman" w:eastAsia="Times New Roman" w:hAnsi="Times New Roman" w:cs="Times New Roman"/>
          <w:color w:val="000000" w:themeColor="text1"/>
          <w:highlight w:val="white"/>
        </w:rPr>
        <w:t>(1), 12-27. https://doi.org/10.1002/evan.20037</w:t>
      </w:r>
    </w:p>
    <w:p w14:paraId="212E7848" w14:textId="77777777" w:rsidR="00EC6F19" w:rsidRPr="00FD2C52" w:rsidRDefault="00EC6F19" w:rsidP="006C5D81">
      <w:pPr>
        <w:spacing w:line="276" w:lineRule="auto"/>
        <w:jc w:val="both"/>
        <w:rPr>
          <w:rFonts w:ascii="Times New Roman" w:eastAsia="Times New Roman" w:hAnsi="Times New Roman" w:cs="Times New Roman"/>
          <w:color w:val="000000" w:themeColor="text1"/>
          <w:highlight w:val="white"/>
          <w:u w:val="single"/>
        </w:rPr>
      </w:pPr>
      <w:proofErr w:type="spellStart"/>
      <w:r w:rsidRPr="00FD2C52">
        <w:rPr>
          <w:rFonts w:ascii="Times New Roman" w:eastAsia="Times New Roman" w:hAnsi="Times New Roman" w:cs="Times New Roman"/>
          <w:color w:val="000000" w:themeColor="text1"/>
          <w:highlight w:val="white"/>
        </w:rPr>
        <w:lastRenderedPageBreak/>
        <w:t>Mellars</w:t>
      </w:r>
      <w:proofErr w:type="spellEnd"/>
      <w:r w:rsidRPr="00FD2C52">
        <w:rPr>
          <w:rFonts w:ascii="Times New Roman" w:eastAsia="Times New Roman" w:hAnsi="Times New Roman" w:cs="Times New Roman"/>
          <w:color w:val="000000" w:themeColor="text1"/>
          <w:highlight w:val="white"/>
        </w:rPr>
        <w:t xml:space="preserve">, P. (2010). </w:t>
      </w:r>
      <w:proofErr w:type="spellStart"/>
      <w:r w:rsidRPr="00FD2C52">
        <w:rPr>
          <w:rFonts w:ascii="Times New Roman" w:eastAsia="Times New Roman" w:hAnsi="Times New Roman" w:cs="Times New Roman"/>
          <w:color w:val="000000" w:themeColor="text1"/>
          <w:highlight w:val="white"/>
        </w:rPr>
        <w:t>Neanderthal</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symbolism</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and</w:t>
      </w:r>
      <w:proofErr w:type="spellEnd"/>
      <w:r w:rsidRPr="00FD2C52">
        <w:rPr>
          <w:rFonts w:ascii="Times New Roman" w:eastAsia="Times New Roman" w:hAnsi="Times New Roman" w:cs="Times New Roman"/>
          <w:color w:val="000000" w:themeColor="text1"/>
          <w:highlight w:val="white"/>
        </w:rPr>
        <w:t xml:space="preserve"> ornament </w:t>
      </w:r>
      <w:proofErr w:type="spellStart"/>
      <w:r w:rsidRPr="00FD2C52">
        <w:rPr>
          <w:rFonts w:ascii="Times New Roman" w:eastAsia="Times New Roman" w:hAnsi="Times New Roman" w:cs="Times New Roman"/>
          <w:color w:val="000000" w:themeColor="text1"/>
          <w:highlight w:val="white"/>
        </w:rPr>
        <w:t>manufacture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The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bursting</w:t>
      </w:r>
      <w:proofErr w:type="spellEnd"/>
      <w:r w:rsidRPr="00FD2C52">
        <w:rPr>
          <w:rFonts w:ascii="Times New Roman" w:eastAsia="Times New Roman" w:hAnsi="Times New Roman" w:cs="Times New Roman"/>
          <w:color w:val="000000" w:themeColor="text1"/>
          <w:highlight w:val="white"/>
        </w:rPr>
        <w:t xml:space="preserve"> of a </w:t>
      </w:r>
      <w:proofErr w:type="spellStart"/>
      <w:r w:rsidRPr="00FD2C52">
        <w:rPr>
          <w:rFonts w:ascii="Times New Roman" w:eastAsia="Times New Roman" w:hAnsi="Times New Roman" w:cs="Times New Roman"/>
          <w:color w:val="000000" w:themeColor="text1"/>
          <w:highlight w:val="white"/>
        </w:rPr>
        <w:t>bubble</w:t>
      </w:r>
      <w:proofErr w:type="spellEnd"/>
      <w:r w:rsidRPr="00FD2C52">
        <w:rPr>
          <w:rFonts w:ascii="Times New Roman" w:eastAsia="Times New Roman" w:hAnsi="Times New Roman" w:cs="Times New Roman"/>
          <w:color w:val="000000" w:themeColor="text1"/>
          <w:highlight w:val="white"/>
        </w:rPr>
        <w:t>?. </w:t>
      </w:r>
      <w:proofErr w:type="spellStart"/>
      <w:r w:rsidRPr="00FD2C52">
        <w:rPr>
          <w:rFonts w:ascii="Times New Roman" w:eastAsia="Times New Roman" w:hAnsi="Times New Roman" w:cs="Times New Roman"/>
          <w:i/>
          <w:color w:val="000000" w:themeColor="text1"/>
          <w:highlight w:val="white"/>
        </w:rPr>
        <w:t>Proceedings</w:t>
      </w:r>
      <w:proofErr w:type="spellEnd"/>
      <w:r w:rsidRPr="00FD2C52">
        <w:rPr>
          <w:rFonts w:ascii="Times New Roman" w:eastAsia="Times New Roman" w:hAnsi="Times New Roman" w:cs="Times New Roman"/>
          <w:i/>
          <w:color w:val="000000" w:themeColor="text1"/>
          <w:highlight w:val="white"/>
        </w:rPr>
        <w:t xml:space="preserve"> of </w:t>
      </w:r>
      <w:proofErr w:type="spellStart"/>
      <w:r w:rsidRPr="00FD2C52">
        <w:rPr>
          <w:rFonts w:ascii="Times New Roman" w:eastAsia="Times New Roman" w:hAnsi="Times New Roman" w:cs="Times New Roman"/>
          <w:i/>
          <w:color w:val="000000" w:themeColor="text1"/>
          <w:highlight w:val="white"/>
        </w:rPr>
        <w:t>the</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National</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Academy</w:t>
      </w:r>
      <w:proofErr w:type="spellEnd"/>
      <w:r w:rsidRPr="00FD2C52">
        <w:rPr>
          <w:rFonts w:ascii="Times New Roman" w:eastAsia="Times New Roman" w:hAnsi="Times New Roman" w:cs="Times New Roman"/>
          <w:i/>
          <w:color w:val="000000" w:themeColor="text1"/>
          <w:highlight w:val="white"/>
        </w:rPr>
        <w:t xml:space="preserve"> of </w:t>
      </w:r>
      <w:proofErr w:type="spellStart"/>
      <w:r w:rsidRPr="00FD2C52">
        <w:rPr>
          <w:rFonts w:ascii="Times New Roman" w:eastAsia="Times New Roman" w:hAnsi="Times New Roman" w:cs="Times New Roman"/>
          <w:i/>
          <w:color w:val="000000" w:themeColor="text1"/>
          <w:highlight w:val="white"/>
        </w:rPr>
        <w:t>Sciences</w:t>
      </w:r>
      <w:proofErr w:type="spellEnd"/>
      <w:r w:rsidRPr="00FD2C52">
        <w:rPr>
          <w:rFonts w:ascii="Times New Roman" w:eastAsia="Times New Roman" w:hAnsi="Times New Roman" w:cs="Times New Roman"/>
          <w:color w:val="000000" w:themeColor="text1"/>
          <w:highlight w:val="white"/>
        </w:rPr>
        <w:t> </w:t>
      </w:r>
      <w:r w:rsidRPr="00FD2C52">
        <w:rPr>
          <w:rFonts w:ascii="Times New Roman" w:eastAsia="Times New Roman" w:hAnsi="Times New Roman" w:cs="Times New Roman"/>
          <w:i/>
          <w:iCs/>
          <w:color w:val="000000" w:themeColor="text1"/>
          <w:highlight w:val="white"/>
        </w:rPr>
        <w:t>107</w:t>
      </w:r>
      <w:r w:rsidRPr="00FD2C52">
        <w:rPr>
          <w:rFonts w:ascii="Times New Roman" w:eastAsia="Times New Roman" w:hAnsi="Times New Roman" w:cs="Times New Roman"/>
          <w:color w:val="000000" w:themeColor="text1"/>
          <w:highlight w:val="white"/>
        </w:rPr>
        <w:t xml:space="preserve">(47), 20147-20148. </w:t>
      </w:r>
      <w:hyperlink r:id="rId44">
        <w:r w:rsidRPr="00FD2C52">
          <w:rPr>
            <w:rFonts w:ascii="Times New Roman" w:eastAsia="Times New Roman" w:hAnsi="Times New Roman" w:cs="Times New Roman"/>
            <w:color w:val="000000" w:themeColor="text1"/>
            <w:highlight w:val="white"/>
          </w:rPr>
          <w:t>https://doi.org/10.1073/pnas.1014588107</w:t>
        </w:r>
      </w:hyperlink>
    </w:p>
    <w:p w14:paraId="0EC91BDB" w14:textId="77777777" w:rsidR="00EC6F19" w:rsidRPr="00FD2C52" w:rsidRDefault="00EC6F19" w:rsidP="006C5D81">
      <w:pPr>
        <w:spacing w:line="276" w:lineRule="auto"/>
        <w:jc w:val="both"/>
        <w:rPr>
          <w:rFonts w:ascii="Times New Roman" w:eastAsia="Times New Roman" w:hAnsi="Times New Roman" w:cs="Times New Roman"/>
          <w:color w:val="000000" w:themeColor="text1"/>
          <w:highlight w:val="white"/>
        </w:rPr>
      </w:pPr>
      <w:proofErr w:type="spellStart"/>
      <w:r w:rsidRPr="00FD2C52">
        <w:rPr>
          <w:rFonts w:ascii="Times New Roman" w:eastAsia="Times New Roman" w:hAnsi="Times New Roman" w:cs="Times New Roman"/>
          <w:color w:val="000000" w:themeColor="text1"/>
          <w:highlight w:val="white"/>
        </w:rPr>
        <w:t>Mellars</w:t>
      </w:r>
      <w:proofErr w:type="spellEnd"/>
      <w:r w:rsidRPr="00FD2C52">
        <w:rPr>
          <w:rFonts w:ascii="Times New Roman" w:eastAsia="Times New Roman" w:hAnsi="Times New Roman" w:cs="Times New Roman"/>
          <w:color w:val="000000" w:themeColor="text1"/>
          <w:highlight w:val="white"/>
        </w:rPr>
        <w:t xml:space="preserve">, P., &amp; </w:t>
      </w:r>
      <w:proofErr w:type="spellStart"/>
      <w:r w:rsidRPr="00FD2C52">
        <w:rPr>
          <w:rFonts w:ascii="Times New Roman" w:eastAsia="Times New Roman" w:hAnsi="Times New Roman" w:cs="Times New Roman"/>
          <w:color w:val="000000" w:themeColor="text1"/>
          <w:highlight w:val="white"/>
        </w:rPr>
        <w:t>Stringer</w:t>
      </w:r>
      <w:proofErr w:type="spellEnd"/>
      <w:r w:rsidRPr="00FD2C52">
        <w:rPr>
          <w:rFonts w:ascii="Times New Roman" w:eastAsia="Times New Roman" w:hAnsi="Times New Roman" w:cs="Times New Roman"/>
          <w:color w:val="000000" w:themeColor="text1"/>
          <w:highlight w:val="white"/>
        </w:rPr>
        <w:t>, C. (</w:t>
      </w:r>
      <w:proofErr w:type="spellStart"/>
      <w:r w:rsidRPr="00FD2C52">
        <w:rPr>
          <w:rFonts w:ascii="Times New Roman" w:eastAsia="Times New Roman" w:hAnsi="Times New Roman" w:cs="Times New Roman"/>
          <w:color w:val="000000" w:themeColor="text1"/>
          <w:highlight w:val="white"/>
        </w:rPr>
        <w:t>Eds</w:t>
      </w:r>
      <w:proofErr w:type="spellEnd"/>
      <w:r w:rsidRPr="00FD2C52">
        <w:rPr>
          <w:rFonts w:ascii="Times New Roman" w:eastAsia="Times New Roman" w:hAnsi="Times New Roman" w:cs="Times New Roman"/>
          <w:color w:val="000000" w:themeColor="text1"/>
          <w:highlight w:val="white"/>
        </w:rPr>
        <w:t xml:space="preserve">.). (1989). </w:t>
      </w:r>
      <w:proofErr w:type="spellStart"/>
      <w:r w:rsidRPr="00FD2C52">
        <w:rPr>
          <w:rFonts w:ascii="Times New Roman" w:eastAsia="Times New Roman" w:hAnsi="Times New Roman" w:cs="Times New Roman"/>
          <w:i/>
          <w:color w:val="000000" w:themeColor="text1"/>
          <w:highlight w:val="white"/>
        </w:rPr>
        <w:t>The</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Human</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Revolution</w:t>
      </w:r>
      <w:proofErr w:type="spellEnd"/>
      <w:r w:rsidRPr="00FD2C52">
        <w:rPr>
          <w:rFonts w:ascii="Times New Roman" w:eastAsia="Times New Roman" w:hAnsi="Times New Roman" w:cs="Times New Roman"/>
          <w:color w:val="000000" w:themeColor="text1"/>
          <w:highlight w:val="white"/>
        </w:rPr>
        <w:t xml:space="preserve">. Edinburgh: Edinburgh University </w:t>
      </w:r>
      <w:proofErr w:type="spellStart"/>
      <w:r w:rsidRPr="00FD2C52">
        <w:rPr>
          <w:rFonts w:ascii="Times New Roman" w:eastAsia="Times New Roman" w:hAnsi="Times New Roman" w:cs="Times New Roman"/>
          <w:color w:val="000000" w:themeColor="text1"/>
          <w:highlight w:val="white"/>
        </w:rPr>
        <w:t>Press</w:t>
      </w:r>
      <w:proofErr w:type="spellEnd"/>
      <w:r w:rsidRPr="00FD2C52">
        <w:rPr>
          <w:rFonts w:ascii="Times New Roman" w:eastAsia="Times New Roman" w:hAnsi="Times New Roman" w:cs="Times New Roman"/>
          <w:color w:val="000000" w:themeColor="text1"/>
          <w:highlight w:val="white"/>
        </w:rPr>
        <w:t>.</w:t>
      </w:r>
    </w:p>
    <w:p w14:paraId="543E4ECA" w14:textId="77777777" w:rsidR="00EC6F19" w:rsidRPr="00FD2C52" w:rsidRDefault="00EC6F19" w:rsidP="006C5D81">
      <w:pPr>
        <w:spacing w:line="276" w:lineRule="auto"/>
        <w:jc w:val="both"/>
        <w:rPr>
          <w:rFonts w:ascii="Times New Roman" w:eastAsia="Times New Roman" w:hAnsi="Times New Roman" w:cs="Times New Roman"/>
          <w:color w:val="000000" w:themeColor="text1"/>
          <w:highlight w:val="white"/>
        </w:rPr>
      </w:pPr>
      <w:r w:rsidRPr="00FD2C52">
        <w:rPr>
          <w:rFonts w:ascii="Times New Roman" w:eastAsia="Times New Roman" w:hAnsi="Times New Roman" w:cs="Times New Roman"/>
          <w:color w:val="000000" w:themeColor="text1"/>
          <w:highlight w:val="white"/>
        </w:rPr>
        <w:t>Mendoza, E. (2021).</w:t>
      </w:r>
      <w:r w:rsidRPr="00FD2C52">
        <w:rPr>
          <w:rFonts w:ascii="Times New Roman" w:eastAsia="Times New Roman" w:hAnsi="Times New Roman" w:cs="Times New Roman"/>
          <w:b/>
          <w:color w:val="000000" w:themeColor="text1"/>
          <w:highlight w:val="white"/>
        </w:rPr>
        <w:t xml:space="preserve"> </w:t>
      </w:r>
      <w:r w:rsidRPr="00FD2C52">
        <w:rPr>
          <w:rFonts w:ascii="Times New Roman" w:eastAsia="Times New Roman" w:hAnsi="Times New Roman" w:cs="Times New Roman"/>
          <w:color w:val="000000" w:themeColor="text1"/>
          <w:highlight w:val="white"/>
        </w:rPr>
        <w:t xml:space="preserve">La </w:t>
      </w:r>
      <w:proofErr w:type="spellStart"/>
      <w:r w:rsidRPr="00FD2C52">
        <w:rPr>
          <w:rFonts w:ascii="Times New Roman" w:eastAsia="Times New Roman" w:hAnsi="Times New Roman" w:cs="Times New Roman"/>
          <w:color w:val="000000" w:themeColor="text1"/>
          <w:highlight w:val="white"/>
        </w:rPr>
        <w:t>arqueología</w:t>
      </w:r>
      <w:proofErr w:type="spellEnd"/>
      <w:r w:rsidRPr="00FD2C52">
        <w:rPr>
          <w:rFonts w:ascii="Times New Roman" w:eastAsia="Times New Roman" w:hAnsi="Times New Roman" w:cs="Times New Roman"/>
          <w:color w:val="000000" w:themeColor="text1"/>
          <w:highlight w:val="white"/>
        </w:rPr>
        <w:t xml:space="preserve"> como </w:t>
      </w:r>
      <w:proofErr w:type="spellStart"/>
      <w:r w:rsidRPr="00FD2C52">
        <w:rPr>
          <w:rFonts w:ascii="Times New Roman" w:eastAsia="Times New Roman" w:hAnsi="Times New Roman" w:cs="Times New Roman"/>
          <w:color w:val="000000" w:themeColor="text1"/>
          <w:highlight w:val="white"/>
        </w:rPr>
        <w:t>ciencia</w:t>
      </w:r>
      <w:proofErr w:type="spellEnd"/>
      <w:r w:rsidRPr="00FD2C52">
        <w:rPr>
          <w:rFonts w:ascii="Times New Roman" w:eastAsia="Times New Roman" w:hAnsi="Times New Roman" w:cs="Times New Roman"/>
          <w:color w:val="000000" w:themeColor="text1"/>
          <w:highlight w:val="white"/>
        </w:rPr>
        <w:t xml:space="preserve"> social: </w:t>
      </w:r>
      <w:proofErr w:type="spellStart"/>
      <w:r w:rsidRPr="00FD2C52">
        <w:rPr>
          <w:rFonts w:ascii="Times New Roman" w:eastAsia="Times New Roman" w:hAnsi="Times New Roman" w:cs="Times New Roman"/>
          <w:color w:val="000000" w:themeColor="text1"/>
          <w:highlight w:val="white"/>
        </w:rPr>
        <w:t>Vere</w:t>
      </w:r>
      <w:proofErr w:type="spellEnd"/>
      <w:r w:rsidRPr="00FD2C52">
        <w:rPr>
          <w:rFonts w:ascii="Times New Roman" w:eastAsia="Times New Roman" w:hAnsi="Times New Roman" w:cs="Times New Roman"/>
          <w:color w:val="000000" w:themeColor="text1"/>
          <w:highlight w:val="white"/>
        </w:rPr>
        <w:t xml:space="preserve"> Gordon </w:t>
      </w:r>
      <w:proofErr w:type="spellStart"/>
      <w:r w:rsidRPr="00FD2C52">
        <w:rPr>
          <w:rFonts w:ascii="Times New Roman" w:eastAsia="Times New Roman" w:hAnsi="Times New Roman" w:cs="Times New Roman"/>
          <w:color w:val="000000" w:themeColor="text1"/>
          <w:highlight w:val="white"/>
        </w:rPr>
        <w:t>Childe</w:t>
      </w:r>
      <w:proofErr w:type="spellEnd"/>
      <w:r w:rsidRPr="00FD2C52">
        <w:rPr>
          <w:rFonts w:ascii="Times New Roman" w:eastAsia="Times New Roman" w:hAnsi="Times New Roman" w:cs="Times New Roman"/>
          <w:color w:val="000000" w:themeColor="text1"/>
          <w:highlight w:val="white"/>
        </w:rPr>
        <w:t xml:space="preserve">, 64 </w:t>
      </w:r>
      <w:proofErr w:type="spellStart"/>
      <w:r w:rsidRPr="00FD2C52">
        <w:rPr>
          <w:rFonts w:ascii="Times New Roman" w:eastAsia="Times New Roman" w:hAnsi="Times New Roman" w:cs="Times New Roman"/>
          <w:color w:val="000000" w:themeColor="text1"/>
          <w:highlight w:val="white"/>
        </w:rPr>
        <w:t>años</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después</w:t>
      </w:r>
      <w:proofErr w:type="spellEnd"/>
      <w:r w:rsidRPr="00FD2C52">
        <w:rPr>
          <w:rFonts w:ascii="Times New Roman" w:eastAsia="Times New Roman" w:hAnsi="Times New Roman" w:cs="Times New Roman"/>
          <w:color w:val="000000" w:themeColor="text1"/>
          <w:highlight w:val="white"/>
        </w:rPr>
        <w:t xml:space="preserve"> y </w:t>
      </w:r>
      <w:proofErr w:type="spellStart"/>
      <w:r w:rsidRPr="00FD2C52">
        <w:rPr>
          <w:rFonts w:ascii="Times New Roman" w:eastAsia="Times New Roman" w:hAnsi="Times New Roman" w:cs="Times New Roman"/>
          <w:color w:val="000000" w:themeColor="text1"/>
          <w:highlight w:val="white"/>
        </w:rPr>
        <w:t>su</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actualidad</w:t>
      </w:r>
      <w:proofErr w:type="spellEnd"/>
      <w:r w:rsidRPr="00FD2C52">
        <w:rPr>
          <w:rFonts w:ascii="Times New Roman" w:eastAsia="Times New Roman" w:hAnsi="Times New Roman" w:cs="Times New Roman"/>
          <w:color w:val="000000" w:themeColor="text1"/>
          <w:highlight w:val="white"/>
        </w:rPr>
        <w:t xml:space="preserve"> en la </w:t>
      </w:r>
      <w:proofErr w:type="spellStart"/>
      <w:r w:rsidRPr="00FD2C52">
        <w:rPr>
          <w:rFonts w:ascii="Times New Roman" w:eastAsia="Times New Roman" w:hAnsi="Times New Roman" w:cs="Times New Roman"/>
          <w:color w:val="000000" w:themeColor="text1"/>
          <w:highlight w:val="white"/>
        </w:rPr>
        <w:t>arqueología</w:t>
      </w:r>
      <w:proofErr w:type="spellEnd"/>
      <w:r w:rsidRPr="00FD2C52">
        <w:rPr>
          <w:rFonts w:ascii="Times New Roman" w:eastAsia="Times New Roman" w:hAnsi="Times New Roman" w:cs="Times New Roman"/>
          <w:color w:val="000000" w:themeColor="text1"/>
          <w:highlight w:val="white"/>
        </w:rPr>
        <w:t xml:space="preserve"> mundial. </w:t>
      </w:r>
      <w:proofErr w:type="spellStart"/>
      <w:r w:rsidRPr="00FD2C52">
        <w:rPr>
          <w:rFonts w:ascii="Times New Roman" w:eastAsia="Times New Roman" w:hAnsi="Times New Roman" w:cs="Times New Roman"/>
          <w:i/>
          <w:color w:val="000000" w:themeColor="text1"/>
          <w:highlight w:val="white"/>
        </w:rPr>
        <w:t>Estudios</w:t>
      </w:r>
      <w:proofErr w:type="spellEnd"/>
      <w:r w:rsidRPr="00FD2C52">
        <w:rPr>
          <w:rFonts w:ascii="Times New Roman" w:eastAsia="Times New Roman" w:hAnsi="Times New Roman" w:cs="Times New Roman"/>
          <w:i/>
          <w:color w:val="000000" w:themeColor="text1"/>
          <w:highlight w:val="white"/>
        </w:rPr>
        <w:t xml:space="preserve"> Digital, </w:t>
      </w:r>
      <w:r w:rsidRPr="00FD2C52">
        <w:rPr>
          <w:rFonts w:ascii="Times New Roman" w:eastAsia="Times New Roman" w:hAnsi="Times New Roman" w:cs="Times New Roman"/>
          <w:color w:val="000000" w:themeColor="text1"/>
          <w:highlight w:val="white"/>
        </w:rPr>
        <w:t>(24). </w:t>
      </w:r>
      <w:hyperlink r:id="rId45">
        <w:r w:rsidRPr="00FD2C52">
          <w:rPr>
            <w:rFonts w:ascii="Times New Roman" w:eastAsia="Times New Roman" w:hAnsi="Times New Roman" w:cs="Times New Roman"/>
            <w:color w:val="000000" w:themeColor="text1"/>
            <w:highlight w:val="white"/>
          </w:rPr>
          <w:t>http://iihaa.usac.edu.gt/revistaestudios/index.php/ed/article/view/394</w:t>
        </w:r>
      </w:hyperlink>
    </w:p>
    <w:p w14:paraId="756177FE" w14:textId="77777777" w:rsidR="00EC6F19" w:rsidRPr="00FD2C52" w:rsidRDefault="00EC6F19" w:rsidP="006C5D81">
      <w:pPr>
        <w:shd w:val="clear" w:color="auto" w:fill="FFFFFF"/>
        <w:spacing w:after="120" w:line="276" w:lineRule="auto"/>
        <w:jc w:val="both"/>
        <w:rPr>
          <w:rFonts w:ascii="Times New Roman" w:eastAsia="Times New Roman" w:hAnsi="Times New Roman" w:cs="Times New Roman"/>
          <w:color w:val="000000" w:themeColor="text1"/>
        </w:rPr>
      </w:pPr>
      <w:r w:rsidRPr="00FD2C52">
        <w:rPr>
          <w:rFonts w:ascii="Times New Roman" w:eastAsia="Times New Roman" w:hAnsi="Times New Roman" w:cs="Times New Roman"/>
          <w:color w:val="000000" w:themeColor="text1"/>
        </w:rPr>
        <w:t xml:space="preserve">Miller, J.M., </w:t>
      </w:r>
      <w:proofErr w:type="spellStart"/>
      <w:r w:rsidRPr="00FD2C52">
        <w:rPr>
          <w:rFonts w:ascii="Times New Roman" w:eastAsia="Times New Roman" w:hAnsi="Times New Roman" w:cs="Times New Roman"/>
          <w:color w:val="000000" w:themeColor="text1"/>
        </w:rPr>
        <w:t>Wang</w:t>
      </w:r>
      <w:proofErr w:type="spellEnd"/>
      <w:r w:rsidRPr="00FD2C52">
        <w:rPr>
          <w:rFonts w:ascii="Times New Roman" w:eastAsia="Times New Roman" w:hAnsi="Times New Roman" w:cs="Times New Roman"/>
          <w:color w:val="000000" w:themeColor="text1"/>
        </w:rPr>
        <w:t xml:space="preserve">, Y.V. (2022). </w:t>
      </w:r>
      <w:proofErr w:type="spellStart"/>
      <w:r w:rsidRPr="00FD2C52">
        <w:rPr>
          <w:rFonts w:ascii="Times New Roman" w:eastAsia="Times New Roman" w:hAnsi="Times New Roman" w:cs="Times New Roman"/>
          <w:color w:val="000000" w:themeColor="text1"/>
        </w:rPr>
        <w:t>Ostrich</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eggshell</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beads</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reveal</w:t>
      </w:r>
      <w:proofErr w:type="spellEnd"/>
      <w:r w:rsidRPr="00FD2C52">
        <w:rPr>
          <w:rFonts w:ascii="Times New Roman" w:eastAsia="Times New Roman" w:hAnsi="Times New Roman" w:cs="Times New Roman"/>
          <w:color w:val="000000" w:themeColor="text1"/>
        </w:rPr>
        <w:t xml:space="preserve"> 50,000-year-old social network in </w:t>
      </w:r>
      <w:proofErr w:type="spellStart"/>
      <w:r w:rsidRPr="00FD2C52">
        <w:rPr>
          <w:rFonts w:ascii="Times New Roman" w:eastAsia="Times New Roman" w:hAnsi="Times New Roman" w:cs="Times New Roman"/>
          <w:color w:val="000000" w:themeColor="text1"/>
        </w:rPr>
        <w:t>Africa</w:t>
      </w:r>
      <w:proofErr w:type="spellEnd"/>
      <w:r w:rsidRPr="00FD2C52">
        <w:rPr>
          <w:rFonts w:ascii="Times New Roman" w:eastAsia="Times New Roman" w:hAnsi="Times New Roman" w:cs="Times New Roman"/>
          <w:color w:val="000000" w:themeColor="text1"/>
        </w:rPr>
        <w:t>. </w:t>
      </w:r>
      <w:proofErr w:type="spellStart"/>
      <w:r w:rsidRPr="00FD2C52">
        <w:rPr>
          <w:rFonts w:ascii="Times New Roman" w:eastAsia="Times New Roman" w:hAnsi="Times New Roman" w:cs="Times New Roman"/>
          <w:i/>
          <w:color w:val="000000" w:themeColor="text1"/>
        </w:rPr>
        <w:t>Nature</w:t>
      </w:r>
      <w:proofErr w:type="spellEnd"/>
      <w:r w:rsidRPr="00FD2C52">
        <w:rPr>
          <w:rFonts w:ascii="Times New Roman" w:eastAsia="Times New Roman" w:hAnsi="Times New Roman" w:cs="Times New Roman"/>
          <w:color w:val="000000" w:themeColor="text1"/>
        </w:rPr>
        <w:t> </w:t>
      </w:r>
      <w:r w:rsidRPr="00FD2C52">
        <w:rPr>
          <w:rFonts w:ascii="Times New Roman" w:eastAsia="Times New Roman" w:hAnsi="Times New Roman" w:cs="Times New Roman"/>
          <w:i/>
          <w:iCs/>
          <w:color w:val="000000" w:themeColor="text1"/>
        </w:rPr>
        <w:t>601</w:t>
      </w:r>
      <w:r w:rsidRPr="00FD2C52">
        <w:rPr>
          <w:rFonts w:ascii="Times New Roman" w:eastAsia="Times New Roman" w:hAnsi="Times New Roman" w:cs="Times New Roman"/>
          <w:b/>
          <w:i/>
          <w:iCs/>
          <w:color w:val="000000" w:themeColor="text1"/>
        </w:rPr>
        <w:t>,</w:t>
      </w:r>
      <w:r w:rsidRPr="00FD2C52">
        <w:rPr>
          <w:rFonts w:ascii="Times New Roman" w:eastAsia="Times New Roman" w:hAnsi="Times New Roman" w:cs="Times New Roman"/>
          <w:b/>
          <w:color w:val="000000" w:themeColor="text1"/>
        </w:rPr>
        <w:t> </w:t>
      </w:r>
      <w:r w:rsidRPr="00FD2C52">
        <w:rPr>
          <w:rFonts w:ascii="Times New Roman" w:eastAsia="Times New Roman" w:hAnsi="Times New Roman" w:cs="Times New Roman"/>
          <w:color w:val="000000" w:themeColor="text1"/>
        </w:rPr>
        <w:t xml:space="preserve">234–239. </w:t>
      </w:r>
      <w:hyperlink r:id="rId46">
        <w:r w:rsidRPr="00FD2C52">
          <w:rPr>
            <w:rFonts w:ascii="Times New Roman" w:eastAsia="Times New Roman" w:hAnsi="Times New Roman" w:cs="Times New Roman"/>
            <w:color w:val="000000" w:themeColor="text1"/>
          </w:rPr>
          <w:t>https://doi.org/10.1038/s41586-021-04227-2</w:t>
        </w:r>
      </w:hyperlink>
    </w:p>
    <w:p w14:paraId="37453898" w14:textId="77777777" w:rsidR="00EC6F19" w:rsidRPr="00FD2C52" w:rsidRDefault="00EC6F19" w:rsidP="006C5D81">
      <w:pPr>
        <w:spacing w:before="240" w:after="240" w:line="276" w:lineRule="auto"/>
        <w:jc w:val="both"/>
        <w:rPr>
          <w:rFonts w:ascii="Times New Roman" w:eastAsia="Times New Roman" w:hAnsi="Times New Roman" w:cs="Times New Roman"/>
          <w:color w:val="000000" w:themeColor="text1"/>
          <w:highlight w:val="white"/>
        </w:rPr>
      </w:pPr>
      <w:r w:rsidRPr="00FD2C52">
        <w:rPr>
          <w:rFonts w:ascii="Times New Roman" w:eastAsia="Times New Roman" w:hAnsi="Times New Roman" w:cs="Times New Roman"/>
          <w:color w:val="000000" w:themeColor="text1"/>
          <w:highlight w:val="white"/>
        </w:rPr>
        <w:t xml:space="preserve">Morin, E., &amp; </w:t>
      </w:r>
      <w:proofErr w:type="spellStart"/>
      <w:r w:rsidRPr="00FD2C52">
        <w:rPr>
          <w:rFonts w:ascii="Times New Roman" w:eastAsia="Times New Roman" w:hAnsi="Times New Roman" w:cs="Times New Roman"/>
          <w:color w:val="000000" w:themeColor="text1"/>
          <w:highlight w:val="white"/>
        </w:rPr>
        <w:t>Laroulandie</w:t>
      </w:r>
      <w:proofErr w:type="spellEnd"/>
      <w:r w:rsidRPr="00FD2C52">
        <w:rPr>
          <w:rFonts w:ascii="Times New Roman" w:eastAsia="Times New Roman" w:hAnsi="Times New Roman" w:cs="Times New Roman"/>
          <w:color w:val="000000" w:themeColor="text1"/>
          <w:highlight w:val="white"/>
        </w:rPr>
        <w:t xml:space="preserve">, V. (2012). </w:t>
      </w:r>
      <w:proofErr w:type="spellStart"/>
      <w:r w:rsidRPr="00FD2C52">
        <w:rPr>
          <w:rFonts w:ascii="Times New Roman" w:eastAsia="Times New Roman" w:hAnsi="Times New Roman" w:cs="Times New Roman"/>
          <w:color w:val="000000" w:themeColor="text1"/>
          <w:highlight w:val="white"/>
        </w:rPr>
        <w:t>Presumed</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symbolic</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use</w:t>
      </w:r>
      <w:proofErr w:type="spellEnd"/>
      <w:r w:rsidRPr="00FD2C52">
        <w:rPr>
          <w:rFonts w:ascii="Times New Roman" w:eastAsia="Times New Roman" w:hAnsi="Times New Roman" w:cs="Times New Roman"/>
          <w:color w:val="000000" w:themeColor="text1"/>
          <w:highlight w:val="white"/>
        </w:rPr>
        <w:t xml:space="preserve"> of </w:t>
      </w:r>
      <w:proofErr w:type="spellStart"/>
      <w:r w:rsidRPr="00FD2C52">
        <w:rPr>
          <w:rFonts w:ascii="Times New Roman" w:eastAsia="Times New Roman" w:hAnsi="Times New Roman" w:cs="Times New Roman"/>
          <w:color w:val="000000" w:themeColor="text1"/>
          <w:highlight w:val="white"/>
        </w:rPr>
        <w:t>diurnal</w:t>
      </w:r>
      <w:proofErr w:type="spellEnd"/>
      <w:r w:rsidRPr="00FD2C52">
        <w:rPr>
          <w:rFonts w:ascii="Times New Roman" w:eastAsia="Times New Roman" w:hAnsi="Times New Roman" w:cs="Times New Roman"/>
          <w:color w:val="000000" w:themeColor="text1"/>
          <w:highlight w:val="white"/>
        </w:rPr>
        <w:t xml:space="preserve"> raptors </w:t>
      </w:r>
      <w:proofErr w:type="spellStart"/>
      <w:r w:rsidRPr="00FD2C52">
        <w:rPr>
          <w:rFonts w:ascii="Times New Roman" w:eastAsia="Times New Roman" w:hAnsi="Times New Roman" w:cs="Times New Roman"/>
          <w:color w:val="000000" w:themeColor="text1"/>
          <w:highlight w:val="white"/>
        </w:rPr>
        <w:t>by</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Neanderthals</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Plos</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One</w:t>
      </w:r>
      <w:proofErr w:type="spellEnd"/>
      <w:r w:rsidRPr="00FD2C52">
        <w:rPr>
          <w:rFonts w:ascii="Times New Roman" w:eastAsia="Times New Roman" w:hAnsi="Times New Roman" w:cs="Times New Roman"/>
          <w:color w:val="000000" w:themeColor="text1"/>
          <w:highlight w:val="white"/>
        </w:rPr>
        <w:t xml:space="preserve"> </w:t>
      </w:r>
      <w:r w:rsidRPr="00FD2C52">
        <w:rPr>
          <w:rFonts w:ascii="Times New Roman" w:eastAsia="Times New Roman" w:hAnsi="Times New Roman" w:cs="Times New Roman"/>
          <w:i/>
          <w:color w:val="000000" w:themeColor="text1"/>
          <w:highlight w:val="white"/>
        </w:rPr>
        <w:t>7</w:t>
      </w:r>
      <w:r w:rsidRPr="00FD2C52">
        <w:rPr>
          <w:rFonts w:ascii="Times New Roman" w:eastAsia="Times New Roman" w:hAnsi="Times New Roman" w:cs="Times New Roman"/>
          <w:color w:val="000000" w:themeColor="text1"/>
          <w:highlight w:val="white"/>
        </w:rPr>
        <w:t xml:space="preserve">(3), e32856. </w:t>
      </w:r>
      <w:hyperlink r:id="rId47">
        <w:r w:rsidRPr="00FD2C52">
          <w:rPr>
            <w:rFonts w:ascii="Times New Roman" w:eastAsia="Times New Roman" w:hAnsi="Times New Roman" w:cs="Times New Roman"/>
            <w:color w:val="000000" w:themeColor="text1"/>
            <w:highlight w:val="white"/>
          </w:rPr>
          <w:t>https://doi.org/10.1371/journal.pone.0032856</w:t>
        </w:r>
      </w:hyperlink>
    </w:p>
    <w:p w14:paraId="7598F9A7" w14:textId="77777777" w:rsidR="00EC6F19" w:rsidRPr="00FD2C52" w:rsidRDefault="00EC6F19" w:rsidP="006C5D81">
      <w:pPr>
        <w:shd w:val="clear" w:color="auto" w:fill="FFFFFF"/>
        <w:spacing w:before="240" w:after="240" w:line="276" w:lineRule="auto"/>
        <w:jc w:val="both"/>
        <w:rPr>
          <w:rFonts w:ascii="Times New Roman" w:eastAsia="Times New Roman" w:hAnsi="Times New Roman" w:cs="Times New Roman"/>
          <w:color w:val="000000" w:themeColor="text1"/>
          <w:highlight w:val="white"/>
        </w:rPr>
      </w:pPr>
      <w:proofErr w:type="spellStart"/>
      <w:r w:rsidRPr="00FD2C52">
        <w:rPr>
          <w:rFonts w:ascii="Times New Roman" w:eastAsia="Times New Roman" w:hAnsi="Times New Roman" w:cs="Times New Roman"/>
          <w:color w:val="000000" w:themeColor="text1"/>
          <w:highlight w:val="white"/>
        </w:rPr>
        <w:t>Pearce</w:t>
      </w:r>
      <w:proofErr w:type="spellEnd"/>
      <w:r w:rsidRPr="00FD2C52">
        <w:rPr>
          <w:rFonts w:ascii="Times New Roman" w:eastAsia="Times New Roman" w:hAnsi="Times New Roman" w:cs="Times New Roman"/>
          <w:color w:val="000000" w:themeColor="text1"/>
          <w:highlight w:val="white"/>
        </w:rPr>
        <w:t xml:space="preserve">, D. G., &amp; </w:t>
      </w:r>
      <w:proofErr w:type="spellStart"/>
      <w:r w:rsidRPr="00FD2C52">
        <w:rPr>
          <w:rFonts w:ascii="Times New Roman" w:eastAsia="Times New Roman" w:hAnsi="Times New Roman" w:cs="Times New Roman"/>
          <w:color w:val="000000" w:themeColor="text1"/>
          <w:highlight w:val="white"/>
        </w:rPr>
        <w:t>Bonneau</w:t>
      </w:r>
      <w:proofErr w:type="spellEnd"/>
      <w:r w:rsidRPr="00FD2C52">
        <w:rPr>
          <w:rFonts w:ascii="Times New Roman" w:eastAsia="Times New Roman" w:hAnsi="Times New Roman" w:cs="Times New Roman"/>
          <w:color w:val="000000" w:themeColor="text1"/>
          <w:highlight w:val="white"/>
        </w:rPr>
        <w:t xml:space="preserve">, A. (2018). </w:t>
      </w:r>
      <w:proofErr w:type="spellStart"/>
      <w:r w:rsidRPr="00FD2C52">
        <w:rPr>
          <w:rFonts w:ascii="Times New Roman" w:eastAsia="Times New Roman" w:hAnsi="Times New Roman" w:cs="Times New Roman"/>
          <w:color w:val="000000" w:themeColor="text1"/>
          <w:highlight w:val="white"/>
        </w:rPr>
        <w:t>Trouble</w:t>
      </w:r>
      <w:proofErr w:type="spellEnd"/>
      <w:r w:rsidRPr="00FD2C52">
        <w:rPr>
          <w:rFonts w:ascii="Times New Roman" w:eastAsia="Times New Roman" w:hAnsi="Times New Roman" w:cs="Times New Roman"/>
          <w:color w:val="000000" w:themeColor="text1"/>
          <w:highlight w:val="white"/>
        </w:rPr>
        <w:t xml:space="preserve"> on </w:t>
      </w:r>
      <w:proofErr w:type="spellStart"/>
      <w:r w:rsidRPr="00FD2C52">
        <w:rPr>
          <w:rFonts w:ascii="Times New Roman" w:eastAsia="Times New Roman" w:hAnsi="Times New Roman" w:cs="Times New Roman"/>
          <w:color w:val="000000" w:themeColor="text1"/>
          <w:highlight w:val="white"/>
        </w:rPr>
        <w:t>the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dating</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scene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i/>
          <w:color w:val="000000" w:themeColor="text1"/>
        </w:rPr>
        <w:t>Nature</w:t>
      </w:r>
      <w:proofErr w:type="spellEnd"/>
      <w:r w:rsidRPr="00FD2C52">
        <w:rPr>
          <w:rFonts w:ascii="Times New Roman" w:eastAsia="Times New Roman" w:hAnsi="Times New Roman" w:cs="Times New Roman"/>
          <w:i/>
          <w:color w:val="000000" w:themeColor="text1"/>
        </w:rPr>
        <w:t xml:space="preserve">, </w:t>
      </w:r>
      <w:proofErr w:type="spellStart"/>
      <w:r w:rsidRPr="00FD2C52">
        <w:rPr>
          <w:rFonts w:ascii="Times New Roman" w:eastAsia="Times New Roman" w:hAnsi="Times New Roman" w:cs="Times New Roman"/>
          <w:i/>
          <w:color w:val="000000" w:themeColor="text1"/>
        </w:rPr>
        <w:t>Ecology</w:t>
      </w:r>
      <w:proofErr w:type="spellEnd"/>
      <w:r w:rsidRPr="00FD2C52">
        <w:rPr>
          <w:rFonts w:ascii="Times New Roman" w:eastAsia="Times New Roman" w:hAnsi="Times New Roman" w:cs="Times New Roman"/>
          <w:i/>
          <w:color w:val="000000" w:themeColor="text1"/>
        </w:rPr>
        <w:t xml:space="preserve"> &amp; </w:t>
      </w:r>
      <w:proofErr w:type="spellStart"/>
      <w:r w:rsidRPr="00FD2C52">
        <w:rPr>
          <w:rFonts w:ascii="Times New Roman" w:eastAsia="Times New Roman" w:hAnsi="Times New Roman" w:cs="Times New Roman"/>
          <w:i/>
          <w:color w:val="000000" w:themeColor="text1"/>
        </w:rPr>
        <w:t>Evolution</w:t>
      </w:r>
      <w:proofErr w:type="spellEnd"/>
      <w:r w:rsidRPr="00FD2C52">
        <w:rPr>
          <w:rFonts w:ascii="Times New Roman" w:eastAsia="Times New Roman" w:hAnsi="Times New Roman" w:cs="Times New Roman"/>
          <w:color w:val="000000" w:themeColor="text1"/>
        </w:rPr>
        <w:t xml:space="preserve"> </w:t>
      </w:r>
      <w:r w:rsidRPr="00FD2C52">
        <w:rPr>
          <w:rFonts w:ascii="Times New Roman" w:eastAsia="Times New Roman" w:hAnsi="Times New Roman" w:cs="Times New Roman"/>
          <w:i/>
          <w:color w:val="000000" w:themeColor="text1"/>
        </w:rPr>
        <w:t>2</w:t>
      </w:r>
      <w:r w:rsidRPr="00FD2C52">
        <w:rPr>
          <w:rFonts w:ascii="Times New Roman" w:eastAsia="Times New Roman" w:hAnsi="Times New Roman" w:cs="Times New Roman"/>
          <w:color w:val="000000" w:themeColor="text1"/>
        </w:rPr>
        <w:t xml:space="preserve">(6), 925-926. </w:t>
      </w:r>
      <w:hyperlink r:id="rId48">
        <w:r w:rsidRPr="00FD2C52">
          <w:rPr>
            <w:rFonts w:ascii="Times New Roman" w:eastAsia="Times New Roman" w:hAnsi="Times New Roman" w:cs="Times New Roman"/>
            <w:color w:val="000000" w:themeColor="text1"/>
            <w:highlight w:val="white"/>
          </w:rPr>
          <w:t>https://doi.org/10.1038/s41559-018-0540-4</w:t>
        </w:r>
      </w:hyperlink>
    </w:p>
    <w:p w14:paraId="08AE8517" w14:textId="77777777" w:rsidR="00EC6F19" w:rsidRPr="00FD2C52" w:rsidRDefault="00EC6F19" w:rsidP="006C5D81">
      <w:pPr>
        <w:spacing w:line="276" w:lineRule="auto"/>
        <w:jc w:val="both"/>
        <w:rPr>
          <w:rFonts w:ascii="Times New Roman" w:eastAsia="Times New Roman" w:hAnsi="Times New Roman" w:cs="Times New Roman"/>
          <w:color w:val="000000" w:themeColor="text1"/>
          <w:highlight w:val="white"/>
        </w:rPr>
      </w:pPr>
      <w:proofErr w:type="spellStart"/>
      <w:r w:rsidRPr="00FD2C52">
        <w:rPr>
          <w:rFonts w:ascii="Times New Roman" w:eastAsia="Times New Roman" w:hAnsi="Times New Roman" w:cs="Times New Roman"/>
          <w:color w:val="000000" w:themeColor="text1"/>
          <w:highlight w:val="white"/>
        </w:rPr>
        <w:t>Peresani</w:t>
      </w:r>
      <w:proofErr w:type="spellEnd"/>
      <w:r w:rsidRPr="00FD2C52">
        <w:rPr>
          <w:rFonts w:ascii="Times New Roman" w:eastAsia="Times New Roman" w:hAnsi="Times New Roman" w:cs="Times New Roman"/>
          <w:color w:val="000000" w:themeColor="text1"/>
          <w:highlight w:val="white"/>
        </w:rPr>
        <w:t xml:space="preserve">, M., Fiore, I., Gala, </w:t>
      </w:r>
      <w:proofErr w:type="spellStart"/>
      <w:r w:rsidRPr="00FD2C52">
        <w:rPr>
          <w:rFonts w:ascii="Times New Roman" w:eastAsia="Times New Roman" w:hAnsi="Times New Roman" w:cs="Times New Roman"/>
          <w:color w:val="000000" w:themeColor="text1"/>
          <w:highlight w:val="white"/>
        </w:rPr>
        <w:t>M.,et</w:t>
      </w:r>
      <w:proofErr w:type="spellEnd"/>
      <w:r w:rsidRPr="00FD2C52">
        <w:rPr>
          <w:rFonts w:ascii="Times New Roman" w:eastAsia="Times New Roman" w:hAnsi="Times New Roman" w:cs="Times New Roman"/>
          <w:color w:val="000000" w:themeColor="text1"/>
          <w:highlight w:val="white"/>
        </w:rPr>
        <w:t xml:space="preserve"> al. (2011). </w:t>
      </w:r>
      <w:proofErr w:type="spellStart"/>
      <w:r w:rsidRPr="00FD2C52">
        <w:rPr>
          <w:rFonts w:ascii="Times New Roman" w:eastAsia="Times New Roman" w:hAnsi="Times New Roman" w:cs="Times New Roman"/>
          <w:color w:val="000000" w:themeColor="text1"/>
          <w:highlight w:val="white"/>
        </w:rPr>
        <w:t>Late</w:t>
      </w:r>
      <w:proofErr w:type="spellEnd"/>
      <w:r w:rsidRPr="00FD2C52">
        <w:rPr>
          <w:rFonts w:ascii="Times New Roman" w:eastAsia="Times New Roman" w:hAnsi="Times New Roman" w:cs="Times New Roman"/>
          <w:color w:val="000000" w:themeColor="text1"/>
          <w:highlight w:val="white"/>
        </w:rPr>
        <w:t xml:space="preserve"> Neandertals </w:t>
      </w:r>
      <w:proofErr w:type="spellStart"/>
      <w:r w:rsidRPr="00FD2C52">
        <w:rPr>
          <w:rFonts w:ascii="Times New Roman" w:eastAsia="Times New Roman" w:hAnsi="Times New Roman" w:cs="Times New Roman"/>
          <w:color w:val="000000" w:themeColor="text1"/>
          <w:highlight w:val="white"/>
        </w:rPr>
        <w:t>and</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the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intentional</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removal</w:t>
      </w:r>
      <w:proofErr w:type="spellEnd"/>
      <w:r w:rsidRPr="00FD2C52">
        <w:rPr>
          <w:rFonts w:ascii="Times New Roman" w:eastAsia="Times New Roman" w:hAnsi="Times New Roman" w:cs="Times New Roman"/>
          <w:color w:val="000000" w:themeColor="text1"/>
          <w:highlight w:val="white"/>
        </w:rPr>
        <w:t xml:space="preserve"> of </w:t>
      </w:r>
      <w:proofErr w:type="spellStart"/>
      <w:r w:rsidRPr="00FD2C52">
        <w:rPr>
          <w:rFonts w:ascii="Times New Roman" w:eastAsia="Times New Roman" w:hAnsi="Times New Roman" w:cs="Times New Roman"/>
          <w:color w:val="000000" w:themeColor="text1"/>
          <w:highlight w:val="white"/>
        </w:rPr>
        <w:t>feathers</w:t>
      </w:r>
      <w:proofErr w:type="spellEnd"/>
      <w:r w:rsidRPr="00FD2C52">
        <w:rPr>
          <w:rFonts w:ascii="Times New Roman" w:eastAsia="Times New Roman" w:hAnsi="Times New Roman" w:cs="Times New Roman"/>
          <w:color w:val="000000" w:themeColor="text1"/>
          <w:highlight w:val="white"/>
        </w:rPr>
        <w:t xml:space="preserve"> as </w:t>
      </w:r>
      <w:proofErr w:type="spellStart"/>
      <w:r w:rsidRPr="00FD2C52">
        <w:rPr>
          <w:rFonts w:ascii="Times New Roman" w:eastAsia="Times New Roman" w:hAnsi="Times New Roman" w:cs="Times New Roman"/>
          <w:color w:val="000000" w:themeColor="text1"/>
          <w:highlight w:val="white"/>
        </w:rPr>
        <w:t>evidenced</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from</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bird</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bone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taphonomy</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at</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Fumane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Cave</w:t>
      </w:r>
      <w:proofErr w:type="spellEnd"/>
      <w:r w:rsidRPr="00FD2C52">
        <w:rPr>
          <w:rFonts w:ascii="Times New Roman" w:eastAsia="Times New Roman" w:hAnsi="Times New Roman" w:cs="Times New Roman"/>
          <w:color w:val="000000" w:themeColor="text1"/>
          <w:highlight w:val="white"/>
        </w:rPr>
        <w:t xml:space="preserve"> 44 </w:t>
      </w:r>
      <w:proofErr w:type="spellStart"/>
      <w:r w:rsidRPr="00FD2C52">
        <w:rPr>
          <w:rFonts w:ascii="Times New Roman" w:eastAsia="Times New Roman" w:hAnsi="Times New Roman" w:cs="Times New Roman"/>
          <w:color w:val="000000" w:themeColor="text1"/>
          <w:highlight w:val="white"/>
        </w:rPr>
        <w:t>ky</w:t>
      </w:r>
      <w:proofErr w:type="spellEnd"/>
      <w:r w:rsidRPr="00FD2C52">
        <w:rPr>
          <w:rFonts w:ascii="Times New Roman" w:eastAsia="Times New Roman" w:hAnsi="Times New Roman" w:cs="Times New Roman"/>
          <w:color w:val="000000" w:themeColor="text1"/>
          <w:highlight w:val="white"/>
        </w:rPr>
        <w:t xml:space="preserve"> BP, </w:t>
      </w:r>
      <w:proofErr w:type="spellStart"/>
      <w:r w:rsidRPr="00FD2C52">
        <w:rPr>
          <w:rFonts w:ascii="Times New Roman" w:eastAsia="Times New Roman" w:hAnsi="Times New Roman" w:cs="Times New Roman"/>
          <w:color w:val="000000" w:themeColor="text1"/>
          <w:highlight w:val="white"/>
        </w:rPr>
        <w:t>Italy</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Proceedings</w:t>
      </w:r>
      <w:proofErr w:type="spellEnd"/>
      <w:r w:rsidRPr="00FD2C52">
        <w:rPr>
          <w:rFonts w:ascii="Times New Roman" w:eastAsia="Times New Roman" w:hAnsi="Times New Roman" w:cs="Times New Roman"/>
          <w:i/>
          <w:color w:val="000000" w:themeColor="text1"/>
          <w:highlight w:val="white"/>
        </w:rPr>
        <w:t xml:space="preserve"> of </w:t>
      </w:r>
      <w:proofErr w:type="spellStart"/>
      <w:r w:rsidRPr="00FD2C52">
        <w:rPr>
          <w:rFonts w:ascii="Times New Roman" w:eastAsia="Times New Roman" w:hAnsi="Times New Roman" w:cs="Times New Roman"/>
          <w:i/>
          <w:color w:val="000000" w:themeColor="text1"/>
          <w:highlight w:val="white"/>
        </w:rPr>
        <w:t>the</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National</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Academy</w:t>
      </w:r>
      <w:proofErr w:type="spellEnd"/>
      <w:r w:rsidRPr="00FD2C52">
        <w:rPr>
          <w:rFonts w:ascii="Times New Roman" w:eastAsia="Times New Roman" w:hAnsi="Times New Roman" w:cs="Times New Roman"/>
          <w:i/>
          <w:color w:val="000000" w:themeColor="text1"/>
          <w:highlight w:val="white"/>
        </w:rPr>
        <w:t xml:space="preserve"> of </w:t>
      </w:r>
      <w:proofErr w:type="spellStart"/>
      <w:r w:rsidRPr="00FD2C52">
        <w:rPr>
          <w:rFonts w:ascii="Times New Roman" w:eastAsia="Times New Roman" w:hAnsi="Times New Roman" w:cs="Times New Roman"/>
          <w:i/>
          <w:color w:val="000000" w:themeColor="text1"/>
          <w:highlight w:val="white"/>
        </w:rPr>
        <w:t>Sciences</w:t>
      </w:r>
      <w:proofErr w:type="spellEnd"/>
      <w:r w:rsidRPr="00FD2C52">
        <w:rPr>
          <w:rFonts w:ascii="Times New Roman" w:eastAsia="Times New Roman" w:hAnsi="Times New Roman" w:cs="Times New Roman"/>
          <w:color w:val="000000" w:themeColor="text1"/>
          <w:highlight w:val="white"/>
        </w:rPr>
        <w:t xml:space="preserve"> </w:t>
      </w:r>
      <w:r w:rsidRPr="00FD2C52">
        <w:rPr>
          <w:rFonts w:ascii="Times New Roman" w:eastAsia="Times New Roman" w:hAnsi="Times New Roman" w:cs="Times New Roman"/>
          <w:i/>
          <w:color w:val="000000" w:themeColor="text1"/>
          <w:highlight w:val="white"/>
        </w:rPr>
        <w:t>108</w:t>
      </w:r>
      <w:r w:rsidRPr="00FD2C52">
        <w:rPr>
          <w:rFonts w:ascii="Times New Roman" w:eastAsia="Times New Roman" w:hAnsi="Times New Roman" w:cs="Times New Roman"/>
          <w:color w:val="000000" w:themeColor="text1"/>
          <w:highlight w:val="white"/>
        </w:rPr>
        <w:t xml:space="preserve">(10), 3888-3893. </w:t>
      </w:r>
      <w:hyperlink r:id="rId49">
        <w:r w:rsidRPr="00FD2C52">
          <w:rPr>
            <w:rFonts w:ascii="Times New Roman" w:eastAsia="Times New Roman" w:hAnsi="Times New Roman" w:cs="Times New Roman"/>
            <w:color w:val="000000" w:themeColor="text1"/>
            <w:highlight w:val="white"/>
          </w:rPr>
          <w:t>https://doi.org/10.1073/pnas.1016212108</w:t>
        </w:r>
      </w:hyperlink>
    </w:p>
    <w:p w14:paraId="2A347BEE" w14:textId="77777777" w:rsidR="00EC6F19" w:rsidRPr="00FD2C52" w:rsidRDefault="00EC6F19" w:rsidP="006C5D81">
      <w:pPr>
        <w:spacing w:before="240" w:after="240" w:line="276" w:lineRule="auto"/>
        <w:jc w:val="both"/>
        <w:rPr>
          <w:rFonts w:ascii="Times New Roman" w:eastAsia="Times New Roman" w:hAnsi="Times New Roman" w:cs="Times New Roman"/>
          <w:color w:val="000000" w:themeColor="text1"/>
          <w:highlight w:val="white"/>
        </w:rPr>
      </w:pPr>
      <w:proofErr w:type="spellStart"/>
      <w:r w:rsidRPr="00FD2C52">
        <w:rPr>
          <w:rFonts w:ascii="Times New Roman" w:eastAsia="Times New Roman" w:hAnsi="Times New Roman" w:cs="Times New Roman"/>
          <w:color w:val="000000" w:themeColor="text1"/>
          <w:highlight w:val="white"/>
        </w:rPr>
        <w:t>Peresani</w:t>
      </w:r>
      <w:proofErr w:type="spellEnd"/>
      <w:r w:rsidRPr="00FD2C52">
        <w:rPr>
          <w:rFonts w:ascii="Times New Roman" w:eastAsia="Times New Roman" w:hAnsi="Times New Roman" w:cs="Times New Roman"/>
          <w:color w:val="000000" w:themeColor="text1"/>
          <w:highlight w:val="white"/>
        </w:rPr>
        <w:t xml:space="preserve">, M., </w:t>
      </w:r>
      <w:proofErr w:type="spellStart"/>
      <w:r w:rsidRPr="00FD2C52">
        <w:rPr>
          <w:rFonts w:ascii="Times New Roman" w:eastAsia="Times New Roman" w:hAnsi="Times New Roman" w:cs="Times New Roman"/>
          <w:color w:val="000000" w:themeColor="text1"/>
          <w:highlight w:val="white"/>
        </w:rPr>
        <w:t>Vanhaeren</w:t>
      </w:r>
      <w:proofErr w:type="spellEnd"/>
      <w:r w:rsidRPr="00FD2C52">
        <w:rPr>
          <w:rFonts w:ascii="Times New Roman" w:eastAsia="Times New Roman" w:hAnsi="Times New Roman" w:cs="Times New Roman"/>
          <w:color w:val="000000" w:themeColor="text1"/>
          <w:highlight w:val="white"/>
        </w:rPr>
        <w:t xml:space="preserve">, M., </w:t>
      </w:r>
      <w:proofErr w:type="spellStart"/>
      <w:r w:rsidRPr="00FD2C52">
        <w:rPr>
          <w:rFonts w:ascii="Times New Roman" w:eastAsia="Times New Roman" w:hAnsi="Times New Roman" w:cs="Times New Roman"/>
          <w:color w:val="000000" w:themeColor="text1"/>
          <w:highlight w:val="white"/>
        </w:rPr>
        <w:t>Quaggiotto</w:t>
      </w:r>
      <w:proofErr w:type="spellEnd"/>
      <w:r w:rsidRPr="00FD2C52">
        <w:rPr>
          <w:rFonts w:ascii="Times New Roman" w:eastAsia="Times New Roman" w:hAnsi="Times New Roman" w:cs="Times New Roman"/>
          <w:color w:val="000000" w:themeColor="text1"/>
          <w:highlight w:val="white"/>
        </w:rPr>
        <w:t xml:space="preserve">, E., </w:t>
      </w:r>
      <w:proofErr w:type="spellStart"/>
      <w:r w:rsidRPr="00FD2C52">
        <w:rPr>
          <w:rFonts w:ascii="Times New Roman" w:eastAsia="Times New Roman" w:hAnsi="Times New Roman" w:cs="Times New Roman"/>
          <w:color w:val="000000" w:themeColor="text1"/>
          <w:highlight w:val="white"/>
        </w:rPr>
        <w:t>d’Errico</w:t>
      </w:r>
      <w:proofErr w:type="spellEnd"/>
      <w:r w:rsidRPr="00FD2C52">
        <w:rPr>
          <w:rFonts w:ascii="Times New Roman" w:eastAsia="Times New Roman" w:hAnsi="Times New Roman" w:cs="Times New Roman"/>
          <w:color w:val="000000" w:themeColor="text1"/>
          <w:highlight w:val="white"/>
        </w:rPr>
        <w:t xml:space="preserve">, F. (2013). </w:t>
      </w:r>
      <w:proofErr w:type="spellStart"/>
      <w:r w:rsidRPr="00FD2C52">
        <w:rPr>
          <w:rFonts w:ascii="Times New Roman" w:eastAsia="Times New Roman" w:hAnsi="Times New Roman" w:cs="Times New Roman"/>
          <w:color w:val="000000" w:themeColor="text1"/>
          <w:highlight w:val="white"/>
        </w:rPr>
        <w:t>An</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ochered</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fossil</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marine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shell</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from</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the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Mousterian</w:t>
      </w:r>
      <w:proofErr w:type="spellEnd"/>
      <w:r w:rsidRPr="00FD2C52">
        <w:rPr>
          <w:rFonts w:ascii="Times New Roman" w:eastAsia="Times New Roman" w:hAnsi="Times New Roman" w:cs="Times New Roman"/>
          <w:color w:val="000000" w:themeColor="text1"/>
          <w:highlight w:val="white"/>
        </w:rPr>
        <w:t xml:space="preserve"> of </w:t>
      </w:r>
      <w:proofErr w:type="spellStart"/>
      <w:r w:rsidRPr="00FD2C52">
        <w:rPr>
          <w:rFonts w:ascii="Times New Roman" w:eastAsia="Times New Roman" w:hAnsi="Times New Roman" w:cs="Times New Roman"/>
          <w:color w:val="000000" w:themeColor="text1"/>
          <w:highlight w:val="white"/>
        </w:rPr>
        <w:t>Fumane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Cave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Italy</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Plos</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One</w:t>
      </w:r>
      <w:proofErr w:type="spellEnd"/>
      <w:r w:rsidRPr="00FD2C52">
        <w:rPr>
          <w:rFonts w:ascii="Times New Roman" w:eastAsia="Times New Roman" w:hAnsi="Times New Roman" w:cs="Times New Roman"/>
          <w:color w:val="000000" w:themeColor="text1"/>
          <w:highlight w:val="white"/>
        </w:rPr>
        <w:t xml:space="preserve"> </w:t>
      </w:r>
      <w:r w:rsidRPr="00FD2C52">
        <w:rPr>
          <w:rFonts w:ascii="Times New Roman" w:eastAsia="Times New Roman" w:hAnsi="Times New Roman" w:cs="Times New Roman"/>
          <w:i/>
          <w:color w:val="000000" w:themeColor="text1"/>
          <w:highlight w:val="white"/>
        </w:rPr>
        <w:t>8</w:t>
      </w:r>
      <w:r w:rsidRPr="00FD2C52">
        <w:rPr>
          <w:rFonts w:ascii="Times New Roman" w:eastAsia="Times New Roman" w:hAnsi="Times New Roman" w:cs="Times New Roman"/>
          <w:color w:val="000000" w:themeColor="text1"/>
          <w:highlight w:val="white"/>
        </w:rPr>
        <w:t xml:space="preserve">(7), e68572. </w:t>
      </w:r>
      <w:r w:rsidRPr="00FD2C52">
        <w:rPr>
          <w:rFonts w:ascii="Times New Roman" w:eastAsia="Times New Roman" w:hAnsi="Times New Roman" w:cs="Times New Roman"/>
          <w:color w:val="000000" w:themeColor="text1"/>
        </w:rPr>
        <w:t>https://doi.org/10.1371/journal.pone.0068572</w:t>
      </w:r>
    </w:p>
    <w:p w14:paraId="3A831242" w14:textId="77777777" w:rsidR="00EC6F19" w:rsidRPr="00FD2C52" w:rsidRDefault="00EC6F19" w:rsidP="006C5D81">
      <w:pPr>
        <w:pBdr>
          <w:top w:val="nil"/>
          <w:left w:val="nil"/>
          <w:bottom w:val="nil"/>
          <w:right w:val="nil"/>
          <w:between w:val="nil"/>
        </w:pBdr>
        <w:spacing w:before="280" w:after="280" w:line="276" w:lineRule="auto"/>
        <w:jc w:val="both"/>
        <w:rPr>
          <w:rFonts w:ascii="Times New Roman" w:eastAsia="Times New Roman" w:hAnsi="Times New Roman" w:cs="Times New Roman"/>
          <w:color w:val="000000" w:themeColor="text1"/>
        </w:rPr>
      </w:pPr>
      <w:proofErr w:type="spellStart"/>
      <w:r w:rsidRPr="00FD2C52">
        <w:rPr>
          <w:rFonts w:ascii="Times New Roman" w:eastAsia="Times New Roman" w:hAnsi="Times New Roman" w:cs="Times New Roman"/>
          <w:color w:val="000000" w:themeColor="text1"/>
          <w:highlight w:val="white"/>
        </w:rPr>
        <w:t>Pettitt</w:t>
      </w:r>
      <w:proofErr w:type="spellEnd"/>
      <w:r w:rsidRPr="00FD2C52">
        <w:rPr>
          <w:rFonts w:ascii="Times New Roman" w:eastAsia="Times New Roman" w:hAnsi="Times New Roman" w:cs="Times New Roman"/>
          <w:color w:val="000000" w:themeColor="text1"/>
          <w:highlight w:val="white"/>
        </w:rPr>
        <w:t xml:space="preserve">, P. B. (2000). </w:t>
      </w:r>
      <w:proofErr w:type="spellStart"/>
      <w:r w:rsidRPr="00FD2C52">
        <w:rPr>
          <w:rFonts w:ascii="Times New Roman" w:eastAsia="Times New Roman" w:hAnsi="Times New Roman" w:cs="Times New Roman"/>
          <w:color w:val="000000" w:themeColor="text1"/>
          <w:highlight w:val="white"/>
        </w:rPr>
        <w:t>Neanderthal</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lifecycles</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Developmental</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and</w:t>
      </w:r>
      <w:proofErr w:type="spellEnd"/>
      <w:r w:rsidRPr="00FD2C52">
        <w:rPr>
          <w:rFonts w:ascii="Times New Roman" w:eastAsia="Times New Roman" w:hAnsi="Times New Roman" w:cs="Times New Roman"/>
          <w:color w:val="000000" w:themeColor="text1"/>
          <w:highlight w:val="white"/>
        </w:rPr>
        <w:t xml:space="preserve"> social </w:t>
      </w:r>
      <w:proofErr w:type="spellStart"/>
      <w:r w:rsidRPr="00FD2C52">
        <w:rPr>
          <w:rFonts w:ascii="Times New Roman" w:eastAsia="Times New Roman" w:hAnsi="Times New Roman" w:cs="Times New Roman"/>
          <w:color w:val="000000" w:themeColor="text1"/>
          <w:highlight w:val="white"/>
        </w:rPr>
        <w:t>phases</w:t>
      </w:r>
      <w:proofErr w:type="spellEnd"/>
      <w:r w:rsidRPr="00FD2C52">
        <w:rPr>
          <w:rFonts w:ascii="Times New Roman" w:eastAsia="Times New Roman" w:hAnsi="Times New Roman" w:cs="Times New Roman"/>
          <w:color w:val="000000" w:themeColor="text1"/>
          <w:highlight w:val="white"/>
        </w:rPr>
        <w:t xml:space="preserve"> in </w:t>
      </w:r>
      <w:proofErr w:type="spellStart"/>
      <w:r w:rsidRPr="00FD2C52">
        <w:rPr>
          <w:rFonts w:ascii="Times New Roman" w:eastAsia="Times New Roman" w:hAnsi="Times New Roman" w:cs="Times New Roman"/>
          <w:color w:val="000000" w:themeColor="text1"/>
          <w:highlight w:val="white"/>
        </w:rPr>
        <w:t>the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lives</w:t>
      </w:r>
      <w:proofErr w:type="spellEnd"/>
      <w:r w:rsidRPr="00FD2C52">
        <w:rPr>
          <w:rFonts w:ascii="Times New Roman" w:eastAsia="Times New Roman" w:hAnsi="Times New Roman" w:cs="Times New Roman"/>
          <w:color w:val="000000" w:themeColor="text1"/>
          <w:highlight w:val="white"/>
        </w:rPr>
        <w:t xml:space="preserve"> of </w:t>
      </w:r>
      <w:proofErr w:type="spellStart"/>
      <w:r w:rsidRPr="00FD2C52">
        <w:rPr>
          <w:rFonts w:ascii="Times New Roman" w:eastAsia="Times New Roman" w:hAnsi="Times New Roman" w:cs="Times New Roman"/>
          <w:color w:val="000000" w:themeColor="text1"/>
          <w:highlight w:val="white"/>
        </w:rPr>
        <w:t>the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last</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archaics</w:t>
      </w:r>
      <w:proofErr w:type="spellEnd"/>
      <w:r w:rsidRPr="00FD2C52">
        <w:rPr>
          <w:rFonts w:ascii="Times New Roman" w:eastAsia="Times New Roman" w:hAnsi="Times New Roman" w:cs="Times New Roman"/>
          <w:color w:val="000000" w:themeColor="text1"/>
          <w:highlight w:val="white"/>
        </w:rPr>
        <w:t>. </w:t>
      </w:r>
      <w:proofErr w:type="spellStart"/>
      <w:r w:rsidRPr="00FD2C52">
        <w:rPr>
          <w:rFonts w:ascii="Times New Roman" w:eastAsia="Times New Roman" w:hAnsi="Times New Roman" w:cs="Times New Roman"/>
          <w:i/>
          <w:color w:val="000000" w:themeColor="text1"/>
          <w:highlight w:val="white"/>
        </w:rPr>
        <w:t>World</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Archaeology</w:t>
      </w:r>
      <w:proofErr w:type="spellEnd"/>
      <w:r w:rsidRPr="00FD2C52">
        <w:rPr>
          <w:rFonts w:ascii="Times New Roman" w:eastAsia="Times New Roman" w:hAnsi="Times New Roman" w:cs="Times New Roman"/>
          <w:color w:val="000000" w:themeColor="text1"/>
          <w:highlight w:val="white"/>
        </w:rPr>
        <w:t> </w:t>
      </w:r>
      <w:r w:rsidRPr="00FD2C52">
        <w:rPr>
          <w:rFonts w:ascii="Times New Roman" w:eastAsia="Times New Roman" w:hAnsi="Times New Roman" w:cs="Times New Roman"/>
          <w:i/>
          <w:color w:val="000000" w:themeColor="text1"/>
          <w:highlight w:val="white"/>
        </w:rPr>
        <w:t>31</w:t>
      </w:r>
      <w:r w:rsidRPr="00FD2C52">
        <w:rPr>
          <w:rFonts w:ascii="Times New Roman" w:eastAsia="Times New Roman" w:hAnsi="Times New Roman" w:cs="Times New Roman"/>
          <w:color w:val="000000" w:themeColor="text1"/>
          <w:highlight w:val="white"/>
        </w:rPr>
        <w:t xml:space="preserve">(3), 351-366. </w:t>
      </w:r>
      <w:hyperlink r:id="rId50">
        <w:r w:rsidRPr="00FD2C52">
          <w:rPr>
            <w:rFonts w:ascii="Times New Roman" w:eastAsia="Times New Roman" w:hAnsi="Times New Roman" w:cs="Times New Roman"/>
            <w:color w:val="000000" w:themeColor="text1"/>
          </w:rPr>
          <w:t>https://doi.org/10.1080/00438240009696926</w:t>
        </w:r>
      </w:hyperlink>
    </w:p>
    <w:p w14:paraId="51603BAD" w14:textId="77777777" w:rsidR="00EC6F19" w:rsidRPr="00FD2C52" w:rsidRDefault="00EC6F19" w:rsidP="006C5D81">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proofErr w:type="spellStart"/>
      <w:r w:rsidRPr="00FD2C52">
        <w:rPr>
          <w:rFonts w:ascii="Times New Roman" w:eastAsia="Times New Roman" w:hAnsi="Times New Roman" w:cs="Times New Roman"/>
          <w:color w:val="000000" w:themeColor="text1"/>
          <w:highlight w:val="white"/>
        </w:rPr>
        <w:t>Prüfer</w:t>
      </w:r>
      <w:proofErr w:type="spellEnd"/>
      <w:r w:rsidRPr="00FD2C52">
        <w:rPr>
          <w:rFonts w:ascii="Times New Roman" w:eastAsia="Times New Roman" w:hAnsi="Times New Roman" w:cs="Times New Roman"/>
          <w:color w:val="000000" w:themeColor="text1"/>
          <w:highlight w:val="white"/>
        </w:rPr>
        <w:t xml:space="preserve">, K., </w:t>
      </w:r>
      <w:proofErr w:type="spellStart"/>
      <w:r w:rsidRPr="00FD2C52">
        <w:rPr>
          <w:rFonts w:ascii="Times New Roman" w:eastAsia="Times New Roman" w:hAnsi="Times New Roman" w:cs="Times New Roman"/>
          <w:color w:val="000000" w:themeColor="text1"/>
          <w:highlight w:val="white"/>
        </w:rPr>
        <w:t>Racimo</w:t>
      </w:r>
      <w:proofErr w:type="spellEnd"/>
      <w:r w:rsidRPr="00FD2C52">
        <w:rPr>
          <w:rFonts w:ascii="Times New Roman" w:eastAsia="Times New Roman" w:hAnsi="Times New Roman" w:cs="Times New Roman"/>
          <w:color w:val="000000" w:themeColor="text1"/>
          <w:highlight w:val="white"/>
        </w:rPr>
        <w:t xml:space="preserve">, F., </w:t>
      </w:r>
      <w:proofErr w:type="spellStart"/>
      <w:r w:rsidRPr="00FD2C52">
        <w:rPr>
          <w:rFonts w:ascii="Times New Roman" w:eastAsia="Times New Roman" w:hAnsi="Times New Roman" w:cs="Times New Roman"/>
          <w:color w:val="000000" w:themeColor="text1"/>
          <w:highlight w:val="white"/>
        </w:rPr>
        <w:t>Patterson</w:t>
      </w:r>
      <w:proofErr w:type="spellEnd"/>
      <w:r w:rsidRPr="00FD2C52">
        <w:rPr>
          <w:rFonts w:ascii="Times New Roman" w:eastAsia="Times New Roman" w:hAnsi="Times New Roman" w:cs="Times New Roman"/>
          <w:color w:val="000000" w:themeColor="text1"/>
          <w:highlight w:val="white"/>
        </w:rPr>
        <w:t xml:space="preserve">, N., </w:t>
      </w:r>
      <w:proofErr w:type="spellStart"/>
      <w:r w:rsidRPr="00FD2C52">
        <w:rPr>
          <w:rFonts w:ascii="Times New Roman" w:eastAsia="Times New Roman" w:hAnsi="Times New Roman" w:cs="Times New Roman"/>
          <w:color w:val="000000" w:themeColor="text1"/>
          <w:highlight w:val="white"/>
        </w:rPr>
        <w:t>Jay</w:t>
      </w:r>
      <w:proofErr w:type="spellEnd"/>
      <w:r w:rsidRPr="00FD2C52">
        <w:rPr>
          <w:rFonts w:ascii="Times New Roman" w:eastAsia="Times New Roman" w:hAnsi="Times New Roman" w:cs="Times New Roman"/>
          <w:color w:val="000000" w:themeColor="text1"/>
          <w:highlight w:val="white"/>
        </w:rPr>
        <w:t xml:space="preserve">, F., </w:t>
      </w:r>
      <w:proofErr w:type="spellStart"/>
      <w:r w:rsidRPr="00FD2C52">
        <w:rPr>
          <w:rFonts w:ascii="Times New Roman" w:eastAsia="Times New Roman" w:hAnsi="Times New Roman" w:cs="Times New Roman"/>
          <w:color w:val="000000" w:themeColor="text1"/>
          <w:highlight w:val="white"/>
        </w:rPr>
        <w:t>Sankararaman</w:t>
      </w:r>
      <w:proofErr w:type="spellEnd"/>
      <w:r w:rsidRPr="00FD2C52">
        <w:rPr>
          <w:rFonts w:ascii="Times New Roman" w:eastAsia="Times New Roman" w:hAnsi="Times New Roman" w:cs="Times New Roman"/>
          <w:color w:val="000000" w:themeColor="text1"/>
          <w:highlight w:val="white"/>
        </w:rPr>
        <w:t xml:space="preserve">, S., </w:t>
      </w:r>
      <w:proofErr w:type="spellStart"/>
      <w:r w:rsidRPr="00FD2C52">
        <w:rPr>
          <w:rFonts w:ascii="Times New Roman" w:eastAsia="Times New Roman" w:hAnsi="Times New Roman" w:cs="Times New Roman"/>
          <w:color w:val="000000" w:themeColor="text1"/>
          <w:highlight w:val="white"/>
        </w:rPr>
        <w:t>Sawyer</w:t>
      </w:r>
      <w:proofErr w:type="spellEnd"/>
      <w:r w:rsidRPr="00FD2C52">
        <w:rPr>
          <w:rFonts w:ascii="Times New Roman" w:eastAsia="Times New Roman" w:hAnsi="Times New Roman" w:cs="Times New Roman"/>
          <w:color w:val="000000" w:themeColor="text1"/>
          <w:highlight w:val="white"/>
        </w:rPr>
        <w:t xml:space="preserve">, S., ... &amp; </w:t>
      </w:r>
      <w:proofErr w:type="spellStart"/>
      <w:r w:rsidRPr="00FD2C52">
        <w:rPr>
          <w:rFonts w:ascii="Times New Roman" w:eastAsia="Times New Roman" w:hAnsi="Times New Roman" w:cs="Times New Roman"/>
          <w:color w:val="000000" w:themeColor="text1"/>
          <w:highlight w:val="white"/>
        </w:rPr>
        <w:t>Pääbo</w:t>
      </w:r>
      <w:proofErr w:type="spellEnd"/>
      <w:r w:rsidRPr="00FD2C52">
        <w:rPr>
          <w:rFonts w:ascii="Times New Roman" w:eastAsia="Times New Roman" w:hAnsi="Times New Roman" w:cs="Times New Roman"/>
          <w:color w:val="000000" w:themeColor="text1"/>
          <w:highlight w:val="white"/>
        </w:rPr>
        <w:t xml:space="preserve">, S. (2014). </w:t>
      </w:r>
      <w:proofErr w:type="spellStart"/>
      <w:r w:rsidRPr="00FD2C52">
        <w:rPr>
          <w:rFonts w:ascii="Times New Roman" w:eastAsia="Times New Roman" w:hAnsi="Times New Roman" w:cs="Times New Roman"/>
          <w:color w:val="000000" w:themeColor="text1"/>
          <w:highlight w:val="white"/>
        </w:rPr>
        <w:t>The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complete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genome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sequence</w:t>
      </w:r>
      <w:proofErr w:type="spellEnd"/>
      <w:r w:rsidRPr="00FD2C52">
        <w:rPr>
          <w:rFonts w:ascii="Times New Roman" w:eastAsia="Times New Roman" w:hAnsi="Times New Roman" w:cs="Times New Roman"/>
          <w:color w:val="000000" w:themeColor="text1"/>
          <w:highlight w:val="white"/>
        </w:rPr>
        <w:t xml:space="preserve"> of a </w:t>
      </w:r>
      <w:proofErr w:type="spellStart"/>
      <w:r w:rsidRPr="00FD2C52">
        <w:rPr>
          <w:rFonts w:ascii="Times New Roman" w:eastAsia="Times New Roman" w:hAnsi="Times New Roman" w:cs="Times New Roman"/>
          <w:color w:val="000000" w:themeColor="text1"/>
          <w:highlight w:val="white"/>
        </w:rPr>
        <w:t>Neanderthal</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from</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the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Altai</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Mountains</w:t>
      </w:r>
      <w:proofErr w:type="spellEnd"/>
      <w:r w:rsidRPr="00FD2C52">
        <w:rPr>
          <w:rFonts w:ascii="Times New Roman" w:eastAsia="Times New Roman" w:hAnsi="Times New Roman" w:cs="Times New Roman"/>
          <w:color w:val="000000" w:themeColor="text1"/>
          <w:highlight w:val="white"/>
        </w:rPr>
        <w:t>. </w:t>
      </w:r>
      <w:proofErr w:type="spellStart"/>
      <w:r w:rsidRPr="00FD2C52">
        <w:rPr>
          <w:rFonts w:ascii="Times New Roman" w:eastAsia="Times New Roman" w:hAnsi="Times New Roman" w:cs="Times New Roman"/>
          <w:i/>
          <w:color w:val="000000" w:themeColor="text1"/>
          <w:highlight w:val="white"/>
        </w:rPr>
        <w:t>Nature</w:t>
      </w:r>
      <w:proofErr w:type="spellEnd"/>
      <w:r w:rsidRPr="00FD2C52">
        <w:rPr>
          <w:rFonts w:ascii="Times New Roman" w:eastAsia="Times New Roman" w:hAnsi="Times New Roman" w:cs="Times New Roman"/>
          <w:color w:val="000000" w:themeColor="text1"/>
          <w:highlight w:val="white"/>
        </w:rPr>
        <w:t> </w:t>
      </w:r>
      <w:r w:rsidRPr="00FD2C52">
        <w:rPr>
          <w:rFonts w:ascii="Times New Roman" w:eastAsia="Times New Roman" w:hAnsi="Times New Roman" w:cs="Times New Roman"/>
          <w:i/>
          <w:color w:val="000000" w:themeColor="text1"/>
          <w:highlight w:val="white"/>
        </w:rPr>
        <w:t>505</w:t>
      </w:r>
      <w:r w:rsidRPr="00FD2C52">
        <w:rPr>
          <w:rFonts w:ascii="Times New Roman" w:eastAsia="Times New Roman" w:hAnsi="Times New Roman" w:cs="Times New Roman"/>
          <w:color w:val="000000" w:themeColor="text1"/>
          <w:highlight w:val="white"/>
        </w:rPr>
        <w:t>(7481), 43-49. https://doi.org/10.1038/nature12886</w:t>
      </w:r>
    </w:p>
    <w:p w14:paraId="73DE438C" w14:textId="77777777" w:rsidR="00EC6F19" w:rsidRPr="00FD2C52" w:rsidRDefault="00EC6F19" w:rsidP="006C5D81">
      <w:pPr>
        <w:spacing w:line="276" w:lineRule="auto"/>
        <w:jc w:val="both"/>
        <w:rPr>
          <w:rFonts w:ascii="Times New Roman" w:eastAsia="Times New Roman" w:hAnsi="Times New Roman" w:cs="Times New Roman"/>
          <w:color w:val="000000" w:themeColor="text1"/>
          <w:highlight w:val="white"/>
        </w:rPr>
      </w:pPr>
      <w:proofErr w:type="spellStart"/>
      <w:r w:rsidRPr="00FD2C52">
        <w:rPr>
          <w:rFonts w:ascii="Times New Roman" w:eastAsia="Times New Roman" w:hAnsi="Times New Roman" w:cs="Times New Roman"/>
          <w:color w:val="000000" w:themeColor="text1"/>
        </w:rPr>
        <w:t>Radovčić</w:t>
      </w:r>
      <w:proofErr w:type="spellEnd"/>
      <w:r w:rsidRPr="00FD2C52">
        <w:rPr>
          <w:rFonts w:ascii="Times New Roman" w:eastAsia="Times New Roman" w:hAnsi="Times New Roman" w:cs="Times New Roman"/>
          <w:color w:val="000000" w:themeColor="text1"/>
        </w:rPr>
        <w:t xml:space="preserve">, D., </w:t>
      </w:r>
      <w:proofErr w:type="spellStart"/>
      <w:r w:rsidRPr="00FD2C52">
        <w:rPr>
          <w:rFonts w:ascii="Times New Roman" w:eastAsia="Times New Roman" w:hAnsi="Times New Roman" w:cs="Times New Roman"/>
          <w:color w:val="000000" w:themeColor="text1"/>
        </w:rPr>
        <w:t>Sršen</w:t>
      </w:r>
      <w:proofErr w:type="spellEnd"/>
      <w:r w:rsidRPr="00FD2C52">
        <w:rPr>
          <w:rFonts w:ascii="Times New Roman" w:eastAsia="Times New Roman" w:hAnsi="Times New Roman" w:cs="Times New Roman"/>
          <w:color w:val="000000" w:themeColor="text1"/>
        </w:rPr>
        <w:t xml:space="preserve">, A., </w:t>
      </w:r>
      <w:proofErr w:type="spellStart"/>
      <w:r w:rsidRPr="00FD2C52">
        <w:rPr>
          <w:rFonts w:ascii="Times New Roman" w:eastAsia="Times New Roman" w:hAnsi="Times New Roman" w:cs="Times New Roman"/>
          <w:color w:val="000000" w:themeColor="text1"/>
        </w:rPr>
        <w:t>Radovčić</w:t>
      </w:r>
      <w:proofErr w:type="spellEnd"/>
      <w:r w:rsidRPr="00FD2C52">
        <w:rPr>
          <w:rFonts w:ascii="Times New Roman" w:eastAsia="Times New Roman" w:hAnsi="Times New Roman" w:cs="Times New Roman"/>
          <w:color w:val="000000" w:themeColor="text1"/>
        </w:rPr>
        <w:t xml:space="preserve">, J., </w:t>
      </w:r>
      <w:proofErr w:type="spellStart"/>
      <w:r w:rsidRPr="00FD2C52">
        <w:rPr>
          <w:rFonts w:ascii="Times New Roman" w:eastAsia="Times New Roman" w:hAnsi="Times New Roman" w:cs="Times New Roman"/>
          <w:color w:val="000000" w:themeColor="text1"/>
        </w:rPr>
        <w:t>Frayer</w:t>
      </w:r>
      <w:proofErr w:type="spellEnd"/>
      <w:r w:rsidRPr="00FD2C52">
        <w:rPr>
          <w:rFonts w:ascii="Times New Roman" w:eastAsia="Times New Roman" w:hAnsi="Times New Roman" w:cs="Times New Roman"/>
          <w:color w:val="000000" w:themeColor="text1"/>
        </w:rPr>
        <w:t>, D</w:t>
      </w:r>
      <w:r w:rsidRPr="00FD2C52">
        <w:rPr>
          <w:rFonts w:ascii="Times New Roman" w:eastAsia="Times New Roman" w:hAnsi="Times New Roman" w:cs="Times New Roman"/>
          <w:color w:val="000000" w:themeColor="text1"/>
          <w:highlight w:val="white"/>
        </w:rPr>
        <w:t xml:space="preserve">. (2015). </w:t>
      </w:r>
      <w:proofErr w:type="spellStart"/>
      <w:r w:rsidRPr="00FD2C52">
        <w:rPr>
          <w:rFonts w:ascii="Times New Roman" w:eastAsia="Times New Roman" w:hAnsi="Times New Roman" w:cs="Times New Roman"/>
          <w:color w:val="000000" w:themeColor="text1"/>
          <w:highlight w:val="white"/>
        </w:rPr>
        <w:t>Evidence</w:t>
      </w:r>
      <w:proofErr w:type="spellEnd"/>
      <w:r w:rsidRPr="00FD2C52">
        <w:rPr>
          <w:rFonts w:ascii="Times New Roman" w:eastAsia="Times New Roman" w:hAnsi="Times New Roman" w:cs="Times New Roman"/>
          <w:color w:val="000000" w:themeColor="text1"/>
          <w:highlight w:val="white"/>
        </w:rPr>
        <w:t xml:space="preserve"> for Neandertal </w:t>
      </w:r>
      <w:proofErr w:type="spellStart"/>
      <w:r w:rsidRPr="00FD2C52">
        <w:rPr>
          <w:rFonts w:ascii="Times New Roman" w:eastAsia="Times New Roman" w:hAnsi="Times New Roman" w:cs="Times New Roman"/>
          <w:color w:val="000000" w:themeColor="text1"/>
          <w:highlight w:val="white"/>
        </w:rPr>
        <w:t>jewellery</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modified</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white-tailed</w:t>
      </w:r>
      <w:proofErr w:type="spellEnd"/>
      <w:r w:rsidRPr="00FD2C52">
        <w:rPr>
          <w:rFonts w:ascii="Times New Roman" w:eastAsia="Times New Roman" w:hAnsi="Times New Roman" w:cs="Times New Roman"/>
          <w:color w:val="000000" w:themeColor="text1"/>
          <w:highlight w:val="white"/>
        </w:rPr>
        <w:t xml:space="preserve"> eagle </w:t>
      </w:r>
      <w:proofErr w:type="spellStart"/>
      <w:r w:rsidRPr="00FD2C52">
        <w:rPr>
          <w:rFonts w:ascii="Times New Roman" w:eastAsia="Times New Roman" w:hAnsi="Times New Roman" w:cs="Times New Roman"/>
          <w:color w:val="000000" w:themeColor="text1"/>
          <w:highlight w:val="white"/>
        </w:rPr>
        <w:t>claws</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at</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Krapina</w:t>
      </w:r>
      <w:proofErr w:type="spellEnd"/>
      <w:r w:rsidRPr="00FD2C52">
        <w:rPr>
          <w:rFonts w:ascii="Times New Roman" w:eastAsia="Times New Roman" w:hAnsi="Times New Roman" w:cs="Times New Roman"/>
          <w:color w:val="000000" w:themeColor="text1"/>
          <w:highlight w:val="white"/>
        </w:rPr>
        <w:t>. </w:t>
      </w:r>
      <w:proofErr w:type="spellStart"/>
      <w:r w:rsidRPr="00FD2C52">
        <w:rPr>
          <w:rFonts w:ascii="Times New Roman" w:eastAsia="Times New Roman" w:hAnsi="Times New Roman" w:cs="Times New Roman"/>
          <w:i/>
          <w:color w:val="000000" w:themeColor="text1"/>
          <w:highlight w:val="white"/>
        </w:rPr>
        <w:t>Plos</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One</w:t>
      </w:r>
      <w:proofErr w:type="spellEnd"/>
      <w:r w:rsidRPr="00FD2C52">
        <w:rPr>
          <w:rFonts w:ascii="Times New Roman" w:eastAsia="Times New Roman" w:hAnsi="Times New Roman" w:cs="Times New Roman"/>
          <w:i/>
          <w:color w:val="000000" w:themeColor="text1"/>
          <w:highlight w:val="white"/>
        </w:rPr>
        <w:t xml:space="preserve"> </w:t>
      </w:r>
      <w:r w:rsidRPr="00FD2C52">
        <w:rPr>
          <w:rFonts w:ascii="Times New Roman" w:eastAsia="Times New Roman" w:hAnsi="Times New Roman" w:cs="Times New Roman"/>
          <w:i/>
          <w:iCs/>
          <w:color w:val="000000" w:themeColor="text1"/>
          <w:highlight w:val="white"/>
        </w:rPr>
        <w:t>10</w:t>
      </w:r>
      <w:r w:rsidRPr="00FD2C52">
        <w:rPr>
          <w:rFonts w:ascii="Times New Roman" w:eastAsia="Times New Roman" w:hAnsi="Times New Roman" w:cs="Times New Roman"/>
          <w:color w:val="000000" w:themeColor="text1"/>
          <w:highlight w:val="white"/>
        </w:rPr>
        <w:t xml:space="preserve">, e0119802. </w:t>
      </w:r>
      <w:hyperlink r:id="rId51" w:history="1">
        <w:r w:rsidRPr="00FD2C52">
          <w:rPr>
            <w:rStyle w:val="Hipervnculo"/>
            <w:rFonts w:ascii="Times New Roman" w:eastAsia="Times New Roman" w:hAnsi="Times New Roman" w:cs="Times New Roman"/>
            <w:color w:val="000000" w:themeColor="text1"/>
            <w:highlight w:val="white"/>
          </w:rPr>
          <w:t>https://doi.org/10.1371/journal.pone.0119802</w:t>
        </w:r>
      </w:hyperlink>
    </w:p>
    <w:p w14:paraId="30D23AAF" w14:textId="77777777" w:rsidR="00EC6F19" w:rsidRPr="00FD2C52" w:rsidRDefault="00EC6F19" w:rsidP="006C5D81">
      <w:pPr>
        <w:pBdr>
          <w:top w:val="nil"/>
          <w:left w:val="nil"/>
          <w:bottom w:val="nil"/>
          <w:right w:val="nil"/>
          <w:between w:val="nil"/>
        </w:pBdr>
        <w:shd w:val="clear" w:color="auto" w:fill="FFFFFF"/>
        <w:spacing w:before="240" w:after="240" w:line="276" w:lineRule="auto"/>
        <w:jc w:val="both"/>
        <w:rPr>
          <w:rFonts w:ascii="Times New Roman" w:eastAsia="Times New Roman" w:hAnsi="Times New Roman" w:cs="Times New Roman"/>
          <w:color w:val="000000" w:themeColor="text1"/>
          <w:highlight w:val="white"/>
        </w:rPr>
      </w:pPr>
      <w:proofErr w:type="spellStart"/>
      <w:r w:rsidRPr="00FD2C52">
        <w:rPr>
          <w:rFonts w:ascii="Times New Roman" w:eastAsia="Times New Roman" w:hAnsi="Times New Roman" w:cs="Times New Roman"/>
          <w:color w:val="000000" w:themeColor="text1"/>
          <w:highlight w:val="white"/>
        </w:rPr>
        <w:t>Renfrew</w:t>
      </w:r>
      <w:proofErr w:type="spellEnd"/>
      <w:r w:rsidRPr="00FD2C52">
        <w:rPr>
          <w:rFonts w:ascii="Times New Roman" w:eastAsia="Times New Roman" w:hAnsi="Times New Roman" w:cs="Times New Roman"/>
          <w:color w:val="000000" w:themeColor="text1"/>
          <w:highlight w:val="white"/>
        </w:rPr>
        <w:t xml:space="preserve">, C., &amp; </w:t>
      </w:r>
      <w:proofErr w:type="spellStart"/>
      <w:r w:rsidRPr="00FD2C52">
        <w:rPr>
          <w:rFonts w:ascii="Times New Roman" w:eastAsia="Times New Roman" w:hAnsi="Times New Roman" w:cs="Times New Roman"/>
          <w:color w:val="000000" w:themeColor="text1"/>
          <w:highlight w:val="white"/>
        </w:rPr>
        <w:t>Bahn</w:t>
      </w:r>
      <w:proofErr w:type="spellEnd"/>
      <w:r w:rsidRPr="00FD2C52">
        <w:rPr>
          <w:rFonts w:ascii="Times New Roman" w:eastAsia="Times New Roman" w:hAnsi="Times New Roman" w:cs="Times New Roman"/>
          <w:color w:val="000000" w:themeColor="text1"/>
          <w:highlight w:val="white"/>
        </w:rPr>
        <w:t>, P. (2011). </w:t>
      </w:r>
      <w:proofErr w:type="spellStart"/>
      <w:r w:rsidRPr="00FD2C52">
        <w:rPr>
          <w:rFonts w:ascii="Times New Roman" w:eastAsia="Times New Roman" w:hAnsi="Times New Roman" w:cs="Times New Roman"/>
          <w:i/>
          <w:color w:val="000000" w:themeColor="text1"/>
          <w:highlight w:val="white"/>
        </w:rPr>
        <w:t>Arqueología</w:t>
      </w:r>
      <w:proofErr w:type="spellEnd"/>
      <w:r w:rsidRPr="00FD2C52">
        <w:rPr>
          <w:rFonts w:ascii="Times New Roman" w:eastAsia="Times New Roman" w:hAnsi="Times New Roman" w:cs="Times New Roman"/>
          <w:color w:val="000000" w:themeColor="text1"/>
          <w:highlight w:val="white"/>
        </w:rPr>
        <w:t xml:space="preserve">. Ediciones </w:t>
      </w:r>
      <w:proofErr w:type="spellStart"/>
      <w:r w:rsidRPr="00FD2C52">
        <w:rPr>
          <w:rFonts w:ascii="Times New Roman" w:eastAsia="Times New Roman" w:hAnsi="Times New Roman" w:cs="Times New Roman"/>
          <w:color w:val="000000" w:themeColor="text1"/>
          <w:highlight w:val="white"/>
        </w:rPr>
        <w:t>Akal</w:t>
      </w:r>
      <w:proofErr w:type="spellEnd"/>
      <w:r w:rsidRPr="00FD2C52">
        <w:rPr>
          <w:rFonts w:ascii="Times New Roman" w:eastAsia="Times New Roman" w:hAnsi="Times New Roman" w:cs="Times New Roman"/>
          <w:color w:val="000000" w:themeColor="text1"/>
          <w:highlight w:val="white"/>
        </w:rPr>
        <w:t>. ISBN 978-84-460-3133-8</w:t>
      </w:r>
    </w:p>
    <w:p w14:paraId="0C2229EA" w14:textId="77777777" w:rsidR="00EC6F19" w:rsidRPr="00FD2C52" w:rsidRDefault="00EC6F19" w:rsidP="006C5D81">
      <w:pPr>
        <w:shd w:val="clear" w:color="auto" w:fill="FFFFFF"/>
        <w:spacing w:before="240" w:after="240" w:line="276" w:lineRule="auto"/>
        <w:jc w:val="both"/>
        <w:rPr>
          <w:rFonts w:ascii="Times New Roman" w:eastAsia="Times New Roman" w:hAnsi="Times New Roman" w:cs="Times New Roman"/>
          <w:color w:val="000000" w:themeColor="text1"/>
          <w:highlight w:val="white"/>
        </w:rPr>
      </w:pPr>
      <w:r w:rsidRPr="00FD2C52">
        <w:rPr>
          <w:rFonts w:ascii="Times New Roman" w:eastAsia="Times New Roman" w:hAnsi="Times New Roman" w:cs="Times New Roman"/>
          <w:color w:val="000000" w:themeColor="text1"/>
          <w:highlight w:val="white"/>
        </w:rPr>
        <w:t xml:space="preserve">Richter, D., </w:t>
      </w:r>
      <w:proofErr w:type="spellStart"/>
      <w:r w:rsidRPr="00FD2C52">
        <w:rPr>
          <w:rFonts w:ascii="Times New Roman" w:eastAsia="Times New Roman" w:hAnsi="Times New Roman" w:cs="Times New Roman"/>
          <w:color w:val="000000" w:themeColor="text1"/>
          <w:highlight w:val="white"/>
        </w:rPr>
        <w:t>Grün</w:t>
      </w:r>
      <w:proofErr w:type="spellEnd"/>
      <w:r w:rsidRPr="00FD2C52">
        <w:rPr>
          <w:rFonts w:ascii="Times New Roman" w:eastAsia="Times New Roman" w:hAnsi="Times New Roman" w:cs="Times New Roman"/>
          <w:color w:val="000000" w:themeColor="text1"/>
          <w:highlight w:val="white"/>
        </w:rPr>
        <w:t xml:space="preserve">, R., </w:t>
      </w:r>
      <w:proofErr w:type="spellStart"/>
      <w:r w:rsidRPr="00FD2C52">
        <w:rPr>
          <w:rFonts w:ascii="Times New Roman" w:eastAsia="Times New Roman" w:hAnsi="Times New Roman" w:cs="Times New Roman"/>
          <w:color w:val="000000" w:themeColor="text1"/>
          <w:highlight w:val="white"/>
        </w:rPr>
        <w:t>Joannes-Boyau</w:t>
      </w:r>
      <w:proofErr w:type="spellEnd"/>
      <w:r w:rsidRPr="00FD2C52">
        <w:rPr>
          <w:rFonts w:ascii="Times New Roman" w:eastAsia="Times New Roman" w:hAnsi="Times New Roman" w:cs="Times New Roman"/>
          <w:color w:val="000000" w:themeColor="text1"/>
          <w:highlight w:val="white"/>
        </w:rPr>
        <w:t xml:space="preserve">, R., </w:t>
      </w:r>
      <w:proofErr w:type="spellStart"/>
      <w:r w:rsidRPr="00FD2C52">
        <w:rPr>
          <w:rFonts w:ascii="Times New Roman" w:eastAsia="Times New Roman" w:hAnsi="Times New Roman" w:cs="Times New Roman"/>
          <w:color w:val="000000" w:themeColor="text1"/>
          <w:highlight w:val="white"/>
        </w:rPr>
        <w:t>Steele</w:t>
      </w:r>
      <w:proofErr w:type="spellEnd"/>
      <w:r w:rsidRPr="00FD2C52">
        <w:rPr>
          <w:rFonts w:ascii="Times New Roman" w:eastAsia="Times New Roman" w:hAnsi="Times New Roman" w:cs="Times New Roman"/>
          <w:color w:val="000000" w:themeColor="text1"/>
          <w:highlight w:val="white"/>
        </w:rPr>
        <w:t xml:space="preserve">, T., </w:t>
      </w:r>
      <w:proofErr w:type="spellStart"/>
      <w:r w:rsidRPr="00FD2C52">
        <w:rPr>
          <w:rFonts w:ascii="Times New Roman" w:eastAsia="Times New Roman" w:hAnsi="Times New Roman" w:cs="Times New Roman"/>
          <w:color w:val="000000" w:themeColor="text1"/>
          <w:highlight w:val="white"/>
        </w:rPr>
        <w:t>Amani</w:t>
      </w:r>
      <w:proofErr w:type="spellEnd"/>
      <w:r w:rsidRPr="00FD2C52">
        <w:rPr>
          <w:rFonts w:ascii="Times New Roman" w:eastAsia="Times New Roman" w:hAnsi="Times New Roman" w:cs="Times New Roman"/>
          <w:color w:val="000000" w:themeColor="text1"/>
          <w:highlight w:val="white"/>
        </w:rPr>
        <w:t xml:space="preserve">, F., </w:t>
      </w:r>
      <w:proofErr w:type="spellStart"/>
      <w:r w:rsidRPr="00FD2C52">
        <w:rPr>
          <w:rFonts w:ascii="Times New Roman" w:eastAsia="Times New Roman" w:hAnsi="Times New Roman" w:cs="Times New Roman"/>
          <w:color w:val="000000" w:themeColor="text1"/>
          <w:highlight w:val="white"/>
        </w:rPr>
        <w:t>Rué</w:t>
      </w:r>
      <w:proofErr w:type="spellEnd"/>
      <w:r w:rsidRPr="00FD2C52">
        <w:rPr>
          <w:rFonts w:ascii="Times New Roman" w:eastAsia="Times New Roman" w:hAnsi="Times New Roman" w:cs="Times New Roman"/>
          <w:color w:val="000000" w:themeColor="text1"/>
          <w:highlight w:val="white"/>
        </w:rPr>
        <w:t xml:space="preserve">, M., Fernandes, P., </w:t>
      </w:r>
      <w:proofErr w:type="spellStart"/>
      <w:r w:rsidRPr="00FD2C52">
        <w:rPr>
          <w:rFonts w:ascii="Times New Roman" w:eastAsia="Times New Roman" w:hAnsi="Times New Roman" w:cs="Times New Roman"/>
          <w:color w:val="000000" w:themeColor="text1"/>
          <w:highlight w:val="white"/>
        </w:rPr>
        <w:t>Raynal</w:t>
      </w:r>
      <w:proofErr w:type="spellEnd"/>
      <w:r w:rsidRPr="00FD2C52">
        <w:rPr>
          <w:rFonts w:ascii="Times New Roman" w:eastAsia="Times New Roman" w:hAnsi="Times New Roman" w:cs="Times New Roman"/>
          <w:color w:val="000000" w:themeColor="text1"/>
          <w:highlight w:val="white"/>
        </w:rPr>
        <w:t xml:space="preserve">, J., </w:t>
      </w:r>
      <w:proofErr w:type="spellStart"/>
      <w:r w:rsidRPr="00FD2C52">
        <w:rPr>
          <w:rFonts w:ascii="Times New Roman" w:eastAsia="Times New Roman" w:hAnsi="Times New Roman" w:cs="Times New Roman"/>
          <w:color w:val="000000" w:themeColor="text1"/>
          <w:highlight w:val="white"/>
        </w:rPr>
        <w:t>Geraads</w:t>
      </w:r>
      <w:proofErr w:type="spellEnd"/>
      <w:r w:rsidRPr="00FD2C52">
        <w:rPr>
          <w:rFonts w:ascii="Times New Roman" w:eastAsia="Times New Roman" w:hAnsi="Times New Roman" w:cs="Times New Roman"/>
          <w:color w:val="000000" w:themeColor="text1"/>
          <w:highlight w:val="white"/>
        </w:rPr>
        <w:t xml:space="preserve">, D., Ben- </w:t>
      </w:r>
      <w:proofErr w:type="spellStart"/>
      <w:r w:rsidRPr="00FD2C52">
        <w:rPr>
          <w:rFonts w:ascii="Times New Roman" w:eastAsia="Times New Roman" w:hAnsi="Times New Roman" w:cs="Times New Roman"/>
          <w:color w:val="000000" w:themeColor="text1"/>
          <w:highlight w:val="white"/>
        </w:rPr>
        <w:t>Ncer</w:t>
      </w:r>
      <w:proofErr w:type="spellEnd"/>
      <w:r w:rsidRPr="00FD2C52">
        <w:rPr>
          <w:rFonts w:ascii="Times New Roman" w:eastAsia="Times New Roman" w:hAnsi="Times New Roman" w:cs="Times New Roman"/>
          <w:color w:val="000000" w:themeColor="text1"/>
          <w:highlight w:val="white"/>
        </w:rPr>
        <w:t xml:space="preserve">, A., </w:t>
      </w:r>
      <w:proofErr w:type="spellStart"/>
      <w:r w:rsidRPr="00FD2C52">
        <w:rPr>
          <w:rFonts w:ascii="Times New Roman" w:eastAsia="Times New Roman" w:hAnsi="Times New Roman" w:cs="Times New Roman"/>
          <w:color w:val="000000" w:themeColor="text1"/>
          <w:highlight w:val="white"/>
        </w:rPr>
        <w:t>Hublin</w:t>
      </w:r>
      <w:proofErr w:type="spellEnd"/>
      <w:r w:rsidRPr="00FD2C52">
        <w:rPr>
          <w:rFonts w:ascii="Times New Roman" w:eastAsia="Times New Roman" w:hAnsi="Times New Roman" w:cs="Times New Roman"/>
          <w:color w:val="000000" w:themeColor="text1"/>
          <w:highlight w:val="white"/>
        </w:rPr>
        <w:t xml:space="preserve">, J., </w:t>
      </w:r>
      <w:proofErr w:type="spellStart"/>
      <w:r w:rsidRPr="00FD2C52">
        <w:rPr>
          <w:rFonts w:ascii="Times New Roman" w:eastAsia="Times New Roman" w:hAnsi="Times New Roman" w:cs="Times New Roman"/>
          <w:color w:val="000000" w:themeColor="text1"/>
          <w:highlight w:val="white"/>
        </w:rPr>
        <w:t>McPherron</w:t>
      </w:r>
      <w:proofErr w:type="spellEnd"/>
      <w:r w:rsidRPr="00FD2C52">
        <w:rPr>
          <w:rFonts w:ascii="Times New Roman" w:eastAsia="Times New Roman" w:hAnsi="Times New Roman" w:cs="Times New Roman"/>
          <w:color w:val="000000" w:themeColor="text1"/>
          <w:highlight w:val="white"/>
        </w:rPr>
        <w:t xml:space="preserve">, S. (2017). </w:t>
      </w:r>
      <w:proofErr w:type="spellStart"/>
      <w:r w:rsidRPr="00FD2C52">
        <w:rPr>
          <w:rFonts w:ascii="Times New Roman" w:eastAsia="Times New Roman" w:hAnsi="Times New Roman" w:cs="Times New Roman"/>
          <w:color w:val="000000" w:themeColor="text1"/>
          <w:highlight w:val="white"/>
        </w:rPr>
        <w:t>The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age</w:t>
      </w:r>
      <w:proofErr w:type="spellEnd"/>
      <w:r w:rsidRPr="00FD2C52">
        <w:rPr>
          <w:rFonts w:ascii="Times New Roman" w:eastAsia="Times New Roman" w:hAnsi="Times New Roman" w:cs="Times New Roman"/>
          <w:color w:val="000000" w:themeColor="text1"/>
          <w:highlight w:val="white"/>
        </w:rPr>
        <w:t xml:space="preserve"> of </w:t>
      </w:r>
      <w:proofErr w:type="spellStart"/>
      <w:r w:rsidRPr="00FD2C52">
        <w:rPr>
          <w:rFonts w:ascii="Times New Roman" w:eastAsia="Times New Roman" w:hAnsi="Times New Roman" w:cs="Times New Roman"/>
          <w:color w:val="000000" w:themeColor="text1"/>
          <w:highlight w:val="white"/>
        </w:rPr>
        <w:t>the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hominin</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fossils</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from</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Jebel</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Irhoud</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Morocco</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and</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the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origins</w:t>
      </w:r>
      <w:proofErr w:type="spellEnd"/>
      <w:r w:rsidRPr="00FD2C52">
        <w:rPr>
          <w:rFonts w:ascii="Times New Roman" w:eastAsia="Times New Roman" w:hAnsi="Times New Roman" w:cs="Times New Roman"/>
          <w:color w:val="000000" w:themeColor="text1"/>
          <w:highlight w:val="white"/>
        </w:rPr>
        <w:t xml:space="preserve"> of </w:t>
      </w:r>
      <w:proofErr w:type="spellStart"/>
      <w:r w:rsidRPr="00FD2C52">
        <w:rPr>
          <w:rFonts w:ascii="Times New Roman" w:eastAsia="Times New Roman" w:hAnsi="Times New Roman" w:cs="Times New Roman"/>
          <w:color w:val="000000" w:themeColor="text1"/>
          <w:highlight w:val="white"/>
        </w:rPr>
        <w:t>the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Middle</w:t>
      </w:r>
      <w:proofErr w:type="spellEnd"/>
      <w:r w:rsidRPr="00FD2C52">
        <w:rPr>
          <w:rFonts w:ascii="Times New Roman" w:eastAsia="Times New Roman" w:hAnsi="Times New Roman" w:cs="Times New Roman"/>
          <w:color w:val="000000" w:themeColor="text1"/>
          <w:highlight w:val="white"/>
        </w:rPr>
        <w:t xml:space="preserve"> Stone </w:t>
      </w:r>
      <w:proofErr w:type="spellStart"/>
      <w:r w:rsidRPr="00FD2C52">
        <w:rPr>
          <w:rFonts w:ascii="Times New Roman" w:eastAsia="Times New Roman" w:hAnsi="Times New Roman" w:cs="Times New Roman"/>
          <w:color w:val="000000" w:themeColor="text1"/>
          <w:highlight w:val="white"/>
        </w:rPr>
        <w:t>Age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Nature</w:t>
      </w:r>
      <w:proofErr w:type="spellEnd"/>
      <w:r w:rsidRPr="00FD2C52">
        <w:rPr>
          <w:rFonts w:ascii="Times New Roman" w:eastAsia="Times New Roman" w:hAnsi="Times New Roman" w:cs="Times New Roman"/>
          <w:color w:val="000000" w:themeColor="text1"/>
          <w:highlight w:val="white"/>
        </w:rPr>
        <w:t xml:space="preserve"> </w:t>
      </w:r>
      <w:r w:rsidRPr="00FD2C52">
        <w:rPr>
          <w:rFonts w:ascii="Times New Roman" w:eastAsia="Times New Roman" w:hAnsi="Times New Roman" w:cs="Times New Roman"/>
          <w:i/>
          <w:color w:val="000000" w:themeColor="text1"/>
          <w:highlight w:val="white"/>
        </w:rPr>
        <w:t>546</w:t>
      </w:r>
      <w:r w:rsidRPr="00FD2C52">
        <w:rPr>
          <w:rFonts w:ascii="Times New Roman" w:eastAsia="Times New Roman" w:hAnsi="Times New Roman" w:cs="Times New Roman"/>
          <w:color w:val="000000" w:themeColor="text1"/>
          <w:highlight w:val="white"/>
        </w:rPr>
        <w:t>(7657), 293-296. https://doi.org/10.1038/nature22335</w:t>
      </w:r>
    </w:p>
    <w:p w14:paraId="15AE9D6C" w14:textId="77777777" w:rsidR="00EC6F19" w:rsidRPr="00FD2C52" w:rsidRDefault="00EC6F19" w:rsidP="006C5D81">
      <w:pPr>
        <w:spacing w:line="276" w:lineRule="auto"/>
        <w:jc w:val="both"/>
        <w:rPr>
          <w:rFonts w:ascii="Times New Roman" w:eastAsia="Times New Roman" w:hAnsi="Times New Roman" w:cs="Times New Roman"/>
          <w:color w:val="000000" w:themeColor="text1"/>
          <w:highlight w:val="white"/>
        </w:rPr>
      </w:pPr>
      <w:proofErr w:type="spellStart"/>
      <w:r w:rsidRPr="00FD2C52">
        <w:rPr>
          <w:rFonts w:ascii="Times New Roman" w:eastAsia="Times New Roman" w:hAnsi="Times New Roman" w:cs="Times New Roman"/>
          <w:color w:val="000000" w:themeColor="text1"/>
          <w:highlight w:val="white"/>
        </w:rPr>
        <w:t>Rifkin</w:t>
      </w:r>
      <w:proofErr w:type="spellEnd"/>
      <w:r w:rsidRPr="00FD2C52">
        <w:rPr>
          <w:rFonts w:ascii="Times New Roman" w:eastAsia="Times New Roman" w:hAnsi="Times New Roman" w:cs="Times New Roman"/>
          <w:color w:val="000000" w:themeColor="text1"/>
          <w:highlight w:val="white"/>
        </w:rPr>
        <w:t xml:space="preserve">, R. F. (2012). </w:t>
      </w:r>
      <w:proofErr w:type="spellStart"/>
      <w:r w:rsidRPr="00FD2C52">
        <w:rPr>
          <w:rFonts w:ascii="Times New Roman" w:eastAsia="Times New Roman" w:hAnsi="Times New Roman" w:cs="Times New Roman"/>
          <w:color w:val="000000" w:themeColor="text1"/>
          <w:highlight w:val="white"/>
        </w:rPr>
        <w:t>Processing</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ochre</w:t>
      </w:r>
      <w:proofErr w:type="spellEnd"/>
      <w:r w:rsidRPr="00FD2C52">
        <w:rPr>
          <w:rFonts w:ascii="Times New Roman" w:eastAsia="Times New Roman" w:hAnsi="Times New Roman" w:cs="Times New Roman"/>
          <w:color w:val="000000" w:themeColor="text1"/>
          <w:highlight w:val="white"/>
        </w:rPr>
        <w:t xml:space="preserve"> in </w:t>
      </w:r>
      <w:proofErr w:type="spellStart"/>
      <w:r w:rsidRPr="00FD2C52">
        <w:rPr>
          <w:rFonts w:ascii="Times New Roman" w:eastAsia="Times New Roman" w:hAnsi="Times New Roman" w:cs="Times New Roman"/>
          <w:color w:val="000000" w:themeColor="text1"/>
          <w:highlight w:val="white"/>
        </w:rPr>
        <w:t>the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Middle</w:t>
      </w:r>
      <w:proofErr w:type="spellEnd"/>
      <w:r w:rsidRPr="00FD2C52">
        <w:rPr>
          <w:rFonts w:ascii="Times New Roman" w:eastAsia="Times New Roman" w:hAnsi="Times New Roman" w:cs="Times New Roman"/>
          <w:color w:val="000000" w:themeColor="text1"/>
          <w:highlight w:val="white"/>
        </w:rPr>
        <w:t xml:space="preserve"> Stone </w:t>
      </w:r>
      <w:proofErr w:type="spellStart"/>
      <w:r w:rsidRPr="00FD2C52">
        <w:rPr>
          <w:rFonts w:ascii="Times New Roman" w:eastAsia="Times New Roman" w:hAnsi="Times New Roman" w:cs="Times New Roman"/>
          <w:color w:val="000000" w:themeColor="text1"/>
          <w:highlight w:val="white"/>
        </w:rPr>
        <w:t>Age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Testing</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the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inference</w:t>
      </w:r>
      <w:proofErr w:type="spellEnd"/>
      <w:r w:rsidRPr="00FD2C52">
        <w:rPr>
          <w:rFonts w:ascii="Times New Roman" w:eastAsia="Times New Roman" w:hAnsi="Times New Roman" w:cs="Times New Roman"/>
          <w:color w:val="000000" w:themeColor="text1"/>
          <w:highlight w:val="white"/>
        </w:rPr>
        <w:t xml:space="preserve"> of </w:t>
      </w:r>
      <w:proofErr w:type="spellStart"/>
      <w:r w:rsidRPr="00FD2C52">
        <w:rPr>
          <w:rFonts w:ascii="Times New Roman" w:eastAsia="Times New Roman" w:hAnsi="Times New Roman" w:cs="Times New Roman"/>
          <w:color w:val="000000" w:themeColor="text1"/>
          <w:highlight w:val="white"/>
        </w:rPr>
        <w:t>prehistoric</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behaviours</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from</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actualistically</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derived</w:t>
      </w:r>
      <w:proofErr w:type="spellEnd"/>
      <w:r w:rsidRPr="00FD2C52">
        <w:rPr>
          <w:rFonts w:ascii="Times New Roman" w:eastAsia="Times New Roman" w:hAnsi="Times New Roman" w:cs="Times New Roman"/>
          <w:color w:val="000000" w:themeColor="text1"/>
          <w:highlight w:val="white"/>
        </w:rPr>
        <w:t xml:space="preserve"> experimental data. </w:t>
      </w:r>
      <w:proofErr w:type="spellStart"/>
      <w:r w:rsidRPr="00FD2C52">
        <w:rPr>
          <w:rFonts w:ascii="Times New Roman" w:eastAsia="Times New Roman" w:hAnsi="Times New Roman" w:cs="Times New Roman"/>
          <w:i/>
          <w:color w:val="000000" w:themeColor="text1"/>
          <w:highlight w:val="white"/>
        </w:rPr>
        <w:t>Journal</w:t>
      </w:r>
      <w:proofErr w:type="spellEnd"/>
      <w:r w:rsidRPr="00FD2C52">
        <w:rPr>
          <w:rFonts w:ascii="Times New Roman" w:eastAsia="Times New Roman" w:hAnsi="Times New Roman" w:cs="Times New Roman"/>
          <w:i/>
          <w:color w:val="000000" w:themeColor="text1"/>
          <w:highlight w:val="white"/>
        </w:rPr>
        <w:t xml:space="preserve"> of </w:t>
      </w:r>
      <w:proofErr w:type="spellStart"/>
      <w:r w:rsidRPr="00FD2C52">
        <w:rPr>
          <w:rFonts w:ascii="Times New Roman" w:eastAsia="Times New Roman" w:hAnsi="Times New Roman" w:cs="Times New Roman"/>
          <w:i/>
          <w:color w:val="000000" w:themeColor="text1"/>
          <w:highlight w:val="white"/>
        </w:rPr>
        <w:t>Anthropological</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Archaeology</w:t>
      </w:r>
      <w:proofErr w:type="spellEnd"/>
      <w:r w:rsidRPr="00FD2C52">
        <w:rPr>
          <w:rFonts w:ascii="Times New Roman" w:eastAsia="Times New Roman" w:hAnsi="Times New Roman" w:cs="Times New Roman"/>
          <w:color w:val="000000" w:themeColor="text1"/>
          <w:highlight w:val="white"/>
        </w:rPr>
        <w:t xml:space="preserve"> </w:t>
      </w:r>
      <w:r w:rsidRPr="00FD2C52">
        <w:rPr>
          <w:rFonts w:ascii="Times New Roman" w:eastAsia="Times New Roman" w:hAnsi="Times New Roman" w:cs="Times New Roman"/>
          <w:i/>
          <w:color w:val="000000" w:themeColor="text1"/>
          <w:highlight w:val="white"/>
        </w:rPr>
        <w:t>31</w:t>
      </w:r>
      <w:r w:rsidRPr="00FD2C52">
        <w:rPr>
          <w:rFonts w:ascii="Times New Roman" w:eastAsia="Times New Roman" w:hAnsi="Times New Roman" w:cs="Times New Roman"/>
          <w:color w:val="000000" w:themeColor="text1"/>
          <w:highlight w:val="white"/>
        </w:rPr>
        <w:t xml:space="preserve">(2), 174-195. </w:t>
      </w:r>
      <w:hyperlink r:id="rId52">
        <w:r w:rsidRPr="00FD2C52">
          <w:rPr>
            <w:rFonts w:ascii="Times New Roman" w:eastAsia="Times New Roman" w:hAnsi="Times New Roman" w:cs="Times New Roman"/>
            <w:color w:val="000000" w:themeColor="text1"/>
            <w:highlight w:val="white"/>
          </w:rPr>
          <w:t>https://doi.org/10.1016/j.jaa.2011.11.004</w:t>
        </w:r>
      </w:hyperlink>
    </w:p>
    <w:p w14:paraId="66DA008A" w14:textId="77777777" w:rsidR="00EC6F19" w:rsidRPr="00FD2C52" w:rsidRDefault="00EC6F19" w:rsidP="006C5D81">
      <w:pPr>
        <w:shd w:val="clear" w:color="auto" w:fill="FFFFFF"/>
        <w:spacing w:line="276" w:lineRule="auto"/>
        <w:jc w:val="both"/>
        <w:rPr>
          <w:rFonts w:ascii="Times New Roman" w:eastAsia="Times New Roman" w:hAnsi="Times New Roman" w:cs="Times New Roman"/>
          <w:color w:val="000000" w:themeColor="text1"/>
        </w:rPr>
      </w:pPr>
      <w:proofErr w:type="spellStart"/>
      <w:r w:rsidRPr="00FD2C52">
        <w:rPr>
          <w:rFonts w:ascii="Times New Roman" w:eastAsia="Times New Roman" w:hAnsi="Times New Roman" w:cs="Times New Roman"/>
          <w:color w:val="000000" w:themeColor="text1"/>
        </w:rPr>
        <w:lastRenderedPageBreak/>
        <w:t>Rifkin</w:t>
      </w:r>
      <w:proofErr w:type="spellEnd"/>
      <w:r w:rsidRPr="00FD2C52">
        <w:rPr>
          <w:rFonts w:ascii="Times New Roman" w:eastAsia="Times New Roman" w:hAnsi="Times New Roman" w:cs="Times New Roman"/>
          <w:color w:val="000000" w:themeColor="text1"/>
        </w:rPr>
        <w:t xml:space="preserve">, R. F., </w:t>
      </w:r>
      <w:proofErr w:type="spellStart"/>
      <w:r w:rsidRPr="00FD2C52">
        <w:rPr>
          <w:rFonts w:ascii="Times New Roman" w:eastAsia="Times New Roman" w:hAnsi="Times New Roman" w:cs="Times New Roman"/>
          <w:color w:val="000000" w:themeColor="text1"/>
        </w:rPr>
        <w:t>Dayet</w:t>
      </w:r>
      <w:proofErr w:type="spellEnd"/>
      <w:r w:rsidRPr="00FD2C52">
        <w:rPr>
          <w:rFonts w:ascii="Times New Roman" w:eastAsia="Times New Roman" w:hAnsi="Times New Roman" w:cs="Times New Roman"/>
          <w:color w:val="000000" w:themeColor="text1"/>
        </w:rPr>
        <w:t xml:space="preserve">, L., </w:t>
      </w:r>
      <w:proofErr w:type="spellStart"/>
      <w:r w:rsidRPr="00FD2C52">
        <w:rPr>
          <w:rFonts w:ascii="Times New Roman" w:eastAsia="Times New Roman" w:hAnsi="Times New Roman" w:cs="Times New Roman"/>
          <w:color w:val="000000" w:themeColor="text1"/>
        </w:rPr>
        <w:t>Queffelec</w:t>
      </w:r>
      <w:proofErr w:type="spellEnd"/>
      <w:r w:rsidRPr="00FD2C52">
        <w:rPr>
          <w:rFonts w:ascii="Times New Roman" w:eastAsia="Times New Roman" w:hAnsi="Times New Roman" w:cs="Times New Roman"/>
          <w:color w:val="000000" w:themeColor="text1"/>
        </w:rPr>
        <w:t xml:space="preserve">, A., </w:t>
      </w:r>
      <w:proofErr w:type="spellStart"/>
      <w:r w:rsidRPr="00FD2C52">
        <w:rPr>
          <w:rFonts w:ascii="Times New Roman" w:eastAsia="Times New Roman" w:hAnsi="Times New Roman" w:cs="Times New Roman"/>
          <w:color w:val="000000" w:themeColor="text1"/>
        </w:rPr>
        <w:t>Summers</w:t>
      </w:r>
      <w:proofErr w:type="spellEnd"/>
      <w:r w:rsidRPr="00FD2C52">
        <w:rPr>
          <w:rFonts w:ascii="Times New Roman" w:eastAsia="Times New Roman" w:hAnsi="Times New Roman" w:cs="Times New Roman"/>
          <w:color w:val="000000" w:themeColor="text1"/>
        </w:rPr>
        <w:t xml:space="preserve">, B., </w:t>
      </w:r>
      <w:proofErr w:type="spellStart"/>
      <w:r w:rsidRPr="00FD2C52">
        <w:rPr>
          <w:rFonts w:ascii="Times New Roman" w:eastAsia="Times New Roman" w:hAnsi="Times New Roman" w:cs="Times New Roman"/>
          <w:color w:val="000000" w:themeColor="text1"/>
        </w:rPr>
        <w:t>Lategan</w:t>
      </w:r>
      <w:proofErr w:type="spellEnd"/>
      <w:r w:rsidRPr="00FD2C52">
        <w:rPr>
          <w:rFonts w:ascii="Times New Roman" w:eastAsia="Times New Roman" w:hAnsi="Times New Roman" w:cs="Times New Roman"/>
          <w:color w:val="000000" w:themeColor="text1"/>
        </w:rPr>
        <w:t xml:space="preserve">, M., &amp; </w:t>
      </w:r>
      <w:proofErr w:type="spellStart"/>
      <w:r w:rsidRPr="00FD2C52">
        <w:rPr>
          <w:rFonts w:ascii="Times New Roman" w:eastAsia="Times New Roman" w:hAnsi="Times New Roman" w:cs="Times New Roman"/>
          <w:color w:val="000000" w:themeColor="text1"/>
        </w:rPr>
        <w:t>d’Errico</w:t>
      </w:r>
      <w:proofErr w:type="spellEnd"/>
      <w:r w:rsidRPr="00FD2C52">
        <w:rPr>
          <w:rFonts w:ascii="Times New Roman" w:eastAsia="Times New Roman" w:hAnsi="Times New Roman" w:cs="Times New Roman"/>
          <w:color w:val="000000" w:themeColor="text1"/>
        </w:rPr>
        <w:t xml:space="preserve">, F. (2015). </w:t>
      </w:r>
      <w:proofErr w:type="spellStart"/>
      <w:r w:rsidRPr="00FD2C52">
        <w:rPr>
          <w:rFonts w:ascii="Times New Roman" w:eastAsia="Times New Roman" w:hAnsi="Times New Roman" w:cs="Times New Roman"/>
          <w:color w:val="000000" w:themeColor="text1"/>
        </w:rPr>
        <w:t>Evaluating</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the</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Photoprotective</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Effects</w:t>
      </w:r>
      <w:proofErr w:type="spellEnd"/>
      <w:r w:rsidRPr="00FD2C52">
        <w:rPr>
          <w:rFonts w:ascii="Times New Roman" w:eastAsia="Times New Roman" w:hAnsi="Times New Roman" w:cs="Times New Roman"/>
          <w:color w:val="000000" w:themeColor="text1"/>
        </w:rPr>
        <w:t xml:space="preserve"> of </w:t>
      </w:r>
      <w:proofErr w:type="spellStart"/>
      <w:r w:rsidRPr="00FD2C52">
        <w:rPr>
          <w:rFonts w:ascii="Times New Roman" w:eastAsia="Times New Roman" w:hAnsi="Times New Roman" w:cs="Times New Roman"/>
          <w:color w:val="000000" w:themeColor="text1"/>
        </w:rPr>
        <w:t>Ochre</w:t>
      </w:r>
      <w:proofErr w:type="spellEnd"/>
      <w:r w:rsidRPr="00FD2C52">
        <w:rPr>
          <w:rFonts w:ascii="Times New Roman" w:eastAsia="Times New Roman" w:hAnsi="Times New Roman" w:cs="Times New Roman"/>
          <w:color w:val="000000" w:themeColor="text1"/>
        </w:rPr>
        <w:t xml:space="preserve"> on </w:t>
      </w:r>
      <w:proofErr w:type="spellStart"/>
      <w:r w:rsidRPr="00FD2C52">
        <w:rPr>
          <w:rFonts w:ascii="Times New Roman" w:eastAsia="Times New Roman" w:hAnsi="Times New Roman" w:cs="Times New Roman"/>
          <w:color w:val="000000" w:themeColor="text1"/>
        </w:rPr>
        <w:t>Human</w:t>
      </w:r>
      <w:proofErr w:type="spellEnd"/>
      <w:r w:rsidRPr="00FD2C52">
        <w:rPr>
          <w:rFonts w:ascii="Times New Roman" w:eastAsia="Times New Roman" w:hAnsi="Times New Roman" w:cs="Times New Roman"/>
          <w:color w:val="000000" w:themeColor="text1"/>
        </w:rPr>
        <w:t xml:space="preserve"> Skin </w:t>
      </w:r>
      <w:proofErr w:type="spellStart"/>
      <w:r w:rsidRPr="00FD2C52">
        <w:rPr>
          <w:rFonts w:ascii="Times New Roman" w:eastAsia="Times New Roman" w:hAnsi="Times New Roman" w:cs="Times New Roman"/>
          <w:color w:val="000000" w:themeColor="text1"/>
        </w:rPr>
        <w:t>by</w:t>
      </w:r>
      <w:proofErr w:type="spellEnd"/>
      <w:r w:rsidRPr="00FD2C52">
        <w:rPr>
          <w:rFonts w:ascii="Times New Roman" w:eastAsia="Times New Roman" w:hAnsi="Times New Roman" w:cs="Times New Roman"/>
          <w:color w:val="000000" w:themeColor="text1"/>
        </w:rPr>
        <w:t> </w:t>
      </w:r>
      <w:r w:rsidRPr="00FD2C52">
        <w:rPr>
          <w:rFonts w:ascii="Times New Roman" w:eastAsia="Times New Roman" w:hAnsi="Times New Roman" w:cs="Times New Roman"/>
          <w:i/>
          <w:color w:val="000000" w:themeColor="text1"/>
        </w:rPr>
        <w:t xml:space="preserve">In </w:t>
      </w:r>
      <w:proofErr w:type="spellStart"/>
      <w:r w:rsidRPr="00FD2C52">
        <w:rPr>
          <w:rFonts w:ascii="Times New Roman" w:eastAsia="Times New Roman" w:hAnsi="Times New Roman" w:cs="Times New Roman"/>
          <w:i/>
          <w:color w:val="000000" w:themeColor="text1"/>
        </w:rPr>
        <w:t>Vivo</w:t>
      </w:r>
      <w:proofErr w:type="spellEnd"/>
      <w:r w:rsidRPr="00FD2C52">
        <w:rPr>
          <w:rFonts w:ascii="Times New Roman" w:eastAsia="Times New Roman" w:hAnsi="Times New Roman" w:cs="Times New Roman"/>
          <w:color w:val="000000" w:themeColor="text1"/>
        </w:rPr>
        <w:t xml:space="preserve"> SPF </w:t>
      </w:r>
      <w:proofErr w:type="spellStart"/>
      <w:r w:rsidRPr="00FD2C52">
        <w:rPr>
          <w:rFonts w:ascii="Times New Roman" w:eastAsia="Times New Roman" w:hAnsi="Times New Roman" w:cs="Times New Roman"/>
          <w:color w:val="000000" w:themeColor="text1"/>
        </w:rPr>
        <w:t>Assessment</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Implications</w:t>
      </w:r>
      <w:proofErr w:type="spellEnd"/>
      <w:r w:rsidRPr="00FD2C52">
        <w:rPr>
          <w:rFonts w:ascii="Times New Roman" w:eastAsia="Times New Roman" w:hAnsi="Times New Roman" w:cs="Times New Roman"/>
          <w:color w:val="000000" w:themeColor="text1"/>
        </w:rPr>
        <w:t xml:space="preserve"> for </w:t>
      </w:r>
      <w:proofErr w:type="spellStart"/>
      <w:r w:rsidRPr="00FD2C52">
        <w:rPr>
          <w:rFonts w:ascii="Times New Roman" w:eastAsia="Times New Roman" w:hAnsi="Times New Roman" w:cs="Times New Roman"/>
          <w:color w:val="000000" w:themeColor="text1"/>
        </w:rPr>
        <w:t>Human</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Evolution</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Adaptation</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and</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Dispersal</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i/>
          <w:color w:val="000000" w:themeColor="text1"/>
        </w:rPr>
        <w:t>Plos</w:t>
      </w:r>
      <w:proofErr w:type="spellEnd"/>
      <w:r w:rsidRPr="00FD2C52">
        <w:rPr>
          <w:rFonts w:ascii="Times New Roman" w:eastAsia="Times New Roman" w:hAnsi="Times New Roman" w:cs="Times New Roman"/>
          <w:i/>
          <w:color w:val="000000" w:themeColor="text1"/>
        </w:rPr>
        <w:t xml:space="preserve"> </w:t>
      </w:r>
      <w:proofErr w:type="spellStart"/>
      <w:r w:rsidRPr="00FD2C52">
        <w:rPr>
          <w:rFonts w:ascii="Times New Roman" w:eastAsia="Times New Roman" w:hAnsi="Times New Roman" w:cs="Times New Roman"/>
          <w:i/>
          <w:color w:val="000000" w:themeColor="text1"/>
        </w:rPr>
        <w:t>One</w:t>
      </w:r>
      <w:proofErr w:type="spellEnd"/>
      <w:r w:rsidRPr="00FD2C52">
        <w:rPr>
          <w:rFonts w:ascii="Times New Roman" w:eastAsia="Times New Roman" w:hAnsi="Times New Roman" w:cs="Times New Roman"/>
          <w:color w:val="000000" w:themeColor="text1"/>
        </w:rPr>
        <w:t xml:space="preserve"> </w:t>
      </w:r>
      <w:r w:rsidRPr="00FD2C52">
        <w:rPr>
          <w:rFonts w:ascii="Times New Roman" w:eastAsia="Times New Roman" w:hAnsi="Times New Roman" w:cs="Times New Roman"/>
          <w:i/>
          <w:iCs/>
          <w:color w:val="000000" w:themeColor="text1"/>
        </w:rPr>
        <w:t>10</w:t>
      </w:r>
      <w:r w:rsidRPr="00FD2C52">
        <w:rPr>
          <w:rFonts w:ascii="Times New Roman" w:eastAsia="Times New Roman" w:hAnsi="Times New Roman" w:cs="Times New Roman"/>
          <w:color w:val="000000" w:themeColor="text1"/>
        </w:rPr>
        <w:t xml:space="preserve">(9): e0136090. </w:t>
      </w:r>
      <w:hyperlink r:id="rId53" w:history="1">
        <w:r w:rsidRPr="00FD2C52">
          <w:rPr>
            <w:rStyle w:val="Hipervnculo"/>
            <w:rFonts w:ascii="Times New Roman" w:eastAsia="Times New Roman" w:hAnsi="Times New Roman" w:cs="Times New Roman"/>
            <w:color w:val="000000" w:themeColor="text1"/>
          </w:rPr>
          <w:t>https://doi.org/10.1371/journal.pone.0136090</w:t>
        </w:r>
      </w:hyperlink>
    </w:p>
    <w:p w14:paraId="545392D6" w14:textId="77777777" w:rsidR="00EC6F19" w:rsidRPr="00FD2C52" w:rsidRDefault="00EC6F19" w:rsidP="006C5D81">
      <w:pPr>
        <w:pBdr>
          <w:top w:val="nil"/>
          <w:left w:val="nil"/>
          <w:bottom w:val="nil"/>
          <w:right w:val="nil"/>
          <w:between w:val="nil"/>
        </w:pBdr>
        <w:shd w:val="clear" w:color="auto" w:fill="FFFFFF"/>
        <w:spacing w:before="240" w:after="240" w:line="276" w:lineRule="auto"/>
        <w:jc w:val="both"/>
        <w:rPr>
          <w:rFonts w:ascii="Times New Roman" w:eastAsia="Times New Roman" w:hAnsi="Times New Roman" w:cs="Times New Roman"/>
          <w:color w:val="000000" w:themeColor="text1"/>
        </w:rPr>
      </w:pPr>
      <w:r w:rsidRPr="00FD2C52">
        <w:rPr>
          <w:rFonts w:ascii="Times New Roman" w:eastAsia="Times New Roman" w:hAnsi="Times New Roman" w:cs="Times New Roman"/>
          <w:color w:val="000000" w:themeColor="text1"/>
          <w:highlight w:val="white"/>
        </w:rPr>
        <w:t xml:space="preserve">Rivera, Á. (2009). La conducta moderna en el </w:t>
      </w:r>
      <w:proofErr w:type="spellStart"/>
      <w:r w:rsidRPr="00FD2C52">
        <w:rPr>
          <w:rFonts w:ascii="Times New Roman" w:eastAsia="Times New Roman" w:hAnsi="Times New Roman" w:cs="Times New Roman"/>
          <w:color w:val="000000" w:themeColor="text1"/>
          <w:highlight w:val="white"/>
        </w:rPr>
        <w:t>Paleolítico</w:t>
      </w:r>
      <w:proofErr w:type="spellEnd"/>
      <w:r w:rsidRPr="00FD2C52">
        <w:rPr>
          <w:rFonts w:ascii="Times New Roman" w:eastAsia="Times New Roman" w:hAnsi="Times New Roman" w:cs="Times New Roman"/>
          <w:color w:val="000000" w:themeColor="text1"/>
          <w:highlight w:val="white"/>
        </w:rPr>
        <w:t xml:space="preserve"> Superior Inicial. </w:t>
      </w:r>
      <w:proofErr w:type="spellStart"/>
      <w:r w:rsidRPr="00FD2C52">
        <w:rPr>
          <w:rFonts w:ascii="Times New Roman" w:eastAsia="Times New Roman" w:hAnsi="Times New Roman" w:cs="Times New Roman"/>
          <w:i/>
          <w:color w:val="000000" w:themeColor="text1"/>
          <w:highlight w:val="white"/>
        </w:rPr>
        <w:t>Espacio</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Tiempo</w:t>
      </w:r>
      <w:proofErr w:type="spellEnd"/>
      <w:r w:rsidRPr="00FD2C52">
        <w:rPr>
          <w:rFonts w:ascii="Times New Roman" w:eastAsia="Times New Roman" w:hAnsi="Times New Roman" w:cs="Times New Roman"/>
          <w:i/>
          <w:color w:val="000000" w:themeColor="text1"/>
          <w:highlight w:val="white"/>
        </w:rPr>
        <w:t xml:space="preserve"> y Forma. </w:t>
      </w:r>
      <w:proofErr w:type="spellStart"/>
      <w:r w:rsidRPr="00FD2C52">
        <w:rPr>
          <w:rFonts w:ascii="Times New Roman" w:eastAsia="Times New Roman" w:hAnsi="Times New Roman" w:cs="Times New Roman"/>
          <w:i/>
          <w:color w:val="000000" w:themeColor="text1"/>
          <w:highlight w:val="white"/>
        </w:rPr>
        <w:t>Serie</w:t>
      </w:r>
      <w:proofErr w:type="spellEnd"/>
      <w:r w:rsidRPr="00FD2C52">
        <w:rPr>
          <w:rFonts w:ascii="Times New Roman" w:eastAsia="Times New Roman" w:hAnsi="Times New Roman" w:cs="Times New Roman"/>
          <w:i/>
          <w:color w:val="000000" w:themeColor="text1"/>
          <w:highlight w:val="white"/>
        </w:rPr>
        <w:t xml:space="preserve"> I, </w:t>
      </w:r>
      <w:proofErr w:type="spellStart"/>
      <w:r w:rsidRPr="00FD2C52">
        <w:rPr>
          <w:rFonts w:ascii="Times New Roman" w:eastAsia="Times New Roman" w:hAnsi="Times New Roman" w:cs="Times New Roman"/>
          <w:i/>
          <w:color w:val="000000" w:themeColor="text1"/>
          <w:highlight w:val="white"/>
        </w:rPr>
        <w:t>Prehistoria</w:t>
      </w:r>
      <w:proofErr w:type="spellEnd"/>
      <w:r w:rsidRPr="00FD2C52">
        <w:rPr>
          <w:rFonts w:ascii="Times New Roman" w:eastAsia="Times New Roman" w:hAnsi="Times New Roman" w:cs="Times New Roman"/>
          <w:i/>
          <w:color w:val="000000" w:themeColor="text1"/>
          <w:highlight w:val="white"/>
        </w:rPr>
        <w:t xml:space="preserve"> y </w:t>
      </w:r>
      <w:proofErr w:type="spellStart"/>
      <w:r w:rsidRPr="00FD2C52">
        <w:rPr>
          <w:rFonts w:ascii="Times New Roman" w:eastAsia="Times New Roman" w:hAnsi="Times New Roman" w:cs="Times New Roman"/>
          <w:i/>
          <w:color w:val="000000" w:themeColor="text1"/>
          <w:highlight w:val="white"/>
        </w:rPr>
        <w:t>Arqueología</w:t>
      </w:r>
      <w:proofErr w:type="spellEnd"/>
      <w:r w:rsidRPr="00FD2C52">
        <w:rPr>
          <w:rFonts w:ascii="Times New Roman" w:eastAsia="Times New Roman" w:hAnsi="Times New Roman" w:cs="Times New Roman"/>
          <w:color w:val="000000" w:themeColor="text1"/>
          <w:highlight w:val="white"/>
        </w:rPr>
        <w:t>, (2).</w:t>
      </w:r>
      <w:r w:rsidRPr="00FD2C52">
        <w:rPr>
          <w:rFonts w:ascii="Times New Roman" w:eastAsia="Times New Roman" w:hAnsi="Times New Roman" w:cs="Times New Roman"/>
          <w:color w:val="000000" w:themeColor="text1"/>
        </w:rPr>
        <w:t xml:space="preserve"> https://doi.org/10.5944/etfi.2.2009.1948</w:t>
      </w:r>
    </w:p>
    <w:p w14:paraId="2534FA61" w14:textId="77777777" w:rsidR="00EC6F19" w:rsidRPr="00FD2C52" w:rsidRDefault="00EC6F19" w:rsidP="006C5D81">
      <w:pPr>
        <w:pBdr>
          <w:top w:val="nil"/>
          <w:left w:val="nil"/>
          <w:bottom w:val="nil"/>
          <w:right w:val="nil"/>
          <w:between w:val="nil"/>
        </w:pBdr>
        <w:spacing w:before="280" w:after="280" w:line="276" w:lineRule="auto"/>
        <w:jc w:val="both"/>
        <w:rPr>
          <w:rFonts w:ascii="Times New Roman" w:eastAsia="Times New Roman" w:hAnsi="Times New Roman" w:cs="Times New Roman"/>
          <w:color w:val="000000" w:themeColor="text1"/>
        </w:rPr>
      </w:pPr>
      <w:r w:rsidRPr="00FD2C52">
        <w:rPr>
          <w:rFonts w:ascii="Times New Roman" w:eastAsia="Times New Roman" w:hAnsi="Times New Roman" w:cs="Times New Roman"/>
          <w:color w:val="000000" w:themeColor="text1"/>
          <w:highlight w:val="white"/>
        </w:rPr>
        <w:t xml:space="preserve">Rivera, Á., &amp; Menéndez, M. (2011). Las </w:t>
      </w:r>
      <w:proofErr w:type="spellStart"/>
      <w:r w:rsidRPr="00FD2C52">
        <w:rPr>
          <w:rFonts w:ascii="Times New Roman" w:eastAsia="Times New Roman" w:hAnsi="Times New Roman" w:cs="Times New Roman"/>
          <w:color w:val="000000" w:themeColor="text1"/>
          <w:highlight w:val="white"/>
        </w:rPr>
        <w:t>conductas</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simbólicas</w:t>
      </w:r>
      <w:proofErr w:type="spellEnd"/>
      <w:r w:rsidRPr="00FD2C52">
        <w:rPr>
          <w:rFonts w:ascii="Times New Roman" w:eastAsia="Times New Roman" w:hAnsi="Times New Roman" w:cs="Times New Roman"/>
          <w:color w:val="000000" w:themeColor="text1"/>
          <w:highlight w:val="white"/>
        </w:rPr>
        <w:t xml:space="preserve"> en el </w:t>
      </w:r>
      <w:proofErr w:type="spellStart"/>
      <w:r w:rsidRPr="00FD2C52">
        <w:rPr>
          <w:rFonts w:ascii="Times New Roman" w:eastAsia="Times New Roman" w:hAnsi="Times New Roman" w:cs="Times New Roman"/>
          <w:color w:val="000000" w:themeColor="text1"/>
          <w:highlight w:val="white"/>
        </w:rPr>
        <w:t>paleolítico</w:t>
      </w:r>
      <w:proofErr w:type="spellEnd"/>
      <w:r w:rsidRPr="00FD2C52">
        <w:rPr>
          <w:rFonts w:ascii="Times New Roman" w:eastAsia="Times New Roman" w:hAnsi="Times New Roman" w:cs="Times New Roman"/>
          <w:color w:val="000000" w:themeColor="text1"/>
          <w:highlight w:val="white"/>
        </w:rPr>
        <w:t xml:space="preserve">. Un intento de </w:t>
      </w:r>
      <w:proofErr w:type="spellStart"/>
      <w:r w:rsidRPr="00FD2C52">
        <w:rPr>
          <w:rFonts w:ascii="Times New Roman" w:eastAsia="Times New Roman" w:hAnsi="Times New Roman" w:cs="Times New Roman"/>
          <w:color w:val="000000" w:themeColor="text1"/>
          <w:highlight w:val="white"/>
        </w:rPr>
        <w:t>comprensión</w:t>
      </w:r>
      <w:proofErr w:type="spellEnd"/>
      <w:r w:rsidRPr="00FD2C52">
        <w:rPr>
          <w:rFonts w:ascii="Times New Roman" w:eastAsia="Times New Roman" w:hAnsi="Times New Roman" w:cs="Times New Roman"/>
          <w:color w:val="000000" w:themeColor="text1"/>
          <w:highlight w:val="white"/>
        </w:rPr>
        <w:t xml:space="preserve"> y </w:t>
      </w:r>
      <w:proofErr w:type="spellStart"/>
      <w:r w:rsidRPr="00FD2C52">
        <w:rPr>
          <w:rFonts w:ascii="Times New Roman" w:eastAsia="Times New Roman" w:hAnsi="Times New Roman" w:cs="Times New Roman"/>
          <w:color w:val="000000" w:themeColor="text1"/>
          <w:highlight w:val="white"/>
        </w:rPr>
        <w:t>análisis</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desde</w:t>
      </w:r>
      <w:proofErr w:type="spellEnd"/>
      <w:r w:rsidRPr="00FD2C52">
        <w:rPr>
          <w:rFonts w:ascii="Times New Roman" w:eastAsia="Times New Roman" w:hAnsi="Times New Roman" w:cs="Times New Roman"/>
          <w:color w:val="000000" w:themeColor="text1"/>
          <w:highlight w:val="white"/>
        </w:rPr>
        <w:t xml:space="preserve"> el </w:t>
      </w:r>
      <w:proofErr w:type="spellStart"/>
      <w:r w:rsidRPr="00FD2C52">
        <w:rPr>
          <w:rFonts w:ascii="Times New Roman" w:eastAsia="Times New Roman" w:hAnsi="Times New Roman" w:cs="Times New Roman"/>
          <w:color w:val="000000" w:themeColor="text1"/>
          <w:highlight w:val="white"/>
        </w:rPr>
        <w:t>estructuralismo</w:t>
      </w:r>
      <w:proofErr w:type="spellEnd"/>
      <w:r w:rsidRPr="00FD2C52">
        <w:rPr>
          <w:rFonts w:ascii="Times New Roman" w:eastAsia="Times New Roman" w:hAnsi="Times New Roman" w:cs="Times New Roman"/>
          <w:color w:val="000000" w:themeColor="text1"/>
          <w:highlight w:val="white"/>
        </w:rPr>
        <w:t xml:space="preserve"> funcional. </w:t>
      </w:r>
      <w:proofErr w:type="spellStart"/>
      <w:r w:rsidRPr="00FD2C52">
        <w:rPr>
          <w:rFonts w:ascii="Times New Roman" w:eastAsia="Times New Roman" w:hAnsi="Times New Roman" w:cs="Times New Roman"/>
          <w:i/>
          <w:color w:val="000000" w:themeColor="text1"/>
          <w:highlight w:val="white"/>
        </w:rPr>
        <w:t>Espacio</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Tiempo</w:t>
      </w:r>
      <w:proofErr w:type="spellEnd"/>
      <w:r w:rsidRPr="00FD2C52">
        <w:rPr>
          <w:rFonts w:ascii="Times New Roman" w:eastAsia="Times New Roman" w:hAnsi="Times New Roman" w:cs="Times New Roman"/>
          <w:i/>
          <w:color w:val="000000" w:themeColor="text1"/>
          <w:highlight w:val="white"/>
        </w:rPr>
        <w:t xml:space="preserve"> y Forma. </w:t>
      </w:r>
      <w:proofErr w:type="spellStart"/>
      <w:r w:rsidRPr="00FD2C52">
        <w:rPr>
          <w:rFonts w:ascii="Times New Roman" w:eastAsia="Times New Roman" w:hAnsi="Times New Roman" w:cs="Times New Roman"/>
          <w:i/>
          <w:color w:val="000000" w:themeColor="text1"/>
          <w:highlight w:val="white"/>
        </w:rPr>
        <w:t>Serie</w:t>
      </w:r>
      <w:proofErr w:type="spellEnd"/>
      <w:r w:rsidRPr="00FD2C52">
        <w:rPr>
          <w:rFonts w:ascii="Times New Roman" w:eastAsia="Times New Roman" w:hAnsi="Times New Roman" w:cs="Times New Roman"/>
          <w:i/>
          <w:color w:val="000000" w:themeColor="text1"/>
          <w:highlight w:val="white"/>
        </w:rPr>
        <w:t xml:space="preserve"> I, </w:t>
      </w:r>
      <w:proofErr w:type="spellStart"/>
      <w:r w:rsidRPr="00FD2C52">
        <w:rPr>
          <w:rFonts w:ascii="Times New Roman" w:eastAsia="Times New Roman" w:hAnsi="Times New Roman" w:cs="Times New Roman"/>
          <w:i/>
          <w:color w:val="000000" w:themeColor="text1"/>
          <w:highlight w:val="white"/>
        </w:rPr>
        <w:t>Prehistoria</w:t>
      </w:r>
      <w:proofErr w:type="spellEnd"/>
      <w:r w:rsidRPr="00FD2C52">
        <w:rPr>
          <w:rFonts w:ascii="Times New Roman" w:eastAsia="Times New Roman" w:hAnsi="Times New Roman" w:cs="Times New Roman"/>
          <w:i/>
          <w:color w:val="000000" w:themeColor="text1"/>
          <w:highlight w:val="white"/>
        </w:rPr>
        <w:t xml:space="preserve"> y </w:t>
      </w:r>
      <w:proofErr w:type="spellStart"/>
      <w:r w:rsidRPr="00FD2C52">
        <w:rPr>
          <w:rFonts w:ascii="Times New Roman" w:eastAsia="Times New Roman" w:hAnsi="Times New Roman" w:cs="Times New Roman"/>
          <w:i/>
          <w:color w:val="000000" w:themeColor="text1"/>
          <w:highlight w:val="white"/>
        </w:rPr>
        <w:t>Arqueología</w:t>
      </w:r>
      <w:proofErr w:type="spellEnd"/>
      <w:r w:rsidRPr="00FD2C52">
        <w:rPr>
          <w:rFonts w:ascii="Times New Roman" w:eastAsia="Times New Roman" w:hAnsi="Times New Roman" w:cs="Times New Roman"/>
          <w:color w:val="000000" w:themeColor="text1"/>
          <w:highlight w:val="white"/>
        </w:rPr>
        <w:t>, (4), 11-42.  </w:t>
      </w:r>
      <w:hyperlink r:id="rId54">
        <w:r w:rsidRPr="00FD2C52">
          <w:rPr>
            <w:rFonts w:ascii="Times New Roman" w:eastAsia="Times New Roman" w:hAnsi="Times New Roman" w:cs="Times New Roman"/>
            <w:color w:val="000000" w:themeColor="text1"/>
            <w:highlight w:val="white"/>
          </w:rPr>
          <w:t>https://doi.org/10.5944/etfi.4.2011.10739</w:t>
        </w:r>
      </w:hyperlink>
    </w:p>
    <w:p w14:paraId="7C761E85" w14:textId="77777777" w:rsidR="00EC6F19" w:rsidRPr="00FD2C52" w:rsidRDefault="00EC6F19" w:rsidP="006C5D81">
      <w:pPr>
        <w:spacing w:line="276" w:lineRule="auto"/>
        <w:jc w:val="both"/>
        <w:rPr>
          <w:rFonts w:ascii="Times New Roman" w:eastAsia="Times New Roman" w:hAnsi="Times New Roman" w:cs="Times New Roman"/>
          <w:color w:val="000000" w:themeColor="text1"/>
          <w:highlight w:val="white"/>
        </w:rPr>
      </w:pPr>
      <w:r w:rsidRPr="00FD2C52">
        <w:rPr>
          <w:rFonts w:ascii="Times New Roman" w:eastAsia="Times New Roman" w:hAnsi="Times New Roman" w:cs="Times New Roman"/>
          <w:color w:val="000000" w:themeColor="text1"/>
          <w:highlight w:val="white"/>
        </w:rPr>
        <w:t xml:space="preserve">Rodríguez-Hidalgo, A., Morales, J., Cebrià, A., </w:t>
      </w:r>
      <w:proofErr w:type="spellStart"/>
      <w:r w:rsidRPr="00FD2C52">
        <w:rPr>
          <w:rFonts w:ascii="Times New Roman" w:eastAsia="Times New Roman" w:hAnsi="Times New Roman" w:cs="Times New Roman"/>
          <w:color w:val="000000" w:themeColor="text1"/>
          <w:highlight w:val="white"/>
        </w:rPr>
        <w:t>Courtenay</w:t>
      </w:r>
      <w:proofErr w:type="spellEnd"/>
      <w:r w:rsidRPr="00FD2C52">
        <w:rPr>
          <w:rFonts w:ascii="Times New Roman" w:eastAsia="Times New Roman" w:hAnsi="Times New Roman" w:cs="Times New Roman"/>
          <w:color w:val="000000" w:themeColor="text1"/>
          <w:highlight w:val="white"/>
        </w:rPr>
        <w:t xml:space="preserve">, L., Fernández, J., García, G., Marín, J., </w:t>
      </w:r>
      <w:proofErr w:type="spellStart"/>
      <w:r w:rsidRPr="00FD2C52">
        <w:rPr>
          <w:rFonts w:ascii="Times New Roman" w:eastAsia="Times New Roman" w:hAnsi="Times New Roman" w:cs="Times New Roman"/>
          <w:color w:val="000000" w:themeColor="text1"/>
          <w:highlight w:val="white"/>
        </w:rPr>
        <w:t>Saladiè</w:t>
      </w:r>
      <w:proofErr w:type="spellEnd"/>
      <w:r w:rsidRPr="00FD2C52">
        <w:rPr>
          <w:rFonts w:ascii="Times New Roman" w:eastAsia="Times New Roman" w:hAnsi="Times New Roman" w:cs="Times New Roman"/>
          <w:color w:val="000000" w:themeColor="text1"/>
          <w:highlight w:val="white"/>
        </w:rPr>
        <w:t xml:space="preserve">, P., Soto, M., Tejero, J., Fullola, J. (2019). </w:t>
      </w:r>
      <w:proofErr w:type="spellStart"/>
      <w:r w:rsidRPr="00FD2C52">
        <w:rPr>
          <w:rFonts w:ascii="Times New Roman" w:eastAsia="Times New Roman" w:hAnsi="Times New Roman" w:cs="Times New Roman"/>
          <w:color w:val="000000" w:themeColor="text1"/>
          <w:highlight w:val="white"/>
        </w:rPr>
        <w:t>The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Châtelperronian</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Neanderthals</w:t>
      </w:r>
      <w:proofErr w:type="spellEnd"/>
      <w:r w:rsidRPr="00FD2C52">
        <w:rPr>
          <w:rFonts w:ascii="Times New Roman" w:eastAsia="Times New Roman" w:hAnsi="Times New Roman" w:cs="Times New Roman"/>
          <w:color w:val="000000" w:themeColor="text1"/>
          <w:highlight w:val="white"/>
        </w:rPr>
        <w:t xml:space="preserve"> of Cova Foradada (Calafell, Spain) </w:t>
      </w:r>
      <w:proofErr w:type="spellStart"/>
      <w:r w:rsidRPr="00FD2C52">
        <w:rPr>
          <w:rFonts w:ascii="Times New Roman" w:eastAsia="Times New Roman" w:hAnsi="Times New Roman" w:cs="Times New Roman"/>
          <w:color w:val="000000" w:themeColor="text1"/>
          <w:highlight w:val="white"/>
        </w:rPr>
        <w:t>used</w:t>
      </w:r>
      <w:proofErr w:type="spellEnd"/>
      <w:r w:rsidRPr="00FD2C52">
        <w:rPr>
          <w:rFonts w:ascii="Times New Roman" w:eastAsia="Times New Roman" w:hAnsi="Times New Roman" w:cs="Times New Roman"/>
          <w:color w:val="000000" w:themeColor="text1"/>
          <w:highlight w:val="white"/>
        </w:rPr>
        <w:t xml:space="preserve"> imperial eagle </w:t>
      </w:r>
      <w:proofErr w:type="spellStart"/>
      <w:r w:rsidRPr="00FD2C52">
        <w:rPr>
          <w:rFonts w:ascii="Times New Roman" w:eastAsia="Times New Roman" w:hAnsi="Times New Roman" w:cs="Times New Roman"/>
          <w:color w:val="000000" w:themeColor="text1"/>
          <w:highlight w:val="white"/>
        </w:rPr>
        <w:t>phalanges</w:t>
      </w:r>
      <w:proofErr w:type="spellEnd"/>
      <w:r w:rsidRPr="00FD2C52">
        <w:rPr>
          <w:rFonts w:ascii="Times New Roman" w:eastAsia="Times New Roman" w:hAnsi="Times New Roman" w:cs="Times New Roman"/>
          <w:color w:val="000000" w:themeColor="text1"/>
          <w:highlight w:val="white"/>
        </w:rPr>
        <w:t xml:space="preserve"> for </w:t>
      </w:r>
      <w:proofErr w:type="spellStart"/>
      <w:r w:rsidRPr="00FD2C52">
        <w:rPr>
          <w:rFonts w:ascii="Times New Roman" w:eastAsia="Times New Roman" w:hAnsi="Times New Roman" w:cs="Times New Roman"/>
          <w:color w:val="000000" w:themeColor="text1"/>
          <w:highlight w:val="white"/>
        </w:rPr>
        <w:t>symbolic</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purposes</w:t>
      </w:r>
      <w:proofErr w:type="spellEnd"/>
      <w:r w:rsidRPr="00FD2C52">
        <w:rPr>
          <w:rFonts w:ascii="Times New Roman" w:eastAsia="Times New Roman" w:hAnsi="Times New Roman" w:cs="Times New Roman"/>
          <w:color w:val="000000" w:themeColor="text1"/>
          <w:highlight w:val="white"/>
        </w:rPr>
        <w:t>. </w:t>
      </w:r>
      <w:proofErr w:type="spellStart"/>
      <w:r w:rsidRPr="00FD2C52">
        <w:rPr>
          <w:rFonts w:ascii="Times New Roman" w:eastAsia="Times New Roman" w:hAnsi="Times New Roman" w:cs="Times New Roman"/>
          <w:i/>
          <w:color w:val="000000" w:themeColor="text1"/>
          <w:highlight w:val="white"/>
        </w:rPr>
        <w:t>Science</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advances</w:t>
      </w:r>
      <w:proofErr w:type="spellEnd"/>
      <w:r w:rsidRPr="00FD2C52">
        <w:rPr>
          <w:rFonts w:ascii="Times New Roman" w:eastAsia="Times New Roman" w:hAnsi="Times New Roman" w:cs="Times New Roman"/>
          <w:color w:val="000000" w:themeColor="text1"/>
          <w:highlight w:val="white"/>
        </w:rPr>
        <w:t> </w:t>
      </w:r>
      <w:r w:rsidRPr="00FD2C52">
        <w:rPr>
          <w:rFonts w:ascii="Times New Roman" w:eastAsia="Times New Roman" w:hAnsi="Times New Roman" w:cs="Times New Roman"/>
          <w:i/>
          <w:color w:val="000000" w:themeColor="text1"/>
          <w:highlight w:val="white"/>
        </w:rPr>
        <w:t>5</w:t>
      </w:r>
      <w:r w:rsidRPr="00FD2C52">
        <w:rPr>
          <w:rFonts w:ascii="Times New Roman" w:eastAsia="Times New Roman" w:hAnsi="Times New Roman" w:cs="Times New Roman"/>
          <w:color w:val="000000" w:themeColor="text1"/>
          <w:highlight w:val="white"/>
        </w:rPr>
        <w:t xml:space="preserve">(11), eaax1984. </w:t>
      </w:r>
      <w:r w:rsidRPr="00FD2C52">
        <w:rPr>
          <w:rFonts w:ascii="Times New Roman" w:eastAsia="Times New Roman" w:hAnsi="Times New Roman" w:cs="Times New Roman"/>
          <w:color w:val="000000" w:themeColor="text1"/>
        </w:rPr>
        <w:t>DOI: 10.1126/sciadv.aax1984</w:t>
      </w:r>
      <w:r w:rsidRPr="00FD2C52">
        <w:rPr>
          <w:rFonts w:ascii="Times New Roman" w:eastAsia="Times New Roman" w:hAnsi="Times New Roman" w:cs="Times New Roman"/>
          <w:color w:val="000000" w:themeColor="text1"/>
          <w:highlight w:val="white"/>
        </w:rPr>
        <w:t xml:space="preserve"> </w:t>
      </w:r>
    </w:p>
    <w:p w14:paraId="5A7DD8DD" w14:textId="77777777" w:rsidR="00EC6F19" w:rsidRPr="00FD2C52" w:rsidRDefault="00EC6F19" w:rsidP="006C5D81">
      <w:pPr>
        <w:spacing w:line="276" w:lineRule="auto"/>
        <w:jc w:val="both"/>
        <w:rPr>
          <w:rFonts w:ascii="Times New Roman" w:eastAsia="Times New Roman" w:hAnsi="Times New Roman" w:cs="Times New Roman"/>
          <w:color w:val="000000" w:themeColor="text1"/>
          <w:highlight w:val="white"/>
        </w:rPr>
      </w:pPr>
      <w:proofErr w:type="spellStart"/>
      <w:r w:rsidRPr="00FD2C52">
        <w:rPr>
          <w:rFonts w:ascii="Times New Roman" w:eastAsia="Times New Roman" w:hAnsi="Times New Roman" w:cs="Times New Roman"/>
          <w:color w:val="000000" w:themeColor="text1"/>
          <w:highlight w:val="white"/>
        </w:rPr>
        <w:t>Roebroeks</w:t>
      </w:r>
      <w:proofErr w:type="spellEnd"/>
      <w:r w:rsidRPr="00FD2C52">
        <w:rPr>
          <w:rFonts w:ascii="Times New Roman" w:eastAsia="Times New Roman" w:hAnsi="Times New Roman" w:cs="Times New Roman"/>
          <w:color w:val="000000" w:themeColor="text1"/>
          <w:highlight w:val="white"/>
        </w:rPr>
        <w:t xml:space="preserve">, W. &amp; </w:t>
      </w:r>
      <w:proofErr w:type="spellStart"/>
      <w:r w:rsidRPr="00FD2C52">
        <w:rPr>
          <w:rFonts w:ascii="Times New Roman" w:eastAsia="Times New Roman" w:hAnsi="Times New Roman" w:cs="Times New Roman"/>
          <w:color w:val="000000" w:themeColor="text1"/>
          <w:highlight w:val="white"/>
        </w:rPr>
        <w:t>Villa</w:t>
      </w:r>
      <w:proofErr w:type="spellEnd"/>
      <w:r w:rsidRPr="00FD2C52">
        <w:rPr>
          <w:rFonts w:ascii="Times New Roman" w:eastAsia="Times New Roman" w:hAnsi="Times New Roman" w:cs="Times New Roman"/>
          <w:color w:val="000000" w:themeColor="text1"/>
          <w:highlight w:val="white"/>
        </w:rPr>
        <w:t xml:space="preserve">, P. (2011). On </w:t>
      </w:r>
      <w:proofErr w:type="spellStart"/>
      <w:r w:rsidRPr="00FD2C52">
        <w:rPr>
          <w:rFonts w:ascii="Times New Roman" w:eastAsia="Times New Roman" w:hAnsi="Times New Roman" w:cs="Times New Roman"/>
          <w:color w:val="000000" w:themeColor="text1"/>
          <w:highlight w:val="white"/>
        </w:rPr>
        <w:t>the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earliest</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evidence</w:t>
      </w:r>
      <w:proofErr w:type="spellEnd"/>
      <w:r w:rsidRPr="00FD2C52">
        <w:rPr>
          <w:rFonts w:ascii="Times New Roman" w:eastAsia="Times New Roman" w:hAnsi="Times New Roman" w:cs="Times New Roman"/>
          <w:color w:val="000000" w:themeColor="text1"/>
          <w:highlight w:val="white"/>
        </w:rPr>
        <w:t xml:space="preserve"> for habitual </w:t>
      </w:r>
      <w:proofErr w:type="spellStart"/>
      <w:r w:rsidRPr="00FD2C52">
        <w:rPr>
          <w:rFonts w:ascii="Times New Roman" w:eastAsia="Times New Roman" w:hAnsi="Times New Roman" w:cs="Times New Roman"/>
          <w:color w:val="000000" w:themeColor="text1"/>
          <w:highlight w:val="white"/>
        </w:rPr>
        <w:t>use</w:t>
      </w:r>
      <w:proofErr w:type="spellEnd"/>
      <w:r w:rsidRPr="00FD2C52">
        <w:rPr>
          <w:rFonts w:ascii="Times New Roman" w:eastAsia="Times New Roman" w:hAnsi="Times New Roman" w:cs="Times New Roman"/>
          <w:color w:val="000000" w:themeColor="text1"/>
          <w:highlight w:val="white"/>
        </w:rPr>
        <w:t xml:space="preserve"> of </w:t>
      </w:r>
      <w:proofErr w:type="spellStart"/>
      <w:r w:rsidRPr="00FD2C52">
        <w:rPr>
          <w:rFonts w:ascii="Times New Roman" w:eastAsia="Times New Roman" w:hAnsi="Times New Roman" w:cs="Times New Roman"/>
          <w:color w:val="000000" w:themeColor="text1"/>
          <w:highlight w:val="white"/>
        </w:rPr>
        <w:t>fire</w:t>
      </w:r>
      <w:proofErr w:type="spellEnd"/>
      <w:r w:rsidRPr="00FD2C52">
        <w:rPr>
          <w:rFonts w:ascii="Times New Roman" w:eastAsia="Times New Roman" w:hAnsi="Times New Roman" w:cs="Times New Roman"/>
          <w:color w:val="000000" w:themeColor="text1"/>
          <w:highlight w:val="white"/>
        </w:rPr>
        <w:t xml:space="preserve"> in Europe. </w:t>
      </w:r>
      <w:proofErr w:type="spellStart"/>
      <w:r w:rsidRPr="00FD2C52">
        <w:rPr>
          <w:rFonts w:ascii="Times New Roman" w:eastAsia="Times New Roman" w:hAnsi="Times New Roman" w:cs="Times New Roman"/>
          <w:i/>
          <w:color w:val="000000" w:themeColor="text1"/>
          <w:highlight w:val="white"/>
        </w:rPr>
        <w:t>Proceedings</w:t>
      </w:r>
      <w:proofErr w:type="spellEnd"/>
      <w:r w:rsidRPr="00FD2C52">
        <w:rPr>
          <w:rFonts w:ascii="Times New Roman" w:eastAsia="Times New Roman" w:hAnsi="Times New Roman" w:cs="Times New Roman"/>
          <w:i/>
          <w:color w:val="000000" w:themeColor="text1"/>
          <w:highlight w:val="white"/>
        </w:rPr>
        <w:t xml:space="preserve"> of </w:t>
      </w:r>
      <w:proofErr w:type="spellStart"/>
      <w:r w:rsidRPr="00FD2C52">
        <w:rPr>
          <w:rFonts w:ascii="Times New Roman" w:eastAsia="Times New Roman" w:hAnsi="Times New Roman" w:cs="Times New Roman"/>
          <w:i/>
          <w:color w:val="000000" w:themeColor="text1"/>
          <w:highlight w:val="white"/>
        </w:rPr>
        <w:t>the</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National</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Academy</w:t>
      </w:r>
      <w:proofErr w:type="spellEnd"/>
      <w:r w:rsidRPr="00FD2C52">
        <w:rPr>
          <w:rFonts w:ascii="Times New Roman" w:eastAsia="Times New Roman" w:hAnsi="Times New Roman" w:cs="Times New Roman"/>
          <w:i/>
          <w:color w:val="000000" w:themeColor="text1"/>
          <w:highlight w:val="white"/>
        </w:rPr>
        <w:t xml:space="preserve"> of </w:t>
      </w:r>
      <w:proofErr w:type="spellStart"/>
      <w:r w:rsidRPr="00FD2C52">
        <w:rPr>
          <w:rFonts w:ascii="Times New Roman" w:eastAsia="Times New Roman" w:hAnsi="Times New Roman" w:cs="Times New Roman"/>
          <w:i/>
          <w:color w:val="000000" w:themeColor="text1"/>
          <w:highlight w:val="white"/>
        </w:rPr>
        <w:t>Sciences</w:t>
      </w:r>
      <w:proofErr w:type="spellEnd"/>
      <w:r w:rsidRPr="00FD2C52">
        <w:rPr>
          <w:rFonts w:ascii="Times New Roman" w:eastAsia="Times New Roman" w:hAnsi="Times New Roman" w:cs="Times New Roman"/>
          <w:i/>
          <w:color w:val="000000" w:themeColor="text1"/>
          <w:highlight w:val="white"/>
        </w:rPr>
        <w:t xml:space="preserve"> </w:t>
      </w:r>
      <w:r w:rsidRPr="00FD2C52">
        <w:rPr>
          <w:rFonts w:ascii="Times New Roman" w:eastAsia="Times New Roman" w:hAnsi="Times New Roman" w:cs="Times New Roman"/>
          <w:i/>
          <w:iCs/>
          <w:color w:val="000000" w:themeColor="text1"/>
          <w:highlight w:val="white"/>
        </w:rPr>
        <w:t>108</w:t>
      </w:r>
      <w:r w:rsidRPr="00FD2C52">
        <w:rPr>
          <w:rFonts w:ascii="Times New Roman" w:eastAsia="Times New Roman" w:hAnsi="Times New Roman" w:cs="Times New Roman"/>
          <w:color w:val="000000" w:themeColor="text1"/>
          <w:highlight w:val="white"/>
        </w:rPr>
        <w:t>, 5209–5214. https://doi.org/10.1073/pnas.1018116108</w:t>
      </w:r>
    </w:p>
    <w:p w14:paraId="28F57C90" w14:textId="77777777" w:rsidR="00EC6F19" w:rsidRPr="00FD2C52" w:rsidRDefault="00EC6F19" w:rsidP="006C5D81">
      <w:pPr>
        <w:spacing w:line="276" w:lineRule="auto"/>
        <w:jc w:val="both"/>
        <w:rPr>
          <w:rFonts w:ascii="Times New Roman" w:eastAsia="Times New Roman" w:hAnsi="Times New Roman" w:cs="Times New Roman"/>
          <w:color w:val="000000" w:themeColor="text1"/>
          <w:highlight w:val="white"/>
        </w:rPr>
      </w:pPr>
      <w:proofErr w:type="spellStart"/>
      <w:r w:rsidRPr="00FD2C52">
        <w:rPr>
          <w:rFonts w:ascii="Times New Roman" w:eastAsia="Times New Roman" w:hAnsi="Times New Roman" w:cs="Times New Roman"/>
          <w:color w:val="000000" w:themeColor="text1"/>
          <w:highlight w:val="white"/>
        </w:rPr>
        <w:t>Roebroeks</w:t>
      </w:r>
      <w:proofErr w:type="spellEnd"/>
      <w:r w:rsidRPr="00FD2C52">
        <w:rPr>
          <w:rFonts w:ascii="Times New Roman" w:eastAsia="Times New Roman" w:hAnsi="Times New Roman" w:cs="Times New Roman"/>
          <w:color w:val="000000" w:themeColor="text1"/>
          <w:highlight w:val="white"/>
        </w:rPr>
        <w:t xml:space="preserve">, W., &amp; </w:t>
      </w:r>
      <w:proofErr w:type="spellStart"/>
      <w:r w:rsidRPr="00FD2C52">
        <w:rPr>
          <w:rFonts w:ascii="Times New Roman" w:eastAsia="Times New Roman" w:hAnsi="Times New Roman" w:cs="Times New Roman"/>
          <w:color w:val="000000" w:themeColor="text1"/>
          <w:highlight w:val="white"/>
        </w:rPr>
        <w:t>Soressi</w:t>
      </w:r>
      <w:proofErr w:type="spellEnd"/>
      <w:r w:rsidRPr="00FD2C52">
        <w:rPr>
          <w:rFonts w:ascii="Times New Roman" w:eastAsia="Times New Roman" w:hAnsi="Times New Roman" w:cs="Times New Roman"/>
          <w:color w:val="000000" w:themeColor="text1"/>
          <w:highlight w:val="white"/>
        </w:rPr>
        <w:t xml:space="preserve">, M. (2016). Neandertals </w:t>
      </w:r>
      <w:proofErr w:type="spellStart"/>
      <w:r w:rsidRPr="00FD2C52">
        <w:rPr>
          <w:rFonts w:ascii="Times New Roman" w:eastAsia="Times New Roman" w:hAnsi="Times New Roman" w:cs="Times New Roman"/>
          <w:color w:val="000000" w:themeColor="text1"/>
          <w:highlight w:val="white"/>
        </w:rPr>
        <w:t>revised</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Proceedings</w:t>
      </w:r>
      <w:proofErr w:type="spellEnd"/>
      <w:r w:rsidRPr="00FD2C52">
        <w:rPr>
          <w:rFonts w:ascii="Times New Roman" w:eastAsia="Times New Roman" w:hAnsi="Times New Roman" w:cs="Times New Roman"/>
          <w:i/>
          <w:color w:val="000000" w:themeColor="text1"/>
          <w:highlight w:val="white"/>
        </w:rPr>
        <w:t xml:space="preserve"> of </w:t>
      </w:r>
      <w:proofErr w:type="spellStart"/>
      <w:r w:rsidRPr="00FD2C52">
        <w:rPr>
          <w:rFonts w:ascii="Times New Roman" w:eastAsia="Times New Roman" w:hAnsi="Times New Roman" w:cs="Times New Roman"/>
          <w:i/>
          <w:color w:val="000000" w:themeColor="text1"/>
          <w:highlight w:val="white"/>
        </w:rPr>
        <w:t>the</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National</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Academy</w:t>
      </w:r>
      <w:proofErr w:type="spellEnd"/>
      <w:r w:rsidRPr="00FD2C52">
        <w:rPr>
          <w:rFonts w:ascii="Times New Roman" w:eastAsia="Times New Roman" w:hAnsi="Times New Roman" w:cs="Times New Roman"/>
          <w:i/>
          <w:color w:val="000000" w:themeColor="text1"/>
          <w:highlight w:val="white"/>
        </w:rPr>
        <w:t xml:space="preserve"> of </w:t>
      </w:r>
      <w:proofErr w:type="spellStart"/>
      <w:r w:rsidRPr="00FD2C52">
        <w:rPr>
          <w:rFonts w:ascii="Times New Roman" w:eastAsia="Times New Roman" w:hAnsi="Times New Roman" w:cs="Times New Roman"/>
          <w:i/>
          <w:color w:val="000000" w:themeColor="text1"/>
          <w:highlight w:val="white"/>
        </w:rPr>
        <w:t>Sciences</w:t>
      </w:r>
      <w:proofErr w:type="spellEnd"/>
      <w:r w:rsidRPr="00FD2C52">
        <w:rPr>
          <w:rFonts w:ascii="Times New Roman" w:eastAsia="Times New Roman" w:hAnsi="Times New Roman" w:cs="Times New Roman"/>
          <w:color w:val="000000" w:themeColor="text1"/>
          <w:highlight w:val="white"/>
        </w:rPr>
        <w:t xml:space="preserve"> </w:t>
      </w:r>
      <w:r w:rsidRPr="00FD2C52">
        <w:rPr>
          <w:rFonts w:ascii="Times New Roman" w:eastAsia="Times New Roman" w:hAnsi="Times New Roman" w:cs="Times New Roman"/>
          <w:i/>
          <w:iCs/>
          <w:color w:val="000000" w:themeColor="text1"/>
          <w:highlight w:val="white"/>
        </w:rPr>
        <w:t>113</w:t>
      </w:r>
      <w:r w:rsidRPr="00FD2C52">
        <w:rPr>
          <w:rFonts w:ascii="Times New Roman" w:eastAsia="Times New Roman" w:hAnsi="Times New Roman" w:cs="Times New Roman"/>
          <w:color w:val="000000" w:themeColor="text1"/>
          <w:highlight w:val="white"/>
        </w:rPr>
        <w:t>(23), 6372-6379. https://doi.org/10.1073/pnas.1521269113</w:t>
      </w:r>
    </w:p>
    <w:p w14:paraId="6CB877D4" w14:textId="77777777" w:rsidR="00EC6F19" w:rsidRPr="00FD2C52" w:rsidRDefault="00EC6F19" w:rsidP="006C5D81">
      <w:pPr>
        <w:spacing w:line="276" w:lineRule="auto"/>
        <w:jc w:val="both"/>
        <w:rPr>
          <w:rFonts w:ascii="Times New Roman" w:eastAsia="Times New Roman" w:hAnsi="Times New Roman" w:cs="Times New Roman"/>
          <w:color w:val="000000" w:themeColor="text1"/>
          <w:highlight w:val="white"/>
        </w:rPr>
      </w:pPr>
      <w:proofErr w:type="spellStart"/>
      <w:r w:rsidRPr="00FD2C52">
        <w:rPr>
          <w:rFonts w:ascii="Times New Roman" w:eastAsia="Times New Roman" w:hAnsi="Times New Roman" w:cs="Times New Roman"/>
          <w:color w:val="000000" w:themeColor="text1"/>
        </w:rPr>
        <w:t>Roebroeks</w:t>
      </w:r>
      <w:proofErr w:type="spellEnd"/>
      <w:r w:rsidRPr="00FD2C52">
        <w:rPr>
          <w:rFonts w:ascii="Times New Roman" w:eastAsia="Times New Roman" w:hAnsi="Times New Roman" w:cs="Times New Roman"/>
          <w:color w:val="000000" w:themeColor="text1"/>
        </w:rPr>
        <w:t xml:space="preserve">, W., </w:t>
      </w:r>
      <w:proofErr w:type="spellStart"/>
      <w:r w:rsidRPr="00FD2C52">
        <w:rPr>
          <w:rFonts w:ascii="Times New Roman" w:eastAsia="Times New Roman" w:hAnsi="Times New Roman" w:cs="Times New Roman"/>
          <w:color w:val="000000" w:themeColor="text1"/>
        </w:rPr>
        <w:t>Sier</w:t>
      </w:r>
      <w:proofErr w:type="spellEnd"/>
      <w:r w:rsidRPr="00FD2C52">
        <w:rPr>
          <w:rFonts w:ascii="Times New Roman" w:eastAsia="Times New Roman" w:hAnsi="Times New Roman" w:cs="Times New Roman"/>
          <w:color w:val="000000" w:themeColor="text1"/>
        </w:rPr>
        <w:t xml:space="preserve">, M. J., </w:t>
      </w:r>
      <w:proofErr w:type="spellStart"/>
      <w:r w:rsidRPr="00FD2C52">
        <w:rPr>
          <w:rFonts w:ascii="Times New Roman" w:eastAsia="Times New Roman" w:hAnsi="Times New Roman" w:cs="Times New Roman"/>
          <w:color w:val="000000" w:themeColor="text1"/>
        </w:rPr>
        <w:t>Nielsen</w:t>
      </w:r>
      <w:proofErr w:type="spellEnd"/>
      <w:r w:rsidRPr="00FD2C52">
        <w:rPr>
          <w:rFonts w:ascii="Times New Roman" w:eastAsia="Times New Roman" w:hAnsi="Times New Roman" w:cs="Times New Roman"/>
          <w:color w:val="000000" w:themeColor="text1"/>
        </w:rPr>
        <w:t xml:space="preserve">, T. K., De </w:t>
      </w:r>
      <w:proofErr w:type="spellStart"/>
      <w:r w:rsidRPr="00FD2C52">
        <w:rPr>
          <w:rFonts w:ascii="Times New Roman" w:eastAsia="Times New Roman" w:hAnsi="Times New Roman" w:cs="Times New Roman"/>
          <w:color w:val="000000" w:themeColor="text1"/>
        </w:rPr>
        <w:t>Loecker</w:t>
      </w:r>
      <w:proofErr w:type="spellEnd"/>
      <w:r w:rsidRPr="00FD2C52">
        <w:rPr>
          <w:rFonts w:ascii="Times New Roman" w:eastAsia="Times New Roman" w:hAnsi="Times New Roman" w:cs="Times New Roman"/>
          <w:color w:val="000000" w:themeColor="text1"/>
        </w:rPr>
        <w:t xml:space="preserve">, D., Parés, J. M., </w:t>
      </w:r>
      <w:proofErr w:type="spellStart"/>
      <w:r w:rsidRPr="00FD2C52">
        <w:rPr>
          <w:rFonts w:ascii="Times New Roman" w:eastAsia="Times New Roman" w:hAnsi="Times New Roman" w:cs="Times New Roman"/>
          <w:color w:val="000000" w:themeColor="text1"/>
        </w:rPr>
        <w:t>Arps</w:t>
      </w:r>
      <w:proofErr w:type="spellEnd"/>
      <w:r w:rsidRPr="00FD2C52">
        <w:rPr>
          <w:rFonts w:ascii="Times New Roman" w:eastAsia="Times New Roman" w:hAnsi="Times New Roman" w:cs="Times New Roman"/>
          <w:color w:val="000000" w:themeColor="text1"/>
        </w:rPr>
        <w:t xml:space="preserve">, C. E., &amp; </w:t>
      </w:r>
      <w:proofErr w:type="spellStart"/>
      <w:r w:rsidRPr="00FD2C52">
        <w:rPr>
          <w:rFonts w:ascii="Times New Roman" w:eastAsia="Times New Roman" w:hAnsi="Times New Roman" w:cs="Times New Roman"/>
          <w:color w:val="000000" w:themeColor="text1"/>
        </w:rPr>
        <w:t>Mücher</w:t>
      </w:r>
      <w:proofErr w:type="spellEnd"/>
      <w:r w:rsidRPr="00FD2C52">
        <w:rPr>
          <w:rFonts w:ascii="Times New Roman" w:eastAsia="Times New Roman" w:hAnsi="Times New Roman" w:cs="Times New Roman"/>
          <w:color w:val="000000" w:themeColor="text1"/>
        </w:rPr>
        <w:t xml:space="preserve">, H. J. (2012). </w:t>
      </w:r>
      <w:proofErr w:type="spellStart"/>
      <w:r w:rsidRPr="00FD2C52">
        <w:rPr>
          <w:rFonts w:ascii="Times New Roman" w:eastAsia="Times New Roman" w:hAnsi="Times New Roman" w:cs="Times New Roman"/>
          <w:color w:val="000000" w:themeColor="text1"/>
          <w:highlight w:val="white"/>
        </w:rPr>
        <w:t>Use</w:t>
      </w:r>
      <w:proofErr w:type="spellEnd"/>
      <w:r w:rsidRPr="00FD2C52">
        <w:rPr>
          <w:rFonts w:ascii="Times New Roman" w:eastAsia="Times New Roman" w:hAnsi="Times New Roman" w:cs="Times New Roman"/>
          <w:color w:val="000000" w:themeColor="text1"/>
          <w:highlight w:val="white"/>
        </w:rPr>
        <w:t xml:space="preserve"> of </w:t>
      </w:r>
      <w:proofErr w:type="spellStart"/>
      <w:r w:rsidRPr="00FD2C52">
        <w:rPr>
          <w:rFonts w:ascii="Times New Roman" w:eastAsia="Times New Roman" w:hAnsi="Times New Roman" w:cs="Times New Roman"/>
          <w:color w:val="000000" w:themeColor="text1"/>
          <w:highlight w:val="white"/>
        </w:rPr>
        <w:t>red</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ochre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by</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early</w:t>
      </w:r>
      <w:proofErr w:type="spellEnd"/>
      <w:r w:rsidRPr="00FD2C52">
        <w:rPr>
          <w:rFonts w:ascii="Times New Roman" w:eastAsia="Times New Roman" w:hAnsi="Times New Roman" w:cs="Times New Roman"/>
          <w:color w:val="000000" w:themeColor="text1"/>
          <w:highlight w:val="white"/>
        </w:rPr>
        <w:t xml:space="preserve"> Neandertals. </w:t>
      </w:r>
      <w:proofErr w:type="spellStart"/>
      <w:r w:rsidRPr="00FD2C52">
        <w:rPr>
          <w:rFonts w:ascii="Times New Roman" w:eastAsia="Times New Roman" w:hAnsi="Times New Roman" w:cs="Times New Roman"/>
          <w:i/>
          <w:color w:val="000000" w:themeColor="text1"/>
          <w:highlight w:val="white"/>
        </w:rPr>
        <w:t>Proceedings</w:t>
      </w:r>
      <w:proofErr w:type="spellEnd"/>
      <w:r w:rsidRPr="00FD2C52">
        <w:rPr>
          <w:rFonts w:ascii="Times New Roman" w:eastAsia="Times New Roman" w:hAnsi="Times New Roman" w:cs="Times New Roman"/>
          <w:i/>
          <w:color w:val="000000" w:themeColor="text1"/>
          <w:highlight w:val="white"/>
        </w:rPr>
        <w:t xml:space="preserve"> of </w:t>
      </w:r>
      <w:proofErr w:type="spellStart"/>
      <w:r w:rsidRPr="00FD2C52">
        <w:rPr>
          <w:rFonts w:ascii="Times New Roman" w:eastAsia="Times New Roman" w:hAnsi="Times New Roman" w:cs="Times New Roman"/>
          <w:i/>
          <w:color w:val="000000" w:themeColor="text1"/>
          <w:highlight w:val="white"/>
        </w:rPr>
        <w:t>the</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National</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Academy</w:t>
      </w:r>
      <w:proofErr w:type="spellEnd"/>
      <w:r w:rsidRPr="00FD2C52">
        <w:rPr>
          <w:rFonts w:ascii="Times New Roman" w:eastAsia="Times New Roman" w:hAnsi="Times New Roman" w:cs="Times New Roman"/>
          <w:i/>
          <w:color w:val="000000" w:themeColor="text1"/>
          <w:highlight w:val="white"/>
        </w:rPr>
        <w:t xml:space="preserve"> of </w:t>
      </w:r>
      <w:proofErr w:type="spellStart"/>
      <w:r w:rsidRPr="00FD2C52">
        <w:rPr>
          <w:rFonts w:ascii="Times New Roman" w:eastAsia="Times New Roman" w:hAnsi="Times New Roman" w:cs="Times New Roman"/>
          <w:i/>
          <w:color w:val="000000" w:themeColor="text1"/>
          <w:highlight w:val="white"/>
        </w:rPr>
        <w:t>Sciences</w:t>
      </w:r>
      <w:proofErr w:type="spellEnd"/>
      <w:r w:rsidRPr="00FD2C52">
        <w:rPr>
          <w:rFonts w:ascii="Times New Roman" w:eastAsia="Times New Roman" w:hAnsi="Times New Roman" w:cs="Times New Roman"/>
          <w:color w:val="000000" w:themeColor="text1"/>
          <w:highlight w:val="white"/>
        </w:rPr>
        <w:t> </w:t>
      </w:r>
      <w:r w:rsidRPr="00FD2C52">
        <w:rPr>
          <w:rFonts w:ascii="Times New Roman" w:eastAsia="Times New Roman" w:hAnsi="Times New Roman" w:cs="Times New Roman"/>
          <w:i/>
          <w:color w:val="000000" w:themeColor="text1"/>
          <w:highlight w:val="white"/>
        </w:rPr>
        <w:t>109</w:t>
      </w:r>
      <w:r w:rsidRPr="00FD2C52">
        <w:rPr>
          <w:rFonts w:ascii="Times New Roman" w:eastAsia="Times New Roman" w:hAnsi="Times New Roman" w:cs="Times New Roman"/>
          <w:color w:val="000000" w:themeColor="text1"/>
          <w:highlight w:val="white"/>
        </w:rPr>
        <w:t xml:space="preserve">(6), 1889-1894. </w:t>
      </w:r>
      <w:hyperlink r:id="rId55" w:history="1">
        <w:r w:rsidRPr="00FD2C52">
          <w:rPr>
            <w:rStyle w:val="Hipervnculo"/>
            <w:rFonts w:ascii="Times New Roman" w:eastAsia="Times New Roman" w:hAnsi="Times New Roman" w:cs="Times New Roman"/>
            <w:color w:val="000000" w:themeColor="text1"/>
            <w:highlight w:val="white"/>
          </w:rPr>
          <w:t>https://doi.org/10.1073/pnas.1112261109</w:t>
        </w:r>
      </w:hyperlink>
    </w:p>
    <w:p w14:paraId="7BD9DFD8" w14:textId="77777777" w:rsidR="00EC6F19" w:rsidRPr="00FD2C52" w:rsidRDefault="00EC6F19" w:rsidP="006C5D81">
      <w:pPr>
        <w:shd w:val="clear" w:color="auto" w:fill="FFFFFF"/>
        <w:spacing w:before="280" w:after="280" w:line="276" w:lineRule="auto"/>
        <w:jc w:val="both"/>
        <w:rPr>
          <w:rFonts w:ascii="Times New Roman" w:eastAsia="Times New Roman" w:hAnsi="Times New Roman" w:cs="Times New Roman"/>
          <w:color w:val="000000" w:themeColor="text1"/>
        </w:rPr>
      </w:pPr>
      <w:proofErr w:type="spellStart"/>
      <w:r w:rsidRPr="00FD2C52">
        <w:rPr>
          <w:rFonts w:ascii="Times New Roman" w:eastAsia="Times New Roman" w:hAnsi="Times New Roman" w:cs="Times New Roman"/>
          <w:color w:val="000000" w:themeColor="text1"/>
        </w:rPr>
        <w:t>Romandini</w:t>
      </w:r>
      <w:proofErr w:type="spellEnd"/>
      <w:r w:rsidRPr="00FD2C52">
        <w:rPr>
          <w:rFonts w:ascii="Times New Roman" w:eastAsia="Times New Roman" w:hAnsi="Times New Roman" w:cs="Times New Roman"/>
          <w:color w:val="000000" w:themeColor="text1"/>
        </w:rPr>
        <w:t xml:space="preserve">, M., </w:t>
      </w:r>
      <w:proofErr w:type="spellStart"/>
      <w:r w:rsidRPr="00FD2C52">
        <w:rPr>
          <w:rFonts w:ascii="Times New Roman" w:eastAsia="Times New Roman" w:hAnsi="Times New Roman" w:cs="Times New Roman"/>
          <w:color w:val="000000" w:themeColor="text1"/>
        </w:rPr>
        <w:t>Peresani</w:t>
      </w:r>
      <w:proofErr w:type="spellEnd"/>
      <w:r w:rsidRPr="00FD2C52">
        <w:rPr>
          <w:rFonts w:ascii="Times New Roman" w:eastAsia="Times New Roman" w:hAnsi="Times New Roman" w:cs="Times New Roman"/>
          <w:color w:val="000000" w:themeColor="text1"/>
        </w:rPr>
        <w:t xml:space="preserve">, M., </w:t>
      </w:r>
      <w:proofErr w:type="spellStart"/>
      <w:r w:rsidRPr="00FD2C52">
        <w:rPr>
          <w:rFonts w:ascii="Times New Roman" w:eastAsia="Times New Roman" w:hAnsi="Times New Roman" w:cs="Times New Roman"/>
          <w:color w:val="000000" w:themeColor="text1"/>
        </w:rPr>
        <w:t>Laroulandie</w:t>
      </w:r>
      <w:proofErr w:type="spellEnd"/>
      <w:r w:rsidRPr="00FD2C52">
        <w:rPr>
          <w:rFonts w:ascii="Times New Roman" w:eastAsia="Times New Roman" w:hAnsi="Times New Roman" w:cs="Times New Roman"/>
          <w:color w:val="000000" w:themeColor="text1"/>
        </w:rPr>
        <w:t xml:space="preserve">, V., Metz, L., </w:t>
      </w:r>
      <w:proofErr w:type="spellStart"/>
      <w:r w:rsidRPr="00FD2C52">
        <w:rPr>
          <w:rFonts w:ascii="Times New Roman" w:eastAsia="Times New Roman" w:hAnsi="Times New Roman" w:cs="Times New Roman"/>
          <w:color w:val="000000" w:themeColor="text1"/>
        </w:rPr>
        <w:t>Pastoors</w:t>
      </w:r>
      <w:proofErr w:type="spellEnd"/>
      <w:r w:rsidRPr="00FD2C52">
        <w:rPr>
          <w:rFonts w:ascii="Times New Roman" w:eastAsia="Times New Roman" w:hAnsi="Times New Roman" w:cs="Times New Roman"/>
          <w:color w:val="000000" w:themeColor="text1"/>
        </w:rPr>
        <w:t xml:space="preserve">, A., Vaquero, M., &amp; </w:t>
      </w:r>
      <w:proofErr w:type="spellStart"/>
      <w:r w:rsidRPr="00FD2C52">
        <w:rPr>
          <w:rFonts w:ascii="Times New Roman" w:eastAsia="Times New Roman" w:hAnsi="Times New Roman" w:cs="Times New Roman"/>
          <w:color w:val="000000" w:themeColor="text1"/>
        </w:rPr>
        <w:t>Slimak</w:t>
      </w:r>
      <w:proofErr w:type="spellEnd"/>
      <w:r w:rsidRPr="00FD2C52">
        <w:rPr>
          <w:rFonts w:ascii="Times New Roman" w:eastAsia="Times New Roman" w:hAnsi="Times New Roman" w:cs="Times New Roman"/>
          <w:color w:val="000000" w:themeColor="text1"/>
        </w:rPr>
        <w:t xml:space="preserve">, L. (2014). </w:t>
      </w:r>
      <w:r w:rsidRPr="00FD2C52">
        <w:rPr>
          <w:rFonts w:ascii="Times New Roman" w:eastAsia="Times New Roman" w:hAnsi="Times New Roman" w:cs="Times New Roman"/>
          <w:color w:val="000000" w:themeColor="text1"/>
          <w:highlight w:val="white"/>
        </w:rPr>
        <w:t xml:space="preserve">Convergent </w:t>
      </w:r>
      <w:proofErr w:type="spellStart"/>
      <w:r w:rsidRPr="00FD2C52">
        <w:rPr>
          <w:rFonts w:ascii="Times New Roman" w:eastAsia="Times New Roman" w:hAnsi="Times New Roman" w:cs="Times New Roman"/>
          <w:color w:val="000000" w:themeColor="text1"/>
          <w:highlight w:val="white"/>
        </w:rPr>
        <w:t>evidence</w:t>
      </w:r>
      <w:proofErr w:type="spellEnd"/>
      <w:r w:rsidRPr="00FD2C52">
        <w:rPr>
          <w:rFonts w:ascii="Times New Roman" w:eastAsia="Times New Roman" w:hAnsi="Times New Roman" w:cs="Times New Roman"/>
          <w:color w:val="000000" w:themeColor="text1"/>
          <w:highlight w:val="white"/>
        </w:rPr>
        <w:t xml:space="preserve"> of eagle talons </w:t>
      </w:r>
      <w:proofErr w:type="spellStart"/>
      <w:r w:rsidRPr="00FD2C52">
        <w:rPr>
          <w:rFonts w:ascii="Times New Roman" w:eastAsia="Times New Roman" w:hAnsi="Times New Roman" w:cs="Times New Roman"/>
          <w:color w:val="000000" w:themeColor="text1"/>
          <w:highlight w:val="white"/>
        </w:rPr>
        <w:t>used</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by</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late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Neanderthals</w:t>
      </w:r>
      <w:proofErr w:type="spellEnd"/>
      <w:r w:rsidRPr="00FD2C52">
        <w:rPr>
          <w:rFonts w:ascii="Times New Roman" w:eastAsia="Times New Roman" w:hAnsi="Times New Roman" w:cs="Times New Roman"/>
          <w:color w:val="000000" w:themeColor="text1"/>
          <w:highlight w:val="white"/>
        </w:rPr>
        <w:t xml:space="preserve"> in Europe: a </w:t>
      </w:r>
      <w:proofErr w:type="spellStart"/>
      <w:r w:rsidRPr="00FD2C52">
        <w:rPr>
          <w:rFonts w:ascii="Times New Roman" w:eastAsia="Times New Roman" w:hAnsi="Times New Roman" w:cs="Times New Roman"/>
          <w:color w:val="000000" w:themeColor="text1"/>
          <w:highlight w:val="white"/>
        </w:rPr>
        <w:t>further</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assessment</w:t>
      </w:r>
      <w:proofErr w:type="spellEnd"/>
      <w:r w:rsidRPr="00FD2C52">
        <w:rPr>
          <w:rFonts w:ascii="Times New Roman" w:eastAsia="Times New Roman" w:hAnsi="Times New Roman" w:cs="Times New Roman"/>
          <w:color w:val="000000" w:themeColor="text1"/>
          <w:highlight w:val="white"/>
        </w:rPr>
        <w:t xml:space="preserve"> on </w:t>
      </w:r>
      <w:proofErr w:type="spellStart"/>
      <w:r w:rsidRPr="00FD2C52">
        <w:rPr>
          <w:rFonts w:ascii="Times New Roman" w:eastAsia="Times New Roman" w:hAnsi="Times New Roman" w:cs="Times New Roman"/>
          <w:color w:val="000000" w:themeColor="text1"/>
          <w:highlight w:val="white"/>
        </w:rPr>
        <w:t>symbolism</w:t>
      </w:r>
      <w:proofErr w:type="spellEnd"/>
      <w:r w:rsidRPr="00FD2C52">
        <w:rPr>
          <w:rFonts w:ascii="Times New Roman" w:eastAsia="Times New Roman" w:hAnsi="Times New Roman" w:cs="Times New Roman"/>
          <w:color w:val="000000" w:themeColor="text1"/>
          <w:highlight w:val="white"/>
        </w:rPr>
        <w:t>. </w:t>
      </w:r>
      <w:proofErr w:type="spellStart"/>
      <w:r w:rsidRPr="00FD2C52">
        <w:rPr>
          <w:rFonts w:ascii="Times New Roman" w:eastAsia="Times New Roman" w:hAnsi="Times New Roman" w:cs="Times New Roman"/>
          <w:i/>
          <w:color w:val="000000" w:themeColor="text1"/>
          <w:highlight w:val="white"/>
        </w:rPr>
        <w:t>Plos</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One</w:t>
      </w:r>
      <w:proofErr w:type="spellEnd"/>
      <w:r w:rsidRPr="00FD2C52">
        <w:rPr>
          <w:rFonts w:ascii="Times New Roman" w:eastAsia="Times New Roman" w:hAnsi="Times New Roman" w:cs="Times New Roman"/>
          <w:color w:val="000000" w:themeColor="text1"/>
          <w:highlight w:val="white"/>
        </w:rPr>
        <w:t> </w:t>
      </w:r>
      <w:r w:rsidRPr="00FD2C52">
        <w:rPr>
          <w:rFonts w:ascii="Times New Roman" w:eastAsia="Times New Roman" w:hAnsi="Times New Roman" w:cs="Times New Roman"/>
          <w:i/>
          <w:color w:val="000000" w:themeColor="text1"/>
          <w:highlight w:val="white"/>
        </w:rPr>
        <w:t>9</w:t>
      </w:r>
      <w:r w:rsidRPr="00FD2C52">
        <w:rPr>
          <w:rFonts w:ascii="Times New Roman" w:eastAsia="Times New Roman" w:hAnsi="Times New Roman" w:cs="Times New Roman"/>
          <w:color w:val="000000" w:themeColor="text1"/>
          <w:highlight w:val="white"/>
        </w:rPr>
        <w:t xml:space="preserve">(7), e101278. </w:t>
      </w:r>
      <w:hyperlink r:id="rId56">
        <w:r w:rsidRPr="00FD2C52">
          <w:rPr>
            <w:rFonts w:ascii="Times New Roman" w:eastAsia="Times New Roman" w:hAnsi="Times New Roman" w:cs="Times New Roman"/>
            <w:color w:val="000000" w:themeColor="text1"/>
          </w:rPr>
          <w:t>https://doi.org/10.1371/journal.pone.0101278</w:t>
        </w:r>
      </w:hyperlink>
    </w:p>
    <w:p w14:paraId="706D6DF5" w14:textId="77777777" w:rsidR="00EC6F19" w:rsidRPr="00FD2C52" w:rsidRDefault="00EC6F19" w:rsidP="006C5D81">
      <w:pPr>
        <w:shd w:val="clear" w:color="auto" w:fill="FFFFFF"/>
        <w:spacing w:before="240" w:after="240" w:line="276" w:lineRule="auto"/>
        <w:jc w:val="both"/>
        <w:rPr>
          <w:rFonts w:ascii="Times New Roman" w:eastAsia="Times New Roman" w:hAnsi="Times New Roman" w:cs="Times New Roman"/>
          <w:color w:val="000000" w:themeColor="text1"/>
        </w:rPr>
      </w:pPr>
      <w:proofErr w:type="spellStart"/>
      <w:r w:rsidRPr="00FD2C52">
        <w:rPr>
          <w:rFonts w:ascii="Times New Roman" w:eastAsia="Times New Roman" w:hAnsi="Times New Roman" w:cs="Times New Roman"/>
          <w:color w:val="000000" w:themeColor="text1"/>
        </w:rPr>
        <w:t>Rosso</w:t>
      </w:r>
      <w:proofErr w:type="spellEnd"/>
      <w:r w:rsidRPr="00FD2C52">
        <w:rPr>
          <w:rFonts w:ascii="Times New Roman" w:eastAsia="Times New Roman" w:hAnsi="Times New Roman" w:cs="Times New Roman"/>
          <w:color w:val="000000" w:themeColor="text1"/>
        </w:rPr>
        <w:t xml:space="preserve">, D. (2017). </w:t>
      </w:r>
      <w:proofErr w:type="spellStart"/>
      <w:r w:rsidRPr="00FD2C52">
        <w:rPr>
          <w:rFonts w:ascii="Times New Roman" w:eastAsia="Times New Roman" w:hAnsi="Times New Roman" w:cs="Times New Roman"/>
          <w:color w:val="000000" w:themeColor="text1"/>
        </w:rPr>
        <w:t>Aproximación</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etnoarqueológica</w:t>
      </w:r>
      <w:proofErr w:type="spellEnd"/>
      <w:r w:rsidRPr="00FD2C52">
        <w:rPr>
          <w:rFonts w:ascii="Times New Roman" w:eastAsia="Times New Roman" w:hAnsi="Times New Roman" w:cs="Times New Roman"/>
          <w:color w:val="000000" w:themeColor="text1"/>
        </w:rPr>
        <w:t xml:space="preserve"> Al Uso De </w:t>
      </w:r>
      <w:proofErr w:type="spellStart"/>
      <w:r w:rsidRPr="00FD2C52">
        <w:rPr>
          <w:rFonts w:ascii="Times New Roman" w:eastAsia="Times New Roman" w:hAnsi="Times New Roman" w:cs="Times New Roman"/>
          <w:color w:val="000000" w:themeColor="text1"/>
        </w:rPr>
        <w:t>Colorantes</w:t>
      </w:r>
      <w:proofErr w:type="spellEnd"/>
      <w:r w:rsidRPr="00FD2C52">
        <w:rPr>
          <w:rFonts w:ascii="Times New Roman" w:eastAsia="Times New Roman" w:hAnsi="Times New Roman" w:cs="Times New Roman"/>
          <w:color w:val="000000" w:themeColor="text1"/>
        </w:rPr>
        <w:t xml:space="preserve"> Para El </w:t>
      </w:r>
      <w:proofErr w:type="spellStart"/>
      <w:r w:rsidRPr="00FD2C52">
        <w:rPr>
          <w:rFonts w:ascii="Times New Roman" w:eastAsia="Times New Roman" w:hAnsi="Times New Roman" w:cs="Times New Roman"/>
          <w:color w:val="000000" w:themeColor="text1"/>
        </w:rPr>
        <w:t>Tratamiento</w:t>
      </w:r>
      <w:proofErr w:type="spellEnd"/>
      <w:r w:rsidRPr="00FD2C52">
        <w:rPr>
          <w:rFonts w:ascii="Times New Roman" w:eastAsia="Times New Roman" w:hAnsi="Times New Roman" w:cs="Times New Roman"/>
          <w:color w:val="000000" w:themeColor="text1"/>
        </w:rPr>
        <w:t xml:space="preserve"> Del Cabello: El Caso De Los </w:t>
      </w:r>
      <w:proofErr w:type="spellStart"/>
      <w:r w:rsidRPr="00FD2C52">
        <w:rPr>
          <w:rFonts w:ascii="Times New Roman" w:eastAsia="Times New Roman" w:hAnsi="Times New Roman" w:cs="Times New Roman"/>
          <w:color w:val="000000" w:themeColor="text1"/>
        </w:rPr>
        <w:t>Hamar</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Etiopía</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i/>
          <w:color w:val="000000" w:themeColor="text1"/>
        </w:rPr>
        <w:t>Pyrenae</w:t>
      </w:r>
      <w:proofErr w:type="spellEnd"/>
      <w:r w:rsidRPr="00FD2C52">
        <w:rPr>
          <w:rFonts w:ascii="Times New Roman" w:eastAsia="Times New Roman" w:hAnsi="Times New Roman" w:cs="Times New Roman"/>
          <w:color w:val="000000" w:themeColor="text1"/>
        </w:rPr>
        <w:t xml:space="preserve"> </w:t>
      </w:r>
      <w:r w:rsidRPr="00FD2C52">
        <w:rPr>
          <w:rFonts w:ascii="Times New Roman" w:eastAsia="Times New Roman" w:hAnsi="Times New Roman" w:cs="Times New Roman"/>
          <w:i/>
          <w:iCs/>
          <w:color w:val="000000" w:themeColor="text1"/>
        </w:rPr>
        <w:t>48</w:t>
      </w:r>
      <w:r w:rsidRPr="00FD2C52">
        <w:rPr>
          <w:rFonts w:ascii="Times New Roman" w:eastAsia="Times New Roman" w:hAnsi="Times New Roman" w:cs="Times New Roman"/>
          <w:color w:val="000000" w:themeColor="text1"/>
        </w:rPr>
        <w:t xml:space="preserve"> (2) 123-49,</w:t>
      </w:r>
      <w:hyperlink r:id="rId57">
        <w:r w:rsidRPr="00FD2C52">
          <w:rPr>
            <w:rFonts w:ascii="Times New Roman" w:eastAsia="Times New Roman" w:hAnsi="Times New Roman" w:cs="Times New Roman"/>
            <w:color w:val="000000" w:themeColor="text1"/>
          </w:rPr>
          <w:t xml:space="preserve"> https://raco.cat/index.php/Pyrenae/article/view/331480</w:t>
        </w:r>
      </w:hyperlink>
      <w:r w:rsidRPr="00FD2C52">
        <w:rPr>
          <w:rFonts w:ascii="Times New Roman" w:eastAsia="Times New Roman" w:hAnsi="Times New Roman" w:cs="Times New Roman"/>
          <w:color w:val="000000" w:themeColor="text1"/>
        </w:rPr>
        <w:t>.</w:t>
      </w:r>
    </w:p>
    <w:p w14:paraId="31204006" w14:textId="77777777" w:rsidR="00EC6F19" w:rsidRPr="00FD2C52" w:rsidRDefault="00EC6F19" w:rsidP="006C5D81">
      <w:pPr>
        <w:spacing w:line="276" w:lineRule="auto"/>
        <w:jc w:val="both"/>
        <w:rPr>
          <w:rFonts w:ascii="Times New Roman" w:eastAsia="Times New Roman" w:hAnsi="Times New Roman" w:cs="Times New Roman"/>
          <w:color w:val="000000" w:themeColor="text1"/>
          <w:highlight w:val="white"/>
        </w:rPr>
      </w:pPr>
      <w:proofErr w:type="spellStart"/>
      <w:r w:rsidRPr="00FD2C52">
        <w:rPr>
          <w:rFonts w:ascii="Times New Roman" w:eastAsia="Times New Roman" w:hAnsi="Times New Roman" w:cs="Times New Roman"/>
          <w:color w:val="000000" w:themeColor="text1"/>
          <w:highlight w:val="white"/>
        </w:rPr>
        <w:t>Saladiè</w:t>
      </w:r>
      <w:proofErr w:type="spellEnd"/>
      <w:r w:rsidRPr="00FD2C52">
        <w:rPr>
          <w:rFonts w:ascii="Times New Roman" w:eastAsia="Times New Roman" w:hAnsi="Times New Roman" w:cs="Times New Roman"/>
          <w:color w:val="000000" w:themeColor="text1"/>
          <w:highlight w:val="white"/>
        </w:rPr>
        <w:t xml:space="preserve">, P. (2018). </w:t>
      </w:r>
      <w:r w:rsidRPr="00FD2C52">
        <w:rPr>
          <w:rFonts w:ascii="Times New Roman" w:eastAsia="Times New Roman" w:hAnsi="Times New Roman" w:cs="Times New Roman"/>
          <w:i/>
          <w:color w:val="000000" w:themeColor="text1"/>
          <w:highlight w:val="white"/>
        </w:rPr>
        <w:t>Arqueologia del quaternari</w:t>
      </w:r>
      <w:r w:rsidRPr="00FD2C52">
        <w:rPr>
          <w:rFonts w:ascii="Times New Roman" w:eastAsia="Times New Roman" w:hAnsi="Times New Roman" w:cs="Times New Roman"/>
          <w:color w:val="000000" w:themeColor="text1"/>
          <w:highlight w:val="white"/>
        </w:rPr>
        <w:t xml:space="preserve">. [Recurs d’aprenentatge] Editorial: Oberta UOC </w:t>
      </w:r>
      <w:proofErr w:type="spellStart"/>
      <w:r w:rsidRPr="00FD2C52">
        <w:rPr>
          <w:rFonts w:ascii="Times New Roman" w:eastAsia="Times New Roman" w:hAnsi="Times New Roman" w:cs="Times New Roman"/>
          <w:color w:val="000000" w:themeColor="text1"/>
          <w:highlight w:val="white"/>
        </w:rPr>
        <w:t>Publishing</w:t>
      </w:r>
      <w:proofErr w:type="spellEnd"/>
      <w:r w:rsidRPr="00FD2C52">
        <w:rPr>
          <w:rFonts w:ascii="Times New Roman" w:eastAsia="Times New Roman" w:hAnsi="Times New Roman" w:cs="Times New Roman"/>
          <w:color w:val="000000" w:themeColor="text1"/>
          <w:highlight w:val="white"/>
        </w:rPr>
        <w:t>, SL. Depòsit legal: B-516-2018</w:t>
      </w:r>
    </w:p>
    <w:p w14:paraId="3D44EEF0" w14:textId="77777777" w:rsidR="00EC6F19" w:rsidRPr="00FD2C52" w:rsidRDefault="00EC6F19" w:rsidP="006C5D81">
      <w:pPr>
        <w:spacing w:line="276" w:lineRule="auto"/>
        <w:jc w:val="both"/>
        <w:rPr>
          <w:rFonts w:ascii="Times New Roman" w:eastAsia="Times New Roman" w:hAnsi="Times New Roman" w:cs="Times New Roman"/>
          <w:color w:val="000000" w:themeColor="text1"/>
          <w:highlight w:val="white"/>
        </w:rPr>
      </w:pPr>
      <w:proofErr w:type="spellStart"/>
      <w:r w:rsidRPr="00FD2C52">
        <w:rPr>
          <w:rFonts w:ascii="Times New Roman" w:eastAsia="Times New Roman" w:hAnsi="Times New Roman" w:cs="Times New Roman"/>
          <w:color w:val="000000" w:themeColor="text1"/>
          <w:highlight w:val="white"/>
        </w:rPr>
        <w:t>Sehasseh</w:t>
      </w:r>
      <w:proofErr w:type="spellEnd"/>
      <w:r w:rsidRPr="00FD2C52">
        <w:rPr>
          <w:rFonts w:ascii="Times New Roman" w:eastAsia="Times New Roman" w:hAnsi="Times New Roman" w:cs="Times New Roman"/>
          <w:color w:val="000000" w:themeColor="text1"/>
          <w:highlight w:val="white"/>
        </w:rPr>
        <w:t xml:space="preserve">, E., </w:t>
      </w:r>
      <w:proofErr w:type="spellStart"/>
      <w:r w:rsidRPr="00FD2C52">
        <w:rPr>
          <w:rFonts w:ascii="Times New Roman" w:eastAsia="Times New Roman" w:hAnsi="Times New Roman" w:cs="Times New Roman"/>
          <w:color w:val="000000" w:themeColor="text1"/>
          <w:highlight w:val="white"/>
        </w:rPr>
        <w:t>Fernandez</w:t>
      </w:r>
      <w:proofErr w:type="spellEnd"/>
      <w:r w:rsidRPr="00FD2C52">
        <w:rPr>
          <w:rFonts w:ascii="Times New Roman" w:eastAsia="Times New Roman" w:hAnsi="Times New Roman" w:cs="Times New Roman"/>
          <w:color w:val="000000" w:themeColor="text1"/>
          <w:highlight w:val="white"/>
        </w:rPr>
        <w:t xml:space="preserve">, P., </w:t>
      </w:r>
      <w:proofErr w:type="spellStart"/>
      <w:r w:rsidRPr="00FD2C52">
        <w:rPr>
          <w:rFonts w:ascii="Times New Roman" w:eastAsia="Times New Roman" w:hAnsi="Times New Roman" w:cs="Times New Roman"/>
          <w:color w:val="000000" w:themeColor="text1"/>
          <w:highlight w:val="white"/>
        </w:rPr>
        <w:t>Kuhn</w:t>
      </w:r>
      <w:proofErr w:type="spellEnd"/>
      <w:r w:rsidRPr="00FD2C52">
        <w:rPr>
          <w:rFonts w:ascii="Times New Roman" w:eastAsia="Times New Roman" w:hAnsi="Times New Roman" w:cs="Times New Roman"/>
          <w:color w:val="000000" w:themeColor="text1"/>
          <w:highlight w:val="white"/>
        </w:rPr>
        <w:t xml:space="preserve">, S., </w:t>
      </w:r>
      <w:proofErr w:type="spellStart"/>
      <w:r w:rsidRPr="00FD2C52">
        <w:rPr>
          <w:rFonts w:ascii="Times New Roman" w:eastAsia="Times New Roman" w:hAnsi="Times New Roman" w:cs="Times New Roman"/>
          <w:color w:val="000000" w:themeColor="text1"/>
          <w:highlight w:val="white"/>
        </w:rPr>
        <w:t>Stiner</w:t>
      </w:r>
      <w:proofErr w:type="spellEnd"/>
      <w:r w:rsidRPr="00FD2C52">
        <w:rPr>
          <w:rFonts w:ascii="Times New Roman" w:eastAsia="Times New Roman" w:hAnsi="Times New Roman" w:cs="Times New Roman"/>
          <w:color w:val="000000" w:themeColor="text1"/>
          <w:highlight w:val="white"/>
        </w:rPr>
        <w:t xml:space="preserve">, M., </w:t>
      </w:r>
      <w:proofErr w:type="spellStart"/>
      <w:r w:rsidRPr="00FD2C52">
        <w:rPr>
          <w:rFonts w:ascii="Times New Roman" w:eastAsia="Times New Roman" w:hAnsi="Times New Roman" w:cs="Times New Roman"/>
          <w:color w:val="000000" w:themeColor="text1"/>
          <w:highlight w:val="white"/>
        </w:rPr>
        <w:t>Mentzer</w:t>
      </w:r>
      <w:proofErr w:type="spellEnd"/>
      <w:r w:rsidRPr="00FD2C52">
        <w:rPr>
          <w:rFonts w:ascii="Times New Roman" w:eastAsia="Times New Roman" w:hAnsi="Times New Roman" w:cs="Times New Roman"/>
          <w:color w:val="000000" w:themeColor="text1"/>
          <w:highlight w:val="white"/>
        </w:rPr>
        <w:t xml:space="preserve">, S., </w:t>
      </w:r>
      <w:proofErr w:type="spellStart"/>
      <w:r w:rsidRPr="00FD2C52">
        <w:rPr>
          <w:rFonts w:ascii="Times New Roman" w:eastAsia="Times New Roman" w:hAnsi="Times New Roman" w:cs="Times New Roman"/>
          <w:color w:val="000000" w:themeColor="text1"/>
          <w:highlight w:val="white"/>
        </w:rPr>
        <w:t>Colarossi</w:t>
      </w:r>
      <w:proofErr w:type="spellEnd"/>
      <w:r w:rsidRPr="00FD2C52">
        <w:rPr>
          <w:rFonts w:ascii="Times New Roman" w:eastAsia="Times New Roman" w:hAnsi="Times New Roman" w:cs="Times New Roman"/>
          <w:color w:val="000000" w:themeColor="text1"/>
          <w:highlight w:val="white"/>
        </w:rPr>
        <w:t xml:space="preserve">, D., Clark, A., </w:t>
      </w:r>
      <w:proofErr w:type="spellStart"/>
      <w:r w:rsidRPr="00FD2C52">
        <w:rPr>
          <w:rFonts w:ascii="Times New Roman" w:eastAsia="Times New Roman" w:hAnsi="Times New Roman" w:cs="Times New Roman"/>
          <w:color w:val="000000" w:themeColor="text1"/>
          <w:highlight w:val="white"/>
        </w:rPr>
        <w:t>Lanoe</w:t>
      </w:r>
      <w:proofErr w:type="spellEnd"/>
      <w:r w:rsidRPr="00FD2C52">
        <w:rPr>
          <w:rFonts w:ascii="Times New Roman" w:eastAsia="Times New Roman" w:hAnsi="Times New Roman" w:cs="Times New Roman"/>
          <w:color w:val="000000" w:themeColor="text1"/>
          <w:highlight w:val="white"/>
        </w:rPr>
        <w:t xml:space="preserve">, A., </w:t>
      </w:r>
      <w:proofErr w:type="spellStart"/>
      <w:r w:rsidRPr="00FD2C52">
        <w:rPr>
          <w:rFonts w:ascii="Times New Roman" w:eastAsia="Times New Roman" w:hAnsi="Times New Roman" w:cs="Times New Roman"/>
          <w:color w:val="000000" w:themeColor="text1"/>
          <w:highlight w:val="white"/>
        </w:rPr>
        <w:t>Pailes</w:t>
      </w:r>
      <w:proofErr w:type="spellEnd"/>
      <w:r w:rsidRPr="00FD2C52">
        <w:rPr>
          <w:rFonts w:ascii="Times New Roman" w:eastAsia="Times New Roman" w:hAnsi="Times New Roman" w:cs="Times New Roman"/>
          <w:color w:val="000000" w:themeColor="text1"/>
          <w:highlight w:val="white"/>
        </w:rPr>
        <w:t xml:space="preserve">, M., Hoffmann, D., </w:t>
      </w:r>
      <w:proofErr w:type="spellStart"/>
      <w:r w:rsidRPr="00FD2C52">
        <w:rPr>
          <w:rFonts w:ascii="Times New Roman" w:eastAsia="Times New Roman" w:hAnsi="Times New Roman" w:cs="Times New Roman"/>
          <w:color w:val="000000" w:themeColor="text1"/>
          <w:highlight w:val="white"/>
        </w:rPr>
        <w:t>Benson</w:t>
      </w:r>
      <w:proofErr w:type="spellEnd"/>
      <w:r w:rsidRPr="00FD2C52">
        <w:rPr>
          <w:rFonts w:ascii="Times New Roman" w:eastAsia="Times New Roman" w:hAnsi="Times New Roman" w:cs="Times New Roman"/>
          <w:color w:val="000000" w:themeColor="text1"/>
          <w:highlight w:val="white"/>
        </w:rPr>
        <w:t xml:space="preserve">, A., </w:t>
      </w:r>
      <w:proofErr w:type="spellStart"/>
      <w:r w:rsidRPr="00FD2C52">
        <w:rPr>
          <w:rFonts w:ascii="Times New Roman" w:eastAsia="Times New Roman" w:hAnsi="Times New Roman" w:cs="Times New Roman"/>
          <w:color w:val="000000" w:themeColor="text1"/>
          <w:highlight w:val="white"/>
        </w:rPr>
        <w:t>Rhodes</w:t>
      </w:r>
      <w:proofErr w:type="spellEnd"/>
      <w:r w:rsidRPr="00FD2C52">
        <w:rPr>
          <w:rFonts w:ascii="Times New Roman" w:eastAsia="Times New Roman" w:hAnsi="Times New Roman" w:cs="Times New Roman"/>
          <w:color w:val="000000" w:themeColor="text1"/>
          <w:highlight w:val="white"/>
        </w:rPr>
        <w:t xml:space="preserve">, A., </w:t>
      </w:r>
      <w:proofErr w:type="spellStart"/>
      <w:r w:rsidRPr="00FD2C52">
        <w:rPr>
          <w:rFonts w:ascii="Times New Roman" w:eastAsia="Times New Roman" w:hAnsi="Times New Roman" w:cs="Times New Roman"/>
          <w:color w:val="000000" w:themeColor="text1"/>
          <w:highlight w:val="white"/>
        </w:rPr>
        <w:t>Benmansour</w:t>
      </w:r>
      <w:proofErr w:type="spellEnd"/>
      <w:r w:rsidRPr="00FD2C52">
        <w:rPr>
          <w:rFonts w:ascii="Times New Roman" w:eastAsia="Times New Roman" w:hAnsi="Times New Roman" w:cs="Times New Roman"/>
          <w:color w:val="000000" w:themeColor="text1"/>
          <w:highlight w:val="white"/>
        </w:rPr>
        <w:t xml:space="preserve">, M., </w:t>
      </w:r>
      <w:proofErr w:type="spellStart"/>
      <w:r w:rsidRPr="00FD2C52">
        <w:rPr>
          <w:rFonts w:ascii="Times New Roman" w:eastAsia="Times New Roman" w:hAnsi="Times New Roman" w:cs="Times New Roman"/>
          <w:color w:val="000000" w:themeColor="text1"/>
        </w:rPr>
        <w:t>Laissaoui</w:t>
      </w:r>
      <w:proofErr w:type="spellEnd"/>
      <w:r w:rsidRPr="00FD2C52">
        <w:rPr>
          <w:rFonts w:ascii="Times New Roman" w:eastAsia="Times New Roman" w:hAnsi="Times New Roman" w:cs="Times New Roman"/>
          <w:color w:val="000000" w:themeColor="text1"/>
        </w:rPr>
        <w:t xml:space="preserve">, A., </w:t>
      </w:r>
      <w:proofErr w:type="spellStart"/>
      <w:r w:rsidRPr="00FD2C52">
        <w:rPr>
          <w:rFonts w:ascii="Times New Roman" w:eastAsia="Times New Roman" w:hAnsi="Times New Roman" w:cs="Times New Roman"/>
          <w:color w:val="000000" w:themeColor="text1"/>
        </w:rPr>
        <w:t>Ziani</w:t>
      </w:r>
      <w:proofErr w:type="spellEnd"/>
      <w:r w:rsidRPr="00FD2C52">
        <w:rPr>
          <w:rFonts w:ascii="Times New Roman" w:eastAsia="Times New Roman" w:hAnsi="Times New Roman" w:cs="Times New Roman"/>
          <w:color w:val="000000" w:themeColor="text1"/>
        </w:rPr>
        <w:t>, I.,</w:t>
      </w:r>
      <w:r w:rsidRPr="00FD2C52">
        <w:rPr>
          <w:rFonts w:ascii="Times New Roman" w:eastAsia="Times New Roman" w:hAnsi="Times New Roman" w:cs="Times New Roman"/>
          <w:color w:val="000000" w:themeColor="text1"/>
          <w:highlight w:val="white"/>
        </w:rPr>
        <w:t xml:space="preserve"> Vidal, P., Morales, J., </w:t>
      </w:r>
      <w:proofErr w:type="spellStart"/>
      <w:r w:rsidRPr="00FD2C52">
        <w:rPr>
          <w:rFonts w:ascii="Times New Roman" w:eastAsia="Times New Roman" w:hAnsi="Times New Roman" w:cs="Times New Roman"/>
          <w:color w:val="000000" w:themeColor="text1"/>
        </w:rPr>
        <w:t>Djellal</w:t>
      </w:r>
      <w:proofErr w:type="spellEnd"/>
      <w:r w:rsidRPr="00FD2C52">
        <w:rPr>
          <w:rFonts w:ascii="Times New Roman" w:eastAsia="Times New Roman" w:hAnsi="Times New Roman" w:cs="Times New Roman"/>
          <w:color w:val="000000" w:themeColor="text1"/>
        </w:rPr>
        <w:t xml:space="preserve">, Y., </w:t>
      </w:r>
      <w:proofErr w:type="spellStart"/>
      <w:r w:rsidRPr="00FD2C52">
        <w:rPr>
          <w:rFonts w:ascii="Times New Roman" w:eastAsia="Times New Roman" w:hAnsi="Times New Roman" w:cs="Times New Roman"/>
          <w:color w:val="000000" w:themeColor="text1"/>
        </w:rPr>
        <w:t>Longet</w:t>
      </w:r>
      <w:proofErr w:type="spellEnd"/>
      <w:r w:rsidRPr="00FD2C52">
        <w:rPr>
          <w:rFonts w:ascii="Times New Roman" w:eastAsia="Times New Roman" w:hAnsi="Times New Roman" w:cs="Times New Roman"/>
          <w:color w:val="000000" w:themeColor="text1"/>
        </w:rPr>
        <w:t xml:space="preserve">, B., </w:t>
      </w:r>
      <w:proofErr w:type="spellStart"/>
      <w:r w:rsidRPr="00FD2C52">
        <w:rPr>
          <w:rFonts w:ascii="Times New Roman" w:eastAsia="Times New Roman" w:hAnsi="Times New Roman" w:cs="Times New Roman"/>
          <w:color w:val="000000" w:themeColor="text1"/>
        </w:rPr>
        <w:t>Hublin</w:t>
      </w:r>
      <w:proofErr w:type="spellEnd"/>
      <w:r w:rsidRPr="00FD2C52">
        <w:rPr>
          <w:rFonts w:ascii="Times New Roman" w:eastAsia="Times New Roman" w:hAnsi="Times New Roman" w:cs="Times New Roman"/>
          <w:color w:val="000000" w:themeColor="text1"/>
        </w:rPr>
        <w:t xml:space="preserve">, J., &amp; </w:t>
      </w:r>
      <w:proofErr w:type="spellStart"/>
      <w:r w:rsidRPr="00FD2C52">
        <w:rPr>
          <w:rFonts w:ascii="Times New Roman" w:eastAsia="Times New Roman" w:hAnsi="Times New Roman" w:cs="Times New Roman"/>
          <w:color w:val="000000" w:themeColor="text1"/>
        </w:rPr>
        <w:t>Bouzouggar</w:t>
      </w:r>
      <w:proofErr w:type="spellEnd"/>
      <w:r w:rsidRPr="00FD2C52">
        <w:rPr>
          <w:rFonts w:ascii="Times New Roman" w:eastAsia="Times New Roman" w:hAnsi="Times New Roman" w:cs="Times New Roman"/>
          <w:color w:val="000000" w:themeColor="text1"/>
        </w:rPr>
        <w:t xml:space="preserve">, A.  </w:t>
      </w:r>
      <w:r w:rsidRPr="00FD2C52">
        <w:rPr>
          <w:rFonts w:ascii="Times New Roman" w:eastAsia="Times New Roman" w:hAnsi="Times New Roman" w:cs="Times New Roman"/>
          <w:color w:val="000000" w:themeColor="text1"/>
          <w:highlight w:val="white"/>
        </w:rPr>
        <w:t xml:space="preserve">(2021). </w:t>
      </w:r>
      <w:proofErr w:type="spellStart"/>
      <w:r w:rsidRPr="00FD2C52">
        <w:rPr>
          <w:rFonts w:ascii="Times New Roman" w:eastAsia="Times New Roman" w:hAnsi="Times New Roman" w:cs="Times New Roman"/>
          <w:color w:val="000000" w:themeColor="text1"/>
          <w:highlight w:val="white"/>
        </w:rPr>
        <w:t>Early</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Middle</w:t>
      </w:r>
      <w:proofErr w:type="spellEnd"/>
      <w:r w:rsidRPr="00FD2C52">
        <w:rPr>
          <w:rFonts w:ascii="Times New Roman" w:eastAsia="Times New Roman" w:hAnsi="Times New Roman" w:cs="Times New Roman"/>
          <w:color w:val="000000" w:themeColor="text1"/>
          <w:highlight w:val="white"/>
        </w:rPr>
        <w:t xml:space="preserve"> Stone </w:t>
      </w:r>
      <w:proofErr w:type="spellStart"/>
      <w:r w:rsidRPr="00FD2C52">
        <w:rPr>
          <w:rFonts w:ascii="Times New Roman" w:eastAsia="Times New Roman" w:hAnsi="Times New Roman" w:cs="Times New Roman"/>
          <w:color w:val="000000" w:themeColor="text1"/>
          <w:highlight w:val="white"/>
        </w:rPr>
        <w:t>Age</w:t>
      </w:r>
      <w:proofErr w:type="spellEnd"/>
      <w:r w:rsidRPr="00FD2C52">
        <w:rPr>
          <w:rFonts w:ascii="Times New Roman" w:eastAsia="Times New Roman" w:hAnsi="Times New Roman" w:cs="Times New Roman"/>
          <w:color w:val="000000" w:themeColor="text1"/>
          <w:highlight w:val="white"/>
        </w:rPr>
        <w:t xml:space="preserve"> personal ornaments </w:t>
      </w:r>
      <w:proofErr w:type="spellStart"/>
      <w:r w:rsidRPr="00FD2C52">
        <w:rPr>
          <w:rFonts w:ascii="Times New Roman" w:eastAsia="Times New Roman" w:hAnsi="Times New Roman" w:cs="Times New Roman"/>
          <w:color w:val="000000" w:themeColor="text1"/>
          <w:highlight w:val="white"/>
        </w:rPr>
        <w:t>from</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Bizmoune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Cave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Essaouira</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Morocco</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Science</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Advances</w:t>
      </w:r>
      <w:proofErr w:type="spellEnd"/>
      <w:r w:rsidRPr="00FD2C52">
        <w:rPr>
          <w:rFonts w:ascii="Times New Roman" w:eastAsia="Times New Roman" w:hAnsi="Times New Roman" w:cs="Times New Roman"/>
          <w:color w:val="000000" w:themeColor="text1"/>
          <w:highlight w:val="white"/>
        </w:rPr>
        <w:t xml:space="preserve"> </w:t>
      </w:r>
      <w:r w:rsidRPr="00FD2C52">
        <w:rPr>
          <w:rFonts w:ascii="Times New Roman" w:eastAsia="Times New Roman" w:hAnsi="Times New Roman" w:cs="Times New Roman"/>
          <w:i/>
          <w:iCs/>
          <w:color w:val="000000" w:themeColor="text1"/>
          <w:highlight w:val="white"/>
        </w:rPr>
        <w:t>7</w:t>
      </w:r>
      <w:r w:rsidRPr="00FD2C52">
        <w:rPr>
          <w:rFonts w:ascii="Times New Roman" w:eastAsia="Times New Roman" w:hAnsi="Times New Roman" w:cs="Times New Roman"/>
          <w:color w:val="000000" w:themeColor="text1"/>
          <w:highlight w:val="white"/>
        </w:rPr>
        <w:t xml:space="preserve">(39), eabi8620. </w:t>
      </w:r>
      <w:r w:rsidRPr="00FD2C52">
        <w:rPr>
          <w:rFonts w:ascii="Times New Roman" w:eastAsia="Times New Roman" w:hAnsi="Times New Roman" w:cs="Times New Roman"/>
          <w:color w:val="000000" w:themeColor="text1"/>
        </w:rPr>
        <w:t>DOI: 10.1126/sciadv.abi8620</w:t>
      </w:r>
    </w:p>
    <w:p w14:paraId="188F2EFA" w14:textId="77777777" w:rsidR="00EC6F19" w:rsidRPr="00463BDF" w:rsidRDefault="00EC6F19" w:rsidP="006C5D81">
      <w:pPr>
        <w:shd w:val="clear" w:color="auto" w:fill="FFFFFF"/>
        <w:spacing w:before="240" w:after="240" w:line="276" w:lineRule="auto"/>
        <w:jc w:val="both"/>
        <w:rPr>
          <w:rFonts w:ascii="Times New Roman" w:eastAsia="Times New Roman" w:hAnsi="Times New Roman" w:cs="Times New Roman"/>
          <w:color w:val="000000" w:themeColor="text1"/>
        </w:rPr>
      </w:pPr>
      <w:proofErr w:type="spellStart"/>
      <w:r w:rsidRPr="00FD2C52">
        <w:rPr>
          <w:rFonts w:ascii="Times New Roman" w:eastAsia="Times New Roman" w:hAnsi="Times New Roman" w:cs="Times New Roman"/>
          <w:color w:val="000000" w:themeColor="text1"/>
        </w:rPr>
        <w:t>Slon</w:t>
      </w:r>
      <w:proofErr w:type="spellEnd"/>
      <w:r w:rsidRPr="00FD2C52">
        <w:rPr>
          <w:rFonts w:ascii="Times New Roman" w:eastAsia="Times New Roman" w:hAnsi="Times New Roman" w:cs="Times New Roman"/>
          <w:color w:val="000000" w:themeColor="text1"/>
        </w:rPr>
        <w:t xml:space="preserve">, V., </w:t>
      </w:r>
      <w:proofErr w:type="spellStart"/>
      <w:r w:rsidRPr="00FD2C52">
        <w:rPr>
          <w:rFonts w:ascii="Times New Roman" w:eastAsia="Times New Roman" w:hAnsi="Times New Roman" w:cs="Times New Roman"/>
          <w:color w:val="000000" w:themeColor="text1"/>
        </w:rPr>
        <w:t>Hopfe</w:t>
      </w:r>
      <w:proofErr w:type="spellEnd"/>
      <w:r w:rsidRPr="00FD2C52">
        <w:rPr>
          <w:rFonts w:ascii="Times New Roman" w:eastAsia="Times New Roman" w:hAnsi="Times New Roman" w:cs="Times New Roman"/>
          <w:color w:val="000000" w:themeColor="text1"/>
        </w:rPr>
        <w:t xml:space="preserve">, C., </w:t>
      </w:r>
      <w:proofErr w:type="spellStart"/>
      <w:r w:rsidRPr="00FD2C52">
        <w:rPr>
          <w:rFonts w:ascii="Times New Roman" w:eastAsia="Times New Roman" w:hAnsi="Times New Roman" w:cs="Times New Roman"/>
          <w:color w:val="000000" w:themeColor="text1"/>
        </w:rPr>
        <w:t>Weiss</w:t>
      </w:r>
      <w:proofErr w:type="spellEnd"/>
      <w:r w:rsidRPr="00FD2C52">
        <w:rPr>
          <w:rFonts w:ascii="Times New Roman" w:eastAsia="Times New Roman" w:hAnsi="Times New Roman" w:cs="Times New Roman"/>
          <w:color w:val="000000" w:themeColor="text1"/>
        </w:rPr>
        <w:t xml:space="preserve">, C., </w:t>
      </w:r>
      <w:proofErr w:type="spellStart"/>
      <w:r w:rsidRPr="00FD2C52">
        <w:rPr>
          <w:rFonts w:ascii="Times New Roman" w:eastAsia="Times New Roman" w:hAnsi="Times New Roman" w:cs="Times New Roman"/>
          <w:color w:val="000000" w:themeColor="text1"/>
        </w:rPr>
        <w:t>Mafessoni</w:t>
      </w:r>
      <w:proofErr w:type="spellEnd"/>
      <w:r w:rsidRPr="00FD2C52">
        <w:rPr>
          <w:rFonts w:ascii="Times New Roman" w:eastAsia="Times New Roman" w:hAnsi="Times New Roman" w:cs="Times New Roman"/>
          <w:color w:val="000000" w:themeColor="text1"/>
        </w:rPr>
        <w:t xml:space="preserve">, F., De la </w:t>
      </w:r>
      <w:proofErr w:type="spellStart"/>
      <w:r w:rsidRPr="00FD2C52">
        <w:rPr>
          <w:rFonts w:ascii="Times New Roman" w:eastAsia="Times New Roman" w:hAnsi="Times New Roman" w:cs="Times New Roman"/>
          <w:color w:val="000000" w:themeColor="text1"/>
        </w:rPr>
        <w:t>Rasilla</w:t>
      </w:r>
      <w:proofErr w:type="spellEnd"/>
      <w:r w:rsidRPr="00FD2C52">
        <w:rPr>
          <w:rFonts w:ascii="Times New Roman" w:eastAsia="Times New Roman" w:hAnsi="Times New Roman" w:cs="Times New Roman"/>
          <w:color w:val="000000" w:themeColor="text1"/>
        </w:rPr>
        <w:t xml:space="preserve">, M., </w:t>
      </w:r>
      <w:proofErr w:type="spellStart"/>
      <w:r w:rsidRPr="00FD2C52">
        <w:rPr>
          <w:rFonts w:ascii="Times New Roman" w:eastAsia="Times New Roman" w:hAnsi="Times New Roman" w:cs="Times New Roman"/>
          <w:color w:val="000000" w:themeColor="text1"/>
        </w:rPr>
        <w:t>Lalueza</w:t>
      </w:r>
      <w:proofErr w:type="spellEnd"/>
      <w:r w:rsidRPr="00FD2C52">
        <w:rPr>
          <w:rFonts w:ascii="Times New Roman" w:eastAsia="Times New Roman" w:hAnsi="Times New Roman" w:cs="Times New Roman"/>
          <w:color w:val="000000" w:themeColor="text1"/>
        </w:rPr>
        <w:t xml:space="preserve">, C., </w:t>
      </w:r>
      <w:proofErr w:type="spellStart"/>
      <w:r w:rsidRPr="00FD2C52">
        <w:rPr>
          <w:rFonts w:ascii="Times New Roman" w:eastAsia="Times New Roman" w:hAnsi="Times New Roman" w:cs="Times New Roman"/>
          <w:color w:val="000000" w:themeColor="text1"/>
        </w:rPr>
        <w:t>Rosas</w:t>
      </w:r>
      <w:proofErr w:type="spellEnd"/>
      <w:r w:rsidRPr="00FD2C52">
        <w:rPr>
          <w:rFonts w:ascii="Times New Roman" w:eastAsia="Times New Roman" w:hAnsi="Times New Roman" w:cs="Times New Roman"/>
          <w:color w:val="000000" w:themeColor="text1"/>
        </w:rPr>
        <w:t xml:space="preserve">, A., </w:t>
      </w:r>
      <w:proofErr w:type="spellStart"/>
      <w:r w:rsidRPr="00FD2C52">
        <w:rPr>
          <w:rFonts w:ascii="Times New Roman" w:eastAsia="Times New Roman" w:hAnsi="Times New Roman" w:cs="Times New Roman"/>
          <w:color w:val="000000" w:themeColor="text1"/>
        </w:rPr>
        <w:t>Soressi</w:t>
      </w:r>
      <w:proofErr w:type="spellEnd"/>
      <w:r w:rsidRPr="00FD2C52">
        <w:rPr>
          <w:rFonts w:ascii="Times New Roman" w:eastAsia="Times New Roman" w:hAnsi="Times New Roman" w:cs="Times New Roman"/>
          <w:color w:val="000000" w:themeColor="text1"/>
        </w:rPr>
        <w:t xml:space="preserve">, M., </w:t>
      </w:r>
      <w:proofErr w:type="spellStart"/>
      <w:r w:rsidRPr="00FD2C52">
        <w:rPr>
          <w:rFonts w:ascii="Times New Roman" w:eastAsia="Times New Roman" w:hAnsi="Times New Roman" w:cs="Times New Roman"/>
          <w:color w:val="000000" w:themeColor="text1"/>
        </w:rPr>
        <w:t>Knul</w:t>
      </w:r>
      <w:proofErr w:type="spellEnd"/>
      <w:r w:rsidRPr="00FD2C52">
        <w:rPr>
          <w:rFonts w:ascii="Times New Roman" w:eastAsia="Times New Roman" w:hAnsi="Times New Roman" w:cs="Times New Roman"/>
          <w:color w:val="000000" w:themeColor="text1"/>
        </w:rPr>
        <w:t xml:space="preserve">, M., Miller, R., Stewart, J., </w:t>
      </w:r>
      <w:proofErr w:type="spellStart"/>
      <w:r w:rsidRPr="00FD2C52">
        <w:rPr>
          <w:rFonts w:ascii="Times New Roman" w:eastAsia="Times New Roman" w:hAnsi="Times New Roman" w:cs="Times New Roman"/>
          <w:color w:val="000000" w:themeColor="text1"/>
        </w:rPr>
        <w:t>Derevianko</w:t>
      </w:r>
      <w:proofErr w:type="spellEnd"/>
      <w:r w:rsidRPr="00FD2C52">
        <w:rPr>
          <w:rFonts w:ascii="Times New Roman" w:eastAsia="Times New Roman" w:hAnsi="Times New Roman" w:cs="Times New Roman"/>
          <w:color w:val="000000" w:themeColor="text1"/>
        </w:rPr>
        <w:t xml:space="preserve">, A., </w:t>
      </w:r>
      <w:proofErr w:type="spellStart"/>
      <w:r w:rsidRPr="00FD2C52">
        <w:rPr>
          <w:rFonts w:ascii="Times New Roman" w:eastAsia="Times New Roman" w:hAnsi="Times New Roman" w:cs="Times New Roman"/>
          <w:color w:val="000000" w:themeColor="text1"/>
        </w:rPr>
        <w:t>Jacobs</w:t>
      </w:r>
      <w:proofErr w:type="spellEnd"/>
      <w:r w:rsidRPr="00FD2C52">
        <w:rPr>
          <w:rFonts w:ascii="Times New Roman" w:eastAsia="Times New Roman" w:hAnsi="Times New Roman" w:cs="Times New Roman"/>
          <w:color w:val="000000" w:themeColor="text1"/>
        </w:rPr>
        <w:t xml:space="preserve">, J., Li, B., Roberts, R., </w:t>
      </w:r>
      <w:proofErr w:type="spellStart"/>
      <w:r w:rsidRPr="00FD2C52">
        <w:rPr>
          <w:rFonts w:ascii="Times New Roman" w:eastAsia="Times New Roman" w:hAnsi="Times New Roman" w:cs="Times New Roman"/>
          <w:color w:val="000000" w:themeColor="text1"/>
        </w:rPr>
        <w:t>Shunkov</w:t>
      </w:r>
      <w:proofErr w:type="spellEnd"/>
      <w:r w:rsidRPr="00FD2C52">
        <w:rPr>
          <w:rFonts w:ascii="Times New Roman" w:eastAsia="Times New Roman" w:hAnsi="Times New Roman" w:cs="Times New Roman"/>
          <w:color w:val="000000" w:themeColor="text1"/>
        </w:rPr>
        <w:t xml:space="preserve">, M., </w:t>
      </w:r>
      <w:proofErr w:type="spellStart"/>
      <w:r w:rsidRPr="00FD2C52">
        <w:rPr>
          <w:rFonts w:ascii="Times New Roman" w:eastAsia="Times New Roman" w:hAnsi="Times New Roman" w:cs="Times New Roman"/>
          <w:color w:val="000000" w:themeColor="text1"/>
        </w:rPr>
        <w:t>Lumley</w:t>
      </w:r>
      <w:proofErr w:type="spellEnd"/>
      <w:r w:rsidRPr="00FD2C52">
        <w:rPr>
          <w:rFonts w:ascii="Times New Roman" w:eastAsia="Times New Roman" w:hAnsi="Times New Roman" w:cs="Times New Roman"/>
          <w:color w:val="000000" w:themeColor="text1"/>
        </w:rPr>
        <w:t xml:space="preserve">, H., </w:t>
      </w:r>
      <w:proofErr w:type="spellStart"/>
      <w:r w:rsidRPr="00FD2C52">
        <w:rPr>
          <w:rFonts w:ascii="Times New Roman" w:eastAsia="Times New Roman" w:hAnsi="Times New Roman" w:cs="Times New Roman"/>
          <w:color w:val="000000" w:themeColor="text1"/>
        </w:rPr>
        <w:t>Perrenoud</w:t>
      </w:r>
      <w:proofErr w:type="spellEnd"/>
      <w:r w:rsidRPr="00FD2C52">
        <w:rPr>
          <w:rFonts w:ascii="Times New Roman" w:eastAsia="Times New Roman" w:hAnsi="Times New Roman" w:cs="Times New Roman"/>
          <w:color w:val="000000" w:themeColor="text1"/>
        </w:rPr>
        <w:t xml:space="preserve">, C., </w:t>
      </w:r>
      <w:proofErr w:type="spellStart"/>
      <w:r w:rsidRPr="00FD2C52">
        <w:rPr>
          <w:rFonts w:ascii="Times New Roman" w:eastAsia="Times New Roman" w:hAnsi="Times New Roman" w:cs="Times New Roman"/>
          <w:color w:val="000000" w:themeColor="text1"/>
        </w:rPr>
        <w:t>Gusic</w:t>
      </w:r>
      <w:proofErr w:type="spellEnd"/>
      <w:r w:rsidRPr="00FD2C52">
        <w:rPr>
          <w:rFonts w:ascii="Times New Roman" w:eastAsia="Times New Roman" w:hAnsi="Times New Roman" w:cs="Times New Roman"/>
          <w:color w:val="000000" w:themeColor="text1"/>
        </w:rPr>
        <w:t xml:space="preserve">, I., Kucan, Z., </w:t>
      </w:r>
      <w:proofErr w:type="spellStart"/>
      <w:r w:rsidRPr="00FD2C52">
        <w:rPr>
          <w:rFonts w:ascii="Times New Roman" w:eastAsia="Times New Roman" w:hAnsi="Times New Roman" w:cs="Times New Roman"/>
          <w:color w:val="000000" w:themeColor="text1"/>
        </w:rPr>
        <w:t>Rudan</w:t>
      </w:r>
      <w:proofErr w:type="spellEnd"/>
      <w:r w:rsidRPr="00FD2C52">
        <w:rPr>
          <w:rFonts w:ascii="Times New Roman" w:eastAsia="Times New Roman" w:hAnsi="Times New Roman" w:cs="Times New Roman"/>
          <w:color w:val="000000" w:themeColor="text1"/>
        </w:rPr>
        <w:t xml:space="preserve">, P., </w:t>
      </w:r>
      <w:proofErr w:type="spellStart"/>
      <w:r w:rsidRPr="00FD2C52">
        <w:rPr>
          <w:rFonts w:ascii="Times New Roman" w:eastAsia="Times New Roman" w:hAnsi="Times New Roman" w:cs="Times New Roman"/>
          <w:color w:val="000000" w:themeColor="text1"/>
        </w:rPr>
        <w:t>Aximu</w:t>
      </w:r>
      <w:proofErr w:type="spellEnd"/>
      <w:r w:rsidRPr="00FD2C52">
        <w:rPr>
          <w:rFonts w:ascii="Times New Roman" w:eastAsia="Times New Roman" w:hAnsi="Times New Roman" w:cs="Times New Roman"/>
          <w:color w:val="000000" w:themeColor="text1"/>
        </w:rPr>
        <w:t xml:space="preserve">-Petri., A., </w:t>
      </w:r>
      <w:proofErr w:type="spellStart"/>
      <w:r w:rsidRPr="00FD2C52">
        <w:rPr>
          <w:rFonts w:ascii="Times New Roman" w:eastAsia="Times New Roman" w:hAnsi="Times New Roman" w:cs="Times New Roman"/>
          <w:color w:val="000000" w:themeColor="text1"/>
        </w:rPr>
        <w:t>Essel</w:t>
      </w:r>
      <w:proofErr w:type="spellEnd"/>
      <w:r w:rsidRPr="00FD2C52">
        <w:rPr>
          <w:rFonts w:ascii="Times New Roman" w:eastAsia="Times New Roman" w:hAnsi="Times New Roman" w:cs="Times New Roman"/>
          <w:color w:val="000000" w:themeColor="text1"/>
        </w:rPr>
        <w:t xml:space="preserve">, E., Nagel, S., </w:t>
      </w:r>
      <w:proofErr w:type="spellStart"/>
      <w:r w:rsidRPr="00FD2C52">
        <w:rPr>
          <w:rFonts w:ascii="Times New Roman" w:eastAsia="Times New Roman" w:hAnsi="Times New Roman" w:cs="Times New Roman"/>
          <w:color w:val="000000" w:themeColor="text1"/>
        </w:rPr>
        <w:t>Nickel</w:t>
      </w:r>
      <w:proofErr w:type="spellEnd"/>
      <w:r w:rsidRPr="00FD2C52">
        <w:rPr>
          <w:rFonts w:ascii="Times New Roman" w:eastAsia="Times New Roman" w:hAnsi="Times New Roman" w:cs="Times New Roman"/>
          <w:color w:val="000000" w:themeColor="text1"/>
        </w:rPr>
        <w:t xml:space="preserve">, B., </w:t>
      </w:r>
      <w:proofErr w:type="spellStart"/>
      <w:r w:rsidRPr="00FD2C52">
        <w:rPr>
          <w:rFonts w:ascii="Times New Roman" w:eastAsia="Times New Roman" w:hAnsi="Times New Roman" w:cs="Times New Roman"/>
          <w:color w:val="000000" w:themeColor="text1"/>
        </w:rPr>
        <w:t>Schmidt</w:t>
      </w:r>
      <w:proofErr w:type="spellEnd"/>
      <w:r w:rsidRPr="00FD2C52">
        <w:rPr>
          <w:rFonts w:ascii="Times New Roman" w:eastAsia="Times New Roman" w:hAnsi="Times New Roman" w:cs="Times New Roman"/>
          <w:color w:val="000000" w:themeColor="text1"/>
        </w:rPr>
        <w:t xml:space="preserve">, A., </w:t>
      </w:r>
      <w:proofErr w:type="spellStart"/>
      <w:r w:rsidRPr="00FD2C52">
        <w:rPr>
          <w:rFonts w:ascii="Times New Roman" w:eastAsia="Times New Roman" w:hAnsi="Times New Roman" w:cs="Times New Roman"/>
          <w:color w:val="000000" w:themeColor="text1"/>
        </w:rPr>
        <w:t>Prüfer</w:t>
      </w:r>
      <w:proofErr w:type="spellEnd"/>
      <w:r w:rsidRPr="00FD2C52">
        <w:rPr>
          <w:rFonts w:ascii="Times New Roman" w:eastAsia="Times New Roman" w:hAnsi="Times New Roman" w:cs="Times New Roman"/>
          <w:color w:val="000000" w:themeColor="text1"/>
        </w:rPr>
        <w:t xml:space="preserve">, K., </w:t>
      </w:r>
      <w:proofErr w:type="spellStart"/>
      <w:r w:rsidRPr="00FD2C52">
        <w:rPr>
          <w:rFonts w:ascii="Times New Roman" w:eastAsia="Times New Roman" w:hAnsi="Times New Roman" w:cs="Times New Roman"/>
          <w:color w:val="000000" w:themeColor="text1"/>
        </w:rPr>
        <w:t>Kelso</w:t>
      </w:r>
      <w:proofErr w:type="spellEnd"/>
      <w:r w:rsidRPr="00FD2C52">
        <w:rPr>
          <w:rFonts w:ascii="Times New Roman" w:eastAsia="Times New Roman" w:hAnsi="Times New Roman" w:cs="Times New Roman"/>
          <w:color w:val="000000" w:themeColor="text1"/>
        </w:rPr>
        <w:t xml:space="preserve">, J., </w:t>
      </w:r>
      <w:proofErr w:type="spellStart"/>
      <w:r w:rsidRPr="00FD2C52">
        <w:rPr>
          <w:rFonts w:ascii="Times New Roman" w:eastAsia="Times New Roman" w:hAnsi="Times New Roman" w:cs="Times New Roman"/>
          <w:color w:val="000000" w:themeColor="text1"/>
        </w:rPr>
        <w:t>Burbano</w:t>
      </w:r>
      <w:proofErr w:type="spellEnd"/>
      <w:r w:rsidRPr="00FD2C52">
        <w:rPr>
          <w:rFonts w:ascii="Times New Roman" w:eastAsia="Times New Roman" w:hAnsi="Times New Roman" w:cs="Times New Roman"/>
          <w:color w:val="000000" w:themeColor="text1"/>
        </w:rPr>
        <w:t xml:space="preserve">, H., </w:t>
      </w:r>
      <w:proofErr w:type="spellStart"/>
      <w:r w:rsidRPr="00FD2C52">
        <w:rPr>
          <w:rFonts w:ascii="Times New Roman" w:eastAsia="Times New Roman" w:hAnsi="Times New Roman" w:cs="Times New Roman"/>
          <w:color w:val="000000" w:themeColor="text1"/>
        </w:rPr>
        <w:t>Paavo</w:t>
      </w:r>
      <w:proofErr w:type="spellEnd"/>
      <w:r w:rsidRPr="00FD2C52">
        <w:rPr>
          <w:rFonts w:ascii="Times New Roman" w:eastAsia="Times New Roman" w:hAnsi="Times New Roman" w:cs="Times New Roman"/>
          <w:color w:val="000000" w:themeColor="text1"/>
        </w:rPr>
        <w:t xml:space="preserve">, S., &amp; Meyer, M. (2017). </w:t>
      </w:r>
      <w:r w:rsidRPr="00FD2C52">
        <w:rPr>
          <w:rFonts w:ascii="Times New Roman" w:eastAsia="Times New Roman" w:hAnsi="Times New Roman" w:cs="Times New Roman"/>
          <w:color w:val="000000" w:themeColor="text1"/>
        </w:rPr>
        <w:lastRenderedPageBreak/>
        <w:t xml:space="preserve">Neandertal </w:t>
      </w:r>
      <w:proofErr w:type="spellStart"/>
      <w:r w:rsidRPr="00FD2C52">
        <w:rPr>
          <w:rFonts w:ascii="Times New Roman" w:eastAsia="Times New Roman" w:hAnsi="Times New Roman" w:cs="Times New Roman"/>
          <w:color w:val="000000" w:themeColor="text1"/>
        </w:rPr>
        <w:t>and</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Denisovan</w:t>
      </w:r>
      <w:proofErr w:type="spellEnd"/>
      <w:r w:rsidRPr="00FD2C52">
        <w:rPr>
          <w:rFonts w:ascii="Times New Roman" w:eastAsia="Times New Roman" w:hAnsi="Times New Roman" w:cs="Times New Roman"/>
          <w:color w:val="000000" w:themeColor="text1"/>
        </w:rPr>
        <w:t xml:space="preserve"> DNA </w:t>
      </w:r>
      <w:proofErr w:type="spellStart"/>
      <w:r w:rsidRPr="00FD2C52">
        <w:rPr>
          <w:rFonts w:ascii="Times New Roman" w:eastAsia="Times New Roman" w:hAnsi="Times New Roman" w:cs="Times New Roman"/>
          <w:color w:val="000000" w:themeColor="text1"/>
        </w:rPr>
        <w:t>from</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Pleistocene</w:t>
      </w:r>
      <w:proofErr w:type="spellEnd"/>
      <w:r w:rsidRPr="00FD2C52">
        <w:rPr>
          <w:rFonts w:ascii="Times New Roman" w:eastAsia="Times New Roman" w:hAnsi="Times New Roman" w:cs="Times New Roman"/>
          <w:color w:val="000000" w:themeColor="text1"/>
        </w:rPr>
        <w:t xml:space="preserve"> sediments. </w:t>
      </w:r>
      <w:proofErr w:type="spellStart"/>
      <w:r w:rsidRPr="00FD2C52">
        <w:rPr>
          <w:rFonts w:ascii="Times New Roman" w:eastAsia="Times New Roman" w:hAnsi="Times New Roman" w:cs="Times New Roman"/>
          <w:i/>
          <w:color w:val="000000" w:themeColor="text1"/>
        </w:rPr>
        <w:t>Science</w:t>
      </w:r>
      <w:proofErr w:type="spellEnd"/>
      <w:r w:rsidRPr="00FD2C52">
        <w:rPr>
          <w:rFonts w:ascii="Times New Roman" w:eastAsia="Times New Roman" w:hAnsi="Times New Roman" w:cs="Times New Roman"/>
          <w:color w:val="000000" w:themeColor="text1"/>
        </w:rPr>
        <w:t xml:space="preserve"> </w:t>
      </w:r>
      <w:r w:rsidRPr="00FD2C52">
        <w:rPr>
          <w:rFonts w:ascii="Times New Roman" w:eastAsia="Times New Roman" w:hAnsi="Times New Roman" w:cs="Times New Roman"/>
          <w:i/>
          <w:iCs/>
          <w:color w:val="000000" w:themeColor="text1"/>
        </w:rPr>
        <w:t>356</w:t>
      </w:r>
      <w:r w:rsidRPr="00FD2C52">
        <w:rPr>
          <w:rFonts w:ascii="Times New Roman" w:eastAsia="Times New Roman" w:hAnsi="Times New Roman" w:cs="Times New Roman"/>
          <w:color w:val="000000" w:themeColor="text1"/>
        </w:rPr>
        <w:t xml:space="preserve"> (6338), 605–8. DOI: 10.1126/science.aam9695</w:t>
      </w:r>
      <w:r w:rsidRPr="00FD2C52">
        <w:rPr>
          <w:rFonts w:ascii="Times New Roman" w:eastAsia="Times New Roman" w:hAnsi="Times New Roman" w:cs="Times New Roman"/>
          <w:color w:val="000000" w:themeColor="text1"/>
          <w:highlight w:val="white"/>
        </w:rPr>
        <w:t xml:space="preserve"> </w:t>
      </w:r>
    </w:p>
    <w:p w14:paraId="4809F2BA" w14:textId="77777777" w:rsidR="00EC6F19" w:rsidRPr="00FD2C52" w:rsidRDefault="00EC6F19" w:rsidP="006C5D81">
      <w:pPr>
        <w:shd w:val="clear" w:color="auto" w:fill="FFFFFF"/>
        <w:spacing w:before="240" w:after="240" w:line="276" w:lineRule="auto"/>
        <w:jc w:val="both"/>
        <w:rPr>
          <w:rFonts w:ascii="Times New Roman" w:eastAsia="Times New Roman" w:hAnsi="Times New Roman" w:cs="Times New Roman"/>
          <w:color w:val="000000" w:themeColor="text1"/>
          <w:highlight w:val="white"/>
        </w:rPr>
      </w:pPr>
      <w:proofErr w:type="spellStart"/>
      <w:r w:rsidRPr="00FD2C52">
        <w:rPr>
          <w:rFonts w:ascii="Times New Roman" w:eastAsia="Times New Roman" w:hAnsi="Times New Roman" w:cs="Times New Roman"/>
          <w:color w:val="000000" w:themeColor="text1"/>
          <w:highlight w:val="white"/>
        </w:rPr>
        <w:t>Slon</w:t>
      </w:r>
      <w:proofErr w:type="spellEnd"/>
      <w:r w:rsidRPr="00FD2C52">
        <w:rPr>
          <w:rFonts w:ascii="Times New Roman" w:eastAsia="Times New Roman" w:hAnsi="Times New Roman" w:cs="Times New Roman"/>
          <w:color w:val="000000" w:themeColor="text1"/>
          <w:highlight w:val="white"/>
        </w:rPr>
        <w:t xml:space="preserve">, V., </w:t>
      </w:r>
      <w:proofErr w:type="spellStart"/>
      <w:r w:rsidRPr="00FD2C52">
        <w:rPr>
          <w:rFonts w:ascii="Times New Roman" w:eastAsia="Times New Roman" w:hAnsi="Times New Roman" w:cs="Times New Roman"/>
          <w:color w:val="000000" w:themeColor="text1"/>
          <w:highlight w:val="white"/>
        </w:rPr>
        <w:t>Mafessoni</w:t>
      </w:r>
      <w:proofErr w:type="spellEnd"/>
      <w:r w:rsidRPr="00FD2C52">
        <w:rPr>
          <w:rFonts w:ascii="Times New Roman" w:eastAsia="Times New Roman" w:hAnsi="Times New Roman" w:cs="Times New Roman"/>
          <w:color w:val="000000" w:themeColor="text1"/>
          <w:highlight w:val="white"/>
        </w:rPr>
        <w:t xml:space="preserve">, F., </w:t>
      </w:r>
      <w:proofErr w:type="spellStart"/>
      <w:r w:rsidRPr="00FD2C52">
        <w:rPr>
          <w:rFonts w:ascii="Times New Roman" w:eastAsia="Times New Roman" w:hAnsi="Times New Roman" w:cs="Times New Roman"/>
          <w:color w:val="000000" w:themeColor="text1"/>
          <w:highlight w:val="white"/>
        </w:rPr>
        <w:t>Vernot</w:t>
      </w:r>
      <w:proofErr w:type="spellEnd"/>
      <w:r w:rsidRPr="00FD2C52">
        <w:rPr>
          <w:rFonts w:ascii="Times New Roman" w:eastAsia="Times New Roman" w:hAnsi="Times New Roman" w:cs="Times New Roman"/>
          <w:color w:val="000000" w:themeColor="text1"/>
          <w:highlight w:val="white"/>
        </w:rPr>
        <w:t xml:space="preserve">, B., Filippo, C., </w:t>
      </w:r>
      <w:proofErr w:type="spellStart"/>
      <w:r w:rsidRPr="00FD2C52">
        <w:rPr>
          <w:rFonts w:ascii="Times New Roman" w:eastAsia="Times New Roman" w:hAnsi="Times New Roman" w:cs="Times New Roman"/>
          <w:color w:val="000000" w:themeColor="text1"/>
          <w:highlight w:val="white"/>
        </w:rPr>
        <w:t>Grote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S.,Viola</w:t>
      </w:r>
      <w:proofErr w:type="spellEnd"/>
      <w:r w:rsidRPr="00FD2C52">
        <w:rPr>
          <w:rFonts w:ascii="Times New Roman" w:eastAsia="Times New Roman" w:hAnsi="Times New Roman" w:cs="Times New Roman"/>
          <w:color w:val="000000" w:themeColor="text1"/>
          <w:highlight w:val="white"/>
        </w:rPr>
        <w:t xml:space="preserve">, B., </w:t>
      </w:r>
      <w:proofErr w:type="spellStart"/>
      <w:r w:rsidRPr="00FD2C52">
        <w:rPr>
          <w:rFonts w:ascii="Times New Roman" w:eastAsia="Times New Roman" w:hAnsi="Times New Roman" w:cs="Times New Roman"/>
          <w:color w:val="000000" w:themeColor="text1"/>
        </w:rPr>
        <w:t>Hajdinjak</w:t>
      </w:r>
      <w:proofErr w:type="spellEnd"/>
      <w:r w:rsidRPr="00FD2C52">
        <w:rPr>
          <w:rFonts w:ascii="Times New Roman" w:eastAsia="Times New Roman" w:hAnsi="Times New Roman" w:cs="Times New Roman"/>
          <w:color w:val="000000" w:themeColor="text1"/>
        </w:rPr>
        <w:t xml:space="preserve">, M., </w:t>
      </w:r>
      <w:proofErr w:type="spellStart"/>
      <w:r w:rsidRPr="00FD2C52">
        <w:rPr>
          <w:rFonts w:ascii="Times New Roman" w:eastAsia="Times New Roman" w:hAnsi="Times New Roman" w:cs="Times New Roman"/>
          <w:color w:val="000000" w:themeColor="text1"/>
        </w:rPr>
        <w:t>Peyrégne</w:t>
      </w:r>
      <w:proofErr w:type="spellEnd"/>
      <w:r w:rsidRPr="00FD2C52">
        <w:rPr>
          <w:rFonts w:ascii="Times New Roman" w:eastAsia="Times New Roman" w:hAnsi="Times New Roman" w:cs="Times New Roman"/>
          <w:color w:val="000000" w:themeColor="text1"/>
        </w:rPr>
        <w:t xml:space="preserve">, S., Nagel, S., Brown, S., </w:t>
      </w:r>
      <w:proofErr w:type="spellStart"/>
      <w:r w:rsidRPr="00FD2C52">
        <w:rPr>
          <w:rFonts w:ascii="Times New Roman" w:eastAsia="Times New Roman" w:hAnsi="Times New Roman" w:cs="Times New Roman"/>
          <w:color w:val="000000" w:themeColor="text1"/>
        </w:rPr>
        <w:t>Douka</w:t>
      </w:r>
      <w:proofErr w:type="spellEnd"/>
      <w:r w:rsidRPr="00FD2C52">
        <w:rPr>
          <w:rFonts w:ascii="Times New Roman" w:eastAsia="Times New Roman" w:hAnsi="Times New Roman" w:cs="Times New Roman"/>
          <w:color w:val="000000" w:themeColor="text1"/>
        </w:rPr>
        <w:t xml:space="preserve">, K., </w:t>
      </w:r>
      <w:proofErr w:type="spellStart"/>
      <w:r w:rsidRPr="00FD2C52">
        <w:rPr>
          <w:rFonts w:ascii="Times New Roman" w:eastAsia="Times New Roman" w:hAnsi="Times New Roman" w:cs="Times New Roman"/>
          <w:color w:val="000000" w:themeColor="text1"/>
        </w:rPr>
        <w:t>Higham</w:t>
      </w:r>
      <w:proofErr w:type="spellEnd"/>
      <w:r w:rsidRPr="00FD2C52">
        <w:rPr>
          <w:rFonts w:ascii="Times New Roman" w:eastAsia="Times New Roman" w:hAnsi="Times New Roman" w:cs="Times New Roman"/>
          <w:color w:val="000000" w:themeColor="text1"/>
        </w:rPr>
        <w:t xml:space="preserve">, T., </w:t>
      </w:r>
      <w:proofErr w:type="spellStart"/>
      <w:r w:rsidRPr="00FD2C52">
        <w:rPr>
          <w:rFonts w:ascii="Times New Roman" w:eastAsia="Times New Roman" w:hAnsi="Times New Roman" w:cs="Times New Roman"/>
          <w:color w:val="000000" w:themeColor="text1"/>
        </w:rPr>
        <w:t>Kozlikin</w:t>
      </w:r>
      <w:proofErr w:type="spellEnd"/>
      <w:r w:rsidRPr="00FD2C52">
        <w:rPr>
          <w:rFonts w:ascii="Times New Roman" w:eastAsia="Times New Roman" w:hAnsi="Times New Roman" w:cs="Times New Roman"/>
          <w:color w:val="000000" w:themeColor="text1"/>
        </w:rPr>
        <w:t xml:space="preserve">, M., </w:t>
      </w:r>
      <w:proofErr w:type="spellStart"/>
      <w:r w:rsidRPr="00FD2C52">
        <w:rPr>
          <w:rFonts w:ascii="Times New Roman" w:eastAsia="Times New Roman" w:hAnsi="Times New Roman" w:cs="Times New Roman"/>
          <w:color w:val="000000" w:themeColor="text1"/>
        </w:rPr>
        <w:t>Shunkov</w:t>
      </w:r>
      <w:proofErr w:type="spellEnd"/>
      <w:r w:rsidRPr="00FD2C52">
        <w:rPr>
          <w:rFonts w:ascii="Times New Roman" w:eastAsia="Times New Roman" w:hAnsi="Times New Roman" w:cs="Times New Roman"/>
          <w:color w:val="000000" w:themeColor="text1"/>
        </w:rPr>
        <w:t xml:space="preserve">, M., </w:t>
      </w:r>
      <w:proofErr w:type="spellStart"/>
      <w:r w:rsidRPr="00FD2C52">
        <w:rPr>
          <w:rFonts w:ascii="Times New Roman" w:eastAsia="Times New Roman" w:hAnsi="Times New Roman" w:cs="Times New Roman"/>
          <w:color w:val="000000" w:themeColor="text1"/>
        </w:rPr>
        <w:t>Derevianko</w:t>
      </w:r>
      <w:proofErr w:type="spellEnd"/>
      <w:r w:rsidRPr="00FD2C52">
        <w:rPr>
          <w:rFonts w:ascii="Times New Roman" w:eastAsia="Times New Roman" w:hAnsi="Times New Roman" w:cs="Times New Roman"/>
          <w:color w:val="000000" w:themeColor="text1"/>
        </w:rPr>
        <w:t xml:space="preserve">, A., </w:t>
      </w:r>
      <w:proofErr w:type="spellStart"/>
      <w:r w:rsidRPr="00FD2C52">
        <w:rPr>
          <w:rFonts w:ascii="Times New Roman" w:eastAsia="Times New Roman" w:hAnsi="Times New Roman" w:cs="Times New Roman"/>
          <w:color w:val="000000" w:themeColor="text1"/>
        </w:rPr>
        <w:t>Kelso</w:t>
      </w:r>
      <w:proofErr w:type="spellEnd"/>
      <w:r w:rsidRPr="00FD2C52">
        <w:rPr>
          <w:rFonts w:ascii="Times New Roman" w:eastAsia="Times New Roman" w:hAnsi="Times New Roman" w:cs="Times New Roman"/>
          <w:color w:val="000000" w:themeColor="text1"/>
        </w:rPr>
        <w:t xml:space="preserve">, J., Meyer, M., </w:t>
      </w:r>
      <w:proofErr w:type="spellStart"/>
      <w:r w:rsidRPr="00FD2C52">
        <w:rPr>
          <w:rFonts w:ascii="Times New Roman" w:eastAsia="Times New Roman" w:hAnsi="Times New Roman" w:cs="Times New Roman"/>
          <w:color w:val="000000" w:themeColor="text1"/>
        </w:rPr>
        <w:t>Prüfer</w:t>
      </w:r>
      <w:proofErr w:type="spellEnd"/>
      <w:r w:rsidRPr="00FD2C52">
        <w:rPr>
          <w:rFonts w:ascii="Times New Roman" w:eastAsia="Times New Roman" w:hAnsi="Times New Roman" w:cs="Times New Roman"/>
          <w:color w:val="000000" w:themeColor="text1"/>
        </w:rPr>
        <w:t xml:space="preserve">, K., &amp; </w:t>
      </w:r>
      <w:proofErr w:type="spellStart"/>
      <w:r w:rsidRPr="00FD2C52">
        <w:rPr>
          <w:rFonts w:ascii="Times New Roman" w:eastAsia="Times New Roman" w:hAnsi="Times New Roman" w:cs="Times New Roman"/>
          <w:color w:val="000000" w:themeColor="text1"/>
        </w:rPr>
        <w:t>Pääbo</w:t>
      </w:r>
      <w:proofErr w:type="spellEnd"/>
      <w:r w:rsidRPr="00FD2C52">
        <w:rPr>
          <w:rFonts w:ascii="Times New Roman" w:eastAsia="Times New Roman" w:hAnsi="Times New Roman" w:cs="Times New Roman"/>
          <w:color w:val="000000" w:themeColor="text1"/>
        </w:rPr>
        <w:t>, S.</w:t>
      </w:r>
      <w:r w:rsidRPr="00FD2C52">
        <w:rPr>
          <w:rFonts w:ascii="Times New Roman" w:eastAsia="Times New Roman" w:hAnsi="Times New Roman" w:cs="Times New Roman"/>
          <w:color w:val="000000" w:themeColor="text1"/>
          <w:highlight w:val="white"/>
        </w:rPr>
        <w:t xml:space="preserve"> (2018). </w:t>
      </w:r>
      <w:proofErr w:type="spellStart"/>
      <w:r w:rsidRPr="00FD2C52">
        <w:rPr>
          <w:rFonts w:ascii="Times New Roman" w:eastAsia="Times New Roman" w:hAnsi="Times New Roman" w:cs="Times New Roman"/>
          <w:color w:val="000000" w:themeColor="text1"/>
          <w:highlight w:val="white"/>
        </w:rPr>
        <w:t>The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genome</w:t>
      </w:r>
      <w:proofErr w:type="spellEnd"/>
      <w:r w:rsidRPr="00FD2C52">
        <w:rPr>
          <w:rFonts w:ascii="Times New Roman" w:eastAsia="Times New Roman" w:hAnsi="Times New Roman" w:cs="Times New Roman"/>
          <w:color w:val="000000" w:themeColor="text1"/>
          <w:highlight w:val="white"/>
        </w:rPr>
        <w:t xml:space="preserve"> of </w:t>
      </w:r>
      <w:proofErr w:type="spellStart"/>
      <w:r w:rsidRPr="00FD2C52">
        <w:rPr>
          <w:rFonts w:ascii="Times New Roman" w:eastAsia="Times New Roman" w:hAnsi="Times New Roman" w:cs="Times New Roman"/>
          <w:color w:val="000000" w:themeColor="text1"/>
          <w:highlight w:val="white"/>
        </w:rPr>
        <w:t>the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offspring</w:t>
      </w:r>
      <w:proofErr w:type="spellEnd"/>
      <w:r w:rsidRPr="00FD2C52">
        <w:rPr>
          <w:rFonts w:ascii="Times New Roman" w:eastAsia="Times New Roman" w:hAnsi="Times New Roman" w:cs="Times New Roman"/>
          <w:color w:val="000000" w:themeColor="text1"/>
          <w:highlight w:val="white"/>
        </w:rPr>
        <w:t xml:space="preserve"> of a </w:t>
      </w:r>
      <w:proofErr w:type="spellStart"/>
      <w:r w:rsidRPr="00FD2C52">
        <w:rPr>
          <w:rFonts w:ascii="Times New Roman" w:eastAsia="Times New Roman" w:hAnsi="Times New Roman" w:cs="Times New Roman"/>
          <w:color w:val="000000" w:themeColor="text1"/>
          <w:highlight w:val="white"/>
        </w:rPr>
        <w:t>Neanderthal</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mother</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and</w:t>
      </w:r>
      <w:proofErr w:type="spellEnd"/>
      <w:r w:rsidRPr="00FD2C52">
        <w:rPr>
          <w:rFonts w:ascii="Times New Roman" w:eastAsia="Times New Roman" w:hAnsi="Times New Roman" w:cs="Times New Roman"/>
          <w:color w:val="000000" w:themeColor="text1"/>
          <w:highlight w:val="white"/>
        </w:rPr>
        <w:t xml:space="preserve"> a </w:t>
      </w:r>
      <w:proofErr w:type="spellStart"/>
      <w:r w:rsidRPr="00FD2C52">
        <w:rPr>
          <w:rFonts w:ascii="Times New Roman" w:eastAsia="Times New Roman" w:hAnsi="Times New Roman" w:cs="Times New Roman"/>
          <w:color w:val="000000" w:themeColor="text1"/>
          <w:highlight w:val="white"/>
        </w:rPr>
        <w:t>Denisovan</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father</w:t>
      </w:r>
      <w:proofErr w:type="spellEnd"/>
      <w:r w:rsidRPr="00FD2C52">
        <w:rPr>
          <w:rFonts w:ascii="Times New Roman" w:eastAsia="Times New Roman" w:hAnsi="Times New Roman" w:cs="Times New Roman"/>
          <w:color w:val="000000" w:themeColor="text1"/>
          <w:highlight w:val="white"/>
        </w:rPr>
        <w:t>. </w:t>
      </w:r>
      <w:proofErr w:type="spellStart"/>
      <w:r w:rsidRPr="00FD2C52">
        <w:rPr>
          <w:rFonts w:ascii="Times New Roman" w:eastAsia="Times New Roman" w:hAnsi="Times New Roman" w:cs="Times New Roman"/>
          <w:i/>
          <w:color w:val="000000" w:themeColor="text1"/>
          <w:highlight w:val="white"/>
        </w:rPr>
        <w:t>Nature</w:t>
      </w:r>
      <w:proofErr w:type="spellEnd"/>
      <w:r w:rsidRPr="00FD2C52">
        <w:rPr>
          <w:rFonts w:ascii="Times New Roman" w:eastAsia="Times New Roman" w:hAnsi="Times New Roman" w:cs="Times New Roman"/>
          <w:color w:val="000000" w:themeColor="text1"/>
          <w:highlight w:val="white"/>
        </w:rPr>
        <w:t> </w:t>
      </w:r>
      <w:r w:rsidRPr="00FD2C52">
        <w:rPr>
          <w:rFonts w:ascii="Times New Roman" w:eastAsia="Times New Roman" w:hAnsi="Times New Roman" w:cs="Times New Roman"/>
          <w:i/>
          <w:color w:val="000000" w:themeColor="text1"/>
          <w:highlight w:val="white"/>
        </w:rPr>
        <w:t>561</w:t>
      </w:r>
      <w:r w:rsidRPr="00FD2C52">
        <w:rPr>
          <w:rFonts w:ascii="Times New Roman" w:eastAsia="Times New Roman" w:hAnsi="Times New Roman" w:cs="Times New Roman"/>
          <w:color w:val="000000" w:themeColor="text1"/>
          <w:highlight w:val="white"/>
        </w:rPr>
        <w:t>(7721), 113-116. https://doi.org/10.1038/s41586-018-0455-x</w:t>
      </w:r>
    </w:p>
    <w:p w14:paraId="40B1B578" w14:textId="77777777" w:rsidR="00EC6F19" w:rsidRPr="00FD2C52" w:rsidRDefault="00EC6F19" w:rsidP="006C5D81">
      <w:pPr>
        <w:spacing w:before="240" w:after="240" w:line="276" w:lineRule="auto"/>
        <w:jc w:val="both"/>
        <w:rPr>
          <w:rFonts w:ascii="Times New Roman" w:eastAsia="Times New Roman" w:hAnsi="Times New Roman" w:cs="Times New Roman"/>
          <w:color w:val="000000" w:themeColor="text1"/>
          <w:highlight w:val="white"/>
        </w:rPr>
      </w:pPr>
      <w:proofErr w:type="spellStart"/>
      <w:r w:rsidRPr="00FD2C52">
        <w:rPr>
          <w:rFonts w:ascii="Times New Roman" w:eastAsia="Times New Roman" w:hAnsi="Times New Roman" w:cs="Times New Roman"/>
          <w:color w:val="000000" w:themeColor="text1"/>
          <w:highlight w:val="white"/>
        </w:rPr>
        <w:t>Solomon</w:t>
      </w:r>
      <w:proofErr w:type="spellEnd"/>
      <w:r w:rsidRPr="00FD2C52">
        <w:rPr>
          <w:rFonts w:ascii="Times New Roman" w:eastAsia="Times New Roman" w:hAnsi="Times New Roman" w:cs="Times New Roman"/>
          <w:color w:val="000000" w:themeColor="text1"/>
          <w:highlight w:val="white"/>
        </w:rPr>
        <w:t xml:space="preserve">, A. (2019). Bones, Pigments, Art </w:t>
      </w:r>
      <w:proofErr w:type="spellStart"/>
      <w:r w:rsidRPr="00FD2C52">
        <w:rPr>
          <w:rFonts w:ascii="Times New Roman" w:eastAsia="Times New Roman" w:hAnsi="Times New Roman" w:cs="Times New Roman"/>
          <w:color w:val="000000" w:themeColor="text1"/>
          <w:highlight w:val="white"/>
        </w:rPr>
        <w:t>and</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Symbols</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Archaeological</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Evidence</w:t>
      </w:r>
      <w:proofErr w:type="spellEnd"/>
      <w:r w:rsidRPr="00FD2C52">
        <w:rPr>
          <w:rFonts w:ascii="Times New Roman" w:eastAsia="Times New Roman" w:hAnsi="Times New Roman" w:cs="Times New Roman"/>
          <w:color w:val="000000" w:themeColor="text1"/>
          <w:highlight w:val="white"/>
        </w:rPr>
        <w:t xml:space="preserve"> for </w:t>
      </w:r>
      <w:proofErr w:type="spellStart"/>
      <w:r w:rsidRPr="00FD2C52">
        <w:rPr>
          <w:rFonts w:ascii="Times New Roman" w:eastAsia="Times New Roman" w:hAnsi="Times New Roman" w:cs="Times New Roman"/>
          <w:color w:val="000000" w:themeColor="text1"/>
          <w:highlight w:val="white"/>
        </w:rPr>
        <w:t>the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Origins</w:t>
      </w:r>
      <w:proofErr w:type="spellEnd"/>
      <w:r w:rsidRPr="00FD2C52">
        <w:rPr>
          <w:rFonts w:ascii="Times New Roman" w:eastAsia="Times New Roman" w:hAnsi="Times New Roman" w:cs="Times New Roman"/>
          <w:color w:val="000000" w:themeColor="text1"/>
          <w:highlight w:val="white"/>
        </w:rPr>
        <w:t xml:space="preserve"> of </w:t>
      </w:r>
      <w:proofErr w:type="spellStart"/>
      <w:r w:rsidRPr="00FD2C52">
        <w:rPr>
          <w:rFonts w:ascii="Times New Roman" w:eastAsia="Times New Roman" w:hAnsi="Times New Roman" w:cs="Times New Roman"/>
          <w:color w:val="000000" w:themeColor="text1"/>
          <w:highlight w:val="white"/>
        </w:rPr>
        <w:t>Religion</w:t>
      </w:r>
      <w:proofErr w:type="spellEnd"/>
      <w:r w:rsidRPr="00FD2C52">
        <w:rPr>
          <w:rFonts w:ascii="Times New Roman" w:eastAsia="Times New Roman" w:hAnsi="Times New Roman" w:cs="Times New Roman"/>
          <w:color w:val="000000" w:themeColor="text1"/>
          <w:highlight w:val="white"/>
        </w:rPr>
        <w:t xml:space="preserve">. In: J.R. </w:t>
      </w:r>
      <w:proofErr w:type="spellStart"/>
      <w:r w:rsidRPr="00FD2C52">
        <w:rPr>
          <w:rFonts w:ascii="Times New Roman" w:eastAsia="Times New Roman" w:hAnsi="Times New Roman" w:cs="Times New Roman"/>
          <w:color w:val="000000" w:themeColor="text1"/>
          <w:highlight w:val="white"/>
        </w:rPr>
        <w:t>Feierman</w:t>
      </w:r>
      <w:proofErr w:type="spellEnd"/>
      <w:r w:rsidRPr="00FD2C52">
        <w:rPr>
          <w:rFonts w:ascii="Times New Roman" w:eastAsia="Times New Roman" w:hAnsi="Times New Roman" w:cs="Times New Roman"/>
          <w:color w:val="000000" w:themeColor="text1"/>
          <w:highlight w:val="white"/>
        </w:rPr>
        <w:t>, L. Oviedo (</w:t>
      </w:r>
      <w:proofErr w:type="spellStart"/>
      <w:r w:rsidRPr="00FD2C52">
        <w:rPr>
          <w:rFonts w:ascii="Times New Roman" w:eastAsia="Times New Roman" w:hAnsi="Times New Roman" w:cs="Times New Roman"/>
          <w:color w:val="000000" w:themeColor="text1"/>
          <w:highlight w:val="white"/>
        </w:rPr>
        <w:t>Eds</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The</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Evolution</w:t>
      </w:r>
      <w:proofErr w:type="spellEnd"/>
      <w:r w:rsidRPr="00FD2C52">
        <w:rPr>
          <w:rFonts w:ascii="Times New Roman" w:eastAsia="Times New Roman" w:hAnsi="Times New Roman" w:cs="Times New Roman"/>
          <w:i/>
          <w:color w:val="000000" w:themeColor="text1"/>
          <w:highlight w:val="white"/>
        </w:rPr>
        <w:t xml:space="preserve"> of </w:t>
      </w:r>
      <w:proofErr w:type="spellStart"/>
      <w:r w:rsidRPr="00FD2C52">
        <w:rPr>
          <w:rFonts w:ascii="Times New Roman" w:eastAsia="Times New Roman" w:hAnsi="Times New Roman" w:cs="Times New Roman"/>
          <w:i/>
          <w:color w:val="000000" w:themeColor="text1"/>
          <w:highlight w:val="white"/>
        </w:rPr>
        <w:t>Religion</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Religiosity</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and</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Theology</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pp</w:t>
      </w:r>
      <w:proofErr w:type="spellEnd"/>
      <w:r w:rsidRPr="00FD2C52">
        <w:rPr>
          <w:rFonts w:ascii="Times New Roman" w:eastAsia="Times New Roman" w:hAnsi="Times New Roman" w:cs="Times New Roman"/>
          <w:color w:val="000000" w:themeColor="text1"/>
          <w:highlight w:val="white"/>
        </w:rPr>
        <w:t xml:space="preserve">. 256-270). Londres: </w:t>
      </w:r>
      <w:proofErr w:type="spellStart"/>
      <w:r w:rsidRPr="00FD2C52">
        <w:rPr>
          <w:rFonts w:ascii="Times New Roman" w:eastAsia="Times New Roman" w:hAnsi="Times New Roman" w:cs="Times New Roman"/>
          <w:color w:val="000000" w:themeColor="text1"/>
          <w:highlight w:val="white"/>
        </w:rPr>
        <w:t>Routledge</w:t>
      </w:r>
      <w:proofErr w:type="spellEnd"/>
      <w:r w:rsidRPr="00FD2C52">
        <w:rPr>
          <w:rFonts w:ascii="Times New Roman" w:eastAsia="Times New Roman" w:hAnsi="Times New Roman" w:cs="Times New Roman"/>
          <w:color w:val="000000" w:themeColor="text1"/>
          <w:highlight w:val="white"/>
        </w:rPr>
        <w:t>.  ISBN9780429285608</w:t>
      </w:r>
    </w:p>
    <w:p w14:paraId="7C8B85A5" w14:textId="77777777" w:rsidR="00EC6F19" w:rsidRPr="00FD2C52" w:rsidRDefault="00EC6F19" w:rsidP="006C5D81">
      <w:pPr>
        <w:spacing w:after="0" w:line="276" w:lineRule="auto"/>
        <w:jc w:val="both"/>
        <w:rPr>
          <w:rFonts w:ascii="Times New Roman" w:eastAsia="Times New Roman" w:hAnsi="Times New Roman" w:cs="Times New Roman"/>
          <w:color w:val="000000" w:themeColor="text1"/>
        </w:rPr>
      </w:pPr>
      <w:proofErr w:type="spellStart"/>
      <w:r w:rsidRPr="00FD2C52">
        <w:rPr>
          <w:rFonts w:ascii="Times New Roman" w:eastAsia="Times New Roman" w:hAnsi="Times New Roman" w:cs="Times New Roman"/>
          <w:color w:val="000000" w:themeColor="text1"/>
        </w:rPr>
        <w:t>Soressi</w:t>
      </w:r>
      <w:proofErr w:type="spellEnd"/>
      <w:r w:rsidRPr="00FD2C52">
        <w:rPr>
          <w:rFonts w:ascii="Times New Roman" w:eastAsia="Times New Roman" w:hAnsi="Times New Roman" w:cs="Times New Roman"/>
          <w:color w:val="000000" w:themeColor="text1"/>
        </w:rPr>
        <w:t xml:space="preserve">, M., Armand, D., </w:t>
      </w:r>
      <w:proofErr w:type="spellStart"/>
      <w:r w:rsidRPr="00FD2C52">
        <w:rPr>
          <w:rFonts w:ascii="Times New Roman" w:eastAsia="Times New Roman" w:hAnsi="Times New Roman" w:cs="Times New Roman"/>
          <w:color w:val="000000" w:themeColor="text1"/>
        </w:rPr>
        <w:t>D’Errico</w:t>
      </w:r>
      <w:proofErr w:type="spellEnd"/>
      <w:r w:rsidRPr="00FD2C52">
        <w:rPr>
          <w:rFonts w:ascii="Times New Roman" w:eastAsia="Times New Roman" w:hAnsi="Times New Roman" w:cs="Times New Roman"/>
          <w:color w:val="000000" w:themeColor="text1"/>
        </w:rPr>
        <w:t xml:space="preserve">, F., Jones, H., </w:t>
      </w:r>
      <w:proofErr w:type="spellStart"/>
      <w:r w:rsidRPr="00FD2C52">
        <w:rPr>
          <w:rFonts w:ascii="Times New Roman" w:eastAsia="Times New Roman" w:hAnsi="Times New Roman" w:cs="Times New Roman"/>
          <w:color w:val="000000" w:themeColor="text1"/>
        </w:rPr>
        <w:t>Pubert</w:t>
      </w:r>
      <w:proofErr w:type="spellEnd"/>
      <w:r w:rsidRPr="00FD2C52">
        <w:rPr>
          <w:rFonts w:ascii="Times New Roman" w:eastAsia="Times New Roman" w:hAnsi="Times New Roman" w:cs="Times New Roman"/>
          <w:color w:val="000000" w:themeColor="text1"/>
        </w:rPr>
        <w:t xml:space="preserve">, E., </w:t>
      </w:r>
      <w:proofErr w:type="spellStart"/>
      <w:r w:rsidRPr="00FD2C52">
        <w:rPr>
          <w:rFonts w:ascii="Times New Roman" w:eastAsia="Times New Roman" w:hAnsi="Times New Roman" w:cs="Times New Roman"/>
          <w:color w:val="000000" w:themeColor="text1"/>
        </w:rPr>
        <w:t>Rink</w:t>
      </w:r>
      <w:proofErr w:type="spellEnd"/>
      <w:r w:rsidRPr="00FD2C52">
        <w:rPr>
          <w:rFonts w:ascii="Times New Roman" w:eastAsia="Times New Roman" w:hAnsi="Times New Roman" w:cs="Times New Roman"/>
          <w:color w:val="000000" w:themeColor="text1"/>
        </w:rPr>
        <w:t xml:space="preserve">, W., </w:t>
      </w:r>
      <w:proofErr w:type="spellStart"/>
      <w:r w:rsidRPr="00FD2C52">
        <w:rPr>
          <w:rFonts w:ascii="Times New Roman" w:eastAsia="Times New Roman" w:hAnsi="Times New Roman" w:cs="Times New Roman"/>
          <w:color w:val="000000" w:themeColor="text1"/>
        </w:rPr>
        <w:t>Texier</w:t>
      </w:r>
      <w:proofErr w:type="spellEnd"/>
      <w:r w:rsidRPr="00FD2C52">
        <w:rPr>
          <w:rFonts w:ascii="Times New Roman" w:eastAsia="Times New Roman" w:hAnsi="Times New Roman" w:cs="Times New Roman"/>
          <w:color w:val="000000" w:themeColor="text1"/>
        </w:rPr>
        <w:t xml:space="preserve">, J., Vivent, D. (2002). </w:t>
      </w:r>
      <w:proofErr w:type="spellStart"/>
      <w:r w:rsidRPr="00FD2C52">
        <w:rPr>
          <w:rFonts w:ascii="Times New Roman" w:eastAsia="Times New Roman" w:hAnsi="Times New Roman" w:cs="Times New Roman"/>
          <w:color w:val="000000" w:themeColor="text1"/>
        </w:rPr>
        <w:t>Pech</w:t>
      </w:r>
      <w:proofErr w:type="spellEnd"/>
      <w:r w:rsidRPr="00FD2C52">
        <w:rPr>
          <w:rFonts w:ascii="Times New Roman" w:eastAsia="Times New Roman" w:hAnsi="Times New Roman" w:cs="Times New Roman"/>
          <w:color w:val="000000" w:themeColor="text1"/>
        </w:rPr>
        <w:t>-de-</w:t>
      </w:r>
      <w:proofErr w:type="spellStart"/>
      <w:r w:rsidRPr="00FD2C52">
        <w:rPr>
          <w:rFonts w:ascii="Times New Roman" w:eastAsia="Times New Roman" w:hAnsi="Times New Roman" w:cs="Times New Roman"/>
          <w:color w:val="000000" w:themeColor="text1"/>
        </w:rPr>
        <w:t>l’Azé</w:t>
      </w:r>
      <w:proofErr w:type="spellEnd"/>
      <w:r w:rsidRPr="00FD2C52">
        <w:rPr>
          <w:rFonts w:ascii="Times New Roman" w:eastAsia="Times New Roman" w:hAnsi="Times New Roman" w:cs="Times New Roman"/>
          <w:color w:val="000000" w:themeColor="text1"/>
        </w:rPr>
        <w:t xml:space="preserve"> I (</w:t>
      </w:r>
      <w:proofErr w:type="spellStart"/>
      <w:r w:rsidRPr="00FD2C52">
        <w:rPr>
          <w:rFonts w:ascii="Times New Roman" w:eastAsia="Times New Roman" w:hAnsi="Times New Roman" w:cs="Times New Roman"/>
          <w:color w:val="000000" w:themeColor="text1"/>
        </w:rPr>
        <w:t>Carsac</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Dordogne</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nouveaux</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travaux</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sur</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le</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Moustérien</w:t>
      </w:r>
      <w:proofErr w:type="spellEnd"/>
      <w:r w:rsidRPr="00FD2C52">
        <w:rPr>
          <w:rFonts w:ascii="Times New Roman" w:eastAsia="Times New Roman" w:hAnsi="Times New Roman" w:cs="Times New Roman"/>
          <w:color w:val="000000" w:themeColor="text1"/>
        </w:rPr>
        <w:t xml:space="preserve"> de </w:t>
      </w:r>
      <w:proofErr w:type="spellStart"/>
      <w:r w:rsidRPr="00FD2C52">
        <w:rPr>
          <w:rFonts w:ascii="Times New Roman" w:eastAsia="Times New Roman" w:hAnsi="Times New Roman" w:cs="Times New Roman"/>
          <w:color w:val="000000" w:themeColor="text1"/>
        </w:rPr>
        <w:t>tradition</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acheuléenne</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i/>
          <w:color w:val="000000" w:themeColor="text1"/>
        </w:rPr>
        <w:t>Bulletin</w:t>
      </w:r>
      <w:proofErr w:type="spellEnd"/>
      <w:r w:rsidRPr="00FD2C52">
        <w:rPr>
          <w:rFonts w:ascii="Times New Roman" w:eastAsia="Times New Roman" w:hAnsi="Times New Roman" w:cs="Times New Roman"/>
          <w:i/>
          <w:color w:val="000000" w:themeColor="text1"/>
        </w:rPr>
        <w:t xml:space="preserve"> de La Société </w:t>
      </w:r>
      <w:proofErr w:type="spellStart"/>
      <w:r w:rsidRPr="00FD2C52">
        <w:rPr>
          <w:rFonts w:ascii="Times New Roman" w:eastAsia="Times New Roman" w:hAnsi="Times New Roman" w:cs="Times New Roman"/>
          <w:i/>
          <w:color w:val="000000" w:themeColor="text1"/>
        </w:rPr>
        <w:t>Préhistorique</w:t>
      </w:r>
      <w:proofErr w:type="spellEnd"/>
      <w:r w:rsidRPr="00FD2C52">
        <w:rPr>
          <w:rFonts w:ascii="Times New Roman" w:eastAsia="Times New Roman" w:hAnsi="Times New Roman" w:cs="Times New Roman"/>
          <w:i/>
          <w:color w:val="000000" w:themeColor="text1"/>
        </w:rPr>
        <w:t xml:space="preserve"> </w:t>
      </w:r>
      <w:proofErr w:type="spellStart"/>
      <w:r w:rsidRPr="00FD2C52">
        <w:rPr>
          <w:rFonts w:ascii="Times New Roman" w:eastAsia="Times New Roman" w:hAnsi="Times New Roman" w:cs="Times New Roman"/>
          <w:i/>
          <w:color w:val="000000" w:themeColor="text1"/>
        </w:rPr>
        <w:t>Française</w:t>
      </w:r>
      <w:proofErr w:type="spellEnd"/>
      <w:r w:rsidRPr="00FD2C52">
        <w:rPr>
          <w:rFonts w:ascii="Times New Roman" w:eastAsia="Times New Roman" w:hAnsi="Times New Roman" w:cs="Times New Roman"/>
          <w:color w:val="000000" w:themeColor="text1"/>
        </w:rPr>
        <w:t xml:space="preserve"> </w:t>
      </w:r>
      <w:r w:rsidRPr="00FD2C52">
        <w:rPr>
          <w:rFonts w:ascii="Times New Roman" w:eastAsia="Times New Roman" w:hAnsi="Times New Roman" w:cs="Times New Roman"/>
          <w:i/>
          <w:color w:val="000000" w:themeColor="text1"/>
        </w:rPr>
        <w:t>99</w:t>
      </w:r>
      <w:r w:rsidRPr="00FD2C52">
        <w:rPr>
          <w:rFonts w:ascii="Times New Roman" w:eastAsia="Times New Roman" w:hAnsi="Times New Roman" w:cs="Times New Roman"/>
          <w:color w:val="000000" w:themeColor="text1"/>
        </w:rPr>
        <w:t xml:space="preserve">(1), 5–11. </w:t>
      </w:r>
      <w:hyperlink r:id="rId58">
        <w:r w:rsidRPr="00FD2C52">
          <w:rPr>
            <w:rFonts w:ascii="Times New Roman" w:eastAsia="Times New Roman" w:hAnsi="Times New Roman" w:cs="Times New Roman"/>
            <w:color w:val="000000" w:themeColor="text1"/>
          </w:rPr>
          <w:t>http://www.jstor.org/stable/27924181</w:t>
        </w:r>
      </w:hyperlink>
    </w:p>
    <w:p w14:paraId="0F930EF8" w14:textId="77777777" w:rsidR="00EC6F19" w:rsidRPr="00FD2C52" w:rsidRDefault="00EC6F19" w:rsidP="006C5D81">
      <w:pPr>
        <w:spacing w:before="280" w:after="280" w:line="276" w:lineRule="auto"/>
        <w:jc w:val="both"/>
        <w:rPr>
          <w:rFonts w:ascii="Times New Roman" w:eastAsia="Times New Roman" w:hAnsi="Times New Roman" w:cs="Times New Roman"/>
          <w:color w:val="000000" w:themeColor="text1"/>
        </w:rPr>
      </w:pPr>
      <w:proofErr w:type="spellStart"/>
      <w:r w:rsidRPr="00FD2C52">
        <w:rPr>
          <w:rFonts w:ascii="Times New Roman" w:eastAsia="Times New Roman" w:hAnsi="Times New Roman" w:cs="Times New Roman"/>
          <w:color w:val="000000" w:themeColor="text1"/>
        </w:rPr>
        <w:t>Stringer</w:t>
      </w:r>
      <w:proofErr w:type="spellEnd"/>
      <w:r w:rsidRPr="00FD2C52">
        <w:rPr>
          <w:rFonts w:ascii="Times New Roman" w:eastAsia="Times New Roman" w:hAnsi="Times New Roman" w:cs="Times New Roman"/>
          <w:color w:val="000000" w:themeColor="text1"/>
        </w:rPr>
        <w:t>, C. (2012). "</w:t>
      </w:r>
      <w:proofErr w:type="spellStart"/>
      <w:r w:rsidRPr="00FD2C52">
        <w:rPr>
          <w:rFonts w:ascii="Times New Roman" w:eastAsia="Times New Roman" w:hAnsi="Times New Roman" w:cs="Times New Roman"/>
          <w:color w:val="000000" w:themeColor="text1"/>
        </w:rPr>
        <w:t>Chapter</w:t>
      </w:r>
      <w:proofErr w:type="spellEnd"/>
      <w:r w:rsidRPr="00FD2C52">
        <w:rPr>
          <w:rFonts w:ascii="Times New Roman" w:eastAsia="Times New Roman" w:hAnsi="Times New Roman" w:cs="Times New Roman"/>
          <w:color w:val="000000" w:themeColor="text1"/>
        </w:rPr>
        <w:t xml:space="preserve"> 5. </w:t>
      </w:r>
      <w:proofErr w:type="spellStart"/>
      <w:r w:rsidRPr="00FD2C52">
        <w:rPr>
          <w:rFonts w:ascii="Times New Roman" w:eastAsia="Times New Roman" w:hAnsi="Times New Roman" w:cs="Times New Roman"/>
          <w:color w:val="000000" w:themeColor="text1"/>
        </w:rPr>
        <w:t>Behaving</w:t>
      </w:r>
      <w:proofErr w:type="spellEnd"/>
      <w:r w:rsidRPr="00FD2C52">
        <w:rPr>
          <w:rFonts w:ascii="Times New Roman" w:eastAsia="Times New Roman" w:hAnsi="Times New Roman" w:cs="Times New Roman"/>
          <w:color w:val="000000" w:themeColor="text1"/>
        </w:rPr>
        <w:t xml:space="preserve"> in a modern </w:t>
      </w:r>
      <w:proofErr w:type="spellStart"/>
      <w:r w:rsidRPr="00FD2C52">
        <w:rPr>
          <w:rFonts w:ascii="Times New Roman" w:eastAsia="Times New Roman" w:hAnsi="Times New Roman" w:cs="Times New Roman"/>
          <w:color w:val="000000" w:themeColor="text1"/>
        </w:rPr>
        <w:t>way</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Mind</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reading</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and</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symbols</w:t>
      </w:r>
      <w:proofErr w:type="spellEnd"/>
      <w:r w:rsidRPr="00FD2C52">
        <w:rPr>
          <w:rFonts w:ascii="Times New Roman" w:eastAsia="Times New Roman" w:hAnsi="Times New Roman" w:cs="Times New Roman"/>
          <w:color w:val="000000" w:themeColor="text1"/>
        </w:rPr>
        <w:t xml:space="preserve">". En: </w:t>
      </w:r>
      <w:proofErr w:type="spellStart"/>
      <w:r w:rsidRPr="00FD2C52">
        <w:rPr>
          <w:rFonts w:ascii="Times New Roman" w:eastAsia="Times New Roman" w:hAnsi="Times New Roman" w:cs="Times New Roman"/>
          <w:color w:val="000000" w:themeColor="text1"/>
        </w:rPr>
        <w:t>Stringer</w:t>
      </w:r>
      <w:proofErr w:type="spellEnd"/>
      <w:r w:rsidRPr="00FD2C52">
        <w:rPr>
          <w:rFonts w:ascii="Times New Roman" w:eastAsia="Times New Roman" w:hAnsi="Times New Roman" w:cs="Times New Roman"/>
          <w:color w:val="000000" w:themeColor="text1"/>
        </w:rPr>
        <w:t xml:space="preserve">, C. </w:t>
      </w:r>
      <w:proofErr w:type="spellStart"/>
      <w:r w:rsidRPr="00FD2C52">
        <w:rPr>
          <w:rFonts w:ascii="Times New Roman" w:eastAsia="Times New Roman" w:hAnsi="Times New Roman" w:cs="Times New Roman"/>
          <w:i/>
          <w:color w:val="000000" w:themeColor="text1"/>
        </w:rPr>
        <w:t>Lone</w:t>
      </w:r>
      <w:proofErr w:type="spellEnd"/>
      <w:r w:rsidRPr="00FD2C52">
        <w:rPr>
          <w:rFonts w:ascii="Times New Roman" w:eastAsia="Times New Roman" w:hAnsi="Times New Roman" w:cs="Times New Roman"/>
          <w:i/>
          <w:color w:val="000000" w:themeColor="text1"/>
        </w:rPr>
        <w:t xml:space="preserve"> </w:t>
      </w:r>
      <w:proofErr w:type="spellStart"/>
      <w:r w:rsidRPr="00FD2C52">
        <w:rPr>
          <w:rFonts w:ascii="Times New Roman" w:eastAsia="Times New Roman" w:hAnsi="Times New Roman" w:cs="Times New Roman"/>
          <w:i/>
          <w:color w:val="000000" w:themeColor="text1"/>
        </w:rPr>
        <w:t>Survivors</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i/>
          <w:color w:val="000000" w:themeColor="text1"/>
        </w:rPr>
        <w:t>How</w:t>
      </w:r>
      <w:proofErr w:type="spellEnd"/>
      <w:r w:rsidRPr="00FD2C52">
        <w:rPr>
          <w:rFonts w:ascii="Times New Roman" w:eastAsia="Times New Roman" w:hAnsi="Times New Roman" w:cs="Times New Roman"/>
          <w:i/>
          <w:color w:val="000000" w:themeColor="text1"/>
        </w:rPr>
        <w:t xml:space="preserve"> </w:t>
      </w:r>
      <w:proofErr w:type="spellStart"/>
      <w:r w:rsidRPr="00FD2C52">
        <w:rPr>
          <w:rFonts w:ascii="Times New Roman" w:eastAsia="Times New Roman" w:hAnsi="Times New Roman" w:cs="Times New Roman"/>
          <w:i/>
          <w:color w:val="000000" w:themeColor="text1"/>
        </w:rPr>
        <w:t>we</w:t>
      </w:r>
      <w:proofErr w:type="spellEnd"/>
      <w:r w:rsidRPr="00FD2C52">
        <w:rPr>
          <w:rFonts w:ascii="Times New Roman" w:eastAsia="Times New Roman" w:hAnsi="Times New Roman" w:cs="Times New Roman"/>
          <w:i/>
          <w:color w:val="000000" w:themeColor="text1"/>
        </w:rPr>
        <w:t xml:space="preserve"> </w:t>
      </w:r>
      <w:proofErr w:type="spellStart"/>
      <w:r w:rsidRPr="00FD2C52">
        <w:rPr>
          <w:rFonts w:ascii="Times New Roman" w:eastAsia="Times New Roman" w:hAnsi="Times New Roman" w:cs="Times New Roman"/>
          <w:i/>
          <w:color w:val="000000" w:themeColor="text1"/>
        </w:rPr>
        <w:t>Came</w:t>
      </w:r>
      <w:proofErr w:type="spellEnd"/>
      <w:r w:rsidRPr="00FD2C52">
        <w:rPr>
          <w:rFonts w:ascii="Times New Roman" w:eastAsia="Times New Roman" w:hAnsi="Times New Roman" w:cs="Times New Roman"/>
          <w:i/>
          <w:color w:val="000000" w:themeColor="text1"/>
        </w:rPr>
        <w:t xml:space="preserve"> to be </w:t>
      </w:r>
      <w:proofErr w:type="spellStart"/>
      <w:r w:rsidRPr="00FD2C52">
        <w:rPr>
          <w:rFonts w:ascii="Times New Roman" w:eastAsia="Times New Roman" w:hAnsi="Times New Roman" w:cs="Times New Roman"/>
          <w:i/>
          <w:color w:val="000000" w:themeColor="text1"/>
        </w:rPr>
        <w:t>the</w:t>
      </w:r>
      <w:proofErr w:type="spellEnd"/>
      <w:r w:rsidRPr="00FD2C52">
        <w:rPr>
          <w:rFonts w:ascii="Times New Roman" w:eastAsia="Times New Roman" w:hAnsi="Times New Roman" w:cs="Times New Roman"/>
          <w:i/>
          <w:color w:val="000000" w:themeColor="text1"/>
        </w:rPr>
        <w:t xml:space="preserve"> </w:t>
      </w:r>
      <w:proofErr w:type="spellStart"/>
      <w:r w:rsidRPr="00FD2C52">
        <w:rPr>
          <w:rFonts w:ascii="Times New Roman" w:eastAsia="Times New Roman" w:hAnsi="Times New Roman" w:cs="Times New Roman"/>
          <w:i/>
          <w:color w:val="000000" w:themeColor="text1"/>
        </w:rPr>
        <w:t>Only</w:t>
      </w:r>
      <w:proofErr w:type="spellEnd"/>
      <w:r w:rsidRPr="00FD2C52">
        <w:rPr>
          <w:rFonts w:ascii="Times New Roman" w:eastAsia="Times New Roman" w:hAnsi="Times New Roman" w:cs="Times New Roman"/>
          <w:i/>
          <w:color w:val="000000" w:themeColor="text1"/>
        </w:rPr>
        <w:t xml:space="preserve"> Humans on </w:t>
      </w:r>
      <w:proofErr w:type="spellStart"/>
      <w:r w:rsidRPr="00FD2C52">
        <w:rPr>
          <w:rFonts w:ascii="Times New Roman" w:eastAsia="Times New Roman" w:hAnsi="Times New Roman" w:cs="Times New Roman"/>
          <w:i/>
          <w:color w:val="000000" w:themeColor="text1"/>
        </w:rPr>
        <w:t>Earth</w:t>
      </w:r>
      <w:proofErr w:type="spellEnd"/>
      <w:r w:rsidRPr="00FD2C52">
        <w:rPr>
          <w:rFonts w:ascii="Times New Roman" w:eastAsia="Times New Roman" w:hAnsi="Times New Roman" w:cs="Times New Roman"/>
          <w:color w:val="000000" w:themeColor="text1"/>
        </w:rPr>
        <w:t xml:space="preserve">. p. 108-141. New York: Henry </w:t>
      </w:r>
      <w:proofErr w:type="spellStart"/>
      <w:r w:rsidRPr="00FD2C52">
        <w:rPr>
          <w:rFonts w:ascii="Times New Roman" w:eastAsia="Times New Roman" w:hAnsi="Times New Roman" w:cs="Times New Roman"/>
          <w:color w:val="000000" w:themeColor="text1"/>
        </w:rPr>
        <w:t>Holt</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and</w:t>
      </w:r>
      <w:proofErr w:type="spellEnd"/>
      <w:r w:rsidRPr="00FD2C52">
        <w:rPr>
          <w:rFonts w:ascii="Times New Roman" w:eastAsia="Times New Roman" w:hAnsi="Times New Roman" w:cs="Times New Roman"/>
          <w:color w:val="000000" w:themeColor="text1"/>
        </w:rPr>
        <w:t xml:space="preserve"> Company. ISBN 9780805088915</w:t>
      </w:r>
    </w:p>
    <w:p w14:paraId="17B1F5AC" w14:textId="77777777" w:rsidR="00EC6F19" w:rsidRPr="00FD2C52" w:rsidRDefault="00EC6F19" w:rsidP="006C5D81">
      <w:pPr>
        <w:spacing w:before="280" w:after="280" w:line="276" w:lineRule="auto"/>
        <w:jc w:val="both"/>
        <w:rPr>
          <w:rFonts w:ascii="Times New Roman" w:eastAsia="Times New Roman" w:hAnsi="Times New Roman" w:cs="Times New Roman"/>
          <w:color w:val="000000" w:themeColor="text1"/>
          <w:highlight w:val="white"/>
        </w:rPr>
      </w:pPr>
      <w:proofErr w:type="spellStart"/>
      <w:r w:rsidRPr="00FD2C52">
        <w:rPr>
          <w:rFonts w:ascii="Times New Roman" w:eastAsia="Times New Roman" w:hAnsi="Times New Roman" w:cs="Times New Roman"/>
          <w:color w:val="000000" w:themeColor="text1"/>
          <w:highlight w:val="white"/>
        </w:rPr>
        <w:t>Stringer</w:t>
      </w:r>
      <w:proofErr w:type="spellEnd"/>
      <w:r w:rsidRPr="00FD2C52">
        <w:rPr>
          <w:rFonts w:ascii="Times New Roman" w:eastAsia="Times New Roman" w:hAnsi="Times New Roman" w:cs="Times New Roman"/>
          <w:color w:val="000000" w:themeColor="text1"/>
          <w:highlight w:val="white"/>
        </w:rPr>
        <w:t xml:space="preserve">, C. (2016). </w:t>
      </w:r>
      <w:proofErr w:type="spellStart"/>
      <w:r w:rsidRPr="00FD2C52">
        <w:rPr>
          <w:rFonts w:ascii="Times New Roman" w:eastAsia="Times New Roman" w:hAnsi="Times New Roman" w:cs="Times New Roman"/>
          <w:color w:val="000000" w:themeColor="text1"/>
          <w:highlight w:val="white"/>
        </w:rPr>
        <w:t>The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origin</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and</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evolution</w:t>
      </w:r>
      <w:proofErr w:type="spellEnd"/>
      <w:r w:rsidRPr="00FD2C52">
        <w:rPr>
          <w:rFonts w:ascii="Times New Roman" w:eastAsia="Times New Roman" w:hAnsi="Times New Roman" w:cs="Times New Roman"/>
          <w:color w:val="000000" w:themeColor="text1"/>
          <w:highlight w:val="white"/>
        </w:rPr>
        <w:t xml:space="preserve"> of Homo </w:t>
      </w:r>
      <w:proofErr w:type="spellStart"/>
      <w:r w:rsidRPr="00FD2C52">
        <w:rPr>
          <w:rFonts w:ascii="Times New Roman" w:eastAsia="Times New Roman" w:hAnsi="Times New Roman" w:cs="Times New Roman"/>
          <w:color w:val="000000" w:themeColor="text1"/>
          <w:highlight w:val="white"/>
        </w:rPr>
        <w:t>sapiens</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Philosophical</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Transactions</w:t>
      </w:r>
      <w:proofErr w:type="spellEnd"/>
      <w:r w:rsidRPr="00FD2C52">
        <w:rPr>
          <w:rFonts w:ascii="Times New Roman" w:eastAsia="Times New Roman" w:hAnsi="Times New Roman" w:cs="Times New Roman"/>
          <w:i/>
          <w:color w:val="000000" w:themeColor="text1"/>
          <w:highlight w:val="white"/>
        </w:rPr>
        <w:t xml:space="preserve"> of </w:t>
      </w:r>
      <w:proofErr w:type="spellStart"/>
      <w:r w:rsidRPr="00FD2C52">
        <w:rPr>
          <w:rFonts w:ascii="Times New Roman" w:eastAsia="Times New Roman" w:hAnsi="Times New Roman" w:cs="Times New Roman"/>
          <w:i/>
          <w:color w:val="000000" w:themeColor="text1"/>
          <w:highlight w:val="white"/>
        </w:rPr>
        <w:t>the</w:t>
      </w:r>
      <w:proofErr w:type="spellEnd"/>
      <w:r w:rsidRPr="00FD2C52">
        <w:rPr>
          <w:rFonts w:ascii="Times New Roman" w:eastAsia="Times New Roman" w:hAnsi="Times New Roman" w:cs="Times New Roman"/>
          <w:i/>
          <w:color w:val="000000" w:themeColor="text1"/>
          <w:highlight w:val="white"/>
        </w:rPr>
        <w:t xml:space="preserve"> Royal </w:t>
      </w:r>
      <w:proofErr w:type="spellStart"/>
      <w:r w:rsidRPr="00FD2C52">
        <w:rPr>
          <w:rFonts w:ascii="Times New Roman" w:eastAsia="Times New Roman" w:hAnsi="Times New Roman" w:cs="Times New Roman"/>
          <w:i/>
          <w:color w:val="000000" w:themeColor="text1"/>
          <w:highlight w:val="white"/>
        </w:rPr>
        <w:t>Society</w:t>
      </w:r>
      <w:proofErr w:type="spellEnd"/>
      <w:r w:rsidRPr="00FD2C52">
        <w:rPr>
          <w:rFonts w:ascii="Times New Roman" w:eastAsia="Times New Roman" w:hAnsi="Times New Roman" w:cs="Times New Roman"/>
          <w:i/>
          <w:color w:val="000000" w:themeColor="text1"/>
          <w:highlight w:val="white"/>
        </w:rPr>
        <w:t xml:space="preserve"> B: </w:t>
      </w:r>
      <w:proofErr w:type="spellStart"/>
      <w:r w:rsidRPr="00FD2C52">
        <w:rPr>
          <w:rFonts w:ascii="Times New Roman" w:eastAsia="Times New Roman" w:hAnsi="Times New Roman" w:cs="Times New Roman"/>
          <w:i/>
          <w:color w:val="000000" w:themeColor="text1"/>
          <w:highlight w:val="white"/>
        </w:rPr>
        <w:t>Biological</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Sciences</w:t>
      </w:r>
      <w:proofErr w:type="spellEnd"/>
      <w:r w:rsidRPr="00FD2C52">
        <w:rPr>
          <w:rFonts w:ascii="Times New Roman" w:eastAsia="Times New Roman" w:hAnsi="Times New Roman" w:cs="Times New Roman"/>
          <w:color w:val="000000" w:themeColor="text1"/>
          <w:highlight w:val="white"/>
        </w:rPr>
        <w:t xml:space="preserve"> </w:t>
      </w:r>
      <w:r w:rsidRPr="00FD2C52">
        <w:rPr>
          <w:rFonts w:ascii="Times New Roman" w:eastAsia="Times New Roman" w:hAnsi="Times New Roman" w:cs="Times New Roman"/>
          <w:i/>
          <w:color w:val="000000" w:themeColor="text1"/>
          <w:highlight w:val="white"/>
        </w:rPr>
        <w:t>371</w:t>
      </w:r>
      <w:r w:rsidRPr="00FD2C52">
        <w:rPr>
          <w:rFonts w:ascii="Times New Roman" w:eastAsia="Times New Roman" w:hAnsi="Times New Roman" w:cs="Times New Roman"/>
          <w:color w:val="000000" w:themeColor="text1"/>
          <w:highlight w:val="white"/>
        </w:rPr>
        <w:t xml:space="preserve">(1698), 20150237. </w:t>
      </w:r>
      <w:hyperlink r:id="rId59">
        <w:r w:rsidRPr="00FD2C52">
          <w:rPr>
            <w:rFonts w:ascii="Times New Roman" w:eastAsia="Times New Roman" w:hAnsi="Times New Roman" w:cs="Times New Roman"/>
            <w:color w:val="000000" w:themeColor="text1"/>
            <w:u w:val="single"/>
          </w:rPr>
          <w:t>http://dx.doi.org/10.1098/rstb.2015.0237</w:t>
        </w:r>
      </w:hyperlink>
    </w:p>
    <w:p w14:paraId="212A7618" w14:textId="77777777" w:rsidR="00EC6F19" w:rsidRPr="00FD2C52" w:rsidRDefault="00EC6F19" w:rsidP="006C5D81">
      <w:pPr>
        <w:shd w:val="clear" w:color="auto" w:fill="FFFFFF"/>
        <w:spacing w:before="240" w:after="240" w:line="276" w:lineRule="auto"/>
        <w:jc w:val="both"/>
        <w:rPr>
          <w:rFonts w:ascii="Times New Roman" w:eastAsia="Times New Roman" w:hAnsi="Times New Roman" w:cs="Times New Roman"/>
          <w:color w:val="000000" w:themeColor="text1"/>
          <w:highlight w:val="white"/>
        </w:rPr>
      </w:pPr>
      <w:proofErr w:type="spellStart"/>
      <w:r w:rsidRPr="00FD2C52">
        <w:rPr>
          <w:rFonts w:ascii="Times New Roman" w:eastAsia="Times New Roman" w:hAnsi="Times New Roman" w:cs="Times New Roman"/>
          <w:color w:val="000000" w:themeColor="text1"/>
          <w:highlight w:val="white"/>
        </w:rPr>
        <w:t>Sutikna</w:t>
      </w:r>
      <w:proofErr w:type="spellEnd"/>
      <w:r w:rsidRPr="00FD2C52">
        <w:rPr>
          <w:rFonts w:ascii="Times New Roman" w:eastAsia="Times New Roman" w:hAnsi="Times New Roman" w:cs="Times New Roman"/>
          <w:color w:val="000000" w:themeColor="text1"/>
          <w:highlight w:val="white"/>
        </w:rPr>
        <w:t xml:space="preserve">, T., </w:t>
      </w:r>
      <w:proofErr w:type="spellStart"/>
      <w:r w:rsidRPr="00FD2C52">
        <w:rPr>
          <w:rFonts w:ascii="Times New Roman" w:eastAsia="Times New Roman" w:hAnsi="Times New Roman" w:cs="Times New Roman"/>
          <w:color w:val="000000" w:themeColor="text1"/>
          <w:highlight w:val="white"/>
        </w:rPr>
        <w:t>Tocheri</w:t>
      </w:r>
      <w:proofErr w:type="spellEnd"/>
      <w:r w:rsidRPr="00FD2C52">
        <w:rPr>
          <w:rFonts w:ascii="Times New Roman" w:eastAsia="Times New Roman" w:hAnsi="Times New Roman" w:cs="Times New Roman"/>
          <w:color w:val="000000" w:themeColor="text1"/>
          <w:highlight w:val="white"/>
        </w:rPr>
        <w:t xml:space="preserve">, M., </w:t>
      </w:r>
      <w:proofErr w:type="spellStart"/>
      <w:r w:rsidRPr="00FD2C52">
        <w:rPr>
          <w:rFonts w:ascii="Times New Roman" w:eastAsia="Times New Roman" w:hAnsi="Times New Roman" w:cs="Times New Roman"/>
          <w:color w:val="000000" w:themeColor="text1"/>
          <w:highlight w:val="white"/>
        </w:rPr>
        <w:t>Morwood</w:t>
      </w:r>
      <w:proofErr w:type="spellEnd"/>
      <w:r w:rsidRPr="00FD2C52">
        <w:rPr>
          <w:rFonts w:ascii="Times New Roman" w:eastAsia="Times New Roman" w:hAnsi="Times New Roman" w:cs="Times New Roman"/>
          <w:color w:val="000000" w:themeColor="text1"/>
          <w:highlight w:val="white"/>
        </w:rPr>
        <w:t xml:space="preserve">, M., </w:t>
      </w:r>
      <w:proofErr w:type="spellStart"/>
      <w:r w:rsidRPr="00FD2C52">
        <w:rPr>
          <w:rFonts w:ascii="Times New Roman" w:eastAsia="Times New Roman" w:hAnsi="Times New Roman" w:cs="Times New Roman"/>
          <w:color w:val="000000" w:themeColor="text1"/>
          <w:highlight w:val="white"/>
        </w:rPr>
        <w:t>Saptomo</w:t>
      </w:r>
      <w:proofErr w:type="spellEnd"/>
      <w:r w:rsidRPr="00FD2C52">
        <w:rPr>
          <w:rFonts w:ascii="Times New Roman" w:eastAsia="Times New Roman" w:hAnsi="Times New Roman" w:cs="Times New Roman"/>
          <w:color w:val="000000" w:themeColor="text1"/>
          <w:highlight w:val="white"/>
        </w:rPr>
        <w:t xml:space="preserve">, W., </w:t>
      </w:r>
      <w:proofErr w:type="spellStart"/>
      <w:r w:rsidRPr="00FD2C52">
        <w:rPr>
          <w:rFonts w:ascii="Times New Roman" w:eastAsia="Times New Roman" w:hAnsi="Times New Roman" w:cs="Times New Roman"/>
          <w:color w:val="000000" w:themeColor="text1"/>
          <w:highlight w:val="white"/>
        </w:rPr>
        <w:t>Rokus</w:t>
      </w:r>
      <w:proofErr w:type="spellEnd"/>
      <w:r w:rsidRPr="00FD2C52">
        <w:rPr>
          <w:rFonts w:ascii="Times New Roman" w:eastAsia="Times New Roman" w:hAnsi="Times New Roman" w:cs="Times New Roman"/>
          <w:color w:val="000000" w:themeColor="text1"/>
          <w:highlight w:val="white"/>
        </w:rPr>
        <w:t xml:space="preserve">, J., </w:t>
      </w:r>
      <w:proofErr w:type="spellStart"/>
      <w:r w:rsidRPr="00FD2C52">
        <w:rPr>
          <w:rFonts w:ascii="Times New Roman" w:eastAsia="Times New Roman" w:hAnsi="Times New Roman" w:cs="Times New Roman"/>
          <w:color w:val="000000" w:themeColor="text1"/>
          <w:highlight w:val="white"/>
        </w:rPr>
        <w:t>Wasisto</w:t>
      </w:r>
      <w:proofErr w:type="spellEnd"/>
      <w:r w:rsidRPr="00FD2C52">
        <w:rPr>
          <w:rFonts w:ascii="Times New Roman" w:eastAsia="Times New Roman" w:hAnsi="Times New Roman" w:cs="Times New Roman"/>
          <w:color w:val="000000" w:themeColor="text1"/>
          <w:highlight w:val="white"/>
        </w:rPr>
        <w:t xml:space="preserve">, S., </w:t>
      </w:r>
      <w:proofErr w:type="spellStart"/>
      <w:r w:rsidRPr="00FD2C52">
        <w:rPr>
          <w:rFonts w:ascii="Times New Roman" w:eastAsia="Times New Roman" w:hAnsi="Times New Roman" w:cs="Times New Roman"/>
          <w:color w:val="000000" w:themeColor="text1"/>
          <w:highlight w:val="white"/>
        </w:rPr>
        <w:t>Westaway</w:t>
      </w:r>
      <w:proofErr w:type="spellEnd"/>
      <w:r w:rsidRPr="00FD2C52">
        <w:rPr>
          <w:rFonts w:ascii="Times New Roman" w:eastAsia="Times New Roman" w:hAnsi="Times New Roman" w:cs="Times New Roman"/>
          <w:color w:val="000000" w:themeColor="text1"/>
          <w:highlight w:val="white"/>
        </w:rPr>
        <w:t xml:space="preserve">, K., </w:t>
      </w:r>
      <w:proofErr w:type="spellStart"/>
      <w:r w:rsidRPr="00FD2C52">
        <w:rPr>
          <w:rFonts w:ascii="Times New Roman" w:eastAsia="Times New Roman" w:hAnsi="Times New Roman" w:cs="Times New Roman"/>
          <w:color w:val="000000" w:themeColor="text1"/>
          <w:highlight w:val="white"/>
        </w:rPr>
        <w:t>Aubert</w:t>
      </w:r>
      <w:proofErr w:type="spellEnd"/>
      <w:r w:rsidRPr="00FD2C52">
        <w:rPr>
          <w:rFonts w:ascii="Times New Roman" w:eastAsia="Times New Roman" w:hAnsi="Times New Roman" w:cs="Times New Roman"/>
          <w:color w:val="000000" w:themeColor="text1"/>
          <w:highlight w:val="white"/>
        </w:rPr>
        <w:t xml:space="preserve">, M., Li, B., </w:t>
      </w:r>
      <w:proofErr w:type="spellStart"/>
      <w:r w:rsidRPr="00FD2C52">
        <w:rPr>
          <w:rFonts w:ascii="Times New Roman" w:eastAsia="Times New Roman" w:hAnsi="Times New Roman" w:cs="Times New Roman"/>
          <w:color w:val="000000" w:themeColor="text1"/>
          <w:highlight w:val="white"/>
        </w:rPr>
        <w:t>Zhao</w:t>
      </w:r>
      <w:proofErr w:type="spellEnd"/>
      <w:r w:rsidRPr="00FD2C52">
        <w:rPr>
          <w:rFonts w:ascii="Times New Roman" w:eastAsia="Times New Roman" w:hAnsi="Times New Roman" w:cs="Times New Roman"/>
          <w:color w:val="000000" w:themeColor="text1"/>
          <w:highlight w:val="white"/>
        </w:rPr>
        <w:t xml:space="preserve">, J., </w:t>
      </w:r>
      <w:proofErr w:type="spellStart"/>
      <w:r w:rsidRPr="00FD2C52">
        <w:rPr>
          <w:rFonts w:ascii="Times New Roman" w:eastAsia="Times New Roman" w:hAnsi="Times New Roman" w:cs="Times New Roman"/>
          <w:color w:val="000000" w:themeColor="text1"/>
          <w:highlight w:val="white"/>
        </w:rPr>
        <w:t>Storey</w:t>
      </w:r>
      <w:proofErr w:type="spellEnd"/>
      <w:r w:rsidRPr="00FD2C52">
        <w:rPr>
          <w:rFonts w:ascii="Times New Roman" w:eastAsia="Times New Roman" w:hAnsi="Times New Roman" w:cs="Times New Roman"/>
          <w:color w:val="000000" w:themeColor="text1"/>
          <w:highlight w:val="white"/>
        </w:rPr>
        <w:t xml:space="preserve">, M., </w:t>
      </w:r>
      <w:proofErr w:type="spellStart"/>
      <w:r w:rsidRPr="00FD2C52">
        <w:rPr>
          <w:rFonts w:ascii="Times New Roman" w:eastAsia="Times New Roman" w:hAnsi="Times New Roman" w:cs="Times New Roman"/>
          <w:color w:val="000000" w:themeColor="text1"/>
          <w:highlight w:val="white"/>
        </w:rPr>
        <w:t>Alloway</w:t>
      </w:r>
      <w:proofErr w:type="spellEnd"/>
      <w:r w:rsidRPr="00FD2C52">
        <w:rPr>
          <w:rFonts w:ascii="Times New Roman" w:eastAsia="Times New Roman" w:hAnsi="Times New Roman" w:cs="Times New Roman"/>
          <w:color w:val="000000" w:themeColor="text1"/>
          <w:highlight w:val="white"/>
        </w:rPr>
        <w:t xml:space="preserve">, B., </w:t>
      </w:r>
      <w:proofErr w:type="spellStart"/>
      <w:r w:rsidRPr="00FD2C52">
        <w:rPr>
          <w:rFonts w:ascii="Times New Roman" w:eastAsia="Times New Roman" w:hAnsi="Times New Roman" w:cs="Times New Roman"/>
          <w:color w:val="000000" w:themeColor="text1"/>
          <w:highlight w:val="white"/>
        </w:rPr>
        <w:t>Morley</w:t>
      </w:r>
      <w:proofErr w:type="spellEnd"/>
      <w:r w:rsidRPr="00FD2C52">
        <w:rPr>
          <w:rFonts w:ascii="Times New Roman" w:eastAsia="Times New Roman" w:hAnsi="Times New Roman" w:cs="Times New Roman"/>
          <w:color w:val="000000" w:themeColor="text1"/>
          <w:highlight w:val="white"/>
        </w:rPr>
        <w:t xml:space="preserve">, M., </w:t>
      </w:r>
      <w:proofErr w:type="spellStart"/>
      <w:r w:rsidRPr="00FD2C52">
        <w:rPr>
          <w:rFonts w:ascii="Times New Roman" w:eastAsia="Times New Roman" w:hAnsi="Times New Roman" w:cs="Times New Roman"/>
          <w:color w:val="000000" w:themeColor="text1"/>
          <w:highlight w:val="white"/>
        </w:rPr>
        <w:t>Meijer</w:t>
      </w:r>
      <w:proofErr w:type="spellEnd"/>
      <w:r w:rsidRPr="00FD2C52">
        <w:rPr>
          <w:rFonts w:ascii="Times New Roman" w:eastAsia="Times New Roman" w:hAnsi="Times New Roman" w:cs="Times New Roman"/>
          <w:color w:val="000000" w:themeColor="text1"/>
          <w:highlight w:val="white"/>
        </w:rPr>
        <w:t xml:space="preserve">, H., Van der </w:t>
      </w:r>
      <w:proofErr w:type="spellStart"/>
      <w:r w:rsidRPr="00FD2C52">
        <w:rPr>
          <w:rFonts w:ascii="Times New Roman" w:eastAsia="Times New Roman" w:hAnsi="Times New Roman" w:cs="Times New Roman"/>
          <w:color w:val="000000" w:themeColor="text1"/>
          <w:highlight w:val="white"/>
        </w:rPr>
        <w:t>Bergh</w:t>
      </w:r>
      <w:proofErr w:type="spellEnd"/>
      <w:r w:rsidRPr="00FD2C52">
        <w:rPr>
          <w:rFonts w:ascii="Times New Roman" w:eastAsia="Times New Roman" w:hAnsi="Times New Roman" w:cs="Times New Roman"/>
          <w:color w:val="000000" w:themeColor="text1"/>
          <w:highlight w:val="white"/>
        </w:rPr>
        <w:t xml:space="preserve">, G., </w:t>
      </w:r>
      <w:proofErr w:type="spellStart"/>
      <w:r w:rsidRPr="00FD2C52">
        <w:rPr>
          <w:rFonts w:ascii="Times New Roman" w:eastAsia="Times New Roman" w:hAnsi="Times New Roman" w:cs="Times New Roman"/>
          <w:color w:val="000000" w:themeColor="text1"/>
          <w:highlight w:val="white"/>
        </w:rPr>
        <w:t>Grün</w:t>
      </w:r>
      <w:proofErr w:type="spellEnd"/>
      <w:r w:rsidRPr="00FD2C52">
        <w:rPr>
          <w:rFonts w:ascii="Times New Roman" w:eastAsia="Times New Roman" w:hAnsi="Times New Roman" w:cs="Times New Roman"/>
          <w:color w:val="000000" w:themeColor="text1"/>
          <w:highlight w:val="white"/>
        </w:rPr>
        <w:t xml:space="preserve">, R., </w:t>
      </w:r>
      <w:proofErr w:type="spellStart"/>
      <w:r w:rsidRPr="00FD2C52">
        <w:rPr>
          <w:rFonts w:ascii="Times New Roman" w:eastAsia="Times New Roman" w:hAnsi="Times New Roman" w:cs="Times New Roman"/>
          <w:color w:val="000000" w:themeColor="text1"/>
          <w:highlight w:val="white"/>
        </w:rPr>
        <w:t>Dosseto</w:t>
      </w:r>
      <w:proofErr w:type="spellEnd"/>
      <w:r w:rsidRPr="00FD2C52">
        <w:rPr>
          <w:rFonts w:ascii="Times New Roman" w:eastAsia="Times New Roman" w:hAnsi="Times New Roman" w:cs="Times New Roman"/>
          <w:color w:val="000000" w:themeColor="text1"/>
          <w:highlight w:val="white"/>
        </w:rPr>
        <w:t xml:space="preserve">, A., </w:t>
      </w:r>
      <w:proofErr w:type="spellStart"/>
      <w:r w:rsidRPr="00FD2C52">
        <w:rPr>
          <w:rFonts w:ascii="Times New Roman" w:eastAsia="Times New Roman" w:hAnsi="Times New Roman" w:cs="Times New Roman"/>
          <w:color w:val="000000" w:themeColor="text1"/>
          <w:highlight w:val="white"/>
        </w:rPr>
        <w:t>Brumm</w:t>
      </w:r>
      <w:proofErr w:type="spellEnd"/>
      <w:r w:rsidRPr="00FD2C52">
        <w:rPr>
          <w:rFonts w:ascii="Times New Roman" w:eastAsia="Times New Roman" w:hAnsi="Times New Roman" w:cs="Times New Roman"/>
          <w:color w:val="000000" w:themeColor="text1"/>
          <w:highlight w:val="white"/>
        </w:rPr>
        <w:t xml:space="preserve">, A., </w:t>
      </w:r>
      <w:proofErr w:type="spellStart"/>
      <w:r w:rsidRPr="00FD2C52">
        <w:rPr>
          <w:rFonts w:ascii="Times New Roman" w:eastAsia="Times New Roman" w:hAnsi="Times New Roman" w:cs="Times New Roman"/>
          <w:color w:val="000000" w:themeColor="text1"/>
          <w:highlight w:val="white"/>
        </w:rPr>
        <w:t>Jungers</w:t>
      </w:r>
      <w:proofErr w:type="spellEnd"/>
      <w:r w:rsidRPr="00FD2C52">
        <w:rPr>
          <w:rFonts w:ascii="Times New Roman" w:eastAsia="Times New Roman" w:hAnsi="Times New Roman" w:cs="Times New Roman"/>
          <w:color w:val="000000" w:themeColor="text1"/>
          <w:highlight w:val="white"/>
        </w:rPr>
        <w:t>, W...&amp; Roberts, R.  (2016</w:t>
      </w:r>
      <w:r w:rsidRPr="00FD2C52">
        <w:rPr>
          <w:rFonts w:ascii="Times New Roman" w:eastAsia="Times New Roman" w:hAnsi="Times New Roman" w:cs="Times New Roman"/>
          <w:i/>
          <w:color w:val="000000" w:themeColor="text1"/>
          <w:highlight w:val="white"/>
        </w:rPr>
        <w:t>).</w:t>
      </w:r>
      <w:r w:rsidRPr="00FD2C52">
        <w:rPr>
          <w:rFonts w:ascii="Times New Roman" w:eastAsia="Times New Roman" w:hAnsi="Times New Roman" w:cs="Times New Roman"/>
          <w:color w:val="000000" w:themeColor="text1"/>
          <w:highlight w:val="white"/>
        </w:rPr>
        <w:t> </w:t>
      </w:r>
      <w:proofErr w:type="spellStart"/>
      <w:r w:rsidRPr="00FD2C52">
        <w:rPr>
          <w:rFonts w:ascii="Times New Roman" w:eastAsia="Times New Roman" w:hAnsi="Times New Roman" w:cs="Times New Roman"/>
          <w:color w:val="000000" w:themeColor="text1"/>
          <w:highlight w:val="white"/>
        </w:rPr>
        <w:t>Revised</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stratigraphy</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and</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chronology</w:t>
      </w:r>
      <w:proofErr w:type="spellEnd"/>
      <w:r w:rsidRPr="00FD2C52">
        <w:rPr>
          <w:rFonts w:ascii="Times New Roman" w:eastAsia="Times New Roman" w:hAnsi="Times New Roman" w:cs="Times New Roman"/>
          <w:color w:val="000000" w:themeColor="text1"/>
          <w:highlight w:val="white"/>
        </w:rPr>
        <w:t xml:space="preserve"> for </w:t>
      </w:r>
      <w:r w:rsidRPr="00FD2C52">
        <w:rPr>
          <w:rFonts w:ascii="Times New Roman" w:eastAsia="Times New Roman" w:hAnsi="Times New Roman" w:cs="Times New Roman"/>
          <w:i/>
          <w:color w:val="000000" w:themeColor="text1"/>
          <w:highlight w:val="white"/>
        </w:rPr>
        <w:t xml:space="preserve">Homo </w:t>
      </w:r>
      <w:proofErr w:type="spellStart"/>
      <w:r w:rsidRPr="00FD2C52">
        <w:rPr>
          <w:rFonts w:ascii="Times New Roman" w:eastAsia="Times New Roman" w:hAnsi="Times New Roman" w:cs="Times New Roman"/>
          <w:i/>
          <w:color w:val="000000" w:themeColor="text1"/>
          <w:highlight w:val="white"/>
        </w:rPr>
        <w:t>floresiensis</w:t>
      </w:r>
      <w:proofErr w:type="spellEnd"/>
      <w:r w:rsidRPr="00FD2C52">
        <w:rPr>
          <w:rFonts w:ascii="Times New Roman" w:eastAsia="Times New Roman" w:hAnsi="Times New Roman" w:cs="Times New Roman"/>
          <w:color w:val="000000" w:themeColor="text1"/>
          <w:highlight w:val="white"/>
        </w:rPr>
        <w:t> </w:t>
      </w:r>
      <w:proofErr w:type="spellStart"/>
      <w:r w:rsidRPr="00FD2C52">
        <w:rPr>
          <w:rFonts w:ascii="Times New Roman" w:eastAsia="Times New Roman" w:hAnsi="Times New Roman" w:cs="Times New Roman"/>
          <w:color w:val="000000" w:themeColor="text1"/>
          <w:highlight w:val="white"/>
        </w:rPr>
        <w:t>at</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Liang</w:t>
      </w:r>
      <w:proofErr w:type="spellEnd"/>
      <w:r w:rsidRPr="00FD2C52">
        <w:rPr>
          <w:rFonts w:ascii="Times New Roman" w:eastAsia="Times New Roman" w:hAnsi="Times New Roman" w:cs="Times New Roman"/>
          <w:color w:val="000000" w:themeColor="text1"/>
          <w:highlight w:val="white"/>
        </w:rPr>
        <w:t xml:space="preserve"> Bua in Indonesia. </w:t>
      </w:r>
      <w:proofErr w:type="spellStart"/>
      <w:r w:rsidRPr="00FD2C52">
        <w:rPr>
          <w:rFonts w:ascii="Times New Roman" w:eastAsia="Times New Roman" w:hAnsi="Times New Roman" w:cs="Times New Roman"/>
          <w:i/>
          <w:color w:val="000000" w:themeColor="text1"/>
          <w:highlight w:val="white"/>
        </w:rPr>
        <w:t>Nature</w:t>
      </w:r>
      <w:proofErr w:type="spellEnd"/>
      <w:r w:rsidRPr="00FD2C52">
        <w:rPr>
          <w:rFonts w:ascii="Times New Roman" w:eastAsia="Times New Roman" w:hAnsi="Times New Roman" w:cs="Times New Roman"/>
          <w:color w:val="000000" w:themeColor="text1"/>
          <w:highlight w:val="white"/>
        </w:rPr>
        <w:t> </w:t>
      </w:r>
      <w:r w:rsidRPr="00FD2C52">
        <w:rPr>
          <w:rFonts w:ascii="Times New Roman" w:eastAsia="Times New Roman" w:hAnsi="Times New Roman" w:cs="Times New Roman"/>
          <w:i/>
          <w:iCs/>
          <w:color w:val="000000" w:themeColor="text1"/>
          <w:highlight w:val="white"/>
        </w:rPr>
        <w:t>532</w:t>
      </w:r>
      <w:r w:rsidRPr="00FD2C52">
        <w:rPr>
          <w:rFonts w:ascii="Times New Roman" w:eastAsia="Times New Roman" w:hAnsi="Times New Roman" w:cs="Times New Roman"/>
          <w:b/>
          <w:color w:val="000000" w:themeColor="text1"/>
          <w:highlight w:val="white"/>
        </w:rPr>
        <w:t>, </w:t>
      </w:r>
      <w:r w:rsidRPr="00FD2C52">
        <w:rPr>
          <w:rFonts w:ascii="Times New Roman" w:eastAsia="Times New Roman" w:hAnsi="Times New Roman" w:cs="Times New Roman"/>
          <w:color w:val="000000" w:themeColor="text1"/>
          <w:highlight w:val="white"/>
        </w:rPr>
        <w:t xml:space="preserve">366–369. </w:t>
      </w:r>
      <w:hyperlink r:id="rId60">
        <w:r w:rsidRPr="00FD2C52">
          <w:rPr>
            <w:rFonts w:ascii="Times New Roman" w:eastAsia="Times New Roman" w:hAnsi="Times New Roman" w:cs="Times New Roman"/>
            <w:color w:val="000000" w:themeColor="text1"/>
            <w:highlight w:val="white"/>
          </w:rPr>
          <w:t>https://doi.org/10.1038/nature17179</w:t>
        </w:r>
      </w:hyperlink>
    </w:p>
    <w:p w14:paraId="75012971" w14:textId="77777777" w:rsidR="00EC6F19" w:rsidRPr="00FD2C52" w:rsidRDefault="00EC6F19" w:rsidP="006C5D81">
      <w:pPr>
        <w:spacing w:line="276" w:lineRule="auto"/>
        <w:jc w:val="both"/>
        <w:rPr>
          <w:rFonts w:ascii="Times New Roman" w:eastAsia="Times New Roman" w:hAnsi="Times New Roman" w:cs="Times New Roman"/>
          <w:color w:val="000000" w:themeColor="text1"/>
        </w:rPr>
      </w:pPr>
      <w:proofErr w:type="spellStart"/>
      <w:r w:rsidRPr="00FD2C52">
        <w:rPr>
          <w:rFonts w:ascii="Times New Roman" w:eastAsia="Times New Roman" w:hAnsi="Times New Roman" w:cs="Times New Roman"/>
          <w:color w:val="000000" w:themeColor="text1"/>
        </w:rPr>
        <w:t>Tattersall</w:t>
      </w:r>
      <w:proofErr w:type="spellEnd"/>
      <w:r w:rsidRPr="00FD2C52">
        <w:rPr>
          <w:rFonts w:ascii="Times New Roman" w:eastAsia="Times New Roman" w:hAnsi="Times New Roman" w:cs="Times New Roman"/>
          <w:color w:val="000000" w:themeColor="text1"/>
        </w:rPr>
        <w:t xml:space="preserve">, I. (2010). </w:t>
      </w:r>
      <w:proofErr w:type="spellStart"/>
      <w:r w:rsidRPr="00FD2C52">
        <w:rPr>
          <w:rFonts w:ascii="Times New Roman" w:eastAsia="Times New Roman" w:hAnsi="Times New Roman" w:cs="Times New Roman"/>
          <w:color w:val="000000" w:themeColor="text1"/>
        </w:rPr>
        <w:t>Human</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evolution</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and</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cognition</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i/>
          <w:color w:val="000000" w:themeColor="text1"/>
        </w:rPr>
        <w:t>Theory</w:t>
      </w:r>
      <w:proofErr w:type="spellEnd"/>
      <w:r w:rsidRPr="00FD2C52">
        <w:rPr>
          <w:rFonts w:ascii="Times New Roman" w:eastAsia="Times New Roman" w:hAnsi="Times New Roman" w:cs="Times New Roman"/>
          <w:i/>
          <w:color w:val="000000" w:themeColor="text1"/>
        </w:rPr>
        <w:t xml:space="preserve"> in </w:t>
      </w:r>
      <w:proofErr w:type="spellStart"/>
      <w:r w:rsidRPr="00FD2C52">
        <w:rPr>
          <w:rFonts w:ascii="Times New Roman" w:eastAsia="Times New Roman" w:hAnsi="Times New Roman" w:cs="Times New Roman"/>
          <w:i/>
          <w:color w:val="000000" w:themeColor="text1"/>
        </w:rPr>
        <w:t>Biosciences</w:t>
      </w:r>
      <w:proofErr w:type="spellEnd"/>
      <w:r w:rsidRPr="00FD2C52">
        <w:rPr>
          <w:rFonts w:ascii="Times New Roman" w:eastAsia="Times New Roman" w:hAnsi="Times New Roman" w:cs="Times New Roman"/>
          <w:color w:val="000000" w:themeColor="text1"/>
        </w:rPr>
        <w:t xml:space="preserve"> </w:t>
      </w:r>
      <w:r w:rsidRPr="00FD2C52">
        <w:rPr>
          <w:rFonts w:ascii="Times New Roman" w:eastAsia="Times New Roman" w:hAnsi="Times New Roman" w:cs="Times New Roman"/>
          <w:i/>
          <w:iCs/>
          <w:color w:val="000000" w:themeColor="text1"/>
        </w:rPr>
        <w:t>129</w:t>
      </w:r>
      <w:r w:rsidRPr="00FD2C52">
        <w:rPr>
          <w:rFonts w:ascii="Times New Roman" w:eastAsia="Times New Roman" w:hAnsi="Times New Roman" w:cs="Times New Roman"/>
          <w:color w:val="000000" w:themeColor="text1"/>
        </w:rPr>
        <w:t>, 193–201. https://doi.org/10.1007/s12064-010-0093-9</w:t>
      </w:r>
    </w:p>
    <w:p w14:paraId="489FD321" w14:textId="77777777" w:rsidR="00EC6F19" w:rsidRPr="00FD2C52" w:rsidRDefault="00EC6F19" w:rsidP="006C5D81">
      <w:pPr>
        <w:pBdr>
          <w:top w:val="nil"/>
          <w:left w:val="nil"/>
          <w:bottom w:val="nil"/>
          <w:right w:val="nil"/>
          <w:between w:val="nil"/>
        </w:pBdr>
        <w:shd w:val="clear" w:color="auto" w:fill="FFFFFF"/>
        <w:spacing w:before="166" w:after="166" w:line="276" w:lineRule="auto"/>
        <w:jc w:val="both"/>
        <w:rPr>
          <w:rFonts w:ascii="Times New Roman" w:eastAsia="Times New Roman" w:hAnsi="Times New Roman" w:cs="Times New Roman"/>
          <w:color w:val="000000" w:themeColor="text1"/>
          <w:highlight w:val="white"/>
        </w:rPr>
      </w:pPr>
      <w:r w:rsidRPr="00FD2C52">
        <w:rPr>
          <w:rFonts w:ascii="Times New Roman" w:eastAsia="Times New Roman" w:hAnsi="Times New Roman" w:cs="Times New Roman"/>
          <w:color w:val="000000" w:themeColor="text1"/>
          <w:highlight w:val="white"/>
        </w:rPr>
        <w:t xml:space="preserve">Turner, V. (1975). </w:t>
      </w:r>
      <w:proofErr w:type="spellStart"/>
      <w:r w:rsidRPr="00FD2C52">
        <w:rPr>
          <w:rFonts w:ascii="Times New Roman" w:eastAsia="Times New Roman" w:hAnsi="Times New Roman" w:cs="Times New Roman"/>
          <w:color w:val="000000" w:themeColor="text1"/>
          <w:highlight w:val="white"/>
        </w:rPr>
        <w:t>Symbolic</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studies</w:t>
      </w:r>
      <w:proofErr w:type="spellEnd"/>
      <w:r w:rsidRPr="00FD2C52">
        <w:rPr>
          <w:rFonts w:ascii="Times New Roman" w:eastAsia="Times New Roman" w:hAnsi="Times New Roman" w:cs="Times New Roman"/>
          <w:color w:val="000000" w:themeColor="text1"/>
          <w:highlight w:val="white"/>
        </w:rPr>
        <w:t>. </w:t>
      </w:r>
      <w:proofErr w:type="spellStart"/>
      <w:r w:rsidRPr="00FD2C52">
        <w:rPr>
          <w:rFonts w:ascii="Times New Roman" w:eastAsia="Times New Roman" w:hAnsi="Times New Roman" w:cs="Times New Roman"/>
          <w:i/>
          <w:color w:val="000000" w:themeColor="text1"/>
          <w:highlight w:val="white"/>
        </w:rPr>
        <w:t>Annual</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Review</w:t>
      </w:r>
      <w:proofErr w:type="spellEnd"/>
      <w:r w:rsidRPr="00FD2C52">
        <w:rPr>
          <w:rFonts w:ascii="Times New Roman" w:eastAsia="Times New Roman" w:hAnsi="Times New Roman" w:cs="Times New Roman"/>
          <w:i/>
          <w:color w:val="000000" w:themeColor="text1"/>
          <w:highlight w:val="white"/>
        </w:rPr>
        <w:t xml:space="preserve"> of </w:t>
      </w:r>
      <w:proofErr w:type="spellStart"/>
      <w:r w:rsidRPr="00FD2C52">
        <w:rPr>
          <w:rFonts w:ascii="Times New Roman" w:eastAsia="Times New Roman" w:hAnsi="Times New Roman" w:cs="Times New Roman"/>
          <w:i/>
          <w:color w:val="000000" w:themeColor="text1"/>
          <w:highlight w:val="white"/>
        </w:rPr>
        <w:t>Anthropology</w:t>
      </w:r>
      <w:proofErr w:type="spellEnd"/>
      <w:r w:rsidRPr="00FD2C52">
        <w:rPr>
          <w:rFonts w:ascii="Times New Roman" w:eastAsia="Times New Roman" w:hAnsi="Times New Roman" w:cs="Times New Roman"/>
          <w:color w:val="000000" w:themeColor="text1"/>
          <w:highlight w:val="white"/>
        </w:rPr>
        <w:t> </w:t>
      </w:r>
      <w:r w:rsidRPr="00FD2C52">
        <w:rPr>
          <w:rFonts w:ascii="Times New Roman" w:eastAsia="Times New Roman" w:hAnsi="Times New Roman" w:cs="Times New Roman"/>
          <w:i/>
          <w:color w:val="000000" w:themeColor="text1"/>
          <w:highlight w:val="white"/>
        </w:rPr>
        <w:t>4</w:t>
      </w:r>
      <w:r w:rsidRPr="00FD2C52">
        <w:rPr>
          <w:rFonts w:ascii="Times New Roman" w:eastAsia="Times New Roman" w:hAnsi="Times New Roman" w:cs="Times New Roman"/>
          <w:color w:val="000000" w:themeColor="text1"/>
          <w:highlight w:val="white"/>
        </w:rPr>
        <w:t xml:space="preserve">(1), 145-161. </w:t>
      </w:r>
      <w:hyperlink r:id="rId61">
        <w:r w:rsidRPr="00FD2C52">
          <w:rPr>
            <w:rFonts w:ascii="Times New Roman" w:eastAsia="Times New Roman" w:hAnsi="Times New Roman" w:cs="Times New Roman"/>
            <w:color w:val="000000" w:themeColor="text1"/>
            <w:highlight w:val="white"/>
          </w:rPr>
          <w:t>http://fcaglp.fcaglp.unlp.edu.ar/~sixto/arqueo/curso/Turner-Simbolic%20Studies.pdf</w:t>
        </w:r>
      </w:hyperlink>
    </w:p>
    <w:p w14:paraId="3673753A" w14:textId="77777777" w:rsidR="00EC6F19" w:rsidRPr="00FD2C52" w:rsidRDefault="00EC6F19" w:rsidP="006C5D81">
      <w:pPr>
        <w:pBdr>
          <w:top w:val="nil"/>
          <w:left w:val="nil"/>
          <w:bottom w:val="nil"/>
          <w:right w:val="nil"/>
          <w:between w:val="nil"/>
        </w:pBdr>
        <w:shd w:val="clear" w:color="auto" w:fill="FFFFFF"/>
        <w:spacing w:before="166" w:after="166" w:line="276" w:lineRule="auto"/>
        <w:jc w:val="both"/>
        <w:rPr>
          <w:rFonts w:ascii="Times New Roman" w:eastAsia="Times New Roman" w:hAnsi="Times New Roman" w:cs="Times New Roman"/>
          <w:color w:val="000000" w:themeColor="text1"/>
        </w:rPr>
      </w:pPr>
      <w:r w:rsidRPr="00FD2C52">
        <w:rPr>
          <w:rFonts w:ascii="Times New Roman" w:eastAsia="Times New Roman" w:hAnsi="Times New Roman" w:cs="Times New Roman"/>
          <w:color w:val="000000" w:themeColor="text1"/>
        </w:rPr>
        <w:t xml:space="preserve">Turner, V. (1999). </w:t>
      </w:r>
      <w:r w:rsidRPr="00FD2C52">
        <w:rPr>
          <w:rFonts w:ascii="Times New Roman" w:eastAsia="Times New Roman" w:hAnsi="Times New Roman" w:cs="Times New Roman"/>
          <w:i/>
          <w:color w:val="000000" w:themeColor="text1"/>
        </w:rPr>
        <w:t xml:space="preserve">La Selva de los </w:t>
      </w:r>
      <w:proofErr w:type="spellStart"/>
      <w:r w:rsidRPr="00FD2C52">
        <w:rPr>
          <w:rFonts w:ascii="Times New Roman" w:eastAsia="Times New Roman" w:hAnsi="Times New Roman" w:cs="Times New Roman"/>
          <w:i/>
          <w:color w:val="000000" w:themeColor="text1"/>
        </w:rPr>
        <w:t>Símbolos</w:t>
      </w:r>
      <w:proofErr w:type="spellEnd"/>
      <w:r w:rsidRPr="00FD2C52">
        <w:rPr>
          <w:rFonts w:ascii="Times New Roman" w:eastAsia="Times New Roman" w:hAnsi="Times New Roman" w:cs="Times New Roman"/>
          <w:color w:val="000000" w:themeColor="text1"/>
        </w:rPr>
        <w:t xml:space="preserve">. Madrid: </w:t>
      </w:r>
      <w:proofErr w:type="spellStart"/>
      <w:r w:rsidRPr="00FD2C52">
        <w:rPr>
          <w:rFonts w:ascii="Times New Roman" w:eastAsia="Times New Roman" w:hAnsi="Times New Roman" w:cs="Times New Roman"/>
          <w:color w:val="000000" w:themeColor="text1"/>
        </w:rPr>
        <w:t>Siglo</w:t>
      </w:r>
      <w:proofErr w:type="spellEnd"/>
      <w:r w:rsidRPr="00FD2C52">
        <w:rPr>
          <w:rFonts w:ascii="Times New Roman" w:eastAsia="Times New Roman" w:hAnsi="Times New Roman" w:cs="Times New Roman"/>
          <w:color w:val="000000" w:themeColor="text1"/>
        </w:rPr>
        <w:t xml:space="preserve"> XXI. ISBN 84-323-0389-5</w:t>
      </w:r>
    </w:p>
    <w:p w14:paraId="0664FC8E" w14:textId="77777777" w:rsidR="00EC6F19" w:rsidRPr="00FD2C52" w:rsidRDefault="00EC6F19" w:rsidP="006C5D81">
      <w:pPr>
        <w:spacing w:line="276" w:lineRule="auto"/>
        <w:jc w:val="both"/>
        <w:rPr>
          <w:rFonts w:ascii="Times New Roman" w:eastAsia="Times New Roman" w:hAnsi="Times New Roman" w:cs="Times New Roman"/>
          <w:color w:val="000000" w:themeColor="text1"/>
          <w:u w:val="single"/>
        </w:rPr>
      </w:pPr>
      <w:r w:rsidRPr="00FD2C52">
        <w:rPr>
          <w:rFonts w:ascii="Times New Roman" w:eastAsia="Times New Roman" w:hAnsi="Times New Roman" w:cs="Times New Roman"/>
          <w:color w:val="000000" w:themeColor="text1"/>
        </w:rPr>
        <w:t xml:space="preserve">Vallverdú, J. (2008). </w:t>
      </w:r>
      <w:proofErr w:type="spellStart"/>
      <w:r w:rsidRPr="00FD2C52">
        <w:rPr>
          <w:rFonts w:ascii="Times New Roman" w:eastAsia="Times New Roman" w:hAnsi="Times New Roman" w:cs="Times New Roman"/>
          <w:color w:val="000000" w:themeColor="text1"/>
        </w:rPr>
        <w:t>Antropología</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simbólica</w:t>
      </w:r>
      <w:proofErr w:type="spellEnd"/>
      <w:r w:rsidRPr="00FD2C52">
        <w:rPr>
          <w:rFonts w:ascii="Times New Roman" w:eastAsia="Times New Roman" w:hAnsi="Times New Roman" w:cs="Times New Roman"/>
          <w:color w:val="000000" w:themeColor="text1"/>
        </w:rPr>
        <w:t xml:space="preserve"> : </w:t>
      </w:r>
      <w:proofErr w:type="spellStart"/>
      <w:r w:rsidRPr="00FD2C52">
        <w:rPr>
          <w:rFonts w:ascii="Times New Roman" w:eastAsia="Times New Roman" w:hAnsi="Times New Roman" w:cs="Times New Roman"/>
          <w:color w:val="000000" w:themeColor="text1"/>
        </w:rPr>
        <w:t>teoría</w:t>
      </w:r>
      <w:proofErr w:type="spellEnd"/>
      <w:r w:rsidRPr="00FD2C52">
        <w:rPr>
          <w:rFonts w:ascii="Times New Roman" w:eastAsia="Times New Roman" w:hAnsi="Times New Roman" w:cs="Times New Roman"/>
          <w:color w:val="000000" w:themeColor="text1"/>
        </w:rPr>
        <w:t xml:space="preserve"> y </w:t>
      </w:r>
      <w:proofErr w:type="spellStart"/>
      <w:r w:rsidRPr="00FD2C52">
        <w:rPr>
          <w:rFonts w:ascii="Times New Roman" w:eastAsia="Times New Roman" w:hAnsi="Times New Roman" w:cs="Times New Roman"/>
          <w:color w:val="000000" w:themeColor="text1"/>
        </w:rPr>
        <w:t>etnografía</w:t>
      </w:r>
      <w:proofErr w:type="spellEnd"/>
      <w:r w:rsidRPr="00FD2C52">
        <w:rPr>
          <w:rFonts w:ascii="Times New Roman" w:eastAsia="Times New Roman" w:hAnsi="Times New Roman" w:cs="Times New Roman"/>
          <w:color w:val="000000" w:themeColor="text1"/>
        </w:rPr>
        <w:t xml:space="preserve"> sobre </w:t>
      </w:r>
      <w:proofErr w:type="spellStart"/>
      <w:r w:rsidRPr="00FD2C52">
        <w:rPr>
          <w:rFonts w:ascii="Times New Roman" w:eastAsia="Times New Roman" w:hAnsi="Times New Roman" w:cs="Times New Roman"/>
          <w:color w:val="000000" w:themeColor="text1"/>
        </w:rPr>
        <w:t>religión</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simbolismo</w:t>
      </w:r>
      <w:proofErr w:type="spellEnd"/>
      <w:r w:rsidRPr="00FD2C52">
        <w:rPr>
          <w:rFonts w:ascii="Times New Roman" w:eastAsia="Times New Roman" w:hAnsi="Times New Roman" w:cs="Times New Roman"/>
          <w:color w:val="000000" w:themeColor="text1"/>
        </w:rPr>
        <w:t xml:space="preserve"> y ritual. Editorial: Universitat Oberta de Catalunya. 9788490294895 </w:t>
      </w:r>
      <w:hyperlink r:id="rId62">
        <w:r w:rsidRPr="00FD2C52">
          <w:rPr>
            <w:rFonts w:ascii="Times New Roman" w:eastAsia="Times New Roman" w:hAnsi="Times New Roman" w:cs="Times New Roman"/>
            <w:color w:val="000000" w:themeColor="text1"/>
          </w:rPr>
          <w:t>https://www.digitaliapublishing.com/a/19945</w:t>
        </w:r>
      </w:hyperlink>
      <w:r w:rsidRPr="00FD2C52">
        <w:rPr>
          <w:rFonts w:ascii="Times New Roman" w:eastAsia="Times New Roman" w:hAnsi="Times New Roman" w:cs="Times New Roman"/>
          <w:color w:val="000000" w:themeColor="text1"/>
        </w:rPr>
        <w:t>.</w:t>
      </w:r>
    </w:p>
    <w:p w14:paraId="6B3975D3" w14:textId="77777777" w:rsidR="00EC6F19" w:rsidRPr="00FD2C52" w:rsidRDefault="00EC6F19" w:rsidP="006C5D81">
      <w:pPr>
        <w:spacing w:line="276" w:lineRule="auto"/>
        <w:jc w:val="both"/>
        <w:rPr>
          <w:rFonts w:ascii="Times New Roman" w:eastAsia="Times New Roman" w:hAnsi="Times New Roman" w:cs="Times New Roman"/>
          <w:color w:val="000000" w:themeColor="text1"/>
        </w:rPr>
      </w:pPr>
      <w:proofErr w:type="spellStart"/>
      <w:r w:rsidRPr="00FD2C52">
        <w:rPr>
          <w:rFonts w:ascii="Times New Roman" w:eastAsia="Times New Roman" w:hAnsi="Times New Roman" w:cs="Times New Roman"/>
          <w:color w:val="000000" w:themeColor="text1"/>
        </w:rPr>
        <w:t>Vanhaeren</w:t>
      </w:r>
      <w:proofErr w:type="spellEnd"/>
      <w:r w:rsidRPr="00FD2C52">
        <w:rPr>
          <w:rFonts w:ascii="Times New Roman" w:eastAsia="Times New Roman" w:hAnsi="Times New Roman" w:cs="Times New Roman"/>
          <w:color w:val="000000" w:themeColor="text1"/>
        </w:rPr>
        <w:t xml:space="preserve">, M., </w:t>
      </w:r>
      <w:proofErr w:type="spellStart"/>
      <w:r w:rsidRPr="00FD2C52">
        <w:rPr>
          <w:rFonts w:ascii="Times New Roman" w:eastAsia="Times New Roman" w:hAnsi="Times New Roman" w:cs="Times New Roman"/>
          <w:color w:val="000000" w:themeColor="text1"/>
        </w:rPr>
        <w:t>d'Errico</w:t>
      </w:r>
      <w:proofErr w:type="spellEnd"/>
      <w:r w:rsidRPr="00FD2C52">
        <w:rPr>
          <w:rFonts w:ascii="Times New Roman" w:eastAsia="Times New Roman" w:hAnsi="Times New Roman" w:cs="Times New Roman"/>
          <w:color w:val="000000" w:themeColor="text1"/>
        </w:rPr>
        <w:t xml:space="preserve">, F., Van </w:t>
      </w:r>
      <w:proofErr w:type="spellStart"/>
      <w:r w:rsidRPr="00FD2C52">
        <w:rPr>
          <w:rFonts w:ascii="Times New Roman" w:eastAsia="Times New Roman" w:hAnsi="Times New Roman" w:cs="Times New Roman"/>
          <w:color w:val="000000" w:themeColor="text1"/>
        </w:rPr>
        <w:t>Niekerk</w:t>
      </w:r>
      <w:proofErr w:type="spellEnd"/>
      <w:r w:rsidRPr="00FD2C52">
        <w:rPr>
          <w:rFonts w:ascii="Times New Roman" w:eastAsia="Times New Roman" w:hAnsi="Times New Roman" w:cs="Times New Roman"/>
          <w:color w:val="000000" w:themeColor="text1"/>
        </w:rPr>
        <w:t xml:space="preserve">, K. L., </w:t>
      </w:r>
      <w:proofErr w:type="spellStart"/>
      <w:r w:rsidRPr="00FD2C52">
        <w:rPr>
          <w:rFonts w:ascii="Times New Roman" w:eastAsia="Times New Roman" w:hAnsi="Times New Roman" w:cs="Times New Roman"/>
          <w:color w:val="000000" w:themeColor="text1"/>
        </w:rPr>
        <w:t>Henshilwood</w:t>
      </w:r>
      <w:proofErr w:type="spellEnd"/>
      <w:r w:rsidRPr="00FD2C52">
        <w:rPr>
          <w:rFonts w:ascii="Times New Roman" w:eastAsia="Times New Roman" w:hAnsi="Times New Roman" w:cs="Times New Roman"/>
          <w:color w:val="000000" w:themeColor="text1"/>
        </w:rPr>
        <w:t>, C. S., &amp; Erasmus, R. M.</w:t>
      </w:r>
      <w:r w:rsidRPr="00FD2C52">
        <w:rPr>
          <w:rFonts w:ascii="Times New Roman" w:eastAsia="Times New Roman" w:hAnsi="Times New Roman" w:cs="Times New Roman"/>
          <w:color w:val="000000" w:themeColor="text1"/>
          <w:highlight w:val="white"/>
        </w:rPr>
        <w:t xml:space="preserve">. (2013). </w:t>
      </w:r>
      <w:proofErr w:type="spellStart"/>
      <w:r w:rsidRPr="00FD2C52">
        <w:rPr>
          <w:rFonts w:ascii="Times New Roman" w:eastAsia="Times New Roman" w:hAnsi="Times New Roman" w:cs="Times New Roman"/>
          <w:color w:val="000000" w:themeColor="text1"/>
          <w:highlight w:val="white"/>
        </w:rPr>
        <w:t>Thinking</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strings</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additional</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evidence</w:t>
      </w:r>
      <w:proofErr w:type="spellEnd"/>
      <w:r w:rsidRPr="00FD2C52">
        <w:rPr>
          <w:rFonts w:ascii="Times New Roman" w:eastAsia="Times New Roman" w:hAnsi="Times New Roman" w:cs="Times New Roman"/>
          <w:color w:val="000000" w:themeColor="text1"/>
          <w:highlight w:val="white"/>
        </w:rPr>
        <w:t xml:space="preserve"> for personal ornament </w:t>
      </w:r>
      <w:proofErr w:type="spellStart"/>
      <w:r w:rsidRPr="00FD2C52">
        <w:rPr>
          <w:rFonts w:ascii="Times New Roman" w:eastAsia="Times New Roman" w:hAnsi="Times New Roman" w:cs="Times New Roman"/>
          <w:color w:val="000000" w:themeColor="text1"/>
          <w:highlight w:val="white"/>
        </w:rPr>
        <w:t>use</w:t>
      </w:r>
      <w:proofErr w:type="spellEnd"/>
      <w:r w:rsidRPr="00FD2C52">
        <w:rPr>
          <w:rFonts w:ascii="Times New Roman" w:eastAsia="Times New Roman" w:hAnsi="Times New Roman" w:cs="Times New Roman"/>
          <w:color w:val="000000" w:themeColor="text1"/>
          <w:highlight w:val="white"/>
        </w:rPr>
        <w:t xml:space="preserve"> in </w:t>
      </w:r>
      <w:proofErr w:type="spellStart"/>
      <w:r w:rsidRPr="00FD2C52">
        <w:rPr>
          <w:rFonts w:ascii="Times New Roman" w:eastAsia="Times New Roman" w:hAnsi="Times New Roman" w:cs="Times New Roman"/>
          <w:color w:val="000000" w:themeColor="text1"/>
          <w:highlight w:val="white"/>
        </w:rPr>
        <w:t>the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Middle</w:t>
      </w:r>
      <w:proofErr w:type="spellEnd"/>
      <w:r w:rsidRPr="00FD2C52">
        <w:rPr>
          <w:rFonts w:ascii="Times New Roman" w:eastAsia="Times New Roman" w:hAnsi="Times New Roman" w:cs="Times New Roman"/>
          <w:color w:val="000000" w:themeColor="text1"/>
          <w:highlight w:val="white"/>
        </w:rPr>
        <w:t xml:space="preserve"> Stone </w:t>
      </w:r>
      <w:proofErr w:type="spellStart"/>
      <w:r w:rsidRPr="00FD2C52">
        <w:rPr>
          <w:rFonts w:ascii="Times New Roman" w:eastAsia="Times New Roman" w:hAnsi="Times New Roman" w:cs="Times New Roman"/>
          <w:color w:val="000000" w:themeColor="text1"/>
          <w:highlight w:val="white"/>
        </w:rPr>
        <w:t>Age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at</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Blombos</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Cave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South</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Africa</w:t>
      </w:r>
      <w:proofErr w:type="spellEnd"/>
      <w:r w:rsidRPr="00FD2C52">
        <w:rPr>
          <w:rFonts w:ascii="Times New Roman" w:eastAsia="Times New Roman" w:hAnsi="Times New Roman" w:cs="Times New Roman"/>
          <w:color w:val="000000" w:themeColor="text1"/>
          <w:highlight w:val="white"/>
        </w:rPr>
        <w:t>. </w:t>
      </w:r>
      <w:proofErr w:type="spellStart"/>
      <w:r w:rsidRPr="00FD2C52">
        <w:rPr>
          <w:rFonts w:ascii="Times New Roman" w:eastAsia="Times New Roman" w:hAnsi="Times New Roman" w:cs="Times New Roman"/>
          <w:i/>
          <w:color w:val="000000" w:themeColor="text1"/>
          <w:highlight w:val="white"/>
        </w:rPr>
        <w:t>Journal</w:t>
      </w:r>
      <w:proofErr w:type="spellEnd"/>
      <w:r w:rsidRPr="00FD2C52">
        <w:rPr>
          <w:rFonts w:ascii="Times New Roman" w:eastAsia="Times New Roman" w:hAnsi="Times New Roman" w:cs="Times New Roman"/>
          <w:i/>
          <w:color w:val="000000" w:themeColor="text1"/>
          <w:highlight w:val="white"/>
        </w:rPr>
        <w:t xml:space="preserve"> of </w:t>
      </w:r>
      <w:proofErr w:type="spellStart"/>
      <w:r w:rsidRPr="00FD2C52">
        <w:rPr>
          <w:rFonts w:ascii="Times New Roman" w:eastAsia="Times New Roman" w:hAnsi="Times New Roman" w:cs="Times New Roman"/>
          <w:i/>
          <w:color w:val="000000" w:themeColor="text1"/>
          <w:highlight w:val="white"/>
        </w:rPr>
        <w:t>Human</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Evolution</w:t>
      </w:r>
      <w:proofErr w:type="spellEnd"/>
      <w:r w:rsidRPr="00FD2C52">
        <w:rPr>
          <w:rFonts w:ascii="Times New Roman" w:eastAsia="Times New Roman" w:hAnsi="Times New Roman" w:cs="Times New Roman"/>
          <w:color w:val="000000" w:themeColor="text1"/>
          <w:highlight w:val="white"/>
        </w:rPr>
        <w:t> </w:t>
      </w:r>
      <w:r w:rsidRPr="00FD2C52">
        <w:rPr>
          <w:rFonts w:ascii="Times New Roman" w:eastAsia="Times New Roman" w:hAnsi="Times New Roman" w:cs="Times New Roman"/>
          <w:i/>
          <w:color w:val="000000" w:themeColor="text1"/>
          <w:highlight w:val="white"/>
        </w:rPr>
        <w:t>64</w:t>
      </w:r>
      <w:r w:rsidRPr="00FD2C52">
        <w:rPr>
          <w:rFonts w:ascii="Times New Roman" w:eastAsia="Times New Roman" w:hAnsi="Times New Roman" w:cs="Times New Roman"/>
          <w:color w:val="000000" w:themeColor="text1"/>
          <w:highlight w:val="white"/>
        </w:rPr>
        <w:t xml:space="preserve">(6), 500-517. </w:t>
      </w:r>
      <w:hyperlink r:id="rId63">
        <w:r w:rsidRPr="00FD2C52">
          <w:rPr>
            <w:rFonts w:ascii="Times New Roman" w:eastAsia="Times New Roman" w:hAnsi="Times New Roman" w:cs="Times New Roman"/>
            <w:color w:val="000000" w:themeColor="text1"/>
          </w:rPr>
          <w:t>https://doi.org/10.1016/j.jhevol.2013.02.001</w:t>
        </w:r>
      </w:hyperlink>
    </w:p>
    <w:p w14:paraId="166A203B" w14:textId="77777777" w:rsidR="00EC6F19" w:rsidRPr="00FD2C52" w:rsidRDefault="00EC6F19" w:rsidP="006C5D81">
      <w:pPr>
        <w:spacing w:line="276" w:lineRule="auto"/>
        <w:jc w:val="both"/>
        <w:rPr>
          <w:rFonts w:ascii="Times New Roman" w:eastAsia="Times New Roman" w:hAnsi="Times New Roman" w:cs="Times New Roman"/>
          <w:color w:val="000000" w:themeColor="text1"/>
        </w:rPr>
      </w:pPr>
      <w:r w:rsidRPr="00FD2C52">
        <w:rPr>
          <w:rFonts w:ascii="Times New Roman" w:eastAsia="Times New Roman" w:hAnsi="Times New Roman" w:cs="Times New Roman"/>
          <w:color w:val="000000" w:themeColor="text1"/>
          <w:highlight w:val="white"/>
        </w:rPr>
        <w:lastRenderedPageBreak/>
        <w:t xml:space="preserve">Vidal, C., Lane, C., </w:t>
      </w:r>
      <w:proofErr w:type="spellStart"/>
      <w:r w:rsidRPr="00FD2C52">
        <w:rPr>
          <w:rFonts w:ascii="Times New Roman" w:eastAsia="Times New Roman" w:hAnsi="Times New Roman" w:cs="Times New Roman"/>
          <w:color w:val="000000" w:themeColor="text1"/>
          <w:highlight w:val="white"/>
        </w:rPr>
        <w:t>Asrat</w:t>
      </w:r>
      <w:proofErr w:type="spellEnd"/>
      <w:r w:rsidRPr="00FD2C52">
        <w:rPr>
          <w:rFonts w:ascii="Times New Roman" w:eastAsia="Times New Roman" w:hAnsi="Times New Roman" w:cs="Times New Roman"/>
          <w:color w:val="000000" w:themeColor="text1"/>
          <w:highlight w:val="white"/>
        </w:rPr>
        <w:t xml:space="preserve">, A., </w:t>
      </w:r>
      <w:proofErr w:type="spellStart"/>
      <w:r w:rsidRPr="00FD2C52">
        <w:rPr>
          <w:rFonts w:ascii="Times New Roman" w:eastAsia="Times New Roman" w:hAnsi="Times New Roman" w:cs="Times New Roman"/>
          <w:color w:val="000000" w:themeColor="text1"/>
          <w:highlight w:val="white"/>
        </w:rPr>
        <w:t>Barfod</w:t>
      </w:r>
      <w:proofErr w:type="spellEnd"/>
      <w:r w:rsidRPr="00FD2C52">
        <w:rPr>
          <w:rFonts w:ascii="Times New Roman" w:eastAsia="Times New Roman" w:hAnsi="Times New Roman" w:cs="Times New Roman"/>
          <w:color w:val="000000" w:themeColor="text1"/>
          <w:highlight w:val="white"/>
        </w:rPr>
        <w:t xml:space="preserve">, D., Mark, D., </w:t>
      </w:r>
      <w:proofErr w:type="spellStart"/>
      <w:r w:rsidRPr="00FD2C52">
        <w:rPr>
          <w:rFonts w:ascii="Times New Roman" w:eastAsia="Times New Roman" w:hAnsi="Times New Roman" w:cs="Times New Roman"/>
          <w:color w:val="000000" w:themeColor="text1"/>
          <w:highlight w:val="white"/>
        </w:rPr>
        <w:t>Tomlinson</w:t>
      </w:r>
      <w:proofErr w:type="spellEnd"/>
      <w:r w:rsidRPr="00FD2C52">
        <w:rPr>
          <w:rFonts w:ascii="Times New Roman" w:eastAsia="Times New Roman" w:hAnsi="Times New Roman" w:cs="Times New Roman"/>
          <w:color w:val="000000" w:themeColor="text1"/>
          <w:highlight w:val="white"/>
        </w:rPr>
        <w:t xml:space="preserve">, E., </w:t>
      </w:r>
      <w:proofErr w:type="spellStart"/>
      <w:r w:rsidRPr="00FD2C52">
        <w:rPr>
          <w:rFonts w:ascii="Times New Roman" w:eastAsia="Times New Roman" w:hAnsi="Times New Roman" w:cs="Times New Roman"/>
          <w:color w:val="000000" w:themeColor="text1"/>
          <w:highlight w:val="white"/>
        </w:rPr>
        <w:t>Zafu</w:t>
      </w:r>
      <w:proofErr w:type="spellEnd"/>
      <w:r w:rsidRPr="00FD2C52">
        <w:rPr>
          <w:rFonts w:ascii="Times New Roman" w:eastAsia="Times New Roman" w:hAnsi="Times New Roman" w:cs="Times New Roman"/>
          <w:color w:val="000000" w:themeColor="text1"/>
          <w:highlight w:val="white"/>
        </w:rPr>
        <w:t xml:space="preserve">, A., </w:t>
      </w:r>
      <w:proofErr w:type="spellStart"/>
      <w:r w:rsidRPr="00FD2C52">
        <w:rPr>
          <w:rFonts w:ascii="Times New Roman" w:eastAsia="Times New Roman" w:hAnsi="Times New Roman" w:cs="Times New Roman"/>
          <w:color w:val="000000" w:themeColor="text1"/>
          <w:highlight w:val="white"/>
        </w:rPr>
        <w:t>Yirgu</w:t>
      </w:r>
      <w:proofErr w:type="spellEnd"/>
      <w:r w:rsidRPr="00FD2C52">
        <w:rPr>
          <w:rFonts w:ascii="Times New Roman" w:eastAsia="Times New Roman" w:hAnsi="Times New Roman" w:cs="Times New Roman"/>
          <w:color w:val="000000" w:themeColor="text1"/>
          <w:highlight w:val="white"/>
        </w:rPr>
        <w:t xml:space="preserve">, C., </w:t>
      </w:r>
      <w:proofErr w:type="spellStart"/>
      <w:r w:rsidRPr="00FD2C52">
        <w:rPr>
          <w:rFonts w:ascii="Times New Roman" w:eastAsia="Times New Roman" w:hAnsi="Times New Roman" w:cs="Times New Roman"/>
          <w:color w:val="000000" w:themeColor="text1"/>
          <w:highlight w:val="white"/>
        </w:rPr>
        <w:t>Deino</w:t>
      </w:r>
      <w:proofErr w:type="spellEnd"/>
      <w:r w:rsidRPr="00FD2C52">
        <w:rPr>
          <w:rFonts w:ascii="Times New Roman" w:eastAsia="Times New Roman" w:hAnsi="Times New Roman" w:cs="Times New Roman"/>
          <w:color w:val="000000" w:themeColor="text1"/>
          <w:highlight w:val="white"/>
        </w:rPr>
        <w:t xml:space="preserve">, A., </w:t>
      </w:r>
      <w:proofErr w:type="spellStart"/>
      <w:r w:rsidRPr="00FD2C52">
        <w:rPr>
          <w:rFonts w:ascii="Times New Roman" w:eastAsia="Times New Roman" w:hAnsi="Times New Roman" w:cs="Times New Roman"/>
          <w:color w:val="000000" w:themeColor="text1"/>
          <w:highlight w:val="white"/>
        </w:rPr>
        <w:t>Hutchison</w:t>
      </w:r>
      <w:proofErr w:type="spellEnd"/>
      <w:r w:rsidRPr="00FD2C52">
        <w:rPr>
          <w:rFonts w:ascii="Times New Roman" w:eastAsia="Times New Roman" w:hAnsi="Times New Roman" w:cs="Times New Roman"/>
          <w:color w:val="000000" w:themeColor="text1"/>
          <w:highlight w:val="white"/>
        </w:rPr>
        <w:t xml:space="preserve">, W., </w:t>
      </w:r>
      <w:proofErr w:type="spellStart"/>
      <w:r w:rsidRPr="00FD2C52">
        <w:rPr>
          <w:rFonts w:ascii="Times New Roman" w:eastAsia="Times New Roman" w:hAnsi="Times New Roman" w:cs="Times New Roman"/>
          <w:color w:val="000000" w:themeColor="text1"/>
          <w:highlight w:val="white"/>
        </w:rPr>
        <w:t>Mounier</w:t>
      </w:r>
      <w:proofErr w:type="spellEnd"/>
      <w:r w:rsidRPr="00FD2C52">
        <w:rPr>
          <w:rFonts w:ascii="Times New Roman" w:eastAsia="Times New Roman" w:hAnsi="Times New Roman" w:cs="Times New Roman"/>
          <w:color w:val="000000" w:themeColor="text1"/>
          <w:highlight w:val="white"/>
        </w:rPr>
        <w:t xml:space="preserve">, A., &amp; Oppenheimer, C. (2022). </w:t>
      </w:r>
      <w:proofErr w:type="spellStart"/>
      <w:r w:rsidRPr="00FD2C52">
        <w:rPr>
          <w:rFonts w:ascii="Times New Roman" w:eastAsia="Times New Roman" w:hAnsi="Times New Roman" w:cs="Times New Roman"/>
          <w:color w:val="000000" w:themeColor="text1"/>
          <w:highlight w:val="white"/>
        </w:rPr>
        <w:t>Age</w:t>
      </w:r>
      <w:proofErr w:type="spellEnd"/>
      <w:r w:rsidRPr="00FD2C52">
        <w:rPr>
          <w:rFonts w:ascii="Times New Roman" w:eastAsia="Times New Roman" w:hAnsi="Times New Roman" w:cs="Times New Roman"/>
          <w:color w:val="000000" w:themeColor="text1"/>
          <w:highlight w:val="white"/>
        </w:rPr>
        <w:t xml:space="preserve"> of </w:t>
      </w:r>
      <w:proofErr w:type="spellStart"/>
      <w:r w:rsidRPr="00FD2C52">
        <w:rPr>
          <w:rFonts w:ascii="Times New Roman" w:eastAsia="Times New Roman" w:hAnsi="Times New Roman" w:cs="Times New Roman"/>
          <w:color w:val="000000" w:themeColor="text1"/>
          <w:highlight w:val="white"/>
        </w:rPr>
        <w:t>the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oldest</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known</w:t>
      </w:r>
      <w:proofErr w:type="spellEnd"/>
      <w:r w:rsidRPr="00FD2C52">
        <w:rPr>
          <w:rFonts w:ascii="Times New Roman" w:eastAsia="Times New Roman" w:hAnsi="Times New Roman" w:cs="Times New Roman"/>
          <w:color w:val="000000" w:themeColor="text1"/>
          <w:highlight w:val="white"/>
        </w:rPr>
        <w:t xml:space="preserve"> </w:t>
      </w:r>
      <w:r w:rsidRPr="00FD2C52">
        <w:rPr>
          <w:rFonts w:ascii="Times New Roman" w:eastAsia="Times New Roman" w:hAnsi="Times New Roman" w:cs="Times New Roman"/>
          <w:i/>
          <w:color w:val="000000" w:themeColor="text1"/>
          <w:highlight w:val="white"/>
        </w:rPr>
        <w:t xml:space="preserve">Homo </w:t>
      </w:r>
      <w:proofErr w:type="spellStart"/>
      <w:r w:rsidRPr="00FD2C52">
        <w:rPr>
          <w:rFonts w:ascii="Times New Roman" w:eastAsia="Times New Roman" w:hAnsi="Times New Roman" w:cs="Times New Roman"/>
          <w:i/>
          <w:color w:val="000000" w:themeColor="text1"/>
          <w:highlight w:val="white"/>
        </w:rPr>
        <w:t>sapiens</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from</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eastern</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Africa</w:t>
      </w:r>
      <w:proofErr w:type="spellEnd"/>
      <w:r w:rsidRPr="00FD2C52">
        <w:rPr>
          <w:rFonts w:ascii="Times New Roman" w:eastAsia="Times New Roman" w:hAnsi="Times New Roman" w:cs="Times New Roman"/>
          <w:color w:val="000000" w:themeColor="text1"/>
          <w:highlight w:val="white"/>
        </w:rPr>
        <w:t>. </w:t>
      </w:r>
      <w:proofErr w:type="spellStart"/>
      <w:r w:rsidRPr="00FD2C52">
        <w:rPr>
          <w:rFonts w:ascii="Times New Roman" w:eastAsia="Times New Roman" w:hAnsi="Times New Roman" w:cs="Times New Roman"/>
          <w:i/>
          <w:color w:val="000000" w:themeColor="text1"/>
          <w:highlight w:val="white"/>
        </w:rPr>
        <w:t>Nature</w:t>
      </w:r>
      <w:proofErr w:type="spellEnd"/>
      <w:r w:rsidRPr="00FD2C52">
        <w:rPr>
          <w:rFonts w:ascii="Times New Roman" w:eastAsia="Times New Roman" w:hAnsi="Times New Roman" w:cs="Times New Roman"/>
          <w:color w:val="000000" w:themeColor="text1"/>
          <w:highlight w:val="white"/>
        </w:rPr>
        <w:t xml:space="preserve"> 1-5.</w:t>
      </w:r>
      <w:r w:rsidRPr="00FD2C52">
        <w:rPr>
          <w:rFonts w:ascii="Times New Roman" w:eastAsia="Times New Roman" w:hAnsi="Times New Roman" w:cs="Times New Roman"/>
          <w:color w:val="000000" w:themeColor="text1"/>
        </w:rPr>
        <w:t xml:space="preserve"> https://doi.org/10.1038/s41586-021-04275-8</w:t>
      </w:r>
    </w:p>
    <w:p w14:paraId="00634597" w14:textId="77777777" w:rsidR="00EC6F19" w:rsidRPr="00FD2C52" w:rsidRDefault="00EC6F19" w:rsidP="006C5D81">
      <w:pPr>
        <w:pBdr>
          <w:top w:val="nil"/>
          <w:left w:val="nil"/>
          <w:bottom w:val="nil"/>
          <w:right w:val="nil"/>
          <w:between w:val="nil"/>
        </w:pBdr>
        <w:shd w:val="clear" w:color="auto" w:fill="FFFFFF"/>
        <w:spacing w:after="120" w:line="276" w:lineRule="auto"/>
        <w:jc w:val="both"/>
        <w:rPr>
          <w:rFonts w:ascii="Times New Roman" w:eastAsia="Times New Roman" w:hAnsi="Times New Roman" w:cs="Times New Roman"/>
          <w:color w:val="000000" w:themeColor="text1"/>
        </w:rPr>
      </w:pPr>
      <w:proofErr w:type="spellStart"/>
      <w:r w:rsidRPr="00FD2C52">
        <w:rPr>
          <w:rFonts w:ascii="Times New Roman" w:eastAsia="Times New Roman" w:hAnsi="Times New Roman" w:cs="Times New Roman"/>
          <w:color w:val="000000" w:themeColor="text1"/>
        </w:rPr>
        <w:t>Villanea</w:t>
      </w:r>
      <w:proofErr w:type="spellEnd"/>
      <w:r w:rsidRPr="00FD2C52">
        <w:rPr>
          <w:rFonts w:ascii="Times New Roman" w:eastAsia="Times New Roman" w:hAnsi="Times New Roman" w:cs="Times New Roman"/>
          <w:color w:val="000000" w:themeColor="text1"/>
        </w:rPr>
        <w:t xml:space="preserve">, F., </w:t>
      </w:r>
      <w:proofErr w:type="spellStart"/>
      <w:r w:rsidRPr="00FD2C52">
        <w:rPr>
          <w:rFonts w:ascii="Times New Roman" w:eastAsia="Times New Roman" w:hAnsi="Times New Roman" w:cs="Times New Roman"/>
          <w:color w:val="000000" w:themeColor="text1"/>
        </w:rPr>
        <w:t>Schraiber</w:t>
      </w:r>
      <w:proofErr w:type="spellEnd"/>
      <w:r w:rsidRPr="00FD2C52">
        <w:rPr>
          <w:rFonts w:ascii="Times New Roman" w:eastAsia="Times New Roman" w:hAnsi="Times New Roman" w:cs="Times New Roman"/>
          <w:color w:val="000000" w:themeColor="text1"/>
        </w:rPr>
        <w:t xml:space="preserve">, J. (2019). </w:t>
      </w:r>
      <w:proofErr w:type="spellStart"/>
      <w:r w:rsidRPr="00FD2C52">
        <w:rPr>
          <w:rFonts w:ascii="Times New Roman" w:eastAsia="Times New Roman" w:hAnsi="Times New Roman" w:cs="Times New Roman"/>
          <w:color w:val="000000" w:themeColor="text1"/>
        </w:rPr>
        <w:t>Multiple</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episodes</w:t>
      </w:r>
      <w:proofErr w:type="spellEnd"/>
      <w:r w:rsidRPr="00FD2C52">
        <w:rPr>
          <w:rFonts w:ascii="Times New Roman" w:eastAsia="Times New Roman" w:hAnsi="Times New Roman" w:cs="Times New Roman"/>
          <w:color w:val="000000" w:themeColor="text1"/>
        </w:rPr>
        <w:t xml:space="preserve"> of </w:t>
      </w:r>
      <w:proofErr w:type="spellStart"/>
      <w:r w:rsidRPr="00FD2C52">
        <w:rPr>
          <w:rFonts w:ascii="Times New Roman" w:eastAsia="Times New Roman" w:hAnsi="Times New Roman" w:cs="Times New Roman"/>
          <w:color w:val="000000" w:themeColor="text1"/>
        </w:rPr>
        <w:t>interbreeding</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between</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Neanderthal</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and</w:t>
      </w:r>
      <w:proofErr w:type="spellEnd"/>
      <w:r w:rsidRPr="00FD2C52">
        <w:rPr>
          <w:rFonts w:ascii="Times New Roman" w:eastAsia="Times New Roman" w:hAnsi="Times New Roman" w:cs="Times New Roman"/>
          <w:color w:val="000000" w:themeColor="text1"/>
        </w:rPr>
        <w:t xml:space="preserve"> modern humans. </w:t>
      </w:r>
      <w:proofErr w:type="spellStart"/>
      <w:r w:rsidRPr="00FD2C52">
        <w:rPr>
          <w:rFonts w:ascii="Times New Roman" w:eastAsia="Times New Roman" w:hAnsi="Times New Roman" w:cs="Times New Roman"/>
          <w:i/>
          <w:color w:val="000000" w:themeColor="text1"/>
        </w:rPr>
        <w:t>Nature</w:t>
      </w:r>
      <w:proofErr w:type="spellEnd"/>
      <w:r w:rsidRPr="00FD2C52">
        <w:rPr>
          <w:rFonts w:ascii="Times New Roman" w:eastAsia="Times New Roman" w:hAnsi="Times New Roman" w:cs="Times New Roman"/>
          <w:i/>
          <w:color w:val="000000" w:themeColor="text1"/>
        </w:rPr>
        <w:t xml:space="preserve">, </w:t>
      </w:r>
      <w:proofErr w:type="spellStart"/>
      <w:r w:rsidRPr="00FD2C52">
        <w:rPr>
          <w:rFonts w:ascii="Times New Roman" w:eastAsia="Times New Roman" w:hAnsi="Times New Roman" w:cs="Times New Roman"/>
          <w:i/>
          <w:color w:val="000000" w:themeColor="text1"/>
        </w:rPr>
        <w:t>Ecology</w:t>
      </w:r>
      <w:proofErr w:type="spellEnd"/>
      <w:r w:rsidRPr="00FD2C52">
        <w:rPr>
          <w:rFonts w:ascii="Times New Roman" w:eastAsia="Times New Roman" w:hAnsi="Times New Roman" w:cs="Times New Roman"/>
          <w:i/>
          <w:color w:val="000000" w:themeColor="text1"/>
        </w:rPr>
        <w:t xml:space="preserve"> </w:t>
      </w:r>
      <w:proofErr w:type="spellStart"/>
      <w:r w:rsidRPr="00FD2C52">
        <w:rPr>
          <w:rFonts w:ascii="Times New Roman" w:eastAsia="Times New Roman" w:hAnsi="Times New Roman" w:cs="Times New Roman"/>
          <w:i/>
          <w:color w:val="000000" w:themeColor="text1"/>
        </w:rPr>
        <w:t>Evolution</w:t>
      </w:r>
      <w:proofErr w:type="spellEnd"/>
      <w:r w:rsidRPr="00FD2C52">
        <w:rPr>
          <w:rFonts w:ascii="Times New Roman" w:eastAsia="Times New Roman" w:hAnsi="Times New Roman" w:cs="Times New Roman"/>
          <w:color w:val="000000" w:themeColor="text1"/>
        </w:rPr>
        <w:t> </w:t>
      </w:r>
      <w:r w:rsidRPr="00FD2C52">
        <w:rPr>
          <w:rFonts w:ascii="Times New Roman" w:eastAsia="Times New Roman" w:hAnsi="Times New Roman" w:cs="Times New Roman"/>
          <w:i/>
          <w:iCs/>
          <w:color w:val="000000" w:themeColor="text1"/>
        </w:rPr>
        <w:t>3</w:t>
      </w:r>
      <w:r w:rsidRPr="00FD2C52">
        <w:rPr>
          <w:rFonts w:ascii="Times New Roman" w:eastAsia="Times New Roman" w:hAnsi="Times New Roman" w:cs="Times New Roman"/>
          <w:b/>
          <w:color w:val="000000" w:themeColor="text1"/>
        </w:rPr>
        <w:t>, </w:t>
      </w:r>
      <w:r w:rsidRPr="00FD2C52">
        <w:rPr>
          <w:rFonts w:ascii="Times New Roman" w:eastAsia="Times New Roman" w:hAnsi="Times New Roman" w:cs="Times New Roman"/>
          <w:color w:val="000000" w:themeColor="text1"/>
        </w:rPr>
        <w:t xml:space="preserve">39–44. </w:t>
      </w:r>
      <w:hyperlink r:id="rId64">
        <w:r w:rsidRPr="00FD2C52">
          <w:rPr>
            <w:rFonts w:ascii="Times New Roman" w:eastAsia="Times New Roman" w:hAnsi="Times New Roman" w:cs="Times New Roman"/>
            <w:color w:val="000000" w:themeColor="text1"/>
          </w:rPr>
          <w:t>https://doi.org/10.1038/s41559-018-0735-8</w:t>
        </w:r>
      </w:hyperlink>
    </w:p>
    <w:p w14:paraId="7B715046" w14:textId="77777777" w:rsidR="00EC6F19" w:rsidRPr="00FD2C52" w:rsidRDefault="00EC6F19" w:rsidP="006C5D81">
      <w:pPr>
        <w:spacing w:line="276" w:lineRule="auto"/>
        <w:jc w:val="both"/>
        <w:rPr>
          <w:rFonts w:ascii="Times New Roman" w:eastAsia="Times New Roman" w:hAnsi="Times New Roman" w:cs="Times New Roman"/>
          <w:color w:val="000000" w:themeColor="text1"/>
        </w:rPr>
      </w:pPr>
      <w:proofErr w:type="spellStart"/>
      <w:r w:rsidRPr="00FD2C52">
        <w:rPr>
          <w:rFonts w:ascii="Times New Roman" w:eastAsia="Times New Roman" w:hAnsi="Times New Roman" w:cs="Times New Roman"/>
          <w:color w:val="000000" w:themeColor="text1"/>
          <w:highlight w:val="white"/>
        </w:rPr>
        <w:t>Wadley</w:t>
      </w:r>
      <w:proofErr w:type="spellEnd"/>
      <w:r w:rsidRPr="00FD2C52">
        <w:rPr>
          <w:rFonts w:ascii="Times New Roman" w:eastAsia="Times New Roman" w:hAnsi="Times New Roman" w:cs="Times New Roman"/>
          <w:color w:val="000000" w:themeColor="text1"/>
          <w:highlight w:val="white"/>
        </w:rPr>
        <w:t xml:space="preserve">, L. (2001). </w:t>
      </w:r>
      <w:proofErr w:type="spellStart"/>
      <w:r w:rsidRPr="00FD2C52">
        <w:rPr>
          <w:rFonts w:ascii="Times New Roman" w:eastAsia="Times New Roman" w:hAnsi="Times New Roman" w:cs="Times New Roman"/>
          <w:color w:val="000000" w:themeColor="text1"/>
          <w:highlight w:val="white"/>
        </w:rPr>
        <w:t>What</w:t>
      </w:r>
      <w:proofErr w:type="spellEnd"/>
      <w:r w:rsidRPr="00FD2C52">
        <w:rPr>
          <w:rFonts w:ascii="Times New Roman" w:eastAsia="Times New Roman" w:hAnsi="Times New Roman" w:cs="Times New Roman"/>
          <w:color w:val="000000" w:themeColor="text1"/>
          <w:highlight w:val="white"/>
        </w:rPr>
        <w:t xml:space="preserve"> is cultural </w:t>
      </w:r>
      <w:proofErr w:type="spellStart"/>
      <w:r w:rsidRPr="00FD2C52">
        <w:rPr>
          <w:rFonts w:ascii="Times New Roman" w:eastAsia="Times New Roman" w:hAnsi="Times New Roman" w:cs="Times New Roman"/>
          <w:color w:val="000000" w:themeColor="text1"/>
          <w:highlight w:val="white"/>
        </w:rPr>
        <w:t>modernity</w:t>
      </w:r>
      <w:proofErr w:type="spellEnd"/>
      <w:r w:rsidRPr="00FD2C52">
        <w:rPr>
          <w:rFonts w:ascii="Times New Roman" w:eastAsia="Times New Roman" w:hAnsi="Times New Roman" w:cs="Times New Roman"/>
          <w:color w:val="000000" w:themeColor="text1"/>
          <w:highlight w:val="white"/>
        </w:rPr>
        <w:t xml:space="preserve">? A general </w:t>
      </w:r>
      <w:proofErr w:type="spellStart"/>
      <w:r w:rsidRPr="00FD2C52">
        <w:rPr>
          <w:rFonts w:ascii="Times New Roman" w:eastAsia="Times New Roman" w:hAnsi="Times New Roman" w:cs="Times New Roman"/>
          <w:color w:val="000000" w:themeColor="text1"/>
          <w:highlight w:val="white"/>
        </w:rPr>
        <w:t>view</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and</w:t>
      </w:r>
      <w:proofErr w:type="spellEnd"/>
      <w:r w:rsidRPr="00FD2C52">
        <w:rPr>
          <w:rFonts w:ascii="Times New Roman" w:eastAsia="Times New Roman" w:hAnsi="Times New Roman" w:cs="Times New Roman"/>
          <w:color w:val="000000" w:themeColor="text1"/>
          <w:highlight w:val="white"/>
        </w:rPr>
        <w:t xml:space="preserve"> a </w:t>
      </w:r>
      <w:proofErr w:type="spellStart"/>
      <w:r w:rsidRPr="00FD2C52">
        <w:rPr>
          <w:rFonts w:ascii="Times New Roman" w:eastAsia="Times New Roman" w:hAnsi="Times New Roman" w:cs="Times New Roman"/>
          <w:color w:val="000000" w:themeColor="text1"/>
          <w:highlight w:val="white"/>
        </w:rPr>
        <w:t>South</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African</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perspective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from</w:t>
      </w:r>
      <w:proofErr w:type="spellEnd"/>
      <w:r w:rsidRPr="00FD2C52">
        <w:rPr>
          <w:rFonts w:ascii="Times New Roman" w:eastAsia="Times New Roman" w:hAnsi="Times New Roman" w:cs="Times New Roman"/>
          <w:color w:val="000000" w:themeColor="text1"/>
          <w:highlight w:val="white"/>
        </w:rPr>
        <w:t xml:space="preserve"> Rose Cottage </w:t>
      </w:r>
      <w:proofErr w:type="spellStart"/>
      <w:r w:rsidRPr="00FD2C52">
        <w:rPr>
          <w:rFonts w:ascii="Times New Roman" w:eastAsia="Times New Roman" w:hAnsi="Times New Roman" w:cs="Times New Roman"/>
          <w:color w:val="000000" w:themeColor="text1"/>
          <w:highlight w:val="white"/>
        </w:rPr>
        <w:t>Cave</w:t>
      </w:r>
      <w:proofErr w:type="spellEnd"/>
      <w:r w:rsidRPr="00FD2C52">
        <w:rPr>
          <w:rFonts w:ascii="Times New Roman" w:eastAsia="Times New Roman" w:hAnsi="Times New Roman" w:cs="Times New Roman"/>
          <w:color w:val="000000" w:themeColor="text1"/>
          <w:highlight w:val="white"/>
        </w:rPr>
        <w:t>. </w:t>
      </w:r>
      <w:proofErr w:type="spellStart"/>
      <w:r w:rsidRPr="00FD2C52">
        <w:rPr>
          <w:rFonts w:ascii="Times New Roman" w:eastAsia="Times New Roman" w:hAnsi="Times New Roman" w:cs="Times New Roman"/>
          <w:i/>
          <w:color w:val="000000" w:themeColor="text1"/>
          <w:highlight w:val="white"/>
        </w:rPr>
        <w:t>Cambridge</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Archaeological</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Journal</w:t>
      </w:r>
      <w:proofErr w:type="spellEnd"/>
      <w:r w:rsidRPr="00FD2C52">
        <w:rPr>
          <w:rFonts w:ascii="Times New Roman" w:eastAsia="Times New Roman" w:hAnsi="Times New Roman" w:cs="Times New Roman"/>
          <w:color w:val="000000" w:themeColor="text1"/>
          <w:highlight w:val="white"/>
        </w:rPr>
        <w:t> </w:t>
      </w:r>
      <w:r w:rsidRPr="00FD2C52">
        <w:rPr>
          <w:rFonts w:ascii="Times New Roman" w:eastAsia="Times New Roman" w:hAnsi="Times New Roman" w:cs="Times New Roman"/>
          <w:i/>
          <w:color w:val="000000" w:themeColor="text1"/>
          <w:highlight w:val="white"/>
        </w:rPr>
        <w:t>11</w:t>
      </w:r>
      <w:r w:rsidRPr="00FD2C52">
        <w:rPr>
          <w:rFonts w:ascii="Times New Roman" w:eastAsia="Times New Roman" w:hAnsi="Times New Roman" w:cs="Times New Roman"/>
          <w:color w:val="000000" w:themeColor="text1"/>
          <w:highlight w:val="white"/>
        </w:rPr>
        <w:t xml:space="preserve">(2), 201-221. </w:t>
      </w:r>
      <w:hyperlink r:id="rId65">
        <w:r w:rsidRPr="00FD2C52">
          <w:rPr>
            <w:rFonts w:ascii="Times New Roman" w:eastAsia="Times New Roman" w:hAnsi="Times New Roman" w:cs="Times New Roman"/>
            <w:color w:val="000000" w:themeColor="text1"/>
          </w:rPr>
          <w:t>https://doi.org/10.1017/S0959774301000117</w:t>
        </w:r>
      </w:hyperlink>
    </w:p>
    <w:p w14:paraId="452183E5" w14:textId="77777777" w:rsidR="00EC6F19" w:rsidRPr="00FD2C52" w:rsidRDefault="00EC6F19" w:rsidP="006C5D81">
      <w:pPr>
        <w:spacing w:before="240" w:after="240" w:line="276" w:lineRule="auto"/>
        <w:jc w:val="both"/>
        <w:rPr>
          <w:rFonts w:ascii="Times New Roman" w:eastAsia="Times New Roman" w:hAnsi="Times New Roman" w:cs="Times New Roman"/>
          <w:color w:val="000000" w:themeColor="text1"/>
          <w:highlight w:val="white"/>
        </w:rPr>
      </w:pPr>
      <w:proofErr w:type="spellStart"/>
      <w:r w:rsidRPr="00FD2C52">
        <w:rPr>
          <w:rFonts w:ascii="Times New Roman" w:eastAsia="Times New Roman" w:hAnsi="Times New Roman" w:cs="Times New Roman"/>
          <w:color w:val="000000" w:themeColor="text1"/>
          <w:highlight w:val="white"/>
        </w:rPr>
        <w:t>Wang</w:t>
      </w:r>
      <w:proofErr w:type="spellEnd"/>
      <w:r w:rsidRPr="00FD2C52">
        <w:rPr>
          <w:rFonts w:ascii="Times New Roman" w:eastAsia="Times New Roman" w:hAnsi="Times New Roman" w:cs="Times New Roman"/>
          <w:color w:val="000000" w:themeColor="text1"/>
          <w:highlight w:val="white"/>
        </w:rPr>
        <w:t xml:space="preserve">, F., Yang, S., Ge, J; </w:t>
      </w:r>
      <w:proofErr w:type="spellStart"/>
      <w:r w:rsidRPr="00FD2C52">
        <w:rPr>
          <w:rFonts w:ascii="Times New Roman" w:eastAsia="Times New Roman" w:hAnsi="Times New Roman" w:cs="Times New Roman"/>
          <w:color w:val="000000" w:themeColor="text1"/>
          <w:highlight w:val="white"/>
        </w:rPr>
        <w:t>Ollè</w:t>
      </w:r>
      <w:proofErr w:type="spellEnd"/>
      <w:r w:rsidRPr="00FD2C52">
        <w:rPr>
          <w:rFonts w:ascii="Times New Roman" w:eastAsia="Times New Roman" w:hAnsi="Times New Roman" w:cs="Times New Roman"/>
          <w:color w:val="000000" w:themeColor="text1"/>
          <w:highlight w:val="white"/>
        </w:rPr>
        <w:t xml:space="preserve">, A., </w:t>
      </w:r>
      <w:proofErr w:type="spellStart"/>
      <w:r w:rsidRPr="00FD2C52">
        <w:rPr>
          <w:rFonts w:ascii="Times New Roman" w:eastAsia="Times New Roman" w:hAnsi="Times New Roman" w:cs="Times New Roman"/>
          <w:color w:val="000000" w:themeColor="text1"/>
        </w:rPr>
        <w:t>Liang</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Zhao</w:t>
      </w:r>
      <w:proofErr w:type="spellEnd"/>
      <w:r w:rsidRPr="00FD2C52">
        <w:rPr>
          <w:rFonts w:ascii="Times New Roman" w:eastAsia="Times New Roman" w:hAnsi="Times New Roman" w:cs="Times New Roman"/>
          <w:color w:val="000000" w:themeColor="text1"/>
        </w:rPr>
        <w:t xml:space="preserve">, K., </w:t>
      </w:r>
      <w:proofErr w:type="spellStart"/>
      <w:r w:rsidRPr="00FD2C52">
        <w:rPr>
          <w:rFonts w:ascii="Times New Roman" w:eastAsia="Times New Roman" w:hAnsi="Times New Roman" w:cs="Times New Roman"/>
          <w:color w:val="000000" w:themeColor="text1"/>
        </w:rPr>
        <w:t>Ping</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Yue</w:t>
      </w:r>
      <w:proofErr w:type="spellEnd"/>
      <w:r w:rsidRPr="00FD2C52">
        <w:rPr>
          <w:rFonts w:ascii="Times New Roman" w:eastAsia="Times New Roman" w:hAnsi="Times New Roman" w:cs="Times New Roman"/>
          <w:color w:val="000000" w:themeColor="text1"/>
        </w:rPr>
        <w:t xml:space="preserve">, J., </w:t>
      </w:r>
      <w:proofErr w:type="spellStart"/>
      <w:r w:rsidRPr="00FD2C52">
        <w:rPr>
          <w:rFonts w:ascii="Times New Roman" w:eastAsia="Times New Roman" w:hAnsi="Times New Roman" w:cs="Times New Roman"/>
          <w:color w:val="000000" w:themeColor="text1"/>
        </w:rPr>
        <w:t>Rosso</w:t>
      </w:r>
      <w:proofErr w:type="spellEnd"/>
      <w:r w:rsidRPr="00FD2C52">
        <w:rPr>
          <w:rFonts w:ascii="Times New Roman" w:eastAsia="Times New Roman" w:hAnsi="Times New Roman" w:cs="Times New Roman"/>
          <w:color w:val="000000" w:themeColor="text1"/>
        </w:rPr>
        <w:t xml:space="preserve">, D., </w:t>
      </w:r>
      <w:proofErr w:type="spellStart"/>
      <w:r w:rsidRPr="00FD2C52">
        <w:rPr>
          <w:rFonts w:ascii="Times New Roman" w:eastAsia="Times New Roman" w:hAnsi="Times New Roman" w:cs="Times New Roman"/>
          <w:color w:val="000000" w:themeColor="text1"/>
        </w:rPr>
        <w:t>Douka</w:t>
      </w:r>
      <w:proofErr w:type="spellEnd"/>
      <w:r w:rsidRPr="00FD2C52">
        <w:rPr>
          <w:rFonts w:ascii="Times New Roman" w:eastAsia="Times New Roman" w:hAnsi="Times New Roman" w:cs="Times New Roman"/>
          <w:color w:val="000000" w:themeColor="text1"/>
        </w:rPr>
        <w:t xml:space="preserve">, K., </w:t>
      </w:r>
      <w:proofErr w:type="spellStart"/>
      <w:r w:rsidRPr="00FD2C52">
        <w:rPr>
          <w:rFonts w:ascii="Times New Roman" w:eastAsia="Times New Roman" w:hAnsi="Times New Roman" w:cs="Times New Roman"/>
          <w:color w:val="000000" w:themeColor="text1"/>
        </w:rPr>
        <w:t>Guan</w:t>
      </w:r>
      <w:proofErr w:type="spellEnd"/>
      <w:r w:rsidRPr="00FD2C52">
        <w:rPr>
          <w:rFonts w:ascii="Times New Roman" w:eastAsia="Times New Roman" w:hAnsi="Times New Roman" w:cs="Times New Roman"/>
          <w:color w:val="000000" w:themeColor="text1"/>
        </w:rPr>
        <w:t xml:space="preserve">, Y., </w:t>
      </w:r>
      <w:proofErr w:type="spellStart"/>
      <w:r w:rsidRPr="00FD2C52">
        <w:rPr>
          <w:rFonts w:ascii="Times New Roman" w:eastAsia="Times New Roman" w:hAnsi="Times New Roman" w:cs="Times New Roman"/>
          <w:color w:val="000000" w:themeColor="text1"/>
        </w:rPr>
        <w:t>Yan</w:t>
      </w:r>
      <w:proofErr w:type="spellEnd"/>
      <w:r w:rsidRPr="00FD2C52">
        <w:rPr>
          <w:rFonts w:ascii="Times New Roman" w:eastAsia="Times New Roman" w:hAnsi="Times New Roman" w:cs="Times New Roman"/>
          <w:color w:val="000000" w:themeColor="text1"/>
        </w:rPr>
        <w:t xml:space="preserve"> Li, W., </w:t>
      </w:r>
      <w:proofErr w:type="spellStart"/>
      <w:r w:rsidRPr="00FD2C52">
        <w:rPr>
          <w:rFonts w:ascii="Times New Roman" w:eastAsia="Times New Roman" w:hAnsi="Times New Roman" w:cs="Times New Roman"/>
          <w:color w:val="000000" w:themeColor="text1"/>
        </w:rPr>
        <w:t>Yong</w:t>
      </w:r>
      <w:proofErr w:type="spellEnd"/>
      <w:r w:rsidRPr="00FD2C52">
        <w:rPr>
          <w:rFonts w:ascii="Times New Roman" w:eastAsia="Times New Roman" w:hAnsi="Times New Roman" w:cs="Times New Roman"/>
          <w:color w:val="000000" w:themeColor="text1"/>
        </w:rPr>
        <w:t xml:space="preserve"> Yang, H., </w:t>
      </w:r>
      <w:proofErr w:type="spellStart"/>
      <w:r w:rsidRPr="00FD2C52">
        <w:rPr>
          <w:rFonts w:ascii="Times New Roman" w:eastAsia="Times New Roman" w:hAnsi="Times New Roman" w:cs="Times New Roman"/>
          <w:color w:val="000000" w:themeColor="text1"/>
        </w:rPr>
        <w:t>Quiang</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Liu</w:t>
      </w:r>
      <w:proofErr w:type="spellEnd"/>
      <w:r w:rsidRPr="00FD2C52">
        <w:rPr>
          <w:rFonts w:ascii="Times New Roman" w:eastAsia="Times New Roman" w:hAnsi="Times New Roman" w:cs="Times New Roman"/>
          <w:color w:val="000000" w:themeColor="text1"/>
        </w:rPr>
        <w:t xml:space="preserve">, H., </w:t>
      </w:r>
      <w:proofErr w:type="spellStart"/>
      <w:r w:rsidRPr="00FD2C52">
        <w:rPr>
          <w:rFonts w:ascii="Times New Roman" w:eastAsia="Times New Roman" w:hAnsi="Times New Roman" w:cs="Times New Roman"/>
          <w:color w:val="000000" w:themeColor="text1"/>
        </w:rPr>
        <w:t>Xie</w:t>
      </w:r>
      <w:proofErr w:type="spellEnd"/>
      <w:r w:rsidRPr="00FD2C52">
        <w:rPr>
          <w:rFonts w:ascii="Times New Roman" w:eastAsia="Times New Roman" w:hAnsi="Times New Roman" w:cs="Times New Roman"/>
          <w:color w:val="000000" w:themeColor="text1"/>
        </w:rPr>
        <w:t xml:space="preserve">, F., Tang </w:t>
      </w:r>
      <w:proofErr w:type="spellStart"/>
      <w:r w:rsidRPr="00FD2C52">
        <w:rPr>
          <w:rFonts w:ascii="Times New Roman" w:eastAsia="Times New Roman" w:hAnsi="Times New Roman" w:cs="Times New Roman"/>
          <w:color w:val="000000" w:themeColor="text1"/>
        </w:rPr>
        <w:t>Guo</w:t>
      </w:r>
      <w:proofErr w:type="spellEnd"/>
      <w:r w:rsidRPr="00FD2C52">
        <w:rPr>
          <w:rFonts w:ascii="Times New Roman" w:eastAsia="Times New Roman" w:hAnsi="Times New Roman" w:cs="Times New Roman"/>
          <w:color w:val="000000" w:themeColor="text1"/>
        </w:rPr>
        <w:t xml:space="preserve">, Z., </w:t>
      </w:r>
      <w:proofErr w:type="spellStart"/>
      <w:r w:rsidRPr="00FD2C52">
        <w:rPr>
          <w:rFonts w:ascii="Times New Roman" w:eastAsia="Times New Roman" w:hAnsi="Times New Roman" w:cs="Times New Roman"/>
          <w:color w:val="000000" w:themeColor="text1"/>
        </w:rPr>
        <w:t>Xiang</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Zhu</w:t>
      </w:r>
      <w:proofErr w:type="spellEnd"/>
      <w:r w:rsidRPr="00FD2C52">
        <w:rPr>
          <w:rFonts w:ascii="Times New Roman" w:eastAsia="Times New Roman" w:hAnsi="Times New Roman" w:cs="Times New Roman"/>
          <w:color w:val="000000" w:themeColor="text1"/>
        </w:rPr>
        <w:t xml:space="preserve">, R., Long </w:t>
      </w:r>
      <w:proofErr w:type="spellStart"/>
      <w:r w:rsidRPr="00FD2C52">
        <w:rPr>
          <w:rFonts w:ascii="Times New Roman" w:eastAsia="Times New Roman" w:hAnsi="Times New Roman" w:cs="Times New Roman"/>
          <w:color w:val="000000" w:themeColor="text1"/>
        </w:rPr>
        <w:t>Deng</w:t>
      </w:r>
      <w:proofErr w:type="spellEnd"/>
      <w:r w:rsidRPr="00FD2C52">
        <w:rPr>
          <w:rFonts w:ascii="Times New Roman" w:eastAsia="Times New Roman" w:hAnsi="Times New Roman" w:cs="Times New Roman"/>
          <w:color w:val="000000" w:themeColor="text1"/>
        </w:rPr>
        <w:t xml:space="preserve">, C., </w:t>
      </w:r>
      <w:proofErr w:type="spellStart"/>
      <w:r w:rsidRPr="00FD2C52">
        <w:rPr>
          <w:rFonts w:ascii="Times New Roman" w:eastAsia="Times New Roman" w:hAnsi="Times New Roman" w:cs="Times New Roman"/>
          <w:color w:val="000000" w:themeColor="text1"/>
        </w:rPr>
        <w:t>d’Errico</w:t>
      </w:r>
      <w:proofErr w:type="spellEnd"/>
      <w:r w:rsidRPr="00FD2C52">
        <w:rPr>
          <w:rFonts w:ascii="Times New Roman" w:eastAsia="Times New Roman" w:hAnsi="Times New Roman" w:cs="Times New Roman"/>
          <w:color w:val="000000" w:themeColor="text1"/>
        </w:rPr>
        <w:t xml:space="preserve">, F &amp; </w:t>
      </w:r>
      <w:proofErr w:type="spellStart"/>
      <w:r w:rsidRPr="00FD2C52">
        <w:rPr>
          <w:rFonts w:ascii="Times New Roman" w:eastAsia="Times New Roman" w:hAnsi="Times New Roman" w:cs="Times New Roman"/>
          <w:color w:val="000000" w:themeColor="text1"/>
        </w:rPr>
        <w:t>Petraglia</w:t>
      </w:r>
      <w:proofErr w:type="spellEnd"/>
      <w:r w:rsidRPr="00FD2C52">
        <w:rPr>
          <w:rFonts w:ascii="Times New Roman" w:eastAsia="Times New Roman" w:hAnsi="Times New Roman" w:cs="Times New Roman"/>
          <w:color w:val="000000" w:themeColor="text1"/>
        </w:rPr>
        <w:t>, M.</w:t>
      </w:r>
      <w:r w:rsidRPr="00FD2C52">
        <w:rPr>
          <w:rFonts w:ascii="Times New Roman" w:eastAsia="Times New Roman" w:hAnsi="Times New Roman" w:cs="Times New Roman"/>
          <w:color w:val="000000" w:themeColor="text1"/>
          <w:highlight w:val="white"/>
        </w:rPr>
        <w:t xml:space="preserve"> (2022). </w:t>
      </w:r>
      <w:proofErr w:type="spellStart"/>
      <w:r w:rsidRPr="00FD2C52">
        <w:rPr>
          <w:rFonts w:ascii="Times New Roman" w:eastAsia="Times New Roman" w:hAnsi="Times New Roman" w:cs="Times New Roman"/>
          <w:color w:val="000000" w:themeColor="text1"/>
          <w:highlight w:val="white"/>
        </w:rPr>
        <w:t>Innovative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ochre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processing</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and</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tool</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use</w:t>
      </w:r>
      <w:proofErr w:type="spellEnd"/>
      <w:r w:rsidRPr="00FD2C52">
        <w:rPr>
          <w:rFonts w:ascii="Times New Roman" w:eastAsia="Times New Roman" w:hAnsi="Times New Roman" w:cs="Times New Roman"/>
          <w:color w:val="000000" w:themeColor="text1"/>
          <w:highlight w:val="white"/>
        </w:rPr>
        <w:t xml:space="preserve"> in </w:t>
      </w:r>
      <w:proofErr w:type="spellStart"/>
      <w:r w:rsidRPr="00FD2C52">
        <w:rPr>
          <w:rFonts w:ascii="Times New Roman" w:eastAsia="Times New Roman" w:hAnsi="Times New Roman" w:cs="Times New Roman"/>
          <w:color w:val="000000" w:themeColor="text1"/>
          <w:highlight w:val="white"/>
        </w:rPr>
        <w:t>China</w:t>
      </w:r>
      <w:proofErr w:type="spellEnd"/>
      <w:r w:rsidRPr="00FD2C52">
        <w:rPr>
          <w:rFonts w:ascii="Times New Roman" w:eastAsia="Times New Roman" w:hAnsi="Times New Roman" w:cs="Times New Roman"/>
          <w:color w:val="000000" w:themeColor="text1"/>
          <w:highlight w:val="white"/>
        </w:rPr>
        <w:t xml:space="preserve"> 40,000 </w:t>
      </w:r>
      <w:proofErr w:type="spellStart"/>
      <w:r w:rsidRPr="00FD2C52">
        <w:rPr>
          <w:rFonts w:ascii="Times New Roman" w:eastAsia="Times New Roman" w:hAnsi="Times New Roman" w:cs="Times New Roman"/>
          <w:color w:val="000000" w:themeColor="text1"/>
          <w:highlight w:val="white"/>
        </w:rPr>
        <w:t>years</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ago</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Nature</w:t>
      </w:r>
      <w:proofErr w:type="spellEnd"/>
      <w:r w:rsidRPr="00FD2C52">
        <w:rPr>
          <w:rFonts w:ascii="Times New Roman" w:eastAsia="Times New Roman" w:hAnsi="Times New Roman" w:cs="Times New Roman"/>
          <w:color w:val="000000" w:themeColor="text1"/>
          <w:highlight w:val="white"/>
        </w:rPr>
        <w:t xml:space="preserve"> 1-6. https://doi.org/10.1038/s41586-022-04445-2</w:t>
      </w:r>
    </w:p>
    <w:p w14:paraId="31CDB0CC" w14:textId="77777777" w:rsidR="00EC6F19" w:rsidRPr="00FD2C52" w:rsidRDefault="00EC6F19" w:rsidP="006C5D81">
      <w:pPr>
        <w:spacing w:line="276" w:lineRule="auto"/>
        <w:jc w:val="both"/>
        <w:rPr>
          <w:rFonts w:ascii="Times New Roman" w:eastAsia="Times New Roman" w:hAnsi="Times New Roman" w:cs="Times New Roman"/>
          <w:color w:val="000000" w:themeColor="text1"/>
        </w:rPr>
      </w:pPr>
      <w:proofErr w:type="spellStart"/>
      <w:r w:rsidRPr="00FD2C52">
        <w:rPr>
          <w:rFonts w:ascii="Times New Roman" w:eastAsia="Times New Roman" w:hAnsi="Times New Roman" w:cs="Times New Roman"/>
          <w:color w:val="000000" w:themeColor="text1"/>
        </w:rPr>
        <w:t>Wei</w:t>
      </w:r>
      <w:proofErr w:type="spellEnd"/>
      <w:r w:rsidRPr="00FD2C52">
        <w:rPr>
          <w:rFonts w:ascii="Times New Roman" w:eastAsia="Times New Roman" w:hAnsi="Times New Roman" w:cs="Times New Roman"/>
          <w:color w:val="000000" w:themeColor="text1"/>
        </w:rPr>
        <w:t xml:space="preserve">, Y., </w:t>
      </w:r>
      <w:proofErr w:type="spellStart"/>
      <w:r w:rsidRPr="00FD2C52">
        <w:rPr>
          <w:rFonts w:ascii="Times New Roman" w:eastAsia="Times New Roman" w:hAnsi="Times New Roman" w:cs="Times New Roman"/>
          <w:color w:val="000000" w:themeColor="text1"/>
        </w:rPr>
        <w:t>d’Errico</w:t>
      </w:r>
      <w:proofErr w:type="spellEnd"/>
      <w:r w:rsidRPr="00FD2C52">
        <w:rPr>
          <w:rFonts w:ascii="Times New Roman" w:eastAsia="Times New Roman" w:hAnsi="Times New Roman" w:cs="Times New Roman"/>
          <w:color w:val="000000" w:themeColor="text1"/>
        </w:rPr>
        <w:t xml:space="preserve">, F., </w:t>
      </w:r>
      <w:proofErr w:type="spellStart"/>
      <w:r w:rsidRPr="00FD2C52">
        <w:rPr>
          <w:rFonts w:ascii="Times New Roman" w:eastAsia="Times New Roman" w:hAnsi="Times New Roman" w:cs="Times New Roman"/>
          <w:color w:val="000000" w:themeColor="text1"/>
        </w:rPr>
        <w:t>Vanhaeren</w:t>
      </w:r>
      <w:proofErr w:type="spellEnd"/>
      <w:r w:rsidRPr="00FD2C52">
        <w:rPr>
          <w:rFonts w:ascii="Times New Roman" w:eastAsia="Times New Roman" w:hAnsi="Times New Roman" w:cs="Times New Roman"/>
          <w:color w:val="000000" w:themeColor="text1"/>
        </w:rPr>
        <w:t xml:space="preserve">, M., Li, F., &amp; </w:t>
      </w:r>
      <w:proofErr w:type="spellStart"/>
      <w:r w:rsidRPr="00FD2C52">
        <w:rPr>
          <w:rFonts w:ascii="Times New Roman" w:eastAsia="Times New Roman" w:hAnsi="Times New Roman" w:cs="Times New Roman"/>
          <w:color w:val="000000" w:themeColor="text1"/>
        </w:rPr>
        <w:t>Gao</w:t>
      </w:r>
      <w:proofErr w:type="spellEnd"/>
      <w:r w:rsidRPr="00FD2C52">
        <w:rPr>
          <w:rFonts w:ascii="Times New Roman" w:eastAsia="Times New Roman" w:hAnsi="Times New Roman" w:cs="Times New Roman"/>
          <w:color w:val="000000" w:themeColor="text1"/>
        </w:rPr>
        <w:t xml:space="preserve">, X. (2016). </w:t>
      </w:r>
      <w:proofErr w:type="spellStart"/>
      <w:r w:rsidRPr="00FD2C52">
        <w:rPr>
          <w:rFonts w:ascii="Times New Roman" w:eastAsia="Times New Roman" w:hAnsi="Times New Roman" w:cs="Times New Roman"/>
          <w:color w:val="000000" w:themeColor="text1"/>
        </w:rPr>
        <w:t>An</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early</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instance</w:t>
      </w:r>
      <w:proofErr w:type="spellEnd"/>
      <w:r w:rsidRPr="00FD2C52">
        <w:rPr>
          <w:rFonts w:ascii="Times New Roman" w:eastAsia="Times New Roman" w:hAnsi="Times New Roman" w:cs="Times New Roman"/>
          <w:color w:val="000000" w:themeColor="text1"/>
        </w:rPr>
        <w:t xml:space="preserve"> of </w:t>
      </w:r>
      <w:proofErr w:type="spellStart"/>
      <w:r w:rsidRPr="00FD2C52">
        <w:rPr>
          <w:rFonts w:ascii="Times New Roman" w:eastAsia="Times New Roman" w:hAnsi="Times New Roman" w:cs="Times New Roman"/>
          <w:color w:val="000000" w:themeColor="text1"/>
        </w:rPr>
        <w:t>Upper</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Palaeolithic</w:t>
      </w:r>
      <w:proofErr w:type="spellEnd"/>
      <w:r w:rsidRPr="00FD2C52">
        <w:rPr>
          <w:rFonts w:ascii="Times New Roman" w:eastAsia="Times New Roman" w:hAnsi="Times New Roman" w:cs="Times New Roman"/>
          <w:color w:val="000000" w:themeColor="text1"/>
        </w:rPr>
        <w:t xml:space="preserve"> personal </w:t>
      </w:r>
      <w:proofErr w:type="spellStart"/>
      <w:r w:rsidRPr="00FD2C52">
        <w:rPr>
          <w:rFonts w:ascii="Times New Roman" w:eastAsia="Times New Roman" w:hAnsi="Times New Roman" w:cs="Times New Roman"/>
          <w:color w:val="000000" w:themeColor="text1"/>
        </w:rPr>
        <w:t>ornamentation</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from</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China</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The</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freshwater</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shell</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bead</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from</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Shuidonggou</w:t>
      </w:r>
      <w:proofErr w:type="spellEnd"/>
      <w:r w:rsidRPr="00FD2C52">
        <w:rPr>
          <w:rFonts w:ascii="Times New Roman" w:eastAsia="Times New Roman" w:hAnsi="Times New Roman" w:cs="Times New Roman"/>
          <w:color w:val="000000" w:themeColor="text1"/>
        </w:rPr>
        <w:t xml:space="preserve"> 2. </w:t>
      </w:r>
      <w:proofErr w:type="spellStart"/>
      <w:r w:rsidRPr="00FD2C52">
        <w:rPr>
          <w:rFonts w:ascii="Times New Roman" w:eastAsia="Times New Roman" w:hAnsi="Times New Roman" w:cs="Times New Roman"/>
          <w:i/>
          <w:color w:val="000000" w:themeColor="text1"/>
        </w:rPr>
        <w:t>Plos</w:t>
      </w:r>
      <w:proofErr w:type="spellEnd"/>
      <w:r w:rsidRPr="00FD2C52">
        <w:rPr>
          <w:rFonts w:ascii="Times New Roman" w:eastAsia="Times New Roman" w:hAnsi="Times New Roman" w:cs="Times New Roman"/>
          <w:i/>
          <w:color w:val="000000" w:themeColor="text1"/>
        </w:rPr>
        <w:t xml:space="preserve"> </w:t>
      </w:r>
      <w:proofErr w:type="spellStart"/>
      <w:r w:rsidRPr="00FD2C52">
        <w:rPr>
          <w:rFonts w:ascii="Times New Roman" w:eastAsia="Times New Roman" w:hAnsi="Times New Roman" w:cs="Times New Roman"/>
          <w:i/>
          <w:color w:val="000000" w:themeColor="text1"/>
        </w:rPr>
        <w:t>One</w:t>
      </w:r>
      <w:proofErr w:type="spellEnd"/>
      <w:r w:rsidRPr="00FD2C52">
        <w:rPr>
          <w:rFonts w:ascii="Times New Roman" w:eastAsia="Times New Roman" w:hAnsi="Times New Roman" w:cs="Times New Roman"/>
          <w:color w:val="000000" w:themeColor="text1"/>
        </w:rPr>
        <w:t> </w:t>
      </w:r>
      <w:r w:rsidRPr="00FD2C52">
        <w:rPr>
          <w:rFonts w:ascii="Times New Roman" w:eastAsia="Times New Roman" w:hAnsi="Times New Roman" w:cs="Times New Roman"/>
          <w:i/>
          <w:color w:val="000000" w:themeColor="text1"/>
        </w:rPr>
        <w:t>11</w:t>
      </w:r>
      <w:r w:rsidRPr="00FD2C52">
        <w:rPr>
          <w:rFonts w:ascii="Times New Roman" w:eastAsia="Times New Roman" w:hAnsi="Times New Roman" w:cs="Times New Roman"/>
          <w:color w:val="000000" w:themeColor="text1"/>
        </w:rPr>
        <w:t xml:space="preserve">(5), e0155847. </w:t>
      </w:r>
      <w:hyperlink r:id="rId66">
        <w:r w:rsidRPr="00FD2C52">
          <w:rPr>
            <w:rFonts w:ascii="Times New Roman" w:eastAsia="Times New Roman" w:hAnsi="Times New Roman" w:cs="Times New Roman"/>
            <w:color w:val="000000" w:themeColor="text1"/>
          </w:rPr>
          <w:t>https://doi.org/10.1371/journal.pone.0155847</w:t>
        </w:r>
      </w:hyperlink>
    </w:p>
    <w:p w14:paraId="3B045C53" w14:textId="77777777" w:rsidR="00EC6F19" w:rsidRPr="00FD2C52" w:rsidRDefault="00EC6F19" w:rsidP="006C5D81">
      <w:pPr>
        <w:shd w:val="clear" w:color="auto" w:fill="FFFFFF"/>
        <w:spacing w:after="120" w:line="276" w:lineRule="auto"/>
        <w:jc w:val="both"/>
        <w:rPr>
          <w:rFonts w:ascii="Times New Roman" w:eastAsia="Times New Roman" w:hAnsi="Times New Roman" w:cs="Times New Roman"/>
          <w:color w:val="000000" w:themeColor="text1"/>
        </w:rPr>
      </w:pPr>
      <w:proofErr w:type="spellStart"/>
      <w:r w:rsidRPr="00FD2C52">
        <w:rPr>
          <w:rFonts w:ascii="Times New Roman" w:eastAsia="Times New Roman" w:hAnsi="Times New Roman" w:cs="Times New Roman"/>
          <w:color w:val="000000" w:themeColor="text1"/>
        </w:rPr>
        <w:t>White</w:t>
      </w:r>
      <w:proofErr w:type="spellEnd"/>
      <w:r w:rsidRPr="00FD2C52">
        <w:rPr>
          <w:rFonts w:ascii="Times New Roman" w:eastAsia="Times New Roman" w:hAnsi="Times New Roman" w:cs="Times New Roman"/>
          <w:color w:val="000000" w:themeColor="text1"/>
        </w:rPr>
        <w:t xml:space="preserve">, T. D., </w:t>
      </w:r>
      <w:proofErr w:type="spellStart"/>
      <w:r w:rsidRPr="00FD2C52">
        <w:rPr>
          <w:rFonts w:ascii="Times New Roman" w:eastAsia="Times New Roman" w:hAnsi="Times New Roman" w:cs="Times New Roman"/>
          <w:color w:val="000000" w:themeColor="text1"/>
        </w:rPr>
        <w:t>Asfaw</w:t>
      </w:r>
      <w:proofErr w:type="spellEnd"/>
      <w:r w:rsidRPr="00FD2C52">
        <w:rPr>
          <w:rFonts w:ascii="Times New Roman" w:eastAsia="Times New Roman" w:hAnsi="Times New Roman" w:cs="Times New Roman"/>
          <w:color w:val="000000" w:themeColor="text1"/>
        </w:rPr>
        <w:t xml:space="preserve">, B., </w:t>
      </w:r>
      <w:proofErr w:type="spellStart"/>
      <w:r w:rsidRPr="00FD2C52">
        <w:rPr>
          <w:rFonts w:ascii="Times New Roman" w:eastAsia="Times New Roman" w:hAnsi="Times New Roman" w:cs="Times New Roman"/>
          <w:color w:val="000000" w:themeColor="text1"/>
        </w:rPr>
        <w:t>DeGusta</w:t>
      </w:r>
      <w:proofErr w:type="spellEnd"/>
      <w:r w:rsidRPr="00FD2C52">
        <w:rPr>
          <w:rFonts w:ascii="Times New Roman" w:eastAsia="Times New Roman" w:hAnsi="Times New Roman" w:cs="Times New Roman"/>
          <w:color w:val="000000" w:themeColor="text1"/>
        </w:rPr>
        <w:t xml:space="preserve">, D., Gilbert, H., </w:t>
      </w:r>
      <w:proofErr w:type="spellStart"/>
      <w:r w:rsidRPr="00FD2C52">
        <w:rPr>
          <w:rFonts w:ascii="Times New Roman" w:eastAsia="Times New Roman" w:hAnsi="Times New Roman" w:cs="Times New Roman"/>
          <w:color w:val="000000" w:themeColor="text1"/>
        </w:rPr>
        <w:t>Richards</w:t>
      </w:r>
      <w:proofErr w:type="spellEnd"/>
      <w:r w:rsidRPr="00FD2C52">
        <w:rPr>
          <w:rFonts w:ascii="Times New Roman" w:eastAsia="Times New Roman" w:hAnsi="Times New Roman" w:cs="Times New Roman"/>
          <w:color w:val="000000" w:themeColor="text1"/>
        </w:rPr>
        <w:t xml:space="preserve">, G. D., </w:t>
      </w:r>
      <w:proofErr w:type="spellStart"/>
      <w:r w:rsidRPr="00FD2C52">
        <w:rPr>
          <w:rFonts w:ascii="Times New Roman" w:eastAsia="Times New Roman" w:hAnsi="Times New Roman" w:cs="Times New Roman"/>
          <w:color w:val="000000" w:themeColor="text1"/>
        </w:rPr>
        <w:t>Suwa</w:t>
      </w:r>
      <w:proofErr w:type="spellEnd"/>
      <w:r w:rsidRPr="00FD2C52">
        <w:rPr>
          <w:rFonts w:ascii="Times New Roman" w:eastAsia="Times New Roman" w:hAnsi="Times New Roman" w:cs="Times New Roman"/>
          <w:color w:val="000000" w:themeColor="text1"/>
        </w:rPr>
        <w:t xml:space="preserve">, G., &amp; Clark </w:t>
      </w:r>
      <w:proofErr w:type="spellStart"/>
      <w:r w:rsidRPr="00FD2C52">
        <w:rPr>
          <w:rFonts w:ascii="Times New Roman" w:eastAsia="Times New Roman" w:hAnsi="Times New Roman" w:cs="Times New Roman"/>
          <w:color w:val="000000" w:themeColor="text1"/>
        </w:rPr>
        <w:t>Howell</w:t>
      </w:r>
      <w:proofErr w:type="spellEnd"/>
      <w:r w:rsidRPr="00FD2C52">
        <w:rPr>
          <w:rFonts w:ascii="Times New Roman" w:eastAsia="Times New Roman" w:hAnsi="Times New Roman" w:cs="Times New Roman"/>
          <w:color w:val="000000" w:themeColor="text1"/>
        </w:rPr>
        <w:t>, F. (2003).</w:t>
      </w:r>
      <w:proofErr w:type="spellStart"/>
      <w:r w:rsidRPr="00FD2C52">
        <w:rPr>
          <w:rFonts w:ascii="Times New Roman" w:eastAsia="Times New Roman" w:hAnsi="Times New Roman" w:cs="Times New Roman"/>
          <w:color w:val="000000" w:themeColor="text1"/>
        </w:rPr>
        <w:t>Pleistocene</w:t>
      </w:r>
      <w:proofErr w:type="spellEnd"/>
      <w:r w:rsidRPr="00FD2C52">
        <w:rPr>
          <w:rFonts w:ascii="Times New Roman" w:eastAsia="Times New Roman" w:hAnsi="Times New Roman" w:cs="Times New Roman"/>
          <w:color w:val="000000" w:themeColor="text1"/>
        </w:rPr>
        <w:t> </w:t>
      </w:r>
      <w:r w:rsidRPr="00FD2C52">
        <w:rPr>
          <w:rFonts w:ascii="Times New Roman" w:eastAsia="Times New Roman" w:hAnsi="Times New Roman" w:cs="Times New Roman"/>
          <w:i/>
          <w:color w:val="000000" w:themeColor="text1"/>
        </w:rPr>
        <w:t xml:space="preserve">Homo </w:t>
      </w:r>
      <w:proofErr w:type="spellStart"/>
      <w:r w:rsidRPr="00FD2C52">
        <w:rPr>
          <w:rFonts w:ascii="Times New Roman" w:eastAsia="Times New Roman" w:hAnsi="Times New Roman" w:cs="Times New Roman"/>
          <w:i/>
          <w:color w:val="000000" w:themeColor="text1"/>
        </w:rPr>
        <w:t>sapiens</w:t>
      </w:r>
      <w:proofErr w:type="spellEnd"/>
      <w:r w:rsidRPr="00FD2C52">
        <w:rPr>
          <w:rFonts w:ascii="Times New Roman" w:eastAsia="Times New Roman" w:hAnsi="Times New Roman" w:cs="Times New Roman"/>
          <w:color w:val="000000" w:themeColor="text1"/>
        </w:rPr>
        <w:t> </w:t>
      </w:r>
      <w:proofErr w:type="spellStart"/>
      <w:r w:rsidRPr="00FD2C52">
        <w:rPr>
          <w:rFonts w:ascii="Times New Roman" w:eastAsia="Times New Roman" w:hAnsi="Times New Roman" w:cs="Times New Roman"/>
          <w:color w:val="000000" w:themeColor="text1"/>
        </w:rPr>
        <w:t>from</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Middle</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Awash</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Ethiopia</w:t>
      </w:r>
      <w:proofErr w:type="spellEnd"/>
      <w:r w:rsidRPr="00FD2C52">
        <w:rPr>
          <w:rFonts w:ascii="Times New Roman" w:eastAsia="Times New Roman" w:hAnsi="Times New Roman" w:cs="Times New Roman"/>
          <w:color w:val="000000" w:themeColor="text1"/>
        </w:rPr>
        <w:t>. </w:t>
      </w:r>
      <w:proofErr w:type="spellStart"/>
      <w:r w:rsidRPr="00FD2C52">
        <w:rPr>
          <w:rFonts w:ascii="Times New Roman" w:eastAsia="Times New Roman" w:hAnsi="Times New Roman" w:cs="Times New Roman"/>
          <w:i/>
          <w:color w:val="000000" w:themeColor="text1"/>
        </w:rPr>
        <w:t>Nature</w:t>
      </w:r>
      <w:proofErr w:type="spellEnd"/>
      <w:r w:rsidRPr="00FD2C52">
        <w:rPr>
          <w:rFonts w:ascii="Times New Roman" w:eastAsia="Times New Roman" w:hAnsi="Times New Roman" w:cs="Times New Roman"/>
          <w:color w:val="000000" w:themeColor="text1"/>
        </w:rPr>
        <w:t> </w:t>
      </w:r>
      <w:r w:rsidRPr="00FD2C52">
        <w:rPr>
          <w:rFonts w:ascii="Times New Roman" w:eastAsia="Times New Roman" w:hAnsi="Times New Roman" w:cs="Times New Roman"/>
          <w:i/>
          <w:iCs/>
          <w:color w:val="000000" w:themeColor="text1"/>
        </w:rPr>
        <w:t>423</w:t>
      </w:r>
      <w:r w:rsidRPr="00FD2C52">
        <w:rPr>
          <w:rFonts w:ascii="Times New Roman" w:eastAsia="Times New Roman" w:hAnsi="Times New Roman" w:cs="Times New Roman"/>
          <w:color w:val="000000" w:themeColor="text1"/>
        </w:rPr>
        <w:t>,</w:t>
      </w:r>
      <w:r w:rsidRPr="00FD2C52">
        <w:rPr>
          <w:rFonts w:ascii="Times New Roman" w:eastAsia="Times New Roman" w:hAnsi="Times New Roman" w:cs="Times New Roman"/>
          <w:b/>
          <w:color w:val="000000" w:themeColor="text1"/>
        </w:rPr>
        <w:t> </w:t>
      </w:r>
      <w:r w:rsidRPr="00FD2C52">
        <w:rPr>
          <w:rFonts w:ascii="Times New Roman" w:eastAsia="Times New Roman" w:hAnsi="Times New Roman" w:cs="Times New Roman"/>
          <w:color w:val="000000" w:themeColor="text1"/>
        </w:rPr>
        <w:t xml:space="preserve">742–747. </w:t>
      </w:r>
      <w:hyperlink r:id="rId67">
        <w:r w:rsidRPr="00FD2C52">
          <w:rPr>
            <w:rFonts w:ascii="Times New Roman" w:eastAsia="Times New Roman" w:hAnsi="Times New Roman" w:cs="Times New Roman"/>
            <w:color w:val="000000" w:themeColor="text1"/>
          </w:rPr>
          <w:t>https://doi.org/10.1038/nature01669</w:t>
        </w:r>
      </w:hyperlink>
    </w:p>
    <w:p w14:paraId="3156AA4E" w14:textId="77777777" w:rsidR="00EC6F19" w:rsidRPr="00FD2C52" w:rsidRDefault="00EC6F19" w:rsidP="006C5D81">
      <w:pPr>
        <w:shd w:val="clear" w:color="auto" w:fill="FFFFFF"/>
        <w:spacing w:after="120" w:line="276" w:lineRule="auto"/>
        <w:jc w:val="both"/>
        <w:rPr>
          <w:rFonts w:ascii="Times New Roman" w:eastAsia="Times New Roman" w:hAnsi="Times New Roman" w:cs="Times New Roman"/>
          <w:color w:val="000000" w:themeColor="text1"/>
        </w:rPr>
      </w:pPr>
      <w:proofErr w:type="spellStart"/>
      <w:r w:rsidRPr="00FD2C52">
        <w:rPr>
          <w:rFonts w:ascii="Times New Roman" w:eastAsia="Times New Roman" w:hAnsi="Times New Roman" w:cs="Times New Roman"/>
          <w:color w:val="000000" w:themeColor="text1"/>
          <w:highlight w:val="white"/>
        </w:rPr>
        <w:t>Wong</w:t>
      </w:r>
      <w:proofErr w:type="spellEnd"/>
      <w:r w:rsidRPr="00FD2C52">
        <w:rPr>
          <w:rFonts w:ascii="Times New Roman" w:eastAsia="Times New Roman" w:hAnsi="Times New Roman" w:cs="Times New Roman"/>
          <w:color w:val="000000" w:themeColor="text1"/>
          <w:highlight w:val="white"/>
        </w:rPr>
        <w:t xml:space="preserve">, K. (2009). </w:t>
      </w:r>
      <w:proofErr w:type="spellStart"/>
      <w:r w:rsidRPr="00FD2C52">
        <w:rPr>
          <w:rFonts w:ascii="Times New Roman" w:eastAsia="Times New Roman" w:hAnsi="Times New Roman" w:cs="Times New Roman"/>
          <w:color w:val="000000" w:themeColor="text1"/>
          <w:highlight w:val="white"/>
        </w:rPr>
        <w:t>Twilight</w:t>
      </w:r>
      <w:proofErr w:type="spellEnd"/>
      <w:r w:rsidRPr="00FD2C52">
        <w:rPr>
          <w:rFonts w:ascii="Times New Roman" w:eastAsia="Times New Roman" w:hAnsi="Times New Roman" w:cs="Times New Roman"/>
          <w:color w:val="000000" w:themeColor="text1"/>
          <w:highlight w:val="white"/>
        </w:rPr>
        <w:t xml:space="preserve"> of </w:t>
      </w:r>
      <w:proofErr w:type="spellStart"/>
      <w:r w:rsidRPr="00FD2C52">
        <w:rPr>
          <w:rFonts w:ascii="Times New Roman" w:eastAsia="Times New Roman" w:hAnsi="Times New Roman" w:cs="Times New Roman"/>
          <w:color w:val="000000" w:themeColor="text1"/>
          <w:highlight w:val="white"/>
        </w:rPr>
        <w:t>the</w:t>
      </w:r>
      <w:proofErr w:type="spellEnd"/>
      <w:r w:rsidRPr="00FD2C52">
        <w:rPr>
          <w:rFonts w:ascii="Times New Roman" w:eastAsia="Times New Roman" w:hAnsi="Times New Roman" w:cs="Times New Roman"/>
          <w:color w:val="000000" w:themeColor="text1"/>
          <w:highlight w:val="white"/>
        </w:rPr>
        <w:t xml:space="preserve"> Neandertals. </w:t>
      </w:r>
      <w:proofErr w:type="spellStart"/>
      <w:r w:rsidRPr="00FD2C52">
        <w:rPr>
          <w:rFonts w:ascii="Times New Roman" w:eastAsia="Times New Roman" w:hAnsi="Times New Roman" w:cs="Times New Roman"/>
          <w:i/>
          <w:color w:val="000000" w:themeColor="text1"/>
          <w:highlight w:val="white"/>
        </w:rPr>
        <w:t>Scientific</w:t>
      </w:r>
      <w:proofErr w:type="spellEnd"/>
      <w:r w:rsidRPr="00FD2C52">
        <w:rPr>
          <w:rFonts w:ascii="Times New Roman" w:eastAsia="Times New Roman" w:hAnsi="Times New Roman" w:cs="Times New Roman"/>
          <w:i/>
          <w:color w:val="000000" w:themeColor="text1"/>
          <w:highlight w:val="white"/>
        </w:rPr>
        <w:t xml:space="preserve"> American</w:t>
      </w:r>
      <w:r w:rsidRPr="00FD2C52">
        <w:rPr>
          <w:rFonts w:ascii="Times New Roman" w:eastAsia="Times New Roman" w:hAnsi="Times New Roman" w:cs="Times New Roman"/>
          <w:color w:val="000000" w:themeColor="text1"/>
          <w:highlight w:val="white"/>
        </w:rPr>
        <w:t> </w:t>
      </w:r>
      <w:r w:rsidRPr="00FD2C52">
        <w:rPr>
          <w:rFonts w:ascii="Times New Roman" w:eastAsia="Times New Roman" w:hAnsi="Times New Roman" w:cs="Times New Roman"/>
          <w:i/>
          <w:color w:val="000000" w:themeColor="text1"/>
          <w:highlight w:val="white"/>
        </w:rPr>
        <w:t>301</w:t>
      </w:r>
      <w:r w:rsidRPr="00FD2C52">
        <w:rPr>
          <w:rFonts w:ascii="Times New Roman" w:eastAsia="Times New Roman" w:hAnsi="Times New Roman" w:cs="Times New Roman"/>
          <w:color w:val="000000" w:themeColor="text1"/>
          <w:highlight w:val="white"/>
        </w:rPr>
        <w:t>(2), 32-37. https://www.jstor.org/stable/26001495</w:t>
      </w:r>
    </w:p>
    <w:p w14:paraId="64D0371E" w14:textId="11415794" w:rsidR="00EC6F19" w:rsidRDefault="00EC6F19" w:rsidP="006C5D81">
      <w:pPr>
        <w:spacing w:after="0" w:line="276" w:lineRule="auto"/>
        <w:jc w:val="both"/>
        <w:rPr>
          <w:rFonts w:ascii="Times New Roman" w:eastAsia="Times New Roman" w:hAnsi="Times New Roman" w:cs="Times New Roman"/>
          <w:color w:val="000000" w:themeColor="text1"/>
        </w:rPr>
      </w:pPr>
      <w:proofErr w:type="spellStart"/>
      <w:r w:rsidRPr="00FD2C52">
        <w:rPr>
          <w:rFonts w:ascii="Times New Roman" w:eastAsia="Times New Roman" w:hAnsi="Times New Roman" w:cs="Times New Roman"/>
          <w:color w:val="000000" w:themeColor="text1"/>
        </w:rPr>
        <w:t>Wong</w:t>
      </w:r>
      <w:proofErr w:type="spellEnd"/>
      <w:r w:rsidRPr="00FD2C52">
        <w:rPr>
          <w:rFonts w:ascii="Times New Roman" w:eastAsia="Times New Roman" w:hAnsi="Times New Roman" w:cs="Times New Roman"/>
          <w:color w:val="000000" w:themeColor="text1"/>
        </w:rPr>
        <w:t xml:space="preserve">, K. (2015). Neandertal </w:t>
      </w:r>
      <w:proofErr w:type="spellStart"/>
      <w:r w:rsidRPr="00FD2C52">
        <w:rPr>
          <w:rFonts w:ascii="Times New Roman" w:eastAsia="Times New Roman" w:hAnsi="Times New Roman" w:cs="Times New Roman"/>
          <w:color w:val="000000" w:themeColor="text1"/>
        </w:rPr>
        <w:t>minds</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i/>
          <w:color w:val="000000" w:themeColor="text1"/>
        </w:rPr>
        <w:t>Scientific</w:t>
      </w:r>
      <w:proofErr w:type="spellEnd"/>
      <w:r w:rsidRPr="00FD2C52">
        <w:rPr>
          <w:rFonts w:ascii="Times New Roman" w:eastAsia="Times New Roman" w:hAnsi="Times New Roman" w:cs="Times New Roman"/>
          <w:i/>
          <w:color w:val="000000" w:themeColor="text1"/>
        </w:rPr>
        <w:t xml:space="preserve"> American</w:t>
      </w:r>
      <w:r w:rsidRPr="00FD2C52">
        <w:rPr>
          <w:rFonts w:ascii="Times New Roman" w:eastAsia="Times New Roman" w:hAnsi="Times New Roman" w:cs="Times New Roman"/>
          <w:color w:val="000000" w:themeColor="text1"/>
        </w:rPr>
        <w:t xml:space="preserve"> </w:t>
      </w:r>
      <w:r w:rsidRPr="00FD2C52">
        <w:rPr>
          <w:rFonts w:ascii="Times New Roman" w:eastAsia="Times New Roman" w:hAnsi="Times New Roman" w:cs="Times New Roman"/>
          <w:i/>
          <w:color w:val="000000" w:themeColor="text1"/>
        </w:rPr>
        <w:t>312</w:t>
      </w:r>
      <w:r w:rsidRPr="00FD2C52">
        <w:rPr>
          <w:rFonts w:ascii="Times New Roman" w:eastAsia="Times New Roman" w:hAnsi="Times New Roman" w:cs="Times New Roman"/>
          <w:color w:val="000000" w:themeColor="text1"/>
        </w:rPr>
        <w:t xml:space="preserve">(2), 36–43. </w:t>
      </w:r>
      <w:hyperlink r:id="rId68">
        <w:r w:rsidRPr="00FD2C52">
          <w:rPr>
            <w:rFonts w:ascii="Times New Roman" w:eastAsia="Times New Roman" w:hAnsi="Times New Roman" w:cs="Times New Roman"/>
            <w:color w:val="000000" w:themeColor="text1"/>
          </w:rPr>
          <w:t>https://www.jstor.org/stable/26046214</w:t>
        </w:r>
      </w:hyperlink>
    </w:p>
    <w:p w14:paraId="12C9956C" w14:textId="77777777" w:rsidR="006C5D81" w:rsidRPr="00FD2C52" w:rsidRDefault="006C5D81" w:rsidP="006C5D81">
      <w:pPr>
        <w:spacing w:after="0" w:line="276" w:lineRule="auto"/>
        <w:jc w:val="both"/>
        <w:rPr>
          <w:rFonts w:ascii="Times New Roman" w:eastAsia="Times New Roman" w:hAnsi="Times New Roman" w:cs="Times New Roman"/>
          <w:color w:val="000000" w:themeColor="text1"/>
        </w:rPr>
      </w:pPr>
    </w:p>
    <w:p w14:paraId="22DF705D" w14:textId="77777777" w:rsidR="00EC6F19" w:rsidRPr="00FD2C52" w:rsidRDefault="00EC6F19" w:rsidP="006C5D81">
      <w:pPr>
        <w:spacing w:line="276" w:lineRule="auto"/>
        <w:jc w:val="both"/>
        <w:rPr>
          <w:rFonts w:ascii="Times New Roman" w:eastAsia="Times New Roman" w:hAnsi="Times New Roman" w:cs="Times New Roman"/>
          <w:color w:val="000000" w:themeColor="text1"/>
        </w:rPr>
      </w:pPr>
      <w:proofErr w:type="spellStart"/>
      <w:r w:rsidRPr="00FD2C52">
        <w:rPr>
          <w:rFonts w:ascii="Times New Roman" w:eastAsia="Times New Roman" w:hAnsi="Times New Roman" w:cs="Times New Roman"/>
          <w:color w:val="000000" w:themeColor="text1"/>
        </w:rPr>
        <w:t>Wreshner</w:t>
      </w:r>
      <w:proofErr w:type="spellEnd"/>
      <w:r w:rsidRPr="00FD2C52">
        <w:rPr>
          <w:rFonts w:ascii="Times New Roman" w:eastAsia="Times New Roman" w:hAnsi="Times New Roman" w:cs="Times New Roman"/>
          <w:color w:val="000000" w:themeColor="text1"/>
        </w:rPr>
        <w:t xml:space="preserve">, E., </w:t>
      </w:r>
      <w:proofErr w:type="spellStart"/>
      <w:r w:rsidRPr="00FD2C52">
        <w:rPr>
          <w:rFonts w:ascii="Times New Roman" w:eastAsia="Times New Roman" w:hAnsi="Times New Roman" w:cs="Times New Roman"/>
          <w:color w:val="000000" w:themeColor="text1"/>
        </w:rPr>
        <w:t>Bolton</w:t>
      </w:r>
      <w:proofErr w:type="spellEnd"/>
      <w:r w:rsidRPr="00FD2C52">
        <w:rPr>
          <w:rFonts w:ascii="Times New Roman" w:eastAsia="Times New Roman" w:hAnsi="Times New Roman" w:cs="Times New Roman"/>
          <w:color w:val="000000" w:themeColor="text1"/>
        </w:rPr>
        <w:t xml:space="preserve"> R., Butzer, K., </w:t>
      </w:r>
      <w:proofErr w:type="spellStart"/>
      <w:r w:rsidRPr="00FD2C52">
        <w:rPr>
          <w:rFonts w:ascii="Times New Roman" w:eastAsia="Times New Roman" w:hAnsi="Times New Roman" w:cs="Times New Roman"/>
          <w:color w:val="000000" w:themeColor="text1"/>
        </w:rPr>
        <w:t>Delporte</w:t>
      </w:r>
      <w:proofErr w:type="spellEnd"/>
      <w:r w:rsidRPr="00FD2C52">
        <w:rPr>
          <w:rFonts w:ascii="Times New Roman" w:eastAsia="Times New Roman" w:hAnsi="Times New Roman" w:cs="Times New Roman"/>
          <w:color w:val="000000" w:themeColor="text1"/>
        </w:rPr>
        <w:t xml:space="preserve">, H., </w:t>
      </w:r>
      <w:proofErr w:type="spellStart"/>
      <w:r w:rsidRPr="00FD2C52">
        <w:rPr>
          <w:rFonts w:ascii="Times New Roman" w:eastAsia="Times New Roman" w:hAnsi="Times New Roman" w:cs="Times New Roman"/>
          <w:color w:val="000000" w:themeColor="text1"/>
        </w:rPr>
        <w:t>Häusler</w:t>
      </w:r>
      <w:proofErr w:type="spellEnd"/>
      <w:r w:rsidRPr="00FD2C52">
        <w:rPr>
          <w:rFonts w:ascii="Times New Roman" w:eastAsia="Times New Roman" w:hAnsi="Times New Roman" w:cs="Times New Roman"/>
          <w:color w:val="000000" w:themeColor="text1"/>
        </w:rPr>
        <w:t>, A., Heinrich, A.,</w:t>
      </w:r>
      <w:r w:rsidRPr="00FD2C52">
        <w:rPr>
          <w:rFonts w:ascii="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Jacobson-Widding</w:t>
      </w:r>
      <w:proofErr w:type="spellEnd"/>
      <w:r w:rsidRPr="00FD2C52">
        <w:rPr>
          <w:rFonts w:ascii="Times New Roman" w:eastAsia="Times New Roman" w:hAnsi="Times New Roman" w:cs="Times New Roman"/>
          <w:color w:val="000000" w:themeColor="text1"/>
        </w:rPr>
        <w:t xml:space="preserve">, A; </w:t>
      </w:r>
      <w:proofErr w:type="spellStart"/>
      <w:r w:rsidRPr="00FD2C52">
        <w:rPr>
          <w:rFonts w:ascii="Times New Roman" w:eastAsia="Times New Roman" w:hAnsi="Times New Roman" w:cs="Times New Roman"/>
          <w:color w:val="000000" w:themeColor="text1"/>
        </w:rPr>
        <w:t>Malinowski</w:t>
      </w:r>
      <w:proofErr w:type="spellEnd"/>
      <w:r w:rsidRPr="00FD2C52">
        <w:rPr>
          <w:rFonts w:ascii="Times New Roman" w:eastAsia="Times New Roman" w:hAnsi="Times New Roman" w:cs="Times New Roman"/>
          <w:color w:val="000000" w:themeColor="text1"/>
        </w:rPr>
        <w:t xml:space="preserve">, T., </w:t>
      </w:r>
      <w:proofErr w:type="spellStart"/>
      <w:r w:rsidRPr="00FD2C52">
        <w:rPr>
          <w:rFonts w:ascii="Times New Roman" w:eastAsia="Times New Roman" w:hAnsi="Times New Roman" w:cs="Times New Roman"/>
          <w:color w:val="000000" w:themeColor="text1"/>
        </w:rPr>
        <w:t>Masset</w:t>
      </w:r>
      <w:proofErr w:type="spellEnd"/>
      <w:r w:rsidRPr="00FD2C52">
        <w:rPr>
          <w:rFonts w:ascii="Times New Roman" w:eastAsia="Times New Roman" w:hAnsi="Times New Roman" w:cs="Times New Roman"/>
          <w:color w:val="000000" w:themeColor="text1"/>
        </w:rPr>
        <w:t xml:space="preserve">, C., Miller, S., </w:t>
      </w:r>
      <w:proofErr w:type="spellStart"/>
      <w:r w:rsidRPr="00FD2C52">
        <w:rPr>
          <w:rFonts w:ascii="Times New Roman" w:eastAsia="Times New Roman" w:hAnsi="Times New Roman" w:cs="Times New Roman"/>
          <w:color w:val="000000" w:themeColor="text1"/>
        </w:rPr>
        <w:t>Ronen</w:t>
      </w:r>
      <w:proofErr w:type="spellEnd"/>
      <w:r w:rsidRPr="00FD2C52">
        <w:rPr>
          <w:rFonts w:ascii="Times New Roman" w:eastAsia="Times New Roman" w:hAnsi="Times New Roman" w:cs="Times New Roman"/>
          <w:color w:val="000000" w:themeColor="text1"/>
        </w:rPr>
        <w:t xml:space="preserve">, A., </w:t>
      </w:r>
      <w:proofErr w:type="spellStart"/>
      <w:r w:rsidRPr="00FD2C52">
        <w:rPr>
          <w:rFonts w:ascii="Times New Roman" w:eastAsia="Times New Roman" w:hAnsi="Times New Roman" w:cs="Times New Roman"/>
          <w:color w:val="000000" w:themeColor="text1"/>
        </w:rPr>
        <w:t>Solecki</w:t>
      </w:r>
      <w:proofErr w:type="spellEnd"/>
      <w:r w:rsidRPr="00FD2C52">
        <w:rPr>
          <w:rFonts w:ascii="Times New Roman" w:eastAsia="Times New Roman" w:hAnsi="Times New Roman" w:cs="Times New Roman"/>
          <w:color w:val="000000" w:themeColor="text1"/>
        </w:rPr>
        <w:t xml:space="preserve">, R.,  </w:t>
      </w:r>
      <w:proofErr w:type="spellStart"/>
      <w:r w:rsidRPr="00FD2C52">
        <w:rPr>
          <w:rFonts w:ascii="Times New Roman" w:eastAsia="Times New Roman" w:hAnsi="Times New Roman" w:cs="Times New Roman"/>
          <w:color w:val="000000" w:themeColor="text1"/>
        </w:rPr>
        <w:t>Stephenson</w:t>
      </w:r>
      <w:proofErr w:type="spellEnd"/>
      <w:r w:rsidRPr="00FD2C52">
        <w:rPr>
          <w:rFonts w:ascii="Times New Roman" w:eastAsia="Times New Roman" w:hAnsi="Times New Roman" w:cs="Times New Roman"/>
          <w:color w:val="000000" w:themeColor="text1"/>
        </w:rPr>
        <w:t xml:space="preserve">, P., Thomas, L., </w:t>
      </w:r>
      <w:proofErr w:type="spellStart"/>
      <w:r w:rsidRPr="00FD2C52">
        <w:rPr>
          <w:rFonts w:ascii="Times New Roman" w:eastAsia="Times New Roman" w:hAnsi="Times New Roman" w:cs="Times New Roman"/>
          <w:color w:val="000000" w:themeColor="text1"/>
        </w:rPr>
        <w:t>Zollinger</w:t>
      </w:r>
      <w:proofErr w:type="spellEnd"/>
      <w:r w:rsidRPr="00FD2C52">
        <w:rPr>
          <w:rFonts w:ascii="Times New Roman" w:eastAsia="Times New Roman" w:hAnsi="Times New Roman" w:cs="Times New Roman"/>
          <w:color w:val="000000" w:themeColor="text1"/>
        </w:rPr>
        <w:t xml:space="preserve">, H. (1980). Red </w:t>
      </w:r>
      <w:proofErr w:type="spellStart"/>
      <w:r w:rsidRPr="00FD2C52">
        <w:rPr>
          <w:rFonts w:ascii="Times New Roman" w:eastAsia="Times New Roman" w:hAnsi="Times New Roman" w:cs="Times New Roman"/>
          <w:color w:val="000000" w:themeColor="text1"/>
        </w:rPr>
        <w:t>Ochre</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and</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Human</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Evolution</w:t>
      </w:r>
      <w:proofErr w:type="spellEnd"/>
      <w:r w:rsidRPr="00FD2C52">
        <w:rPr>
          <w:rFonts w:ascii="Times New Roman" w:eastAsia="Times New Roman" w:hAnsi="Times New Roman" w:cs="Times New Roman"/>
          <w:color w:val="000000" w:themeColor="text1"/>
        </w:rPr>
        <w:t xml:space="preserve">: A </w:t>
      </w:r>
      <w:proofErr w:type="spellStart"/>
      <w:r w:rsidRPr="00FD2C52">
        <w:rPr>
          <w:rFonts w:ascii="Times New Roman" w:eastAsia="Times New Roman" w:hAnsi="Times New Roman" w:cs="Times New Roman"/>
          <w:color w:val="000000" w:themeColor="text1"/>
        </w:rPr>
        <w:t>Case</w:t>
      </w:r>
      <w:proofErr w:type="spellEnd"/>
      <w:r w:rsidRPr="00FD2C52">
        <w:rPr>
          <w:rFonts w:ascii="Times New Roman" w:eastAsia="Times New Roman" w:hAnsi="Times New Roman" w:cs="Times New Roman"/>
          <w:color w:val="000000" w:themeColor="text1"/>
        </w:rPr>
        <w:t xml:space="preserve"> for </w:t>
      </w:r>
      <w:proofErr w:type="spellStart"/>
      <w:r w:rsidRPr="00FD2C52">
        <w:rPr>
          <w:rFonts w:ascii="Times New Roman" w:eastAsia="Times New Roman" w:hAnsi="Times New Roman" w:cs="Times New Roman"/>
          <w:color w:val="000000" w:themeColor="text1"/>
        </w:rPr>
        <w:t>Discussion</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i/>
          <w:color w:val="000000" w:themeColor="text1"/>
        </w:rPr>
        <w:t>Current</w:t>
      </w:r>
      <w:proofErr w:type="spellEnd"/>
      <w:r w:rsidRPr="00FD2C52">
        <w:rPr>
          <w:rFonts w:ascii="Times New Roman" w:eastAsia="Times New Roman" w:hAnsi="Times New Roman" w:cs="Times New Roman"/>
          <w:i/>
          <w:color w:val="000000" w:themeColor="text1"/>
        </w:rPr>
        <w:t xml:space="preserve"> </w:t>
      </w:r>
      <w:proofErr w:type="spellStart"/>
      <w:r w:rsidRPr="00FD2C52">
        <w:rPr>
          <w:rFonts w:ascii="Times New Roman" w:eastAsia="Times New Roman" w:hAnsi="Times New Roman" w:cs="Times New Roman"/>
          <w:i/>
          <w:color w:val="000000" w:themeColor="text1"/>
        </w:rPr>
        <w:t>Anthropology</w:t>
      </w:r>
      <w:proofErr w:type="spellEnd"/>
      <w:r w:rsidRPr="00FD2C52">
        <w:rPr>
          <w:rFonts w:ascii="Times New Roman" w:eastAsia="Times New Roman" w:hAnsi="Times New Roman" w:cs="Times New Roman"/>
          <w:color w:val="000000" w:themeColor="text1"/>
        </w:rPr>
        <w:t xml:space="preserve"> </w:t>
      </w:r>
      <w:r w:rsidRPr="00FD2C52">
        <w:rPr>
          <w:rFonts w:ascii="Times New Roman" w:eastAsia="Times New Roman" w:hAnsi="Times New Roman" w:cs="Times New Roman"/>
          <w:i/>
          <w:iCs/>
          <w:color w:val="000000" w:themeColor="text1"/>
        </w:rPr>
        <w:t>21</w:t>
      </w:r>
      <w:r w:rsidRPr="00FD2C52">
        <w:rPr>
          <w:rFonts w:ascii="Times New Roman" w:eastAsia="Times New Roman" w:hAnsi="Times New Roman" w:cs="Times New Roman"/>
          <w:color w:val="000000" w:themeColor="text1"/>
        </w:rPr>
        <w:t>(5), 631-644. https://www.jstor.org/stable/2741829</w:t>
      </w:r>
    </w:p>
    <w:p w14:paraId="70E659ED" w14:textId="77777777" w:rsidR="00EC6F19" w:rsidRPr="00FD2C52" w:rsidRDefault="00EC6F19" w:rsidP="006C5D81">
      <w:pPr>
        <w:shd w:val="clear" w:color="auto" w:fill="FFFFFF"/>
        <w:spacing w:before="240" w:after="240" w:line="276" w:lineRule="auto"/>
        <w:jc w:val="both"/>
        <w:rPr>
          <w:rFonts w:ascii="Times New Roman" w:eastAsia="Times New Roman" w:hAnsi="Times New Roman" w:cs="Times New Roman"/>
          <w:color w:val="000000" w:themeColor="text1"/>
        </w:rPr>
      </w:pPr>
      <w:proofErr w:type="spellStart"/>
      <w:r w:rsidRPr="00FD2C52">
        <w:rPr>
          <w:rFonts w:ascii="Times New Roman" w:eastAsia="Times New Roman" w:hAnsi="Times New Roman" w:cs="Times New Roman"/>
          <w:color w:val="000000" w:themeColor="text1"/>
        </w:rPr>
        <w:t>Zilhão</w:t>
      </w:r>
      <w:proofErr w:type="spellEnd"/>
      <w:r w:rsidRPr="00FD2C52">
        <w:rPr>
          <w:rFonts w:ascii="Times New Roman" w:eastAsia="Times New Roman" w:hAnsi="Times New Roman" w:cs="Times New Roman"/>
          <w:color w:val="000000" w:themeColor="text1"/>
        </w:rPr>
        <w:t xml:space="preserve">, J. (2007). </w:t>
      </w:r>
      <w:proofErr w:type="spellStart"/>
      <w:r w:rsidRPr="00FD2C52">
        <w:rPr>
          <w:rFonts w:ascii="Times New Roman" w:eastAsia="Times New Roman" w:hAnsi="Times New Roman" w:cs="Times New Roman"/>
          <w:color w:val="000000" w:themeColor="text1"/>
        </w:rPr>
        <w:t>The</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Emergence</w:t>
      </w:r>
      <w:proofErr w:type="spellEnd"/>
      <w:r w:rsidRPr="00FD2C52">
        <w:rPr>
          <w:rFonts w:ascii="Times New Roman" w:eastAsia="Times New Roman" w:hAnsi="Times New Roman" w:cs="Times New Roman"/>
          <w:color w:val="000000" w:themeColor="text1"/>
        </w:rPr>
        <w:t xml:space="preserve"> of Ornaments </w:t>
      </w:r>
      <w:proofErr w:type="spellStart"/>
      <w:r w:rsidRPr="00FD2C52">
        <w:rPr>
          <w:rFonts w:ascii="Times New Roman" w:eastAsia="Times New Roman" w:hAnsi="Times New Roman" w:cs="Times New Roman"/>
          <w:color w:val="000000" w:themeColor="text1"/>
        </w:rPr>
        <w:t>and</w:t>
      </w:r>
      <w:proofErr w:type="spellEnd"/>
      <w:r w:rsidRPr="00FD2C52">
        <w:rPr>
          <w:rFonts w:ascii="Times New Roman" w:eastAsia="Times New Roman" w:hAnsi="Times New Roman" w:cs="Times New Roman"/>
          <w:color w:val="000000" w:themeColor="text1"/>
        </w:rPr>
        <w:t xml:space="preserve"> Art: </w:t>
      </w:r>
      <w:proofErr w:type="spellStart"/>
      <w:r w:rsidRPr="00FD2C52">
        <w:rPr>
          <w:rFonts w:ascii="Times New Roman" w:eastAsia="Times New Roman" w:hAnsi="Times New Roman" w:cs="Times New Roman"/>
          <w:color w:val="000000" w:themeColor="text1"/>
        </w:rPr>
        <w:t>An</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Archaeological</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Perspective</w:t>
      </w:r>
      <w:proofErr w:type="spellEnd"/>
      <w:r w:rsidRPr="00FD2C52">
        <w:rPr>
          <w:rFonts w:ascii="Times New Roman" w:eastAsia="Times New Roman" w:hAnsi="Times New Roman" w:cs="Times New Roman"/>
          <w:color w:val="000000" w:themeColor="text1"/>
        </w:rPr>
        <w:t xml:space="preserve"> on </w:t>
      </w:r>
      <w:proofErr w:type="spellStart"/>
      <w:r w:rsidRPr="00FD2C52">
        <w:rPr>
          <w:rFonts w:ascii="Times New Roman" w:eastAsia="Times New Roman" w:hAnsi="Times New Roman" w:cs="Times New Roman"/>
          <w:color w:val="000000" w:themeColor="text1"/>
        </w:rPr>
        <w:t>the</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Origins</w:t>
      </w:r>
      <w:proofErr w:type="spellEnd"/>
      <w:r w:rsidRPr="00FD2C52">
        <w:rPr>
          <w:rFonts w:ascii="Times New Roman" w:eastAsia="Times New Roman" w:hAnsi="Times New Roman" w:cs="Times New Roman"/>
          <w:color w:val="000000" w:themeColor="text1"/>
        </w:rPr>
        <w:t xml:space="preserve"> of “</w:t>
      </w:r>
      <w:proofErr w:type="spellStart"/>
      <w:r w:rsidRPr="00FD2C52">
        <w:rPr>
          <w:rFonts w:ascii="Times New Roman" w:eastAsia="Times New Roman" w:hAnsi="Times New Roman" w:cs="Times New Roman"/>
          <w:color w:val="000000" w:themeColor="text1"/>
        </w:rPr>
        <w:t>Behavioral</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Modernity</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i/>
          <w:color w:val="000000" w:themeColor="text1"/>
          <w:highlight w:val="white"/>
        </w:rPr>
        <w:t>Journal</w:t>
      </w:r>
      <w:proofErr w:type="spellEnd"/>
      <w:r w:rsidRPr="00FD2C52">
        <w:rPr>
          <w:rFonts w:ascii="Times New Roman" w:eastAsia="Times New Roman" w:hAnsi="Times New Roman" w:cs="Times New Roman"/>
          <w:i/>
          <w:color w:val="000000" w:themeColor="text1"/>
          <w:highlight w:val="white"/>
        </w:rPr>
        <w:t xml:space="preserve"> of </w:t>
      </w:r>
      <w:proofErr w:type="spellStart"/>
      <w:r w:rsidRPr="00FD2C52">
        <w:rPr>
          <w:rFonts w:ascii="Times New Roman" w:eastAsia="Times New Roman" w:hAnsi="Times New Roman" w:cs="Times New Roman"/>
          <w:i/>
          <w:color w:val="000000" w:themeColor="text1"/>
          <w:highlight w:val="white"/>
        </w:rPr>
        <w:t>Archaeological</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Research</w:t>
      </w:r>
      <w:proofErr w:type="spellEnd"/>
      <w:r w:rsidRPr="00FD2C52">
        <w:rPr>
          <w:rFonts w:ascii="Times New Roman" w:eastAsia="Times New Roman" w:hAnsi="Times New Roman" w:cs="Times New Roman"/>
          <w:color w:val="000000" w:themeColor="text1"/>
        </w:rPr>
        <w:t xml:space="preserve"> </w:t>
      </w:r>
      <w:r w:rsidRPr="00FD2C52">
        <w:rPr>
          <w:rFonts w:ascii="Times New Roman" w:eastAsia="Times New Roman" w:hAnsi="Times New Roman" w:cs="Times New Roman"/>
          <w:i/>
          <w:iCs/>
          <w:color w:val="000000" w:themeColor="text1"/>
        </w:rPr>
        <w:t>15</w:t>
      </w:r>
      <w:r w:rsidRPr="00FD2C52">
        <w:rPr>
          <w:rFonts w:ascii="Times New Roman" w:eastAsia="Times New Roman" w:hAnsi="Times New Roman" w:cs="Times New Roman"/>
          <w:b/>
          <w:color w:val="000000" w:themeColor="text1"/>
        </w:rPr>
        <w:t xml:space="preserve">, </w:t>
      </w:r>
      <w:r w:rsidRPr="00FD2C52">
        <w:rPr>
          <w:rFonts w:ascii="Times New Roman" w:eastAsia="Times New Roman" w:hAnsi="Times New Roman" w:cs="Times New Roman"/>
          <w:color w:val="000000" w:themeColor="text1"/>
        </w:rPr>
        <w:t>1–54. https://doi.org/10.1007/s10814-006-9008-1</w:t>
      </w:r>
    </w:p>
    <w:p w14:paraId="5014D780" w14:textId="77777777" w:rsidR="00EC6F19" w:rsidRPr="00FD2C52" w:rsidRDefault="00EC6F19" w:rsidP="006C5D81">
      <w:pPr>
        <w:pBdr>
          <w:top w:val="nil"/>
          <w:left w:val="nil"/>
          <w:bottom w:val="nil"/>
          <w:right w:val="nil"/>
          <w:between w:val="nil"/>
        </w:pBdr>
        <w:shd w:val="clear" w:color="auto" w:fill="FFFFFF"/>
        <w:spacing w:before="280" w:after="120" w:line="276" w:lineRule="auto"/>
        <w:jc w:val="both"/>
        <w:rPr>
          <w:rFonts w:ascii="Times New Roman" w:eastAsia="Times New Roman" w:hAnsi="Times New Roman" w:cs="Times New Roman"/>
          <w:color w:val="000000" w:themeColor="text1"/>
        </w:rPr>
      </w:pPr>
      <w:proofErr w:type="spellStart"/>
      <w:r w:rsidRPr="00FD2C52">
        <w:rPr>
          <w:rFonts w:ascii="Times New Roman" w:eastAsia="Times New Roman" w:hAnsi="Times New Roman" w:cs="Times New Roman"/>
          <w:color w:val="000000" w:themeColor="text1"/>
        </w:rPr>
        <w:t>Zilhão</w:t>
      </w:r>
      <w:proofErr w:type="spellEnd"/>
      <w:r w:rsidRPr="00FD2C52">
        <w:rPr>
          <w:rFonts w:ascii="Times New Roman" w:eastAsia="Times New Roman" w:hAnsi="Times New Roman" w:cs="Times New Roman"/>
          <w:color w:val="000000" w:themeColor="text1"/>
        </w:rPr>
        <w:t xml:space="preserve">, J. (2011). Aliens </w:t>
      </w:r>
      <w:proofErr w:type="spellStart"/>
      <w:r w:rsidRPr="00FD2C52">
        <w:rPr>
          <w:rFonts w:ascii="Times New Roman" w:eastAsia="Times New Roman" w:hAnsi="Times New Roman" w:cs="Times New Roman"/>
          <w:color w:val="000000" w:themeColor="text1"/>
        </w:rPr>
        <w:t>from</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outer</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time</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Why</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the</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human</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revolution</w:t>
      </w:r>
      <w:proofErr w:type="spellEnd"/>
      <w:r w:rsidRPr="00FD2C52">
        <w:rPr>
          <w:rFonts w:ascii="Times New Roman" w:eastAsia="Times New Roman" w:hAnsi="Times New Roman" w:cs="Times New Roman"/>
          <w:color w:val="000000" w:themeColor="text1"/>
        </w:rPr>
        <w:t xml:space="preserve">” is </w:t>
      </w:r>
      <w:proofErr w:type="spellStart"/>
      <w:r w:rsidRPr="00FD2C52">
        <w:rPr>
          <w:rFonts w:ascii="Times New Roman" w:eastAsia="Times New Roman" w:hAnsi="Times New Roman" w:cs="Times New Roman"/>
          <w:color w:val="000000" w:themeColor="text1"/>
        </w:rPr>
        <w:t>wrong</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and</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where</w:t>
      </w:r>
      <w:proofErr w:type="spellEnd"/>
      <w:r w:rsidRPr="00FD2C52">
        <w:rPr>
          <w:rFonts w:ascii="Times New Roman" w:eastAsia="Times New Roman" w:hAnsi="Times New Roman" w:cs="Times New Roman"/>
          <w:color w:val="000000" w:themeColor="text1"/>
        </w:rPr>
        <w:t xml:space="preserve"> do </w:t>
      </w:r>
      <w:proofErr w:type="spellStart"/>
      <w:r w:rsidRPr="00FD2C52">
        <w:rPr>
          <w:rFonts w:ascii="Times New Roman" w:eastAsia="Times New Roman" w:hAnsi="Times New Roman" w:cs="Times New Roman"/>
          <w:color w:val="000000" w:themeColor="text1"/>
        </w:rPr>
        <w:t>we</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go</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from</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here</w:t>
      </w:r>
      <w:proofErr w:type="spellEnd"/>
      <w:r w:rsidRPr="00FD2C52">
        <w:rPr>
          <w:rFonts w:ascii="Times New Roman" w:eastAsia="Times New Roman" w:hAnsi="Times New Roman" w:cs="Times New Roman"/>
          <w:color w:val="000000" w:themeColor="text1"/>
        </w:rPr>
        <w:t xml:space="preserve">?. </w:t>
      </w:r>
      <w:r w:rsidRPr="00FD2C52">
        <w:rPr>
          <w:rFonts w:ascii="Times New Roman" w:eastAsia="Times New Roman" w:hAnsi="Times New Roman" w:cs="Times New Roman"/>
          <w:i/>
          <w:color w:val="000000" w:themeColor="text1"/>
        </w:rPr>
        <w:t xml:space="preserve">In </w:t>
      </w:r>
      <w:proofErr w:type="spellStart"/>
      <w:r w:rsidRPr="00FD2C52">
        <w:rPr>
          <w:rFonts w:ascii="Times New Roman" w:eastAsia="Times New Roman" w:hAnsi="Times New Roman" w:cs="Times New Roman"/>
          <w:i/>
          <w:color w:val="000000" w:themeColor="text1"/>
        </w:rPr>
        <w:t>Continuity</w:t>
      </w:r>
      <w:proofErr w:type="spellEnd"/>
      <w:r w:rsidRPr="00FD2C52">
        <w:rPr>
          <w:rFonts w:ascii="Times New Roman" w:eastAsia="Times New Roman" w:hAnsi="Times New Roman" w:cs="Times New Roman"/>
          <w:i/>
          <w:color w:val="000000" w:themeColor="text1"/>
        </w:rPr>
        <w:t xml:space="preserve"> </w:t>
      </w:r>
      <w:proofErr w:type="spellStart"/>
      <w:r w:rsidRPr="00FD2C52">
        <w:rPr>
          <w:rFonts w:ascii="Times New Roman" w:eastAsia="Times New Roman" w:hAnsi="Times New Roman" w:cs="Times New Roman"/>
          <w:i/>
          <w:color w:val="000000" w:themeColor="text1"/>
        </w:rPr>
        <w:t>and</w:t>
      </w:r>
      <w:proofErr w:type="spellEnd"/>
      <w:r w:rsidRPr="00FD2C52">
        <w:rPr>
          <w:rFonts w:ascii="Times New Roman" w:eastAsia="Times New Roman" w:hAnsi="Times New Roman" w:cs="Times New Roman"/>
          <w:i/>
          <w:color w:val="000000" w:themeColor="text1"/>
        </w:rPr>
        <w:t xml:space="preserve"> </w:t>
      </w:r>
      <w:proofErr w:type="spellStart"/>
      <w:r w:rsidRPr="00FD2C52">
        <w:rPr>
          <w:rFonts w:ascii="Times New Roman" w:eastAsia="Times New Roman" w:hAnsi="Times New Roman" w:cs="Times New Roman"/>
          <w:i/>
          <w:color w:val="000000" w:themeColor="text1"/>
        </w:rPr>
        <w:t>Discontinuity</w:t>
      </w:r>
      <w:proofErr w:type="spellEnd"/>
      <w:r w:rsidRPr="00FD2C52">
        <w:rPr>
          <w:rFonts w:ascii="Times New Roman" w:eastAsia="Times New Roman" w:hAnsi="Times New Roman" w:cs="Times New Roman"/>
          <w:i/>
          <w:color w:val="000000" w:themeColor="text1"/>
        </w:rPr>
        <w:t xml:space="preserve"> in </w:t>
      </w:r>
      <w:proofErr w:type="spellStart"/>
      <w:r w:rsidRPr="00FD2C52">
        <w:rPr>
          <w:rFonts w:ascii="Times New Roman" w:eastAsia="Times New Roman" w:hAnsi="Times New Roman" w:cs="Times New Roman"/>
          <w:i/>
          <w:color w:val="000000" w:themeColor="text1"/>
        </w:rPr>
        <w:t>the</w:t>
      </w:r>
      <w:proofErr w:type="spellEnd"/>
      <w:r w:rsidRPr="00FD2C52">
        <w:rPr>
          <w:rFonts w:ascii="Times New Roman" w:eastAsia="Times New Roman" w:hAnsi="Times New Roman" w:cs="Times New Roman"/>
          <w:i/>
          <w:color w:val="000000" w:themeColor="text1"/>
        </w:rPr>
        <w:t xml:space="preserve"> </w:t>
      </w:r>
      <w:proofErr w:type="spellStart"/>
      <w:r w:rsidRPr="00FD2C52">
        <w:rPr>
          <w:rFonts w:ascii="Times New Roman" w:eastAsia="Times New Roman" w:hAnsi="Times New Roman" w:cs="Times New Roman"/>
          <w:i/>
          <w:color w:val="000000" w:themeColor="text1"/>
        </w:rPr>
        <w:t>Peopling</w:t>
      </w:r>
      <w:proofErr w:type="spellEnd"/>
      <w:r w:rsidRPr="00FD2C52">
        <w:rPr>
          <w:rFonts w:ascii="Times New Roman" w:eastAsia="Times New Roman" w:hAnsi="Times New Roman" w:cs="Times New Roman"/>
          <w:i/>
          <w:color w:val="000000" w:themeColor="text1"/>
        </w:rPr>
        <w:t xml:space="preserve"> of Europe</w:t>
      </w:r>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Springer</w:t>
      </w:r>
      <w:proofErr w:type="spellEnd"/>
      <w:r w:rsidRPr="00FD2C52">
        <w:rPr>
          <w:rFonts w:ascii="Times New Roman" w:eastAsia="Times New Roman" w:hAnsi="Times New Roman" w:cs="Times New Roman"/>
          <w:color w:val="000000" w:themeColor="text1"/>
        </w:rPr>
        <w:t xml:space="preserve">, </w:t>
      </w:r>
      <w:proofErr w:type="spellStart"/>
      <w:r w:rsidRPr="00FD2C52">
        <w:rPr>
          <w:rFonts w:ascii="Times New Roman" w:eastAsia="Times New Roman" w:hAnsi="Times New Roman" w:cs="Times New Roman"/>
          <w:color w:val="000000" w:themeColor="text1"/>
        </w:rPr>
        <w:t>Dordrecht</w:t>
      </w:r>
      <w:proofErr w:type="spellEnd"/>
      <w:r w:rsidRPr="00FD2C52">
        <w:rPr>
          <w:rFonts w:ascii="Times New Roman" w:eastAsia="Times New Roman" w:hAnsi="Times New Roman" w:cs="Times New Roman"/>
          <w:color w:val="000000" w:themeColor="text1"/>
        </w:rPr>
        <w:t>,. (</w:t>
      </w:r>
      <w:proofErr w:type="spellStart"/>
      <w:r w:rsidRPr="00FD2C52">
        <w:rPr>
          <w:rFonts w:ascii="Times New Roman" w:eastAsia="Times New Roman" w:hAnsi="Times New Roman" w:cs="Times New Roman"/>
          <w:color w:val="000000" w:themeColor="text1"/>
        </w:rPr>
        <w:t>pp</w:t>
      </w:r>
      <w:proofErr w:type="spellEnd"/>
      <w:r w:rsidRPr="00FD2C52">
        <w:rPr>
          <w:rFonts w:ascii="Times New Roman" w:eastAsia="Times New Roman" w:hAnsi="Times New Roman" w:cs="Times New Roman"/>
          <w:color w:val="000000" w:themeColor="text1"/>
        </w:rPr>
        <w:t>. 331-366). Recuperat de: https://web.archive.org/web/20111215180026id_/http://homepages.rpi.edu:80/~calhop/Creedence_tapes/AliensOuterTime_UniversityBarcelona.pdf</w:t>
      </w:r>
    </w:p>
    <w:p w14:paraId="4A9C33D3" w14:textId="77777777" w:rsidR="00EC6F19" w:rsidRPr="00FD2C52" w:rsidRDefault="00EC6F19" w:rsidP="006C5D81">
      <w:pPr>
        <w:spacing w:line="276" w:lineRule="auto"/>
        <w:jc w:val="both"/>
        <w:rPr>
          <w:rFonts w:ascii="Times New Roman" w:eastAsia="Times New Roman" w:hAnsi="Times New Roman" w:cs="Times New Roman"/>
          <w:color w:val="000000" w:themeColor="text1"/>
          <w:highlight w:val="white"/>
        </w:rPr>
      </w:pPr>
      <w:proofErr w:type="spellStart"/>
      <w:r w:rsidRPr="00FD2C52">
        <w:rPr>
          <w:rFonts w:ascii="Times New Roman" w:eastAsia="Times New Roman" w:hAnsi="Times New Roman" w:cs="Times New Roman"/>
          <w:color w:val="000000" w:themeColor="text1"/>
          <w:highlight w:val="white"/>
        </w:rPr>
        <w:t>Zilhão</w:t>
      </w:r>
      <w:proofErr w:type="spellEnd"/>
      <w:r w:rsidRPr="00FD2C52">
        <w:rPr>
          <w:rFonts w:ascii="Times New Roman" w:eastAsia="Times New Roman" w:hAnsi="Times New Roman" w:cs="Times New Roman"/>
          <w:color w:val="000000" w:themeColor="text1"/>
          <w:highlight w:val="white"/>
        </w:rPr>
        <w:t xml:space="preserve">, J., &amp; </w:t>
      </w:r>
      <w:proofErr w:type="spellStart"/>
      <w:r w:rsidRPr="00FD2C52">
        <w:rPr>
          <w:rFonts w:ascii="Times New Roman" w:eastAsia="Times New Roman" w:hAnsi="Times New Roman" w:cs="Times New Roman"/>
          <w:color w:val="000000" w:themeColor="text1"/>
          <w:highlight w:val="white"/>
        </w:rPr>
        <w:t>d'Errico</w:t>
      </w:r>
      <w:proofErr w:type="spellEnd"/>
      <w:r w:rsidRPr="00FD2C52">
        <w:rPr>
          <w:rFonts w:ascii="Times New Roman" w:eastAsia="Times New Roman" w:hAnsi="Times New Roman" w:cs="Times New Roman"/>
          <w:color w:val="000000" w:themeColor="text1"/>
          <w:highlight w:val="white"/>
        </w:rPr>
        <w:t xml:space="preserve">, F. (1999). </w:t>
      </w:r>
      <w:proofErr w:type="spellStart"/>
      <w:r w:rsidRPr="00FD2C52">
        <w:rPr>
          <w:rFonts w:ascii="Times New Roman" w:eastAsia="Times New Roman" w:hAnsi="Times New Roman" w:cs="Times New Roman"/>
          <w:color w:val="000000" w:themeColor="text1"/>
          <w:highlight w:val="white"/>
        </w:rPr>
        <w:t>The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chronology</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and</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taphonomy</w:t>
      </w:r>
      <w:proofErr w:type="spellEnd"/>
      <w:r w:rsidRPr="00FD2C52">
        <w:rPr>
          <w:rFonts w:ascii="Times New Roman" w:eastAsia="Times New Roman" w:hAnsi="Times New Roman" w:cs="Times New Roman"/>
          <w:color w:val="000000" w:themeColor="text1"/>
          <w:highlight w:val="white"/>
        </w:rPr>
        <w:t xml:space="preserve"> of </w:t>
      </w:r>
      <w:proofErr w:type="spellStart"/>
      <w:r w:rsidRPr="00FD2C52">
        <w:rPr>
          <w:rFonts w:ascii="Times New Roman" w:eastAsia="Times New Roman" w:hAnsi="Times New Roman" w:cs="Times New Roman"/>
          <w:color w:val="000000" w:themeColor="text1"/>
          <w:highlight w:val="white"/>
        </w:rPr>
        <w:t>the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earliest</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Aurignacian</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and</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its</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implications</w:t>
      </w:r>
      <w:proofErr w:type="spellEnd"/>
      <w:r w:rsidRPr="00FD2C52">
        <w:rPr>
          <w:rFonts w:ascii="Times New Roman" w:eastAsia="Times New Roman" w:hAnsi="Times New Roman" w:cs="Times New Roman"/>
          <w:color w:val="000000" w:themeColor="text1"/>
          <w:highlight w:val="white"/>
        </w:rPr>
        <w:t xml:space="preserve"> for </w:t>
      </w:r>
      <w:proofErr w:type="spellStart"/>
      <w:r w:rsidRPr="00FD2C52">
        <w:rPr>
          <w:rFonts w:ascii="Times New Roman" w:eastAsia="Times New Roman" w:hAnsi="Times New Roman" w:cs="Times New Roman"/>
          <w:color w:val="000000" w:themeColor="text1"/>
          <w:highlight w:val="white"/>
        </w:rPr>
        <w:t>the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understanding</w:t>
      </w:r>
      <w:proofErr w:type="spellEnd"/>
      <w:r w:rsidRPr="00FD2C52">
        <w:rPr>
          <w:rFonts w:ascii="Times New Roman" w:eastAsia="Times New Roman" w:hAnsi="Times New Roman" w:cs="Times New Roman"/>
          <w:color w:val="000000" w:themeColor="text1"/>
          <w:highlight w:val="white"/>
        </w:rPr>
        <w:t xml:space="preserve"> of Neandertal </w:t>
      </w:r>
      <w:proofErr w:type="spellStart"/>
      <w:r w:rsidRPr="00FD2C52">
        <w:rPr>
          <w:rFonts w:ascii="Times New Roman" w:eastAsia="Times New Roman" w:hAnsi="Times New Roman" w:cs="Times New Roman"/>
          <w:color w:val="000000" w:themeColor="text1"/>
          <w:highlight w:val="white"/>
        </w:rPr>
        <w:t>extinction</w:t>
      </w:r>
      <w:proofErr w:type="spellEnd"/>
      <w:r w:rsidRPr="00FD2C52">
        <w:rPr>
          <w:rFonts w:ascii="Times New Roman" w:eastAsia="Times New Roman" w:hAnsi="Times New Roman" w:cs="Times New Roman"/>
          <w:color w:val="000000" w:themeColor="text1"/>
          <w:highlight w:val="white"/>
        </w:rPr>
        <w:t>. </w:t>
      </w:r>
      <w:proofErr w:type="spellStart"/>
      <w:r w:rsidRPr="00FD2C52">
        <w:rPr>
          <w:rFonts w:ascii="Times New Roman" w:eastAsia="Times New Roman" w:hAnsi="Times New Roman" w:cs="Times New Roman"/>
          <w:i/>
          <w:color w:val="000000" w:themeColor="text1"/>
          <w:highlight w:val="white"/>
        </w:rPr>
        <w:t>Journal</w:t>
      </w:r>
      <w:proofErr w:type="spellEnd"/>
      <w:r w:rsidRPr="00FD2C52">
        <w:rPr>
          <w:rFonts w:ascii="Times New Roman" w:eastAsia="Times New Roman" w:hAnsi="Times New Roman" w:cs="Times New Roman"/>
          <w:i/>
          <w:color w:val="000000" w:themeColor="text1"/>
          <w:highlight w:val="white"/>
        </w:rPr>
        <w:t xml:space="preserve"> Of </w:t>
      </w:r>
      <w:proofErr w:type="spellStart"/>
      <w:r w:rsidRPr="00FD2C52">
        <w:rPr>
          <w:rFonts w:ascii="Times New Roman" w:eastAsia="Times New Roman" w:hAnsi="Times New Roman" w:cs="Times New Roman"/>
          <w:i/>
          <w:color w:val="000000" w:themeColor="text1"/>
          <w:highlight w:val="white"/>
        </w:rPr>
        <w:t>World</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Prehistory</w:t>
      </w:r>
      <w:proofErr w:type="spellEnd"/>
      <w:r w:rsidRPr="00FD2C52">
        <w:rPr>
          <w:rFonts w:ascii="Times New Roman" w:eastAsia="Times New Roman" w:hAnsi="Times New Roman" w:cs="Times New Roman"/>
          <w:color w:val="000000" w:themeColor="text1"/>
          <w:highlight w:val="white"/>
        </w:rPr>
        <w:t> </w:t>
      </w:r>
      <w:r w:rsidRPr="00FD2C52">
        <w:rPr>
          <w:rFonts w:ascii="Times New Roman" w:eastAsia="Times New Roman" w:hAnsi="Times New Roman" w:cs="Times New Roman"/>
          <w:i/>
          <w:color w:val="000000" w:themeColor="text1"/>
          <w:highlight w:val="white"/>
        </w:rPr>
        <w:t>13</w:t>
      </w:r>
      <w:r w:rsidRPr="00FD2C52">
        <w:rPr>
          <w:rFonts w:ascii="Times New Roman" w:eastAsia="Times New Roman" w:hAnsi="Times New Roman" w:cs="Times New Roman"/>
          <w:color w:val="000000" w:themeColor="text1"/>
          <w:highlight w:val="white"/>
        </w:rPr>
        <w:t>(1), 1-68. https://www.jstor.org/stable/25801137</w:t>
      </w:r>
    </w:p>
    <w:p w14:paraId="657CF5D3" w14:textId="77777777" w:rsidR="00EC6F19" w:rsidRPr="00FD2C52" w:rsidRDefault="00EC6F19" w:rsidP="006C5D81">
      <w:pPr>
        <w:spacing w:line="276" w:lineRule="auto"/>
        <w:jc w:val="both"/>
        <w:rPr>
          <w:rFonts w:ascii="Times New Roman" w:eastAsia="Times New Roman" w:hAnsi="Times New Roman" w:cs="Times New Roman"/>
          <w:color w:val="000000" w:themeColor="text1"/>
          <w:highlight w:val="white"/>
        </w:rPr>
      </w:pPr>
      <w:proofErr w:type="spellStart"/>
      <w:r w:rsidRPr="00FD2C52">
        <w:rPr>
          <w:rFonts w:ascii="Times New Roman" w:eastAsia="Times New Roman" w:hAnsi="Times New Roman" w:cs="Times New Roman"/>
          <w:color w:val="000000" w:themeColor="text1"/>
          <w:highlight w:val="white"/>
        </w:rPr>
        <w:t>Zilhão</w:t>
      </w:r>
      <w:proofErr w:type="spellEnd"/>
      <w:r w:rsidRPr="00FD2C52">
        <w:rPr>
          <w:rFonts w:ascii="Times New Roman" w:eastAsia="Times New Roman" w:hAnsi="Times New Roman" w:cs="Times New Roman"/>
          <w:color w:val="000000" w:themeColor="text1"/>
          <w:highlight w:val="white"/>
        </w:rPr>
        <w:t xml:space="preserve">, J., </w:t>
      </w:r>
      <w:proofErr w:type="spellStart"/>
      <w:r w:rsidRPr="00FD2C52">
        <w:rPr>
          <w:rFonts w:ascii="Times New Roman" w:eastAsia="Times New Roman" w:hAnsi="Times New Roman" w:cs="Times New Roman"/>
          <w:color w:val="000000" w:themeColor="text1"/>
          <w:highlight w:val="white"/>
        </w:rPr>
        <w:t>Angelucci</w:t>
      </w:r>
      <w:proofErr w:type="spellEnd"/>
      <w:r w:rsidRPr="00FD2C52">
        <w:rPr>
          <w:rFonts w:ascii="Times New Roman" w:eastAsia="Times New Roman" w:hAnsi="Times New Roman" w:cs="Times New Roman"/>
          <w:color w:val="000000" w:themeColor="text1"/>
          <w:highlight w:val="white"/>
        </w:rPr>
        <w:t xml:space="preserve">, D. E., Badal-García, E., </w:t>
      </w:r>
      <w:proofErr w:type="spellStart"/>
      <w:r w:rsidRPr="00FD2C52">
        <w:rPr>
          <w:rFonts w:ascii="Times New Roman" w:eastAsia="Times New Roman" w:hAnsi="Times New Roman" w:cs="Times New Roman"/>
          <w:color w:val="000000" w:themeColor="text1"/>
          <w:highlight w:val="white"/>
        </w:rPr>
        <w:t>d’Errico</w:t>
      </w:r>
      <w:proofErr w:type="spellEnd"/>
      <w:r w:rsidRPr="00FD2C52">
        <w:rPr>
          <w:rFonts w:ascii="Times New Roman" w:eastAsia="Times New Roman" w:hAnsi="Times New Roman" w:cs="Times New Roman"/>
          <w:color w:val="000000" w:themeColor="text1"/>
          <w:highlight w:val="white"/>
        </w:rPr>
        <w:t xml:space="preserve">, F., Daniel, F., </w:t>
      </w:r>
      <w:proofErr w:type="spellStart"/>
      <w:r w:rsidRPr="00FD2C52">
        <w:rPr>
          <w:rFonts w:ascii="Times New Roman" w:eastAsia="Times New Roman" w:hAnsi="Times New Roman" w:cs="Times New Roman"/>
          <w:color w:val="000000" w:themeColor="text1"/>
          <w:highlight w:val="white"/>
        </w:rPr>
        <w:t>Dayet</w:t>
      </w:r>
      <w:proofErr w:type="spellEnd"/>
      <w:r w:rsidRPr="00FD2C52">
        <w:rPr>
          <w:rFonts w:ascii="Times New Roman" w:eastAsia="Times New Roman" w:hAnsi="Times New Roman" w:cs="Times New Roman"/>
          <w:color w:val="000000" w:themeColor="text1"/>
          <w:highlight w:val="white"/>
        </w:rPr>
        <w:t>, L.,</w:t>
      </w:r>
      <w:proofErr w:type="spellStart"/>
      <w:r w:rsidRPr="00FD2C52">
        <w:rPr>
          <w:rFonts w:ascii="Times New Roman" w:eastAsia="Times New Roman" w:hAnsi="Times New Roman" w:cs="Times New Roman"/>
          <w:color w:val="000000" w:themeColor="text1"/>
          <w:highlight w:val="white"/>
        </w:rPr>
        <w:t>Douka</w:t>
      </w:r>
      <w:proofErr w:type="spellEnd"/>
      <w:r w:rsidRPr="00FD2C52">
        <w:rPr>
          <w:rFonts w:ascii="Times New Roman" w:eastAsia="Times New Roman" w:hAnsi="Times New Roman" w:cs="Times New Roman"/>
          <w:color w:val="000000" w:themeColor="text1"/>
          <w:highlight w:val="white"/>
        </w:rPr>
        <w:t xml:space="preserve">, K., </w:t>
      </w:r>
      <w:proofErr w:type="spellStart"/>
      <w:r w:rsidRPr="00FD2C52">
        <w:rPr>
          <w:rFonts w:ascii="Times New Roman" w:eastAsia="Times New Roman" w:hAnsi="Times New Roman" w:cs="Times New Roman"/>
          <w:color w:val="000000" w:themeColor="text1"/>
          <w:highlight w:val="white"/>
        </w:rPr>
        <w:t>Higham</w:t>
      </w:r>
      <w:proofErr w:type="spellEnd"/>
      <w:r w:rsidRPr="00FD2C52">
        <w:rPr>
          <w:rFonts w:ascii="Times New Roman" w:eastAsia="Times New Roman" w:hAnsi="Times New Roman" w:cs="Times New Roman"/>
          <w:color w:val="000000" w:themeColor="text1"/>
          <w:highlight w:val="white"/>
        </w:rPr>
        <w:t>, T., Martínez-Sánchez, M., Montes-</w:t>
      </w:r>
      <w:proofErr w:type="spellStart"/>
      <w:r w:rsidRPr="00FD2C52">
        <w:rPr>
          <w:rFonts w:ascii="Times New Roman" w:eastAsia="Times New Roman" w:hAnsi="Times New Roman" w:cs="Times New Roman"/>
          <w:color w:val="000000" w:themeColor="text1"/>
          <w:highlight w:val="white"/>
        </w:rPr>
        <w:t>Bernárdez</w:t>
      </w:r>
      <w:proofErr w:type="spellEnd"/>
      <w:r w:rsidRPr="00FD2C52">
        <w:rPr>
          <w:rFonts w:ascii="Times New Roman" w:eastAsia="Times New Roman" w:hAnsi="Times New Roman" w:cs="Times New Roman"/>
          <w:color w:val="000000" w:themeColor="text1"/>
          <w:highlight w:val="white"/>
        </w:rPr>
        <w:t xml:space="preserve">, R., Murcia, S., Pérez, C., Roldán, C., </w:t>
      </w:r>
      <w:proofErr w:type="spellStart"/>
      <w:r w:rsidRPr="00FD2C52">
        <w:rPr>
          <w:rFonts w:ascii="Times New Roman" w:eastAsia="Times New Roman" w:hAnsi="Times New Roman" w:cs="Times New Roman"/>
          <w:color w:val="000000" w:themeColor="text1"/>
          <w:highlight w:val="white"/>
        </w:rPr>
        <w:lastRenderedPageBreak/>
        <w:t>Vanhaeren</w:t>
      </w:r>
      <w:proofErr w:type="spellEnd"/>
      <w:r w:rsidRPr="00FD2C52">
        <w:rPr>
          <w:rFonts w:ascii="Times New Roman" w:eastAsia="Times New Roman" w:hAnsi="Times New Roman" w:cs="Times New Roman"/>
          <w:color w:val="000000" w:themeColor="text1"/>
          <w:highlight w:val="white"/>
        </w:rPr>
        <w:t xml:space="preserve">, M., </w:t>
      </w:r>
      <w:proofErr w:type="spellStart"/>
      <w:r w:rsidRPr="00FD2C52">
        <w:rPr>
          <w:rFonts w:ascii="Times New Roman" w:eastAsia="Times New Roman" w:hAnsi="Times New Roman" w:cs="Times New Roman"/>
          <w:color w:val="000000" w:themeColor="text1"/>
          <w:highlight w:val="white"/>
        </w:rPr>
        <w:t>Villaverde</w:t>
      </w:r>
      <w:proofErr w:type="spellEnd"/>
      <w:r w:rsidRPr="00FD2C52">
        <w:rPr>
          <w:rFonts w:ascii="Times New Roman" w:eastAsia="Times New Roman" w:hAnsi="Times New Roman" w:cs="Times New Roman"/>
          <w:color w:val="000000" w:themeColor="text1"/>
          <w:highlight w:val="white"/>
        </w:rPr>
        <w:t xml:space="preserve">, V., Wood, R., Zapata, J. (2010). </w:t>
      </w:r>
      <w:proofErr w:type="spellStart"/>
      <w:r w:rsidRPr="00FD2C52">
        <w:rPr>
          <w:rFonts w:ascii="Times New Roman" w:eastAsia="Times New Roman" w:hAnsi="Times New Roman" w:cs="Times New Roman"/>
          <w:color w:val="000000" w:themeColor="text1"/>
          <w:highlight w:val="white"/>
        </w:rPr>
        <w:t>Symbolic</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use</w:t>
      </w:r>
      <w:proofErr w:type="spellEnd"/>
      <w:r w:rsidRPr="00FD2C52">
        <w:rPr>
          <w:rFonts w:ascii="Times New Roman" w:eastAsia="Times New Roman" w:hAnsi="Times New Roman" w:cs="Times New Roman"/>
          <w:color w:val="000000" w:themeColor="text1"/>
          <w:highlight w:val="white"/>
        </w:rPr>
        <w:t xml:space="preserve"> of </w:t>
      </w:r>
      <w:proofErr w:type="spellStart"/>
      <w:r w:rsidRPr="00FD2C52">
        <w:rPr>
          <w:rFonts w:ascii="Times New Roman" w:eastAsia="Times New Roman" w:hAnsi="Times New Roman" w:cs="Times New Roman"/>
          <w:color w:val="000000" w:themeColor="text1"/>
          <w:highlight w:val="white"/>
        </w:rPr>
        <w:t>marine</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shells</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and</w:t>
      </w:r>
      <w:proofErr w:type="spellEnd"/>
      <w:r w:rsidRPr="00FD2C52">
        <w:rPr>
          <w:rFonts w:ascii="Times New Roman" w:eastAsia="Times New Roman" w:hAnsi="Times New Roman" w:cs="Times New Roman"/>
          <w:color w:val="000000" w:themeColor="text1"/>
          <w:highlight w:val="white"/>
        </w:rPr>
        <w:t xml:space="preserve"> mineral pigments </w:t>
      </w:r>
      <w:proofErr w:type="spellStart"/>
      <w:r w:rsidRPr="00FD2C52">
        <w:rPr>
          <w:rFonts w:ascii="Times New Roman" w:eastAsia="Times New Roman" w:hAnsi="Times New Roman" w:cs="Times New Roman"/>
          <w:color w:val="000000" w:themeColor="text1"/>
          <w:highlight w:val="white"/>
        </w:rPr>
        <w:t>by</w:t>
      </w:r>
      <w:proofErr w:type="spellEnd"/>
      <w:r w:rsidRPr="00FD2C52">
        <w:rPr>
          <w:rFonts w:ascii="Times New Roman" w:eastAsia="Times New Roman" w:hAnsi="Times New Roman" w:cs="Times New Roman"/>
          <w:color w:val="000000" w:themeColor="text1"/>
          <w:highlight w:val="white"/>
        </w:rPr>
        <w:t xml:space="preserve"> </w:t>
      </w:r>
      <w:proofErr w:type="spellStart"/>
      <w:r w:rsidRPr="00FD2C52">
        <w:rPr>
          <w:rFonts w:ascii="Times New Roman" w:eastAsia="Times New Roman" w:hAnsi="Times New Roman" w:cs="Times New Roman"/>
          <w:color w:val="000000" w:themeColor="text1"/>
          <w:highlight w:val="white"/>
        </w:rPr>
        <w:t>Iberian</w:t>
      </w:r>
      <w:proofErr w:type="spellEnd"/>
      <w:r w:rsidRPr="00FD2C52">
        <w:rPr>
          <w:rFonts w:ascii="Times New Roman" w:eastAsia="Times New Roman" w:hAnsi="Times New Roman" w:cs="Times New Roman"/>
          <w:color w:val="000000" w:themeColor="text1"/>
          <w:highlight w:val="white"/>
        </w:rPr>
        <w:t xml:space="preserve"> Neandertals. </w:t>
      </w:r>
      <w:proofErr w:type="spellStart"/>
      <w:r w:rsidRPr="00FD2C52">
        <w:rPr>
          <w:rFonts w:ascii="Times New Roman" w:eastAsia="Times New Roman" w:hAnsi="Times New Roman" w:cs="Times New Roman"/>
          <w:i/>
          <w:color w:val="000000" w:themeColor="text1"/>
          <w:highlight w:val="white"/>
        </w:rPr>
        <w:t>Proceedings</w:t>
      </w:r>
      <w:proofErr w:type="spellEnd"/>
      <w:r w:rsidRPr="00FD2C52">
        <w:rPr>
          <w:rFonts w:ascii="Times New Roman" w:eastAsia="Times New Roman" w:hAnsi="Times New Roman" w:cs="Times New Roman"/>
          <w:i/>
          <w:color w:val="000000" w:themeColor="text1"/>
          <w:highlight w:val="white"/>
        </w:rPr>
        <w:t xml:space="preserve"> of </w:t>
      </w:r>
      <w:proofErr w:type="spellStart"/>
      <w:r w:rsidRPr="00FD2C52">
        <w:rPr>
          <w:rFonts w:ascii="Times New Roman" w:eastAsia="Times New Roman" w:hAnsi="Times New Roman" w:cs="Times New Roman"/>
          <w:i/>
          <w:color w:val="000000" w:themeColor="text1"/>
          <w:highlight w:val="white"/>
        </w:rPr>
        <w:t>the</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National</w:t>
      </w:r>
      <w:proofErr w:type="spellEnd"/>
      <w:r w:rsidRPr="00FD2C52">
        <w:rPr>
          <w:rFonts w:ascii="Times New Roman" w:eastAsia="Times New Roman" w:hAnsi="Times New Roman" w:cs="Times New Roman"/>
          <w:i/>
          <w:color w:val="000000" w:themeColor="text1"/>
          <w:highlight w:val="white"/>
        </w:rPr>
        <w:t xml:space="preserve"> </w:t>
      </w:r>
      <w:proofErr w:type="spellStart"/>
      <w:r w:rsidRPr="00FD2C52">
        <w:rPr>
          <w:rFonts w:ascii="Times New Roman" w:eastAsia="Times New Roman" w:hAnsi="Times New Roman" w:cs="Times New Roman"/>
          <w:i/>
          <w:color w:val="000000" w:themeColor="text1"/>
          <w:highlight w:val="white"/>
        </w:rPr>
        <w:t>Academy</w:t>
      </w:r>
      <w:proofErr w:type="spellEnd"/>
      <w:r w:rsidRPr="00FD2C52">
        <w:rPr>
          <w:rFonts w:ascii="Times New Roman" w:eastAsia="Times New Roman" w:hAnsi="Times New Roman" w:cs="Times New Roman"/>
          <w:i/>
          <w:color w:val="000000" w:themeColor="text1"/>
          <w:highlight w:val="white"/>
        </w:rPr>
        <w:t xml:space="preserve"> of </w:t>
      </w:r>
      <w:proofErr w:type="spellStart"/>
      <w:r w:rsidRPr="00FD2C52">
        <w:rPr>
          <w:rFonts w:ascii="Times New Roman" w:eastAsia="Times New Roman" w:hAnsi="Times New Roman" w:cs="Times New Roman"/>
          <w:i/>
          <w:color w:val="000000" w:themeColor="text1"/>
          <w:highlight w:val="white"/>
        </w:rPr>
        <w:t>Sciences</w:t>
      </w:r>
      <w:proofErr w:type="spellEnd"/>
      <w:r w:rsidRPr="00FD2C52">
        <w:rPr>
          <w:rFonts w:ascii="Times New Roman" w:eastAsia="Times New Roman" w:hAnsi="Times New Roman" w:cs="Times New Roman"/>
          <w:color w:val="000000" w:themeColor="text1"/>
          <w:highlight w:val="white"/>
        </w:rPr>
        <w:t> </w:t>
      </w:r>
      <w:r w:rsidRPr="00FD2C52">
        <w:rPr>
          <w:rFonts w:ascii="Times New Roman" w:eastAsia="Times New Roman" w:hAnsi="Times New Roman" w:cs="Times New Roman"/>
          <w:i/>
          <w:color w:val="000000" w:themeColor="text1"/>
          <w:highlight w:val="white"/>
        </w:rPr>
        <w:t>107</w:t>
      </w:r>
      <w:r w:rsidRPr="00FD2C52">
        <w:rPr>
          <w:rFonts w:ascii="Times New Roman" w:eastAsia="Times New Roman" w:hAnsi="Times New Roman" w:cs="Times New Roman"/>
          <w:color w:val="000000" w:themeColor="text1"/>
          <w:highlight w:val="white"/>
        </w:rPr>
        <w:t xml:space="preserve">(3), 1023-1028. </w:t>
      </w:r>
      <w:hyperlink r:id="rId69">
        <w:r w:rsidRPr="00FD2C52">
          <w:rPr>
            <w:rFonts w:ascii="Times New Roman" w:eastAsia="Times New Roman" w:hAnsi="Times New Roman" w:cs="Times New Roman"/>
            <w:color w:val="000000" w:themeColor="text1"/>
            <w:highlight w:val="white"/>
          </w:rPr>
          <w:t>https://doi.org/10.1073/pnas.0914088107</w:t>
        </w:r>
      </w:hyperlink>
    </w:p>
    <w:p w14:paraId="2D00678E" w14:textId="3B0702C1" w:rsidR="009067D6" w:rsidRDefault="009067D6">
      <w:pPr>
        <w:spacing w:line="276" w:lineRule="auto"/>
        <w:jc w:val="both"/>
        <w:rPr>
          <w:rFonts w:ascii="Times New Roman" w:eastAsia="Times New Roman" w:hAnsi="Times New Roman" w:cs="Times New Roman"/>
          <w:color w:val="000000"/>
          <w:highlight w:val="white"/>
        </w:rPr>
        <w:sectPr w:rsidR="009067D6">
          <w:pgSz w:w="11906" w:h="16838"/>
          <w:pgMar w:top="1417" w:right="1701" w:bottom="1417" w:left="1701" w:header="708" w:footer="708" w:gutter="0"/>
          <w:cols w:space="708"/>
          <w:titlePg/>
        </w:sectPr>
      </w:pPr>
    </w:p>
    <w:p w14:paraId="03918F20" w14:textId="77777777" w:rsidR="003B6DA3" w:rsidRDefault="00610566" w:rsidP="00227585">
      <w:pPr>
        <w:pStyle w:val="Ttulo1"/>
        <w:ind w:left="0" w:firstLine="0"/>
        <w:rPr>
          <w:color w:val="8496B0"/>
          <w:highlight w:val="white"/>
        </w:rPr>
      </w:pPr>
      <w:bookmarkStart w:id="33" w:name="_Toc107079172"/>
      <w:r>
        <w:rPr>
          <w:color w:val="8496B0"/>
          <w:highlight w:val="white"/>
        </w:rPr>
        <w:lastRenderedPageBreak/>
        <w:t>IX. ANNEX</w:t>
      </w:r>
      <w:bookmarkEnd w:id="33"/>
    </w:p>
    <w:p w14:paraId="022C7E9E" w14:textId="77777777" w:rsidR="003B6DA3" w:rsidRDefault="003B6DA3">
      <w:pPr>
        <w:rPr>
          <w:highlight w:val="white"/>
        </w:rPr>
      </w:pPr>
    </w:p>
    <w:p w14:paraId="04662EF9" w14:textId="18F82897" w:rsidR="003B6DA3" w:rsidRPr="0020790D" w:rsidRDefault="00B4362E">
      <w:pPr>
        <w:shd w:val="clear" w:color="auto" w:fill="FFFFFF"/>
        <w:spacing w:line="360" w:lineRule="auto"/>
        <w:jc w:val="both"/>
        <w:rPr>
          <w:rFonts w:ascii="Times New Roman" w:eastAsia="Times New Roman" w:hAnsi="Times New Roman" w:cs="Times New Roman"/>
          <w:iCs/>
        </w:rPr>
      </w:pPr>
      <w:r>
        <w:rPr>
          <w:rFonts w:ascii="Times New Roman" w:eastAsia="Times New Roman" w:hAnsi="Times New Roman" w:cs="Times New Roman"/>
          <w:b/>
          <w:iCs/>
          <w:color w:val="8496B0"/>
        </w:rPr>
        <w:t>Figura</w:t>
      </w:r>
      <w:r w:rsidR="00610566" w:rsidRPr="0020790D">
        <w:rPr>
          <w:rFonts w:ascii="Times New Roman" w:eastAsia="Times New Roman" w:hAnsi="Times New Roman" w:cs="Times New Roman"/>
          <w:b/>
          <w:iCs/>
          <w:color w:val="8496B0"/>
        </w:rPr>
        <w:t xml:space="preserve"> 1</w:t>
      </w:r>
      <w:r w:rsidR="00610566" w:rsidRPr="0020790D">
        <w:rPr>
          <w:rFonts w:ascii="Times New Roman" w:eastAsia="Times New Roman" w:hAnsi="Times New Roman" w:cs="Times New Roman"/>
          <w:iCs/>
        </w:rPr>
        <w:t xml:space="preserve">: Mostra de bivalves provinents de </w:t>
      </w:r>
      <w:proofErr w:type="spellStart"/>
      <w:r w:rsidR="00610566" w:rsidRPr="0020790D">
        <w:rPr>
          <w:rFonts w:ascii="Times New Roman" w:eastAsia="Times New Roman" w:hAnsi="Times New Roman" w:cs="Times New Roman"/>
          <w:iCs/>
        </w:rPr>
        <w:t>Cueva</w:t>
      </w:r>
      <w:proofErr w:type="spellEnd"/>
      <w:r w:rsidR="00610566" w:rsidRPr="0020790D">
        <w:rPr>
          <w:rFonts w:ascii="Times New Roman" w:eastAsia="Times New Roman" w:hAnsi="Times New Roman" w:cs="Times New Roman"/>
          <w:iCs/>
        </w:rPr>
        <w:t xml:space="preserve"> de los </w:t>
      </w:r>
      <w:proofErr w:type="spellStart"/>
      <w:r w:rsidR="00610566" w:rsidRPr="0020790D">
        <w:rPr>
          <w:rFonts w:ascii="Times New Roman" w:eastAsia="Times New Roman" w:hAnsi="Times New Roman" w:cs="Times New Roman"/>
          <w:iCs/>
        </w:rPr>
        <w:t>aviones</w:t>
      </w:r>
      <w:proofErr w:type="spellEnd"/>
      <w:r w:rsidR="00610566" w:rsidRPr="0020790D">
        <w:rPr>
          <w:rFonts w:ascii="Times New Roman" w:eastAsia="Times New Roman" w:hAnsi="Times New Roman" w:cs="Times New Roman"/>
          <w:iCs/>
        </w:rPr>
        <w:t xml:space="preserve"> amb perforacions i traces de pigment en forma d’ocre.</w:t>
      </w:r>
    </w:p>
    <w:p w14:paraId="5F24ABB2" w14:textId="169BA556" w:rsidR="003B6DA3" w:rsidRDefault="00227585">
      <w:pPr>
        <w:spacing w:line="276" w:lineRule="auto"/>
        <w:jc w:val="both"/>
        <w:rPr>
          <w:rFonts w:ascii="Times New Roman" w:eastAsia="Times New Roman" w:hAnsi="Times New Roman" w:cs="Times New Roman"/>
          <w:highlight w:val="white"/>
        </w:rPr>
      </w:pPr>
      <w:r>
        <w:rPr>
          <w:rFonts w:ascii="Times New Roman" w:eastAsia="Times New Roman" w:hAnsi="Times New Roman" w:cs="Times New Roman"/>
          <w:i/>
          <w:noProof/>
        </w:rPr>
        <w:drawing>
          <wp:anchor distT="0" distB="0" distL="114300" distR="114300" simplePos="0" relativeHeight="251660288" behindDoc="0" locked="0" layoutInCell="1" hidden="0" allowOverlap="1" wp14:anchorId="4415C443" wp14:editId="1325D2AC">
            <wp:simplePos x="0" y="0"/>
            <wp:positionH relativeFrom="margin">
              <wp:posOffset>748665</wp:posOffset>
            </wp:positionH>
            <wp:positionV relativeFrom="margin">
              <wp:posOffset>1233805</wp:posOffset>
            </wp:positionV>
            <wp:extent cx="3752850" cy="3038475"/>
            <wp:effectExtent l="0" t="0" r="0" b="9525"/>
            <wp:wrapSquare wrapText="bothSides" distT="0" distB="0" distL="114300" distR="114300"/>
            <wp:docPr id="96" name="image12.jpg" descr="Imagen que contiene 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jpg" descr="Imagen que contiene Escala de tiempo&#10;&#10;Descripción generada automáticamente"/>
                    <pic:cNvPicPr preferRelativeResize="0"/>
                  </pic:nvPicPr>
                  <pic:blipFill>
                    <a:blip r:embed="rId70"/>
                    <a:srcRect/>
                    <a:stretch>
                      <a:fillRect/>
                    </a:stretch>
                  </pic:blipFill>
                  <pic:spPr>
                    <a:xfrm>
                      <a:off x="0" y="0"/>
                      <a:ext cx="3752850" cy="3038475"/>
                    </a:xfrm>
                    <a:prstGeom prst="rect">
                      <a:avLst/>
                    </a:prstGeom>
                    <a:ln/>
                  </pic:spPr>
                </pic:pic>
              </a:graphicData>
            </a:graphic>
            <wp14:sizeRelH relativeFrom="margin">
              <wp14:pctWidth>0</wp14:pctWidth>
            </wp14:sizeRelH>
            <wp14:sizeRelV relativeFrom="margin">
              <wp14:pctHeight>0</wp14:pctHeight>
            </wp14:sizeRelV>
          </wp:anchor>
        </w:drawing>
      </w:r>
    </w:p>
    <w:p w14:paraId="1CDBB012" w14:textId="5C1C9061" w:rsidR="003B6DA3" w:rsidRDefault="003B6DA3">
      <w:pPr>
        <w:spacing w:line="276" w:lineRule="auto"/>
        <w:jc w:val="both"/>
        <w:rPr>
          <w:rFonts w:ascii="Times New Roman" w:eastAsia="Times New Roman" w:hAnsi="Times New Roman" w:cs="Times New Roman"/>
          <w:highlight w:val="white"/>
        </w:rPr>
      </w:pPr>
    </w:p>
    <w:p w14:paraId="32FE654D" w14:textId="77777777" w:rsidR="003B6DA3" w:rsidRDefault="003B6DA3">
      <w:pPr>
        <w:spacing w:line="276" w:lineRule="auto"/>
        <w:jc w:val="both"/>
        <w:rPr>
          <w:rFonts w:ascii="Times New Roman" w:eastAsia="Times New Roman" w:hAnsi="Times New Roman" w:cs="Times New Roman"/>
          <w:highlight w:val="white"/>
        </w:rPr>
      </w:pPr>
    </w:p>
    <w:p w14:paraId="64810EBE" w14:textId="77777777" w:rsidR="003B6DA3" w:rsidRDefault="003B6DA3">
      <w:pPr>
        <w:spacing w:line="276" w:lineRule="auto"/>
        <w:jc w:val="both"/>
        <w:rPr>
          <w:rFonts w:ascii="Times New Roman" w:eastAsia="Times New Roman" w:hAnsi="Times New Roman" w:cs="Times New Roman"/>
          <w:highlight w:val="white"/>
        </w:rPr>
      </w:pPr>
    </w:p>
    <w:p w14:paraId="461F6BB6" w14:textId="77777777" w:rsidR="003B6DA3" w:rsidRDefault="003B6DA3">
      <w:pPr>
        <w:spacing w:line="276" w:lineRule="auto"/>
        <w:jc w:val="both"/>
        <w:rPr>
          <w:rFonts w:ascii="Times New Roman" w:eastAsia="Times New Roman" w:hAnsi="Times New Roman" w:cs="Times New Roman"/>
          <w:highlight w:val="white"/>
        </w:rPr>
      </w:pPr>
    </w:p>
    <w:p w14:paraId="3E73F30B" w14:textId="77777777" w:rsidR="003B6DA3" w:rsidRDefault="003B6DA3">
      <w:pPr>
        <w:spacing w:line="276" w:lineRule="auto"/>
        <w:jc w:val="both"/>
        <w:rPr>
          <w:rFonts w:ascii="Times New Roman" w:eastAsia="Times New Roman" w:hAnsi="Times New Roman" w:cs="Times New Roman"/>
          <w:highlight w:val="white"/>
        </w:rPr>
      </w:pPr>
    </w:p>
    <w:p w14:paraId="013FC33E" w14:textId="77777777" w:rsidR="003B6DA3" w:rsidRDefault="003B6DA3">
      <w:pPr>
        <w:spacing w:line="276" w:lineRule="auto"/>
        <w:jc w:val="both"/>
        <w:rPr>
          <w:rFonts w:ascii="Times New Roman" w:eastAsia="Times New Roman" w:hAnsi="Times New Roman" w:cs="Times New Roman"/>
          <w:highlight w:val="white"/>
        </w:rPr>
      </w:pPr>
    </w:p>
    <w:p w14:paraId="0631D7A0" w14:textId="77777777" w:rsidR="003B6DA3" w:rsidRDefault="003B6DA3">
      <w:pPr>
        <w:spacing w:line="276" w:lineRule="auto"/>
        <w:jc w:val="both"/>
        <w:rPr>
          <w:rFonts w:ascii="Times New Roman" w:eastAsia="Times New Roman" w:hAnsi="Times New Roman" w:cs="Times New Roman"/>
          <w:highlight w:val="white"/>
        </w:rPr>
      </w:pPr>
    </w:p>
    <w:p w14:paraId="4129CE26" w14:textId="77777777" w:rsidR="003B6DA3" w:rsidRDefault="003B6DA3">
      <w:pPr>
        <w:spacing w:line="276" w:lineRule="auto"/>
        <w:jc w:val="both"/>
        <w:rPr>
          <w:rFonts w:ascii="Times New Roman" w:eastAsia="Times New Roman" w:hAnsi="Times New Roman" w:cs="Times New Roman"/>
          <w:highlight w:val="white"/>
        </w:rPr>
      </w:pPr>
    </w:p>
    <w:p w14:paraId="7BD64F8A" w14:textId="77777777" w:rsidR="003B6DA3" w:rsidRDefault="003B6DA3">
      <w:pPr>
        <w:spacing w:line="276" w:lineRule="auto"/>
        <w:jc w:val="both"/>
        <w:rPr>
          <w:rFonts w:ascii="Times New Roman" w:eastAsia="Times New Roman" w:hAnsi="Times New Roman" w:cs="Times New Roman"/>
          <w:highlight w:val="white"/>
        </w:rPr>
      </w:pPr>
    </w:p>
    <w:p w14:paraId="67B669E0" w14:textId="77777777" w:rsidR="003B6DA3" w:rsidRDefault="003B6DA3">
      <w:pPr>
        <w:spacing w:line="276" w:lineRule="auto"/>
        <w:jc w:val="both"/>
        <w:rPr>
          <w:rFonts w:ascii="Times New Roman" w:eastAsia="Times New Roman" w:hAnsi="Times New Roman" w:cs="Times New Roman"/>
          <w:highlight w:val="white"/>
        </w:rPr>
      </w:pPr>
    </w:p>
    <w:p w14:paraId="5C08A33F" w14:textId="77777777" w:rsidR="003B6DA3" w:rsidRDefault="003B6DA3">
      <w:pPr>
        <w:spacing w:line="276" w:lineRule="auto"/>
        <w:jc w:val="both"/>
        <w:rPr>
          <w:rFonts w:ascii="Times New Roman" w:eastAsia="Times New Roman" w:hAnsi="Times New Roman" w:cs="Times New Roman"/>
          <w:highlight w:val="white"/>
        </w:rPr>
      </w:pPr>
    </w:p>
    <w:p w14:paraId="526B7ECE" w14:textId="67AF3DEA" w:rsidR="003B6DA3" w:rsidRDefault="00610566">
      <w:pPr>
        <w:spacing w:line="276" w:lineRule="auto"/>
        <w:jc w:val="both"/>
        <w:rPr>
          <w:rFonts w:ascii="Times New Roman" w:eastAsia="Times New Roman" w:hAnsi="Times New Roman" w:cs="Times New Roman"/>
        </w:rPr>
      </w:pPr>
      <w:r>
        <w:rPr>
          <w:rFonts w:ascii="Times New Roman" w:eastAsia="Times New Roman" w:hAnsi="Times New Roman" w:cs="Times New Roman"/>
          <w:highlight w:val="white"/>
        </w:rPr>
        <w:t xml:space="preserve">Font: </w:t>
      </w:r>
      <w:r w:rsidR="00497A8F">
        <w:rPr>
          <w:rFonts w:ascii="Times New Roman" w:eastAsia="Times New Roman" w:hAnsi="Times New Roman" w:cs="Times New Roman"/>
        </w:rPr>
        <w:t>(</w:t>
      </w:r>
      <w:proofErr w:type="spellStart"/>
      <w:r>
        <w:rPr>
          <w:rFonts w:ascii="Times New Roman" w:eastAsia="Times New Roman" w:hAnsi="Times New Roman" w:cs="Times New Roman"/>
        </w:rPr>
        <w:t>Zilhao</w:t>
      </w:r>
      <w:proofErr w:type="spellEnd"/>
      <w:r>
        <w:rPr>
          <w:rFonts w:ascii="Times New Roman" w:eastAsia="Times New Roman" w:hAnsi="Times New Roman" w:cs="Times New Roman"/>
        </w:rPr>
        <w:t xml:space="preserve"> et al.</w:t>
      </w:r>
      <w:r w:rsidR="00D46916">
        <w:rPr>
          <w:rFonts w:ascii="Times New Roman" w:eastAsia="Times New Roman" w:hAnsi="Times New Roman" w:cs="Times New Roman"/>
        </w:rPr>
        <w:t>,</w:t>
      </w:r>
      <w:r w:rsidR="002162AD">
        <w:rPr>
          <w:rFonts w:ascii="Times New Roman" w:eastAsia="Times New Roman" w:hAnsi="Times New Roman" w:cs="Times New Roman"/>
        </w:rPr>
        <w:t xml:space="preserve"> </w:t>
      </w:r>
      <w:r>
        <w:rPr>
          <w:rFonts w:ascii="Times New Roman" w:eastAsia="Times New Roman" w:hAnsi="Times New Roman" w:cs="Times New Roman"/>
        </w:rPr>
        <w:t>2010).</w:t>
      </w:r>
    </w:p>
    <w:p w14:paraId="00EC734A" w14:textId="77777777" w:rsidR="003B6DA3" w:rsidRDefault="003B6DA3">
      <w:pPr>
        <w:spacing w:line="276" w:lineRule="auto"/>
        <w:jc w:val="both"/>
        <w:rPr>
          <w:rFonts w:ascii="Times New Roman" w:eastAsia="Times New Roman" w:hAnsi="Times New Roman" w:cs="Times New Roman"/>
        </w:rPr>
      </w:pPr>
    </w:p>
    <w:p w14:paraId="0A0F982E" w14:textId="77777777" w:rsidR="003B6DA3" w:rsidRDefault="003B6DA3">
      <w:pPr>
        <w:spacing w:line="276" w:lineRule="auto"/>
        <w:jc w:val="both"/>
        <w:rPr>
          <w:rFonts w:ascii="Times New Roman" w:eastAsia="Times New Roman" w:hAnsi="Times New Roman" w:cs="Times New Roman"/>
        </w:rPr>
      </w:pPr>
    </w:p>
    <w:p w14:paraId="134DDC54" w14:textId="15E54CF9" w:rsidR="003B6DA3" w:rsidRPr="0020790D" w:rsidRDefault="00B4362E">
      <w:pPr>
        <w:spacing w:line="360" w:lineRule="auto"/>
        <w:jc w:val="both"/>
        <w:rPr>
          <w:rFonts w:ascii="Times New Roman" w:eastAsia="Times New Roman" w:hAnsi="Times New Roman" w:cs="Times New Roman"/>
          <w:iCs/>
        </w:rPr>
      </w:pPr>
      <w:r>
        <w:rPr>
          <w:rFonts w:ascii="Times New Roman" w:eastAsia="Times New Roman" w:hAnsi="Times New Roman" w:cs="Times New Roman"/>
          <w:b/>
          <w:iCs/>
          <w:color w:val="8496B0"/>
          <w:highlight w:val="white"/>
        </w:rPr>
        <w:t>Figura</w:t>
      </w:r>
      <w:r w:rsidR="00610566" w:rsidRPr="0020790D">
        <w:rPr>
          <w:rFonts w:ascii="Times New Roman" w:eastAsia="Times New Roman" w:hAnsi="Times New Roman" w:cs="Times New Roman"/>
          <w:b/>
          <w:iCs/>
          <w:color w:val="8496B0"/>
          <w:highlight w:val="white"/>
        </w:rPr>
        <w:t xml:space="preserve"> 2</w:t>
      </w:r>
      <w:r w:rsidR="00610566" w:rsidRPr="0020790D">
        <w:rPr>
          <w:rFonts w:ascii="Times New Roman" w:eastAsia="Times New Roman" w:hAnsi="Times New Roman" w:cs="Times New Roman"/>
          <w:iCs/>
          <w:highlight w:val="white"/>
        </w:rPr>
        <w:t xml:space="preserve">: Mostra de bivalves amb presència d’orificis recuperades al jaciment de </w:t>
      </w:r>
      <w:proofErr w:type="spellStart"/>
      <w:r w:rsidR="00610566" w:rsidRPr="0020790D">
        <w:rPr>
          <w:rFonts w:ascii="Times New Roman" w:eastAsia="Times New Roman" w:hAnsi="Times New Roman" w:cs="Times New Roman"/>
          <w:iCs/>
          <w:highlight w:val="white"/>
        </w:rPr>
        <w:t>Qafzeh</w:t>
      </w:r>
      <w:proofErr w:type="spellEnd"/>
      <w:r w:rsidR="00610566" w:rsidRPr="0020790D">
        <w:rPr>
          <w:rFonts w:ascii="Times New Roman" w:eastAsia="Times New Roman" w:hAnsi="Times New Roman" w:cs="Times New Roman"/>
          <w:iCs/>
          <w:highlight w:val="white"/>
        </w:rPr>
        <w:t xml:space="preserve"> en la qual podem apreciar en els diversos elements una subtil protuberància en el marge de les cavitats, un patró que no s’aprecia en la figura R (bivalve actual). D’acord amb els autors de la investigació, aquest desgast en forma de bony podria ser causat per una possible suspensió d'aquests bivalves a mode de penjoll</w:t>
      </w:r>
      <w:r w:rsidR="00610566" w:rsidRPr="0020790D">
        <w:rPr>
          <w:rFonts w:ascii="Times New Roman" w:eastAsia="Times New Roman" w:hAnsi="Times New Roman" w:cs="Times New Roman"/>
          <w:iCs/>
        </w:rPr>
        <w:t>.</w:t>
      </w:r>
    </w:p>
    <w:p w14:paraId="2D0A49A9" w14:textId="071EA898" w:rsidR="003B6DA3" w:rsidRDefault="003B6DA3">
      <w:pPr>
        <w:spacing w:line="360" w:lineRule="auto"/>
        <w:jc w:val="both"/>
        <w:rPr>
          <w:rFonts w:ascii="Times New Roman" w:eastAsia="Times New Roman" w:hAnsi="Times New Roman" w:cs="Times New Roman"/>
          <w:i/>
        </w:rPr>
      </w:pPr>
    </w:p>
    <w:p w14:paraId="7EB8B0FE" w14:textId="77777777" w:rsidR="003B6DA3" w:rsidRDefault="003B6DA3">
      <w:pPr>
        <w:spacing w:line="360" w:lineRule="auto"/>
        <w:jc w:val="both"/>
        <w:rPr>
          <w:rFonts w:ascii="Times New Roman" w:eastAsia="Times New Roman" w:hAnsi="Times New Roman" w:cs="Times New Roman"/>
        </w:rPr>
      </w:pPr>
    </w:p>
    <w:p w14:paraId="0E6B0B9B" w14:textId="77777777" w:rsidR="003B6DA3" w:rsidRDefault="003B6DA3">
      <w:pPr>
        <w:spacing w:line="360" w:lineRule="auto"/>
        <w:jc w:val="both"/>
        <w:rPr>
          <w:rFonts w:ascii="Times New Roman" w:eastAsia="Times New Roman" w:hAnsi="Times New Roman" w:cs="Times New Roman"/>
        </w:rPr>
      </w:pPr>
    </w:p>
    <w:p w14:paraId="3BA8F6D3" w14:textId="77777777" w:rsidR="003B6DA3" w:rsidRDefault="003B6DA3">
      <w:pPr>
        <w:spacing w:line="360" w:lineRule="auto"/>
        <w:jc w:val="both"/>
        <w:rPr>
          <w:rFonts w:ascii="Times New Roman" w:eastAsia="Times New Roman" w:hAnsi="Times New Roman" w:cs="Times New Roman"/>
        </w:rPr>
      </w:pPr>
    </w:p>
    <w:p w14:paraId="5C11DB5C" w14:textId="77777777" w:rsidR="003B6DA3" w:rsidRDefault="003B6DA3">
      <w:pPr>
        <w:spacing w:line="360" w:lineRule="auto"/>
        <w:jc w:val="both"/>
        <w:rPr>
          <w:rFonts w:ascii="Times New Roman" w:eastAsia="Times New Roman" w:hAnsi="Times New Roman" w:cs="Times New Roman"/>
        </w:rPr>
      </w:pPr>
    </w:p>
    <w:p w14:paraId="3419490A" w14:textId="77777777" w:rsidR="003B6DA3" w:rsidRDefault="003B6DA3">
      <w:pPr>
        <w:spacing w:line="360" w:lineRule="auto"/>
        <w:jc w:val="both"/>
        <w:rPr>
          <w:rFonts w:ascii="Times New Roman" w:eastAsia="Times New Roman" w:hAnsi="Times New Roman" w:cs="Times New Roman"/>
        </w:rPr>
      </w:pPr>
    </w:p>
    <w:p w14:paraId="4913DEB2" w14:textId="64E10AD0" w:rsidR="003B6DA3" w:rsidRDefault="00C46CE9">
      <w:pPr>
        <w:spacing w:line="360" w:lineRule="auto"/>
        <w:jc w:val="both"/>
        <w:rPr>
          <w:rFonts w:ascii="Times New Roman" w:eastAsia="Times New Roman" w:hAnsi="Times New Roman" w:cs="Times New Roman"/>
        </w:rPr>
      </w:pPr>
      <w:r>
        <w:rPr>
          <w:noProof/>
        </w:rPr>
        <w:lastRenderedPageBreak/>
        <w:drawing>
          <wp:anchor distT="114300" distB="114300" distL="114300" distR="114300" simplePos="0" relativeHeight="251662336" behindDoc="0" locked="0" layoutInCell="1" hidden="0" allowOverlap="1" wp14:anchorId="122478BE" wp14:editId="36383A51">
            <wp:simplePos x="0" y="0"/>
            <wp:positionH relativeFrom="column">
              <wp:posOffset>710565</wp:posOffset>
            </wp:positionH>
            <wp:positionV relativeFrom="paragraph">
              <wp:posOffset>3700780</wp:posOffset>
            </wp:positionV>
            <wp:extent cx="2000250" cy="1476375"/>
            <wp:effectExtent l="0" t="0" r="0" b="9525"/>
            <wp:wrapTopAndBottom distT="114300" distB="114300"/>
            <wp:docPr id="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1"/>
                    <a:srcRect/>
                    <a:stretch>
                      <a:fillRect/>
                    </a:stretch>
                  </pic:blipFill>
                  <pic:spPr>
                    <a:xfrm>
                      <a:off x="0" y="0"/>
                      <a:ext cx="2000250" cy="147637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3360" behindDoc="0" locked="0" layoutInCell="1" hidden="0" allowOverlap="1" wp14:anchorId="4897F704" wp14:editId="5D6D1995">
            <wp:simplePos x="0" y="0"/>
            <wp:positionH relativeFrom="margin">
              <wp:align>center</wp:align>
            </wp:positionH>
            <wp:positionV relativeFrom="paragraph">
              <wp:posOffset>147955</wp:posOffset>
            </wp:positionV>
            <wp:extent cx="3990975" cy="3457575"/>
            <wp:effectExtent l="0" t="0" r="9525" b="9525"/>
            <wp:wrapTopAndBottom distT="114300" distB="114300"/>
            <wp:docPr id="89" name="image13.png" descr="Imagen que contiene foto, diferente, viendo, rosquil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3.png" descr="Imagen que contiene foto, diferente, viendo, rosquilla&#10;&#10;Descripción generada automáticamente"/>
                    <pic:cNvPicPr preferRelativeResize="0"/>
                  </pic:nvPicPr>
                  <pic:blipFill>
                    <a:blip r:embed="rId72"/>
                    <a:srcRect/>
                    <a:stretch>
                      <a:fillRect/>
                    </a:stretch>
                  </pic:blipFill>
                  <pic:spPr>
                    <a:xfrm>
                      <a:off x="0" y="0"/>
                      <a:ext cx="3990975" cy="3457575"/>
                    </a:xfrm>
                    <a:prstGeom prst="rect">
                      <a:avLst/>
                    </a:prstGeom>
                    <a:ln/>
                  </pic:spPr>
                </pic:pic>
              </a:graphicData>
            </a:graphic>
            <wp14:sizeRelH relativeFrom="margin">
              <wp14:pctWidth>0</wp14:pctWidth>
            </wp14:sizeRelH>
            <wp14:sizeRelV relativeFrom="margin">
              <wp14:pctHeight>0</wp14:pctHeight>
            </wp14:sizeRelV>
          </wp:anchor>
        </w:drawing>
      </w:r>
    </w:p>
    <w:p w14:paraId="1A53393E" w14:textId="48E7277A" w:rsidR="003B6DA3" w:rsidRDefault="00610566">
      <w:pPr>
        <w:spacing w:line="360" w:lineRule="auto"/>
        <w:jc w:val="both"/>
        <w:rPr>
          <w:rFonts w:ascii="Times New Roman" w:eastAsia="Times New Roman" w:hAnsi="Times New Roman" w:cs="Times New Roman"/>
        </w:rPr>
      </w:pPr>
      <w:r>
        <w:rPr>
          <w:rFonts w:ascii="Times New Roman" w:eastAsia="Times New Roman" w:hAnsi="Times New Roman" w:cs="Times New Roman"/>
          <w:highlight w:val="white"/>
        </w:rPr>
        <w:t xml:space="preserve">Font: </w:t>
      </w:r>
      <w:r w:rsidR="00227585">
        <w:rPr>
          <w:rFonts w:ascii="Times New Roman" w:eastAsia="Times New Roman" w:hAnsi="Times New Roman" w:cs="Times New Roman"/>
        </w:rPr>
        <w:t>(</w:t>
      </w:r>
      <w:r>
        <w:rPr>
          <w:rFonts w:ascii="Times New Roman" w:eastAsia="Times New Roman" w:hAnsi="Times New Roman" w:cs="Times New Roman"/>
        </w:rPr>
        <w:t>Bar -</w:t>
      </w:r>
      <w:proofErr w:type="spellStart"/>
      <w:r>
        <w:rPr>
          <w:rFonts w:ascii="Times New Roman" w:eastAsia="Times New Roman" w:hAnsi="Times New Roman" w:cs="Times New Roman"/>
        </w:rPr>
        <w:t>Yosef</w:t>
      </w:r>
      <w:proofErr w:type="spellEnd"/>
      <w:r>
        <w:rPr>
          <w:rFonts w:ascii="Times New Roman" w:eastAsia="Times New Roman" w:hAnsi="Times New Roman" w:cs="Times New Roman"/>
        </w:rPr>
        <w:t xml:space="preserve"> et al.</w:t>
      </w:r>
      <w:r w:rsidR="00D46916">
        <w:rPr>
          <w:rFonts w:ascii="Times New Roman" w:eastAsia="Times New Roman" w:hAnsi="Times New Roman" w:cs="Times New Roman"/>
        </w:rPr>
        <w:t>,</w:t>
      </w:r>
      <w:r>
        <w:rPr>
          <w:rFonts w:ascii="Times New Roman" w:eastAsia="Times New Roman" w:hAnsi="Times New Roman" w:cs="Times New Roman"/>
        </w:rPr>
        <w:t xml:space="preserve"> 2009).</w:t>
      </w:r>
    </w:p>
    <w:p w14:paraId="05C7CC8E" w14:textId="77777777" w:rsidR="003B6DA3" w:rsidRDefault="003B6DA3">
      <w:pPr>
        <w:spacing w:line="360" w:lineRule="auto"/>
        <w:jc w:val="both"/>
        <w:rPr>
          <w:rFonts w:ascii="Times New Roman" w:eastAsia="Times New Roman" w:hAnsi="Times New Roman" w:cs="Times New Roman"/>
        </w:rPr>
      </w:pPr>
    </w:p>
    <w:p w14:paraId="5CFF0C92" w14:textId="77777777" w:rsidR="003B6DA3" w:rsidRDefault="003B6DA3">
      <w:pPr>
        <w:spacing w:line="360" w:lineRule="auto"/>
        <w:jc w:val="both"/>
        <w:rPr>
          <w:rFonts w:ascii="Times New Roman" w:eastAsia="Times New Roman" w:hAnsi="Times New Roman" w:cs="Times New Roman"/>
        </w:rPr>
      </w:pPr>
    </w:p>
    <w:p w14:paraId="65A15286" w14:textId="77777777" w:rsidR="003B6DA3" w:rsidRDefault="003B6DA3">
      <w:pPr>
        <w:spacing w:line="360" w:lineRule="auto"/>
        <w:jc w:val="both"/>
        <w:rPr>
          <w:rFonts w:ascii="Times New Roman" w:eastAsia="Times New Roman" w:hAnsi="Times New Roman" w:cs="Times New Roman"/>
        </w:rPr>
      </w:pPr>
    </w:p>
    <w:p w14:paraId="78E7CB19" w14:textId="0334627C" w:rsidR="003B6DA3" w:rsidRPr="005761D3" w:rsidRDefault="00B4362E">
      <w:pPr>
        <w:spacing w:line="360" w:lineRule="auto"/>
        <w:rPr>
          <w:rFonts w:ascii="Times New Roman" w:eastAsia="Times New Roman" w:hAnsi="Times New Roman" w:cs="Times New Roman"/>
          <w:iCs/>
          <w:highlight w:val="white"/>
        </w:rPr>
      </w:pPr>
      <w:r>
        <w:rPr>
          <w:rFonts w:ascii="Times New Roman" w:eastAsia="Times New Roman" w:hAnsi="Times New Roman" w:cs="Times New Roman"/>
          <w:b/>
          <w:iCs/>
          <w:color w:val="8496B0"/>
          <w:highlight w:val="white"/>
        </w:rPr>
        <w:t>Figura</w:t>
      </w:r>
      <w:r w:rsidR="00610566" w:rsidRPr="005761D3">
        <w:rPr>
          <w:rFonts w:ascii="Times New Roman" w:eastAsia="Times New Roman" w:hAnsi="Times New Roman" w:cs="Times New Roman"/>
          <w:b/>
          <w:iCs/>
          <w:color w:val="8496B0"/>
          <w:highlight w:val="white"/>
        </w:rPr>
        <w:t xml:space="preserve"> 3</w:t>
      </w:r>
      <w:r w:rsidR="00610566" w:rsidRPr="005761D3">
        <w:rPr>
          <w:rFonts w:ascii="Times New Roman" w:eastAsia="Times New Roman" w:hAnsi="Times New Roman" w:cs="Times New Roman"/>
          <w:iCs/>
          <w:highlight w:val="white"/>
        </w:rPr>
        <w:t xml:space="preserve">: Comptes de petxines provinents del jaciment de </w:t>
      </w:r>
      <w:proofErr w:type="spellStart"/>
      <w:r w:rsidR="00610566" w:rsidRPr="005761D3">
        <w:rPr>
          <w:rFonts w:ascii="Times New Roman" w:eastAsia="Times New Roman" w:hAnsi="Times New Roman" w:cs="Times New Roman"/>
          <w:iCs/>
          <w:highlight w:val="white"/>
        </w:rPr>
        <w:t>Bizmoune</w:t>
      </w:r>
      <w:proofErr w:type="spellEnd"/>
      <w:r w:rsidR="00610566" w:rsidRPr="005761D3">
        <w:rPr>
          <w:rFonts w:ascii="Times New Roman" w:eastAsia="Times New Roman" w:hAnsi="Times New Roman" w:cs="Times New Roman"/>
          <w:iCs/>
          <w:highlight w:val="white"/>
        </w:rPr>
        <w:t xml:space="preserve"> </w:t>
      </w:r>
      <w:proofErr w:type="spellStart"/>
      <w:r w:rsidR="00610566" w:rsidRPr="005761D3">
        <w:rPr>
          <w:rFonts w:ascii="Times New Roman" w:eastAsia="Times New Roman" w:hAnsi="Times New Roman" w:cs="Times New Roman"/>
          <w:iCs/>
          <w:highlight w:val="white"/>
        </w:rPr>
        <w:t>Cave</w:t>
      </w:r>
      <w:proofErr w:type="spellEnd"/>
      <w:r w:rsidR="00610566" w:rsidRPr="005761D3">
        <w:rPr>
          <w:rFonts w:ascii="Times New Roman" w:eastAsia="Times New Roman" w:hAnsi="Times New Roman" w:cs="Times New Roman"/>
          <w:iCs/>
          <w:highlight w:val="white"/>
        </w:rPr>
        <w:t xml:space="preserve"> amb senyals de modificació antròpica en forma de marques i estelles d’estris lítics</w:t>
      </w:r>
      <w:r w:rsidR="005761D3">
        <w:rPr>
          <w:rFonts w:ascii="Times New Roman" w:eastAsia="Times New Roman" w:hAnsi="Times New Roman" w:cs="Times New Roman"/>
          <w:iCs/>
          <w:highlight w:val="white"/>
        </w:rPr>
        <w:t>.</w:t>
      </w:r>
    </w:p>
    <w:p w14:paraId="6F6777EA" w14:textId="77777777" w:rsidR="003B6DA3" w:rsidRDefault="00610566">
      <w:pPr>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noProof/>
        </w:rPr>
        <w:lastRenderedPageBreak/>
        <w:drawing>
          <wp:inline distT="0" distB="0" distL="0" distR="0" wp14:anchorId="69BE2DA3" wp14:editId="283C947A">
            <wp:extent cx="3533775" cy="3257550"/>
            <wp:effectExtent l="0" t="0" r="9525" b="0"/>
            <wp:docPr id="90" name="image11.jpg" descr="Imagen en blanco y negr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1.jpg" descr="Imagen en blanco y negro&#10;&#10;Descripción generada automáticamente con confianza media"/>
                    <pic:cNvPicPr preferRelativeResize="0"/>
                  </pic:nvPicPr>
                  <pic:blipFill>
                    <a:blip r:embed="rId73"/>
                    <a:srcRect/>
                    <a:stretch>
                      <a:fillRect/>
                    </a:stretch>
                  </pic:blipFill>
                  <pic:spPr>
                    <a:xfrm>
                      <a:off x="0" y="0"/>
                      <a:ext cx="3534125" cy="3257873"/>
                    </a:xfrm>
                    <a:prstGeom prst="rect">
                      <a:avLst/>
                    </a:prstGeom>
                    <a:ln/>
                  </pic:spPr>
                </pic:pic>
              </a:graphicData>
            </a:graphic>
          </wp:inline>
        </w:drawing>
      </w:r>
    </w:p>
    <w:p w14:paraId="6F703355" w14:textId="0037AF80" w:rsidR="003B6DA3" w:rsidRDefault="00610566">
      <w:pPr>
        <w:spacing w:line="276" w:lineRule="auto"/>
        <w:jc w:val="both"/>
        <w:rPr>
          <w:rFonts w:ascii="Times New Roman" w:eastAsia="Times New Roman" w:hAnsi="Times New Roman" w:cs="Times New Roman"/>
          <w:highlight w:val="white"/>
        </w:rPr>
      </w:pPr>
      <w:r>
        <w:rPr>
          <w:rFonts w:ascii="Times New Roman" w:eastAsia="Times New Roman" w:hAnsi="Times New Roman" w:cs="Times New Roman"/>
        </w:rPr>
        <w:t>Font:</w:t>
      </w:r>
      <w:r>
        <w:rPr>
          <w:rFonts w:ascii="Times New Roman" w:eastAsia="Times New Roman" w:hAnsi="Times New Roman" w:cs="Times New Roman"/>
          <w:highlight w:val="white"/>
        </w:rPr>
        <w:t xml:space="preserve"> </w:t>
      </w:r>
      <w:r w:rsidR="00227585">
        <w:rPr>
          <w:rFonts w:ascii="Times New Roman" w:eastAsia="Times New Roman" w:hAnsi="Times New Roman" w:cs="Times New Roman"/>
          <w:highlight w:val="white"/>
        </w:rPr>
        <w:t>(</w:t>
      </w:r>
      <w:proofErr w:type="spellStart"/>
      <w:r>
        <w:rPr>
          <w:rFonts w:ascii="Times New Roman" w:eastAsia="Times New Roman" w:hAnsi="Times New Roman" w:cs="Times New Roman"/>
          <w:highlight w:val="white"/>
        </w:rPr>
        <w:t>Sehasseh</w:t>
      </w:r>
      <w:proofErr w:type="spellEnd"/>
      <w:r>
        <w:rPr>
          <w:rFonts w:ascii="Times New Roman" w:eastAsia="Times New Roman" w:hAnsi="Times New Roman" w:cs="Times New Roman"/>
          <w:highlight w:val="white"/>
        </w:rPr>
        <w:t xml:space="preserve"> et al.</w:t>
      </w:r>
      <w:r w:rsidR="00D46916">
        <w:rPr>
          <w:rFonts w:ascii="Times New Roman" w:eastAsia="Times New Roman" w:hAnsi="Times New Roman" w:cs="Times New Roman"/>
          <w:highlight w:val="white"/>
        </w:rPr>
        <w:t>,</w:t>
      </w:r>
      <w:r>
        <w:rPr>
          <w:rFonts w:ascii="Times New Roman" w:eastAsia="Times New Roman" w:hAnsi="Times New Roman" w:cs="Times New Roman"/>
          <w:highlight w:val="white"/>
        </w:rPr>
        <w:t xml:space="preserve"> 2021).</w:t>
      </w:r>
    </w:p>
    <w:p w14:paraId="73547A71" w14:textId="77777777" w:rsidR="008F747D" w:rsidRDefault="008F747D">
      <w:pPr>
        <w:spacing w:line="276" w:lineRule="auto"/>
        <w:jc w:val="both"/>
        <w:rPr>
          <w:rFonts w:ascii="Times New Roman" w:eastAsia="Times New Roman" w:hAnsi="Times New Roman" w:cs="Times New Roman"/>
          <w:highlight w:val="white"/>
        </w:rPr>
      </w:pPr>
    </w:p>
    <w:p w14:paraId="3E6E304D" w14:textId="04AF2192" w:rsidR="003B6DA3" w:rsidRPr="005761D3" w:rsidRDefault="003E7B20">
      <w:pPr>
        <w:spacing w:line="360" w:lineRule="auto"/>
        <w:jc w:val="both"/>
        <w:rPr>
          <w:rFonts w:ascii="Times New Roman" w:eastAsia="Times New Roman" w:hAnsi="Times New Roman" w:cs="Times New Roman"/>
          <w:iCs/>
          <w:highlight w:val="white"/>
        </w:rPr>
      </w:pPr>
      <w:r w:rsidRPr="005761D3">
        <w:rPr>
          <w:iCs/>
          <w:noProof/>
        </w:rPr>
        <w:drawing>
          <wp:anchor distT="0" distB="0" distL="114300" distR="114300" simplePos="0" relativeHeight="251664384" behindDoc="0" locked="0" layoutInCell="1" hidden="0" allowOverlap="1" wp14:anchorId="046E1F91" wp14:editId="6038FCB2">
            <wp:simplePos x="0" y="0"/>
            <wp:positionH relativeFrom="margin">
              <wp:align>center</wp:align>
            </wp:positionH>
            <wp:positionV relativeFrom="paragraph">
              <wp:posOffset>881380</wp:posOffset>
            </wp:positionV>
            <wp:extent cx="3381375" cy="3314700"/>
            <wp:effectExtent l="0" t="0" r="9525" b="0"/>
            <wp:wrapTopAndBottom distT="0" distB="0"/>
            <wp:docPr id="93" name="image14.png" descr="Imagen que contiene interior, foto, diferente, met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4.png" descr="Imagen que contiene interior, foto, diferente, metal&#10;&#10;Descripción generada automáticamente"/>
                    <pic:cNvPicPr preferRelativeResize="0"/>
                  </pic:nvPicPr>
                  <pic:blipFill>
                    <a:blip r:embed="rId74"/>
                    <a:srcRect/>
                    <a:stretch>
                      <a:fillRect/>
                    </a:stretch>
                  </pic:blipFill>
                  <pic:spPr>
                    <a:xfrm>
                      <a:off x="0" y="0"/>
                      <a:ext cx="3381375" cy="3314700"/>
                    </a:xfrm>
                    <a:prstGeom prst="rect">
                      <a:avLst/>
                    </a:prstGeom>
                    <a:ln/>
                  </pic:spPr>
                </pic:pic>
              </a:graphicData>
            </a:graphic>
            <wp14:sizeRelH relativeFrom="margin">
              <wp14:pctWidth>0</wp14:pctWidth>
            </wp14:sizeRelH>
            <wp14:sizeRelV relativeFrom="margin">
              <wp14:pctHeight>0</wp14:pctHeight>
            </wp14:sizeRelV>
          </wp:anchor>
        </w:drawing>
      </w:r>
      <w:r w:rsidR="00B4362E">
        <w:rPr>
          <w:rFonts w:ascii="Times New Roman" w:eastAsia="Times New Roman" w:hAnsi="Times New Roman" w:cs="Times New Roman"/>
          <w:b/>
          <w:iCs/>
          <w:color w:val="8496B0"/>
          <w:highlight w:val="white"/>
        </w:rPr>
        <w:t>Figura</w:t>
      </w:r>
      <w:r w:rsidR="00610566" w:rsidRPr="005761D3">
        <w:rPr>
          <w:rFonts w:ascii="Times New Roman" w:eastAsia="Times New Roman" w:hAnsi="Times New Roman" w:cs="Times New Roman"/>
          <w:b/>
          <w:iCs/>
          <w:color w:val="8496B0"/>
          <w:highlight w:val="white"/>
        </w:rPr>
        <w:t xml:space="preserve"> 4:</w:t>
      </w:r>
      <w:r w:rsidR="00610566" w:rsidRPr="005761D3">
        <w:rPr>
          <w:rFonts w:ascii="Times New Roman" w:eastAsia="Times New Roman" w:hAnsi="Times New Roman" w:cs="Times New Roman"/>
          <w:iCs/>
          <w:color w:val="8496B0"/>
          <w:highlight w:val="white"/>
        </w:rPr>
        <w:t xml:space="preserve"> </w:t>
      </w:r>
      <w:r w:rsidR="00610566" w:rsidRPr="005761D3">
        <w:rPr>
          <w:rFonts w:ascii="Times New Roman" w:eastAsia="Times New Roman" w:hAnsi="Times New Roman" w:cs="Times New Roman"/>
          <w:iCs/>
          <w:highlight w:val="white"/>
        </w:rPr>
        <w:t>Fotografia ampliada d</w:t>
      </w:r>
      <w:r w:rsidR="005761D3">
        <w:rPr>
          <w:rFonts w:ascii="Times New Roman" w:eastAsia="Times New Roman" w:hAnsi="Times New Roman" w:cs="Times New Roman"/>
          <w:iCs/>
          <w:highlight w:val="white"/>
        </w:rPr>
        <w:t>’</w:t>
      </w:r>
      <w:r w:rsidR="00610566" w:rsidRPr="005761D3">
        <w:rPr>
          <w:rFonts w:ascii="Times New Roman" w:eastAsia="Times New Roman" w:hAnsi="Times New Roman" w:cs="Times New Roman"/>
          <w:iCs/>
          <w:highlight w:val="white"/>
        </w:rPr>
        <w:t xml:space="preserve">un exemplar de closca </w:t>
      </w:r>
      <w:proofErr w:type="spellStart"/>
      <w:r w:rsidR="00610566" w:rsidRPr="005761D3">
        <w:rPr>
          <w:rFonts w:ascii="Times New Roman" w:eastAsia="Times New Roman" w:hAnsi="Times New Roman" w:cs="Times New Roman"/>
          <w:i/>
          <w:highlight w:val="white"/>
        </w:rPr>
        <w:t>Nassarius</w:t>
      </w:r>
      <w:proofErr w:type="spellEnd"/>
      <w:r w:rsidR="00610566" w:rsidRPr="005761D3">
        <w:rPr>
          <w:rFonts w:ascii="Times New Roman" w:eastAsia="Times New Roman" w:hAnsi="Times New Roman" w:cs="Times New Roman"/>
          <w:i/>
          <w:highlight w:val="white"/>
        </w:rPr>
        <w:t xml:space="preserve"> </w:t>
      </w:r>
      <w:proofErr w:type="spellStart"/>
      <w:r w:rsidR="00610566" w:rsidRPr="005761D3">
        <w:rPr>
          <w:rFonts w:ascii="Times New Roman" w:eastAsia="Times New Roman" w:hAnsi="Times New Roman" w:cs="Times New Roman"/>
          <w:i/>
          <w:highlight w:val="white"/>
        </w:rPr>
        <w:t>kraussianus</w:t>
      </w:r>
      <w:proofErr w:type="spellEnd"/>
      <w:r w:rsidR="00610566" w:rsidRPr="005761D3">
        <w:rPr>
          <w:rFonts w:ascii="Times New Roman" w:eastAsia="Times New Roman" w:hAnsi="Times New Roman" w:cs="Times New Roman"/>
          <w:iCs/>
          <w:highlight w:val="white"/>
        </w:rPr>
        <w:t xml:space="preserve"> recuperada del depòsit MSA del jaciment africà de </w:t>
      </w:r>
      <w:proofErr w:type="spellStart"/>
      <w:r w:rsidR="00610566" w:rsidRPr="005761D3">
        <w:rPr>
          <w:rFonts w:ascii="Times New Roman" w:eastAsia="Times New Roman" w:hAnsi="Times New Roman" w:cs="Times New Roman"/>
          <w:iCs/>
          <w:highlight w:val="white"/>
        </w:rPr>
        <w:t>Blombos</w:t>
      </w:r>
      <w:proofErr w:type="spellEnd"/>
      <w:r w:rsidR="00610566" w:rsidRPr="005761D3">
        <w:rPr>
          <w:rFonts w:ascii="Times New Roman" w:eastAsia="Times New Roman" w:hAnsi="Times New Roman" w:cs="Times New Roman"/>
          <w:iCs/>
          <w:highlight w:val="white"/>
        </w:rPr>
        <w:t xml:space="preserve"> on podem observar l’orifici de perforació suavitzat i polit (a, e, d, g, e, i) juntament amb traces d'ús i desgast en la seqüència e i f. </w:t>
      </w:r>
    </w:p>
    <w:p w14:paraId="43F5AA60" w14:textId="77777777" w:rsidR="008F747D" w:rsidRDefault="008F747D">
      <w:pPr>
        <w:spacing w:line="276" w:lineRule="auto"/>
        <w:jc w:val="both"/>
        <w:rPr>
          <w:rFonts w:ascii="Times New Roman" w:eastAsia="Times New Roman" w:hAnsi="Times New Roman" w:cs="Times New Roman"/>
          <w:highlight w:val="white"/>
        </w:rPr>
      </w:pPr>
    </w:p>
    <w:p w14:paraId="0CE9CBAF" w14:textId="77777777" w:rsidR="008F747D" w:rsidRDefault="008F747D">
      <w:pPr>
        <w:spacing w:line="276" w:lineRule="auto"/>
        <w:jc w:val="both"/>
        <w:rPr>
          <w:rFonts w:ascii="Times New Roman" w:eastAsia="Times New Roman" w:hAnsi="Times New Roman" w:cs="Times New Roman"/>
          <w:highlight w:val="white"/>
        </w:rPr>
      </w:pPr>
    </w:p>
    <w:p w14:paraId="243FCD85" w14:textId="4295EE75" w:rsidR="003B6DA3" w:rsidRDefault="00610566">
      <w:pPr>
        <w:spacing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 xml:space="preserve">Font: </w:t>
      </w:r>
      <w:r w:rsidR="00227585">
        <w:rPr>
          <w:rFonts w:ascii="Times New Roman" w:eastAsia="Times New Roman" w:hAnsi="Times New Roman" w:cs="Times New Roman"/>
          <w:highlight w:val="white"/>
        </w:rPr>
        <w:t>(</w:t>
      </w:r>
      <w:proofErr w:type="spellStart"/>
      <w:r>
        <w:rPr>
          <w:rFonts w:ascii="Times New Roman" w:eastAsia="Times New Roman" w:hAnsi="Times New Roman" w:cs="Times New Roman"/>
          <w:color w:val="222222"/>
          <w:highlight w:val="white"/>
        </w:rPr>
        <w:t>Vanhaeren</w:t>
      </w:r>
      <w:proofErr w:type="spellEnd"/>
      <w:r>
        <w:rPr>
          <w:rFonts w:ascii="Times New Roman" w:eastAsia="Times New Roman" w:hAnsi="Times New Roman" w:cs="Times New Roman"/>
          <w:color w:val="222222"/>
          <w:highlight w:val="white"/>
        </w:rPr>
        <w:t xml:space="preserve"> et al.</w:t>
      </w:r>
      <w:r w:rsidR="008F747D">
        <w:rPr>
          <w:rFonts w:ascii="Times New Roman" w:eastAsia="Times New Roman" w:hAnsi="Times New Roman" w:cs="Times New Roman"/>
          <w:color w:val="222222"/>
          <w:highlight w:val="white"/>
        </w:rPr>
        <w:t>,</w:t>
      </w:r>
      <w:r>
        <w:rPr>
          <w:rFonts w:ascii="Times New Roman" w:eastAsia="Times New Roman" w:hAnsi="Times New Roman" w:cs="Times New Roman"/>
          <w:color w:val="222222"/>
          <w:highlight w:val="white"/>
        </w:rPr>
        <w:t xml:space="preserve"> 2013</w:t>
      </w:r>
      <w:r>
        <w:rPr>
          <w:rFonts w:ascii="Times New Roman" w:eastAsia="Times New Roman" w:hAnsi="Times New Roman" w:cs="Times New Roman"/>
          <w:highlight w:val="white"/>
        </w:rPr>
        <w:t>).</w:t>
      </w:r>
    </w:p>
    <w:p w14:paraId="3EBC2F19" w14:textId="77777777" w:rsidR="003B6DA3" w:rsidRDefault="003B6DA3">
      <w:pPr>
        <w:spacing w:line="276" w:lineRule="auto"/>
        <w:jc w:val="both"/>
        <w:rPr>
          <w:rFonts w:ascii="Times New Roman" w:eastAsia="Times New Roman" w:hAnsi="Times New Roman" w:cs="Times New Roman"/>
          <w:highlight w:val="white"/>
        </w:rPr>
      </w:pPr>
    </w:p>
    <w:p w14:paraId="5467AC5F" w14:textId="35EF9F8B" w:rsidR="003B6DA3" w:rsidRPr="005761D3" w:rsidRDefault="00B4362E">
      <w:pPr>
        <w:spacing w:line="360" w:lineRule="auto"/>
        <w:jc w:val="both"/>
        <w:rPr>
          <w:rFonts w:ascii="Times New Roman" w:eastAsia="Times New Roman" w:hAnsi="Times New Roman" w:cs="Times New Roman"/>
          <w:iCs/>
        </w:rPr>
      </w:pPr>
      <w:r>
        <w:rPr>
          <w:rFonts w:ascii="Times New Roman" w:eastAsia="Times New Roman" w:hAnsi="Times New Roman" w:cs="Times New Roman"/>
          <w:b/>
          <w:iCs/>
          <w:color w:val="8496B0"/>
        </w:rPr>
        <w:t>Figura</w:t>
      </w:r>
      <w:r w:rsidR="00610566" w:rsidRPr="005761D3">
        <w:rPr>
          <w:rFonts w:ascii="Times New Roman" w:eastAsia="Times New Roman" w:hAnsi="Times New Roman" w:cs="Times New Roman"/>
          <w:b/>
          <w:iCs/>
          <w:color w:val="8496B0"/>
        </w:rPr>
        <w:t xml:space="preserve"> 5:</w:t>
      </w:r>
      <w:r w:rsidR="00610566" w:rsidRPr="005761D3">
        <w:rPr>
          <w:rFonts w:ascii="Times New Roman" w:eastAsia="Times New Roman" w:hAnsi="Times New Roman" w:cs="Times New Roman"/>
          <w:iCs/>
          <w:color w:val="8496B0"/>
        </w:rPr>
        <w:t xml:space="preserve"> </w:t>
      </w:r>
      <w:r w:rsidR="00610566" w:rsidRPr="005761D3">
        <w:rPr>
          <w:rFonts w:ascii="Times New Roman" w:eastAsia="Times New Roman" w:hAnsi="Times New Roman" w:cs="Times New Roman"/>
          <w:iCs/>
        </w:rPr>
        <w:t xml:space="preserve">Es poden observar </w:t>
      </w:r>
      <w:proofErr w:type="spellStart"/>
      <w:r w:rsidR="00610566" w:rsidRPr="005761D3">
        <w:rPr>
          <w:rFonts w:ascii="Times New Roman" w:eastAsia="Times New Roman" w:hAnsi="Times New Roman" w:cs="Times New Roman"/>
          <w:iCs/>
        </w:rPr>
        <w:t>microestriacions</w:t>
      </w:r>
      <w:proofErr w:type="spellEnd"/>
      <w:r w:rsidR="00610566" w:rsidRPr="005761D3">
        <w:rPr>
          <w:rFonts w:ascii="Times New Roman" w:eastAsia="Times New Roman" w:hAnsi="Times New Roman" w:cs="Times New Roman"/>
          <w:iCs/>
        </w:rPr>
        <w:t xml:space="preserve"> i poliment en la superfície del bivalve, indicadors compatibles amb una suspensió d’aquesta closca en un cordill a mode de collaret o polsera. </w:t>
      </w:r>
    </w:p>
    <w:p w14:paraId="284C8DA2" w14:textId="77777777" w:rsidR="003B6DA3" w:rsidRDefault="00610566">
      <w:pPr>
        <w:spacing w:line="276" w:lineRule="auto"/>
        <w:jc w:val="both"/>
        <w:rPr>
          <w:rFonts w:ascii="Times New Roman" w:eastAsia="Times New Roman" w:hAnsi="Times New Roman" w:cs="Times New Roman"/>
          <w:highlight w:val="white"/>
        </w:rPr>
      </w:pPr>
      <w:r>
        <w:rPr>
          <w:noProof/>
        </w:rPr>
        <w:drawing>
          <wp:anchor distT="0" distB="0" distL="114300" distR="114300" simplePos="0" relativeHeight="251665408" behindDoc="0" locked="0" layoutInCell="1" hidden="0" allowOverlap="1" wp14:anchorId="7BE2EF98" wp14:editId="4C0E995F">
            <wp:simplePos x="0" y="0"/>
            <wp:positionH relativeFrom="column">
              <wp:posOffset>1847532</wp:posOffset>
            </wp:positionH>
            <wp:positionV relativeFrom="paragraph">
              <wp:posOffset>276860</wp:posOffset>
            </wp:positionV>
            <wp:extent cx="1704975" cy="2581275"/>
            <wp:effectExtent l="0" t="0" r="0" b="0"/>
            <wp:wrapSquare wrapText="bothSides" distT="0" distB="0" distL="114300" distR="114300"/>
            <wp:docPr id="94" name="image10.png" descr="miniatura"/>
            <wp:cNvGraphicFramePr/>
            <a:graphic xmlns:a="http://schemas.openxmlformats.org/drawingml/2006/main">
              <a:graphicData uri="http://schemas.openxmlformats.org/drawingml/2006/picture">
                <pic:pic xmlns:pic="http://schemas.openxmlformats.org/drawingml/2006/picture">
                  <pic:nvPicPr>
                    <pic:cNvPr id="0" name="image10.png" descr="miniatura"/>
                    <pic:cNvPicPr preferRelativeResize="0"/>
                  </pic:nvPicPr>
                  <pic:blipFill>
                    <a:blip r:embed="rId75"/>
                    <a:srcRect/>
                    <a:stretch>
                      <a:fillRect/>
                    </a:stretch>
                  </pic:blipFill>
                  <pic:spPr>
                    <a:xfrm>
                      <a:off x="0" y="0"/>
                      <a:ext cx="1704975" cy="2581275"/>
                    </a:xfrm>
                    <a:prstGeom prst="rect">
                      <a:avLst/>
                    </a:prstGeom>
                    <a:ln/>
                  </pic:spPr>
                </pic:pic>
              </a:graphicData>
            </a:graphic>
          </wp:anchor>
        </w:drawing>
      </w:r>
    </w:p>
    <w:p w14:paraId="1BE24084" w14:textId="77777777" w:rsidR="003B6DA3" w:rsidRDefault="003B6DA3">
      <w:pPr>
        <w:spacing w:line="276" w:lineRule="auto"/>
        <w:jc w:val="both"/>
        <w:rPr>
          <w:rFonts w:ascii="Times New Roman" w:eastAsia="Times New Roman" w:hAnsi="Times New Roman" w:cs="Times New Roman"/>
          <w:highlight w:val="white"/>
        </w:rPr>
      </w:pPr>
    </w:p>
    <w:p w14:paraId="51D1D86D" w14:textId="41DDD723" w:rsidR="003B6DA3" w:rsidRDefault="003B6DA3">
      <w:pPr>
        <w:spacing w:line="276" w:lineRule="auto"/>
        <w:jc w:val="both"/>
        <w:rPr>
          <w:rFonts w:ascii="Times New Roman" w:eastAsia="Times New Roman" w:hAnsi="Times New Roman" w:cs="Times New Roman"/>
          <w:highlight w:val="white"/>
        </w:rPr>
      </w:pPr>
    </w:p>
    <w:p w14:paraId="7A68AA95" w14:textId="77777777" w:rsidR="003B6DA3" w:rsidRDefault="003B6DA3">
      <w:pPr>
        <w:spacing w:line="276" w:lineRule="auto"/>
        <w:jc w:val="both"/>
        <w:rPr>
          <w:rFonts w:ascii="Times New Roman" w:eastAsia="Times New Roman" w:hAnsi="Times New Roman" w:cs="Times New Roman"/>
          <w:highlight w:val="white"/>
        </w:rPr>
      </w:pPr>
    </w:p>
    <w:p w14:paraId="1C64FFEE" w14:textId="77777777" w:rsidR="003B6DA3" w:rsidRDefault="003B6DA3">
      <w:pPr>
        <w:spacing w:line="276" w:lineRule="auto"/>
        <w:jc w:val="both"/>
        <w:rPr>
          <w:rFonts w:ascii="Times New Roman" w:eastAsia="Times New Roman" w:hAnsi="Times New Roman" w:cs="Times New Roman"/>
          <w:highlight w:val="white"/>
        </w:rPr>
      </w:pPr>
    </w:p>
    <w:p w14:paraId="69BB1338" w14:textId="77777777" w:rsidR="003B6DA3" w:rsidRDefault="003B6DA3">
      <w:pPr>
        <w:spacing w:line="276" w:lineRule="auto"/>
        <w:jc w:val="both"/>
        <w:rPr>
          <w:rFonts w:ascii="Times New Roman" w:eastAsia="Times New Roman" w:hAnsi="Times New Roman" w:cs="Times New Roman"/>
          <w:highlight w:val="white"/>
        </w:rPr>
      </w:pPr>
    </w:p>
    <w:p w14:paraId="48DD294E" w14:textId="77777777" w:rsidR="003B6DA3" w:rsidRDefault="003B6DA3">
      <w:pPr>
        <w:spacing w:line="276" w:lineRule="auto"/>
        <w:jc w:val="both"/>
        <w:rPr>
          <w:rFonts w:ascii="Times New Roman" w:eastAsia="Times New Roman" w:hAnsi="Times New Roman" w:cs="Times New Roman"/>
          <w:highlight w:val="white"/>
        </w:rPr>
      </w:pPr>
    </w:p>
    <w:p w14:paraId="678666A2" w14:textId="1F2CE9EA" w:rsidR="003B6DA3" w:rsidRDefault="003B6DA3">
      <w:pPr>
        <w:spacing w:line="276" w:lineRule="auto"/>
        <w:jc w:val="both"/>
        <w:rPr>
          <w:rFonts w:ascii="Times New Roman" w:eastAsia="Times New Roman" w:hAnsi="Times New Roman" w:cs="Times New Roman"/>
          <w:highlight w:val="white"/>
        </w:rPr>
      </w:pPr>
    </w:p>
    <w:p w14:paraId="2A1C31C4" w14:textId="77777777" w:rsidR="003B6DA3" w:rsidRDefault="003B6DA3">
      <w:pPr>
        <w:spacing w:line="276" w:lineRule="auto"/>
        <w:jc w:val="both"/>
        <w:rPr>
          <w:rFonts w:ascii="Times New Roman" w:eastAsia="Times New Roman" w:hAnsi="Times New Roman" w:cs="Times New Roman"/>
          <w:highlight w:val="white"/>
        </w:rPr>
      </w:pPr>
    </w:p>
    <w:p w14:paraId="16ADE8AC" w14:textId="49472CEB" w:rsidR="003B6DA3" w:rsidRDefault="003B6DA3">
      <w:pPr>
        <w:spacing w:line="276" w:lineRule="auto"/>
        <w:jc w:val="both"/>
        <w:rPr>
          <w:rFonts w:ascii="Times New Roman" w:eastAsia="Times New Roman" w:hAnsi="Times New Roman" w:cs="Times New Roman"/>
          <w:highlight w:val="white"/>
        </w:rPr>
      </w:pPr>
    </w:p>
    <w:p w14:paraId="28C3D85E" w14:textId="77777777" w:rsidR="003B6DA3" w:rsidRDefault="003B6DA3">
      <w:pPr>
        <w:spacing w:line="276" w:lineRule="auto"/>
        <w:jc w:val="both"/>
        <w:rPr>
          <w:rFonts w:ascii="Times New Roman" w:eastAsia="Times New Roman" w:hAnsi="Times New Roman" w:cs="Times New Roman"/>
          <w:highlight w:val="white"/>
        </w:rPr>
      </w:pPr>
    </w:p>
    <w:p w14:paraId="7C50455E" w14:textId="3D032A63" w:rsidR="003B6DA3" w:rsidRDefault="00610566">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Font: </w:t>
      </w:r>
      <w:r w:rsidR="00227585">
        <w:rPr>
          <w:rFonts w:ascii="Times New Roman" w:eastAsia="Times New Roman" w:hAnsi="Times New Roman" w:cs="Times New Roman"/>
        </w:rPr>
        <w:t>(</w:t>
      </w:r>
      <w:proofErr w:type="spellStart"/>
      <w:r>
        <w:rPr>
          <w:rFonts w:ascii="Times New Roman" w:eastAsia="Times New Roman" w:hAnsi="Times New Roman" w:cs="Times New Roman"/>
        </w:rPr>
        <w:t>Wei</w:t>
      </w:r>
      <w:proofErr w:type="spellEnd"/>
      <w:r>
        <w:rPr>
          <w:rFonts w:ascii="Times New Roman" w:eastAsia="Times New Roman" w:hAnsi="Times New Roman" w:cs="Times New Roman"/>
        </w:rPr>
        <w:t xml:space="preserve"> et al.</w:t>
      </w:r>
      <w:r w:rsidR="00D46916">
        <w:rPr>
          <w:rFonts w:ascii="Times New Roman" w:eastAsia="Times New Roman" w:hAnsi="Times New Roman" w:cs="Times New Roman"/>
        </w:rPr>
        <w:t>,</w:t>
      </w:r>
      <w:r>
        <w:rPr>
          <w:rFonts w:ascii="Times New Roman" w:eastAsia="Times New Roman" w:hAnsi="Times New Roman" w:cs="Times New Roman"/>
        </w:rPr>
        <w:t xml:space="preserve"> 2016).</w:t>
      </w:r>
    </w:p>
    <w:p w14:paraId="516BE208" w14:textId="66E492BE" w:rsidR="003B6DA3" w:rsidRDefault="003B6DA3">
      <w:pPr>
        <w:shd w:val="clear" w:color="auto" w:fill="FFFFFF"/>
        <w:spacing w:after="0" w:line="360" w:lineRule="auto"/>
        <w:jc w:val="both"/>
        <w:rPr>
          <w:rFonts w:ascii="Times New Roman" w:eastAsia="Times New Roman" w:hAnsi="Times New Roman" w:cs="Times New Roman"/>
          <w:b/>
          <w:color w:val="8496B0"/>
        </w:rPr>
      </w:pPr>
    </w:p>
    <w:p w14:paraId="32CB2DDD" w14:textId="2CF81EE2" w:rsidR="003B6DA3" w:rsidRPr="00B4362E" w:rsidRDefault="00B4362E">
      <w:pPr>
        <w:shd w:val="clear" w:color="auto" w:fill="FFFFFF"/>
        <w:spacing w:after="0" w:line="360" w:lineRule="auto"/>
        <w:jc w:val="both"/>
        <w:rPr>
          <w:rFonts w:ascii="Times New Roman" w:eastAsia="Times New Roman" w:hAnsi="Times New Roman" w:cs="Times New Roman"/>
          <w:iCs/>
        </w:rPr>
      </w:pPr>
      <w:r>
        <w:rPr>
          <w:rFonts w:ascii="Times New Roman" w:eastAsia="Times New Roman" w:hAnsi="Times New Roman" w:cs="Times New Roman"/>
          <w:b/>
          <w:iCs/>
          <w:color w:val="8496B0"/>
        </w:rPr>
        <w:t>Figura</w:t>
      </w:r>
      <w:r w:rsidR="00610566" w:rsidRPr="00B4362E">
        <w:rPr>
          <w:rFonts w:ascii="Times New Roman" w:eastAsia="Times New Roman" w:hAnsi="Times New Roman" w:cs="Times New Roman"/>
          <w:b/>
          <w:iCs/>
          <w:color w:val="8496B0"/>
        </w:rPr>
        <w:t xml:space="preserve"> 6</w:t>
      </w:r>
      <w:r w:rsidR="00610566" w:rsidRPr="00B4362E">
        <w:rPr>
          <w:rFonts w:ascii="Times New Roman" w:eastAsia="Times New Roman" w:hAnsi="Times New Roman" w:cs="Times New Roman"/>
          <w:iCs/>
        </w:rPr>
        <w:t>: Mostra de petxina amb colorants provinent del jaciment en cova de Cova Anton.</w:t>
      </w:r>
    </w:p>
    <w:p w14:paraId="37AB52C6" w14:textId="440F0BA1" w:rsidR="003B6DA3" w:rsidRDefault="003B6DA3">
      <w:pPr>
        <w:shd w:val="clear" w:color="auto" w:fill="FFFFFF"/>
        <w:spacing w:after="0" w:line="360" w:lineRule="auto"/>
        <w:jc w:val="both"/>
        <w:rPr>
          <w:rFonts w:ascii="Times New Roman" w:eastAsia="Times New Roman" w:hAnsi="Times New Roman" w:cs="Times New Roman"/>
          <w:i/>
        </w:rPr>
      </w:pPr>
    </w:p>
    <w:p w14:paraId="42934774" w14:textId="76933A25" w:rsidR="003B6DA3" w:rsidRDefault="003E7B20">
      <w:pPr>
        <w:shd w:val="clear" w:color="auto" w:fill="FFFFFF"/>
        <w:spacing w:after="0" w:line="360" w:lineRule="auto"/>
        <w:jc w:val="both"/>
        <w:rPr>
          <w:rFonts w:ascii="Times New Roman" w:eastAsia="Times New Roman" w:hAnsi="Times New Roman" w:cs="Times New Roman"/>
          <w:i/>
        </w:rPr>
      </w:pPr>
      <w:r>
        <w:rPr>
          <w:rFonts w:ascii="Times New Roman" w:eastAsia="Times New Roman" w:hAnsi="Times New Roman" w:cs="Times New Roman"/>
          <w:i/>
          <w:noProof/>
        </w:rPr>
        <w:drawing>
          <wp:anchor distT="0" distB="0" distL="114300" distR="114300" simplePos="0" relativeHeight="251666432" behindDoc="0" locked="0" layoutInCell="1" hidden="0" allowOverlap="1" wp14:anchorId="671EB4CA" wp14:editId="092A94E1">
            <wp:simplePos x="0" y="0"/>
            <wp:positionH relativeFrom="margin">
              <wp:align>center</wp:align>
            </wp:positionH>
            <wp:positionV relativeFrom="page">
              <wp:posOffset>5895975</wp:posOffset>
            </wp:positionV>
            <wp:extent cx="3962400" cy="2295525"/>
            <wp:effectExtent l="0" t="0" r="0" b="9525"/>
            <wp:wrapSquare wrapText="bothSides" distT="0" distB="0" distL="114300" distR="114300"/>
            <wp:docPr id="87" name="image9.jpg" descr="Imagen que contiene anim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jpg" descr="Imagen que contiene animal&#10;&#10;Descripción generada automáticamente"/>
                    <pic:cNvPicPr preferRelativeResize="0"/>
                  </pic:nvPicPr>
                  <pic:blipFill>
                    <a:blip r:embed="rId76"/>
                    <a:srcRect/>
                    <a:stretch>
                      <a:fillRect/>
                    </a:stretch>
                  </pic:blipFill>
                  <pic:spPr>
                    <a:xfrm>
                      <a:off x="0" y="0"/>
                      <a:ext cx="3962400" cy="2295525"/>
                    </a:xfrm>
                    <a:prstGeom prst="rect">
                      <a:avLst/>
                    </a:prstGeom>
                    <a:ln/>
                  </pic:spPr>
                </pic:pic>
              </a:graphicData>
            </a:graphic>
            <wp14:sizeRelH relativeFrom="margin">
              <wp14:pctWidth>0</wp14:pctWidth>
            </wp14:sizeRelH>
            <wp14:sizeRelV relativeFrom="margin">
              <wp14:pctHeight>0</wp14:pctHeight>
            </wp14:sizeRelV>
          </wp:anchor>
        </w:drawing>
      </w:r>
    </w:p>
    <w:p w14:paraId="2728F898" w14:textId="77777777" w:rsidR="003B6DA3" w:rsidRDefault="003B6DA3">
      <w:pPr>
        <w:shd w:val="clear" w:color="auto" w:fill="FFFFFF"/>
        <w:spacing w:after="0" w:line="360" w:lineRule="auto"/>
        <w:jc w:val="both"/>
        <w:rPr>
          <w:rFonts w:ascii="Times New Roman" w:eastAsia="Times New Roman" w:hAnsi="Times New Roman" w:cs="Times New Roman"/>
          <w:i/>
        </w:rPr>
      </w:pPr>
    </w:p>
    <w:p w14:paraId="69D5B5AF" w14:textId="3E1D1967" w:rsidR="003B6DA3" w:rsidRDefault="003B6DA3">
      <w:pPr>
        <w:shd w:val="clear" w:color="auto" w:fill="FFFFFF"/>
        <w:spacing w:after="0" w:line="360" w:lineRule="auto"/>
        <w:jc w:val="both"/>
        <w:rPr>
          <w:rFonts w:ascii="Times New Roman" w:eastAsia="Times New Roman" w:hAnsi="Times New Roman" w:cs="Times New Roman"/>
          <w:i/>
        </w:rPr>
      </w:pPr>
    </w:p>
    <w:p w14:paraId="46A7EBF1" w14:textId="77777777" w:rsidR="003B6DA3" w:rsidRDefault="003B6DA3">
      <w:pPr>
        <w:shd w:val="clear" w:color="auto" w:fill="FFFFFF"/>
        <w:spacing w:after="0" w:line="360" w:lineRule="auto"/>
        <w:jc w:val="both"/>
        <w:rPr>
          <w:rFonts w:ascii="Times New Roman" w:eastAsia="Times New Roman" w:hAnsi="Times New Roman" w:cs="Times New Roman"/>
          <w:i/>
        </w:rPr>
      </w:pPr>
    </w:p>
    <w:p w14:paraId="33134F93" w14:textId="35948296" w:rsidR="003B6DA3" w:rsidRDefault="003B6DA3">
      <w:pPr>
        <w:shd w:val="clear" w:color="auto" w:fill="FFFFFF"/>
        <w:spacing w:after="0" w:line="360" w:lineRule="auto"/>
        <w:jc w:val="both"/>
        <w:rPr>
          <w:rFonts w:ascii="Times New Roman" w:eastAsia="Times New Roman" w:hAnsi="Times New Roman" w:cs="Times New Roman"/>
          <w:i/>
        </w:rPr>
      </w:pPr>
    </w:p>
    <w:p w14:paraId="06E077C6" w14:textId="77777777" w:rsidR="003B6DA3" w:rsidRDefault="003B6DA3">
      <w:pPr>
        <w:shd w:val="clear" w:color="auto" w:fill="FFFFFF"/>
        <w:spacing w:after="0" w:line="360" w:lineRule="auto"/>
        <w:jc w:val="both"/>
        <w:rPr>
          <w:rFonts w:ascii="Times New Roman" w:eastAsia="Times New Roman" w:hAnsi="Times New Roman" w:cs="Times New Roman"/>
          <w:i/>
        </w:rPr>
      </w:pPr>
    </w:p>
    <w:p w14:paraId="6C5F9156" w14:textId="77777777" w:rsidR="003B6DA3" w:rsidRDefault="003B6DA3">
      <w:pPr>
        <w:shd w:val="clear" w:color="auto" w:fill="FFFFFF"/>
        <w:spacing w:after="0" w:line="360" w:lineRule="auto"/>
        <w:jc w:val="both"/>
        <w:rPr>
          <w:rFonts w:ascii="Times New Roman" w:eastAsia="Times New Roman" w:hAnsi="Times New Roman" w:cs="Times New Roman"/>
          <w:i/>
        </w:rPr>
      </w:pPr>
    </w:p>
    <w:p w14:paraId="2957891A" w14:textId="3BFC98FD" w:rsidR="003B6DA3" w:rsidRDefault="003B6DA3">
      <w:pPr>
        <w:shd w:val="clear" w:color="auto" w:fill="FFFFFF"/>
        <w:spacing w:after="0" w:line="360" w:lineRule="auto"/>
        <w:jc w:val="both"/>
        <w:rPr>
          <w:rFonts w:ascii="Times New Roman" w:eastAsia="Times New Roman" w:hAnsi="Times New Roman" w:cs="Times New Roman"/>
          <w:i/>
        </w:rPr>
      </w:pPr>
    </w:p>
    <w:p w14:paraId="1E3383D6" w14:textId="77777777" w:rsidR="003B6DA3" w:rsidRDefault="003B6DA3">
      <w:pPr>
        <w:shd w:val="clear" w:color="auto" w:fill="FFFFFF"/>
        <w:spacing w:after="0" w:line="360" w:lineRule="auto"/>
        <w:jc w:val="both"/>
        <w:rPr>
          <w:rFonts w:ascii="Times New Roman" w:eastAsia="Times New Roman" w:hAnsi="Times New Roman" w:cs="Times New Roman"/>
          <w:i/>
        </w:rPr>
      </w:pPr>
    </w:p>
    <w:p w14:paraId="395576F8" w14:textId="2354BF71" w:rsidR="003B6DA3" w:rsidRDefault="003B6DA3">
      <w:pPr>
        <w:shd w:val="clear" w:color="auto" w:fill="FFFFFF"/>
        <w:spacing w:after="0" w:line="360" w:lineRule="auto"/>
        <w:jc w:val="both"/>
        <w:rPr>
          <w:rFonts w:ascii="Times New Roman" w:eastAsia="Times New Roman" w:hAnsi="Times New Roman" w:cs="Times New Roman"/>
          <w:i/>
        </w:rPr>
      </w:pPr>
    </w:p>
    <w:p w14:paraId="1EC1D3D9" w14:textId="77777777" w:rsidR="003B6DA3" w:rsidRDefault="003B6DA3">
      <w:pPr>
        <w:shd w:val="clear" w:color="auto" w:fill="FFFFFF"/>
        <w:spacing w:after="0" w:line="360" w:lineRule="auto"/>
        <w:jc w:val="both"/>
        <w:rPr>
          <w:rFonts w:ascii="Times New Roman" w:eastAsia="Times New Roman" w:hAnsi="Times New Roman" w:cs="Times New Roman"/>
          <w:i/>
        </w:rPr>
      </w:pPr>
    </w:p>
    <w:p w14:paraId="0CE8F7D0" w14:textId="77777777" w:rsidR="003B6DA3" w:rsidRDefault="003B6DA3">
      <w:pPr>
        <w:shd w:val="clear" w:color="auto" w:fill="FFFFFF"/>
        <w:spacing w:after="0" w:line="360" w:lineRule="auto"/>
        <w:jc w:val="both"/>
        <w:rPr>
          <w:rFonts w:ascii="Times New Roman" w:eastAsia="Times New Roman" w:hAnsi="Times New Roman" w:cs="Times New Roman"/>
        </w:rPr>
      </w:pPr>
    </w:p>
    <w:p w14:paraId="6077A114" w14:textId="43E4F987" w:rsidR="003B6DA3" w:rsidRDefault="00610566">
      <w:pPr>
        <w:shd w:val="clear" w:color="auto" w:fill="FFFFFF"/>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Font: </w:t>
      </w:r>
      <w:proofErr w:type="spellStart"/>
      <w:r>
        <w:rPr>
          <w:rFonts w:ascii="Times New Roman" w:eastAsia="Times New Roman" w:hAnsi="Times New Roman" w:cs="Times New Roman"/>
        </w:rPr>
        <w:t>Museo</w:t>
      </w:r>
      <w:proofErr w:type="spellEnd"/>
      <w:r>
        <w:rPr>
          <w:rFonts w:ascii="Times New Roman" w:eastAsia="Times New Roman" w:hAnsi="Times New Roman" w:cs="Times New Roman"/>
        </w:rPr>
        <w:t xml:space="preserve"> Ciudad de Mula</w:t>
      </w:r>
      <w:r w:rsidR="002106CA">
        <w:rPr>
          <w:rFonts w:ascii="Times New Roman" w:eastAsia="Times New Roman" w:hAnsi="Times New Roman" w:cs="Times New Roman"/>
        </w:rPr>
        <w:t xml:space="preserve"> (</w:t>
      </w:r>
      <w:r>
        <w:rPr>
          <w:rFonts w:ascii="Times New Roman" w:eastAsia="Times New Roman" w:hAnsi="Times New Roman" w:cs="Times New Roman"/>
        </w:rPr>
        <w:t>201</w:t>
      </w:r>
      <w:r w:rsidR="00227585">
        <w:rPr>
          <w:rFonts w:ascii="Times New Roman" w:eastAsia="Times New Roman" w:hAnsi="Times New Roman" w:cs="Times New Roman"/>
        </w:rPr>
        <w:t>5</w:t>
      </w:r>
      <w:r w:rsidR="002106CA">
        <w:rPr>
          <w:rFonts w:ascii="Times New Roman" w:eastAsia="Times New Roman" w:hAnsi="Times New Roman" w:cs="Times New Roman"/>
        </w:rPr>
        <w:t>)</w:t>
      </w:r>
      <w:r>
        <w:rPr>
          <w:rFonts w:ascii="Times New Roman" w:eastAsia="Times New Roman" w:hAnsi="Times New Roman" w:cs="Times New Roman"/>
        </w:rPr>
        <w:t>.</w:t>
      </w:r>
    </w:p>
    <w:p w14:paraId="686B7725" w14:textId="77777777" w:rsidR="003B6DA3" w:rsidRDefault="003B6DA3">
      <w:pPr>
        <w:shd w:val="clear" w:color="auto" w:fill="FFFFFF"/>
        <w:spacing w:after="0" w:line="360" w:lineRule="auto"/>
        <w:jc w:val="both"/>
        <w:rPr>
          <w:rFonts w:ascii="Times New Roman" w:eastAsia="Times New Roman" w:hAnsi="Times New Roman" w:cs="Times New Roman"/>
        </w:rPr>
      </w:pPr>
    </w:p>
    <w:p w14:paraId="4D1E80DB" w14:textId="79F7FBE5" w:rsidR="003B6DA3" w:rsidRPr="002106CA" w:rsidRDefault="00B4362E">
      <w:pPr>
        <w:shd w:val="clear" w:color="auto" w:fill="FFFFFF"/>
        <w:spacing w:line="360" w:lineRule="auto"/>
        <w:jc w:val="both"/>
        <w:rPr>
          <w:rFonts w:ascii="Times New Roman" w:eastAsia="Times New Roman" w:hAnsi="Times New Roman" w:cs="Times New Roman"/>
          <w:iCs/>
        </w:rPr>
      </w:pPr>
      <w:r>
        <w:rPr>
          <w:rFonts w:ascii="Times New Roman" w:eastAsia="Times New Roman" w:hAnsi="Times New Roman" w:cs="Times New Roman"/>
          <w:b/>
          <w:iCs/>
          <w:color w:val="8496B0"/>
        </w:rPr>
        <w:lastRenderedPageBreak/>
        <w:t>Figura</w:t>
      </w:r>
      <w:r w:rsidR="00610566" w:rsidRPr="002106CA">
        <w:rPr>
          <w:rFonts w:ascii="Times New Roman" w:eastAsia="Times New Roman" w:hAnsi="Times New Roman" w:cs="Times New Roman"/>
          <w:b/>
          <w:iCs/>
          <w:color w:val="8496B0"/>
        </w:rPr>
        <w:t xml:space="preserve"> 7</w:t>
      </w:r>
      <w:r w:rsidR="00610566" w:rsidRPr="002106CA">
        <w:rPr>
          <w:rFonts w:ascii="Times New Roman" w:eastAsia="Times New Roman" w:hAnsi="Times New Roman" w:cs="Times New Roman"/>
          <w:iCs/>
        </w:rPr>
        <w:t xml:space="preserve">: A l’esquerra observem part del dipòsit que conforma la unitat estratigràfica C del jaciment de </w:t>
      </w:r>
      <w:r w:rsidR="00610566" w:rsidRPr="002106CA">
        <w:rPr>
          <w:rFonts w:ascii="Times New Roman" w:eastAsia="Times New Roman" w:hAnsi="Times New Roman" w:cs="Times New Roman"/>
          <w:iCs/>
          <w:color w:val="000000"/>
          <w:highlight w:val="white"/>
        </w:rPr>
        <w:t>Maastricht-</w:t>
      </w:r>
      <w:proofErr w:type="spellStart"/>
      <w:r w:rsidR="00610566" w:rsidRPr="002106CA">
        <w:rPr>
          <w:rFonts w:ascii="Times New Roman" w:eastAsia="Times New Roman" w:hAnsi="Times New Roman" w:cs="Times New Roman"/>
          <w:iCs/>
          <w:color w:val="000000"/>
          <w:highlight w:val="white"/>
        </w:rPr>
        <w:t>Belvédère</w:t>
      </w:r>
      <w:proofErr w:type="spellEnd"/>
      <w:r w:rsidR="00610566" w:rsidRPr="002106CA">
        <w:rPr>
          <w:rFonts w:ascii="Times New Roman" w:eastAsia="Times New Roman" w:hAnsi="Times New Roman" w:cs="Times New Roman"/>
          <w:iCs/>
        </w:rPr>
        <w:t xml:space="preserve"> en el qual s’han recuperat concentracions significatives </w:t>
      </w:r>
      <w:proofErr w:type="spellStart"/>
      <w:r w:rsidR="00610566" w:rsidRPr="002106CA">
        <w:rPr>
          <w:rFonts w:ascii="Times New Roman" w:eastAsia="Times New Roman" w:hAnsi="Times New Roman" w:cs="Times New Roman"/>
          <w:iCs/>
        </w:rPr>
        <w:t>d’hematita</w:t>
      </w:r>
      <w:proofErr w:type="spellEnd"/>
      <w:r w:rsidR="00610566" w:rsidRPr="002106CA">
        <w:rPr>
          <w:rFonts w:ascii="Times New Roman" w:eastAsia="Times New Roman" w:hAnsi="Times New Roman" w:cs="Times New Roman"/>
          <w:iCs/>
        </w:rPr>
        <w:t>.</w:t>
      </w:r>
    </w:p>
    <w:p w14:paraId="6893866D" w14:textId="0762DA53" w:rsidR="006B4D63" w:rsidRDefault="006B4D63">
      <w:pPr>
        <w:shd w:val="clear" w:color="auto" w:fill="FFFFFF"/>
        <w:spacing w:line="360" w:lineRule="auto"/>
        <w:jc w:val="both"/>
        <w:rPr>
          <w:rFonts w:ascii="Times New Roman" w:eastAsia="Times New Roman" w:hAnsi="Times New Roman" w:cs="Times New Roman"/>
        </w:rPr>
      </w:pPr>
      <w:r>
        <w:rPr>
          <w:noProof/>
        </w:rPr>
        <w:drawing>
          <wp:anchor distT="0" distB="0" distL="114300" distR="114300" simplePos="0" relativeHeight="251667456" behindDoc="0" locked="0" layoutInCell="1" hidden="0" allowOverlap="1" wp14:anchorId="5238A6C3" wp14:editId="08F0D0B4">
            <wp:simplePos x="0" y="0"/>
            <wp:positionH relativeFrom="margin">
              <wp:align>center</wp:align>
            </wp:positionH>
            <wp:positionV relativeFrom="paragraph">
              <wp:posOffset>300355</wp:posOffset>
            </wp:positionV>
            <wp:extent cx="3771900" cy="2171700"/>
            <wp:effectExtent l="0" t="0" r="0" b="0"/>
            <wp:wrapTopAndBottom distT="0" distB="0"/>
            <wp:docPr id="92" name="image8.jpg" descr="Un conjunto de letras blancas en un fondo blanc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8.jpg" descr="Un conjunto de letras blancas en un fondo blanco&#10;&#10;Descripción generada automáticamente con confianza baja"/>
                    <pic:cNvPicPr preferRelativeResize="0"/>
                  </pic:nvPicPr>
                  <pic:blipFill>
                    <a:blip r:embed="rId77"/>
                    <a:srcRect/>
                    <a:stretch>
                      <a:fillRect/>
                    </a:stretch>
                  </pic:blipFill>
                  <pic:spPr>
                    <a:xfrm>
                      <a:off x="0" y="0"/>
                      <a:ext cx="3771900" cy="2171700"/>
                    </a:xfrm>
                    <a:prstGeom prst="rect">
                      <a:avLst/>
                    </a:prstGeom>
                    <a:ln/>
                  </pic:spPr>
                </pic:pic>
              </a:graphicData>
            </a:graphic>
            <wp14:sizeRelH relativeFrom="margin">
              <wp14:pctWidth>0</wp14:pctWidth>
            </wp14:sizeRelH>
            <wp14:sizeRelV relativeFrom="margin">
              <wp14:pctHeight>0</wp14:pctHeight>
            </wp14:sizeRelV>
          </wp:anchor>
        </w:drawing>
      </w:r>
    </w:p>
    <w:p w14:paraId="4A375A91" w14:textId="28E3B9A7" w:rsidR="006B4D63" w:rsidRDefault="006B4D63">
      <w:pPr>
        <w:shd w:val="clear" w:color="auto" w:fill="FFFFFF"/>
        <w:spacing w:line="360" w:lineRule="auto"/>
        <w:jc w:val="both"/>
        <w:rPr>
          <w:rFonts w:ascii="Times New Roman" w:eastAsia="Times New Roman" w:hAnsi="Times New Roman" w:cs="Times New Roman"/>
        </w:rPr>
      </w:pPr>
    </w:p>
    <w:p w14:paraId="53933935" w14:textId="1B90CA07" w:rsidR="003B6DA3" w:rsidRDefault="003B6DA3">
      <w:pPr>
        <w:shd w:val="clear" w:color="auto" w:fill="FFFFFF"/>
        <w:spacing w:line="360" w:lineRule="auto"/>
        <w:jc w:val="both"/>
        <w:rPr>
          <w:rFonts w:ascii="Times New Roman" w:eastAsia="Times New Roman" w:hAnsi="Times New Roman" w:cs="Times New Roman"/>
        </w:rPr>
      </w:pPr>
    </w:p>
    <w:p w14:paraId="52069586" w14:textId="3D7DF0E8" w:rsidR="003B6DA3" w:rsidRDefault="00610566">
      <w:pPr>
        <w:shd w:val="clear" w:color="auto" w:fill="FFFFFF"/>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Font: </w:t>
      </w:r>
      <w:r w:rsidR="00227585">
        <w:rPr>
          <w:rFonts w:ascii="Times New Roman" w:eastAsia="Times New Roman" w:hAnsi="Times New Roman" w:cs="Times New Roman"/>
        </w:rPr>
        <w:t>(</w:t>
      </w:r>
      <w:proofErr w:type="spellStart"/>
      <w:r>
        <w:rPr>
          <w:rFonts w:ascii="Times New Roman" w:eastAsia="Times New Roman" w:hAnsi="Times New Roman" w:cs="Times New Roman"/>
          <w:highlight w:val="white"/>
        </w:rPr>
        <w:t>Roebroecks</w:t>
      </w:r>
      <w:proofErr w:type="spellEnd"/>
      <w:r>
        <w:rPr>
          <w:rFonts w:ascii="Times New Roman" w:eastAsia="Times New Roman" w:hAnsi="Times New Roman" w:cs="Times New Roman"/>
          <w:highlight w:val="white"/>
        </w:rPr>
        <w:t xml:space="preserve"> et al.</w:t>
      </w:r>
      <w:r w:rsidR="00D46916">
        <w:rPr>
          <w:rFonts w:ascii="Times New Roman" w:eastAsia="Times New Roman" w:hAnsi="Times New Roman" w:cs="Times New Roman"/>
          <w:highlight w:val="white"/>
        </w:rPr>
        <w:t>,</w:t>
      </w:r>
      <w:r>
        <w:rPr>
          <w:rFonts w:ascii="Times New Roman" w:eastAsia="Times New Roman" w:hAnsi="Times New Roman" w:cs="Times New Roman"/>
          <w:highlight w:val="white"/>
        </w:rPr>
        <w:t xml:space="preserve"> 2012</w:t>
      </w:r>
      <w:r>
        <w:rPr>
          <w:rFonts w:ascii="Times New Roman" w:eastAsia="Times New Roman" w:hAnsi="Times New Roman" w:cs="Times New Roman"/>
        </w:rPr>
        <w:t>).</w:t>
      </w:r>
    </w:p>
    <w:p w14:paraId="5CD83525" w14:textId="765E5B18" w:rsidR="00824277" w:rsidRPr="002106CA" w:rsidRDefault="003E7B20" w:rsidP="00824277">
      <w:pPr>
        <w:spacing w:line="360" w:lineRule="auto"/>
        <w:jc w:val="both"/>
        <w:rPr>
          <w:rFonts w:ascii="Times New Roman" w:eastAsia="Times New Roman" w:hAnsi="Times New Roman" w:cs="Times New Roman"/>
          <w:iCs/>
          <w:color w:val="202020"/>
        </w:rPr>
      </w:pPr>
      <w:r w:rsidRPr="002106CA">
        <w:rPr>
          <w:rFonts w:ascii="Times New Roman" w:eastAsia="Times New Roman" w:hAnsi="Times New Roman" w:cs="Times New Roman"/>
          <w:iCs/>
          <w:noProof/>
          <w:color w:val="202020"/>
        </w:rPr>
        <w:drawing>
          <wp:anchor distT="0" distB="0" distL="114300" distR="114300" simplePos="0" relativeHeight="251668480" behindDoc="0" locked="0" layoutInCell="1" hidden="0" allowOverlap="1" wp14:anchorId="72B969AA" wp14:editId="1CD9A9B9">
            <wp:simplePos x="0" y="0"/>
            <wp:positionH relativeFrom="margin">
              <wp:align>center</wp:align>
            </wp:positionH>
            <wp:positionV relativeFrom="margin">
              <wp:posOffset>4148455</wp:posOffset>
            </wp:positionV>
            <wp:extent cx="3657600" cy="2743200"/>
            <wp:effectExtent l="0" t="0" r="0" b="0"/>
            <wp:wrapTopAndBottom distT="0" distB="0"/>
            <wp:docPr id="98" name="image15.png" descr="Un dibujo de una person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5.png" descr="Un dibujo de una persona&#10;&#10;Descripción generada automáticamente con confianza media"/>
                    <pic:cNvPicPr preferRelativeResize="0"/>
                  </pic:nvPicPr>
                  <pic:blipFill>
                    <a:blip r:embed="rId78"/>
                    <a:srcRect/>
                    <a:stretch>
                      <a:fillRect/>
                    </a:stretch>
                  </pic:blipFill>
                  <pic:spPr>
                    <a:xfrm>
                      <a:off x="0" y="0"/>
                      <a:ext cx="3657600" cy="2743200"/>
                    </a:xfrm>
                    <a:prstGeom prst="rect">
                      <a:avLst/>
                    </a:prstGeom>
                    <a:ln/>
                  </pic:spPr>
                </pic:pic>
              </a:graphicData>
            </a:graphic>
            <wp14:sizeRelH relativeFrom="margin">
              <wp14:pctWidth>0</wp14:pctWidth>
            </wp14:sizeRelH>
            <wp14:sizeRelV relativeFrom="margin">
              <wp14:pctHeight>0</wp14:pctHeight>
            </wp14:sizeRelV>
          </wp:anchor>
        </w:drawing>
      </w:r>
      <w:r w:rsidR="00B4362E">
        <w:rPr>
          <w:rFonts w:ascii="Times New Roman" w:eastAsia="Times New Roman" w:hAnsi="Times New Roman" w:cs="Times New Roman"/>
          <w:b/>
          <w:iCs/>
          <w:color w:val="8496B0"/>
        </w:rPr>
        <w:t>Figura</w:t>
      </w:r>
      <w:r w:rsidR="00610566" w:rsidRPr="002106CA">
        <w:rPr>
          <w:rFonts w:ascii="Times New Roman" w:eastAsia="Times New Roman" w:hAnsi="Times New Roman" w:cs="Times New Roman"/>
          <w:b/>
          <w:iCs/>
          <w:color w:val="8496B0"/>
        </w:rPr>
        <w:t xml:space="preserve"> 8:</w:t>
      </w:r>
      <w:r w:rsidR="00610566" w:rsidRPr="002106CA">
        <w:rPr>
          <w:rFonts w:ascii="Times New Roman" w:eastAsia="Times New Roman" w:hAnsi="Times New Roman" w:cs="Times New Roman"/>
          <w:iCs/>
          <w:color w:val="8496B0"/>
        </w:rPr>
        <w:t xml:space="preserve"> </w:t>
      </w:r>
      <w:r w:rsidR="00610566" w:rsidRPr="002106CA">
        <w:rPr>
          <w:rFonts w:ascii="Times New Roman" w:eastAsia="Times New Roman" w:hAnsi="Times New Roman" w:cs="Times New Roman"/>
          <w:iCs/>
          <w:color w:val="202020"/>
        </w:rPr>
        <w:t>Secció de la falange esquerra d’un exemplar d'àguila daurada on es poden observar les localitzacions de les marques de tall realitzades en diferents punts dels tendons.</w:t>
      </w:r>
    </w:p>
    <w:p w14:paraId="3C47E296" w14:textId="2F151541" w:rsidR="00824277" w:rsidRDefault="00824277">
      <w:pPr>
        <w:spacing w:line="360" w:lineRule="auto"/>
        <w:jc w:val="both"/>
        <w:rPr>
          <w:rFonts w:ascii="Times New Roman" w:eastAsia="Times New Roman" w:hAnsi="Times New Roman" w:cs="Times New Roman"/>
        </w:rPr>
      </w:pPr>
    </w:p>
    <w:p w14:paraId="1E00EA78" w14:textId="3BC22231" w:rsidR="003B6DA3" w:rsidRDefault="00610566">
      <w:pPr>
        <w:spacing w:line="360" w:lineRule="auto"/>
        <w:jc w:val="both"/>
        <w:rPr>
          <w:rFonts w:ascii="Times New Roman" w:eastAsia="Times New Roman" w:hAnsi="Times New Roman" w:cs="Times New Roman"/>
          <w:color w:val="202020"/>
        </w:rPr>
      </w:pPr>
      <w:r>
        <w:rPr>
          <w:rFonts w:ascii="Times New Roman" w:eastAsia="Times New Roman" w:hAnsi="Times New Roman" w:cs="Times New Roman"/>
        </w:rPr>
        <w:t>Font:</w:t>
      </w:r>
      <w:r>
        <w:rPr>
          <w:rFonts w:ascii="Times New Roman" w:eastAsia="Times New Roman" w:hAnsi="Times New Roman" w:cs="Times New Roman"/>
          <w:color w:val="202020"/>
        </w:rPr>
        <w:t xml:space="preserve"> </w:t>
      </w:r>
      <w:r w:rsidR="00227585">
        <w:rPr>
          <w:rFonts w:ascii="Times New Roman" w:eastAsia="Times New Roman" w:hAnsi="Times New Roman" w:cs="Times New Roman"/>
          <w:color w:val="202020"/>
        </w:rPr>
        <w:t>(</w:t>
      </w:r>
      <w:proofErr w:type="spellStart"/>
      <w:r>
        <w:rPr>
          <w:rFonts w:ascii="Times New Roman" w:eastAsia="Times New Roman" w:hAnsi="Times New Roman" w:cs="Times New Roman"/>
          <w:color w:val="202020"/>
        </w:rPr>
        <w:t>Romandini</w:t>
      </w:r>
      <w:proofErr w:type="spellEnd"/>
      <w:r>
        <w:rPr>
          <w:rFonts w:ascii="Times New Roman" w:eastAsia="Times New Roman" w:hAnsi="Times New Roman" w:cs="Times New Roman"/>
          <w:color w:val="202020"/>
        </w:rPr>
        <w:t xml:space="preserve"> et al.</w:t>
      </w:r>
      <w:r w:rsidR="00D46916">
        <w:rPr>
          <w:rFonts w:ascii="Times New Roman" w:eastAsia="Times New Roman" w:hAnsi="Times New Roman" w:cs="Times New Roman"/>
          <w:color w:val="202020"/>
        </w:rPr>
        <w:t>,</w:t>
      </w:r>
      <w:r>
        <w:rPr>
          <w:rFonts w:ascii="Times New Roman" w:eastAsia="Times New Roman" w:hAnsi="Times New Roman" w:cs="Times New Roman"/>
          <w:color w:val="202020"/>
        </w:rPr>
        <w:t xml:space="preserve"> 2014).</w:t>
      </w:r>
    </w:p>
    <w:p w14:paraId="4C2FE844" w14:textId="64EE50AB" w:rsidR="00227585" w:rsidRDefault="00227585">
      <w:pPr>
        <w:spacing w:line="360" w:lineRule="auto"/>
        <w:jc w:val="both"/>
        <w:rPr>
          <w:rFonts w:ascii="Times New Roman" w:eastAsia="Times New Roman" w:hAnsi="Times New Roman" w:cs="Times New Roman"/>
          <w:color w:val="202020"/>
        </w:rPr>
      </w:pPr>
    </w:p>
    <w:p w14:paraId="25999367" w14:textId="0FB8A3BF" w:rsidR="00227585" w:rsidRDefault="00227585">
      <w:pPr>
        <w:spacing w:line="360" w:lineRule="auto"/>
        <w:jc w:val="both"/>
        <w:rPr>
          <w:rFonts w:ascii="Times New Roman" w:eastAsia="Times New Roman" w:hAnsi="Times New Roman" w:cs="Times New Roman"/>
          <w:color w:val="202020"/>
        </w:rPr>
      </w:pPr>
    </w:p>
    <w:p w14:paraId="396E9B3F" w14:textId="77777777" w:rsidR="00227585" w:rsidRDefault="00227585">
      <w:pPr>
        <w:spacing w:line="360" w:lineRule="auto"/>
        <w:jc w:val="both"/>
        <w:rPr>
          <w:rFonts w:ascii="Times New Roman" w:eastAsia="Times New Roman" w:hAnsi="Times New Roman" w:cs="Times New Roman"/>
          <w:i/>
          <w:color w:val="202020"/>
        </w:rPr>
      </w:pPr>
    </w:p>
    <w:p w14:paraId="55834762" w14:textId="769962EA" w:rsidR="003B6DA3" w:rsidRPr="00EC799B" w:rsidRDefault="00B4362E">
      <w:pPr>
        <w:spacing w:line="360" w:lineRule="auto"/>
        <w:jc w:val="both"/>
        <w:rPr>
          <w:rFonts w:ascii="Times New Roman" w:eastAsia="Times New Roman" w:hAnsi="Times New Roman" w:cs="Times New Roman"/>
          <w:iCs/>
        </w:rPr>
      </w:pPr>
      <w:r>
        <w:rPr>
          <w:rFonts w:ascii="Times New Roman" w:eastAsia="Times New Roman" w:hAnsi="Times New Roman" w:cs="Times New Roman"/>
          <w:b/>
          <w:iCs/>
          <w:color w:val="8496B0"/>
          <w:highlight w:val="white"/>
        </w:rPr>
        <w:t>Figura</w:t>
      </w:r>
      <w:r w:rsidR="00610566" w:rsidRPr="00EC799B">
        <w:rPr>
          <w:rFonts w:ascii="Times New Roman" w:eastAsia="Times New Roman" w:hAnsi="Times New Roman" w:cs="Times New Roman"/>
          <w:b/>
          <w:iCs/>
          <w:color w:val="8496B0"/>
          <w:highlight w:val="white"/>
        </w:rPr>
        <w:t xml:space="preserve"> 9</w:t>
      </w:r>
      <w:r w:rsidR="00610566" w:rsidRPr="00EC799B">
        <w:rPr>
          <w:rFonts w:ascii="Times New Roman" w:eastAsia="Times New Roman" w:hAnsi="Times New Roman" w:cs="Times New Roman"/>
          <w:iCs/>
          <w:color w:val="000000"/>
          <w:highlight w:val="white"/>
        </w:rPr>
        <w:t xml:space="preserve">: </w:t>
      </w:r>
      <w:r w:rsidR="00610566" w:rsidRPr="00EC799B">
        <w:rPr>
          <w:rFonts w:ascii="Times New Roman" w:eastAsia="Times New Roman" w:hAnsi="Times New Roman" w:cs="Times New Roman"/>
          <w:iCs/>
          <w:highlight w:val="white"/>
        </w:rPr>
        <w:t>Mapa dels indrets geogràfics del continent Europeu en el qual s’han recuperat ossos d’aus rapinyaires amb senyals de modificació antròpica</w:t>
      </w:r>
      <w:r w:rsidR="00610566" w:rsidRPr="00EC799B">
        <w:rPr>
          <w:rFonts w:ascii="Times New Roman" w:eastAsia="Times New Roman" w:hAnsi="Times New Roman" w:cs="Times New Roman"/>
          <w:iCs/>
        </w:rPr>
        <w:t xml:space="preserve"> amb possibles fins de comportament simbòlic-ornamental.</w:t>
      </w:r>
    </w:p>
    <w:p w14:paraId="28564DB3" w14:textId="77777777" w:rsidR="003B6DA3" w:rsidRDefault="00610566">
      <w:pPr>
        <w:spacing w:line="360" w:lineRule="auto"/>
        <w:jc w:val="both"/>
        <w:rPr>
          <w:rFonts w:ascii="Times New Roman" w:eastAsia="Times New Roman" w:hAnsi="Times New Roman" w:cs="Times New Roman"/>
          <w:i/>
          <w:sz w:val="20"/>
          <w:szCs w:val="20"/>
        </w:rPr>
      </w:pPr>
      <w:r>
        <w:rPr>
          <w:rFonts w:ascii="Times New Roman" w:eastAsia="Times New Roman" w:hAnsi="Times New Roman" w:cs="Times New Roman"/>
          <w:noProof/>
        </w:rPr>
        <w:drawing>
          <wp:inline distT="0" distB="0" distL="0" distR="0" wp14:anchorId="7B03777E" wp14:editId="4F0C1E19">
            <wp:extent cx="5400040" cy="2765425"/>
            <wp:effectExtent l="0" t="0" r="0" b="0"/>
            <wp:docPr id="91" name="image7.jp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jpg" descr="Mapa&#10;&#10;Descripción generada automáticamente"/>
                    <pic:cNvPicPr preferRelativeResize="0"/>
                  </pic:nvPicPr>
                  <pic:blipFill>
                    <a:blip r:embed="rId79"/>
                    <a:srcRect/>
                    <a:stretch>
                      <a:fillRect/>
                    </a:stretch>
                  </pic:blipFill>
                  <pic:spPr>
                    <a:xfrm>
                      <a:off x="0" y="0"/>
                      <a:ext cx="5400040" cy="2765425"/>
                    </a:xfrm>
                    <a:prstGeom prst="rect">
                      <a:avLst/>
                    </a:prstGeom>
                    <a:ln/>
                  </pic:spPr>
                </pic:pic>
              </a:graphicData>
            </a:graphic>
          </wp:inline>
        </w:drawing>
      </w:r>
    </w:p>
    <w:p w14:paraId="11EF905D" w14:textId="21A68174" w:rsidR="003B6DA3" w:rsidRDefault="00610566">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Font: </w:t>
      </w:r>
      <w:r w:rsidR="00227585">
        <w:rPr>
          <w:rFonts w:ascii="Times New Roman" w:eastAsia="Times New Roman" w:hAnsi="Times New Roman" w:cs="Times New Roman"/>
        </w:rPr>
        <w:t>(</w:t>
      </w:r>
      <w:r>
        <w:rPr>
          <w:rFonts w:ascii="Times New Roman" w:eastAsia="Times New Roman" w:hAnsi="Times New Roman" w:cs="Times New Roman"/>
          <w:highlight w:val="white"/>
        </w:rPr>
        <w:t>Rodríguez-Hidalgo et al.</w:t>
      </w:r>
      <w:r w:rsidR="00D46916">
        <w:rPr>
          <w:rFonts w:ascii="Times New Roman" w:eastAsia="Times New Roman" w:hAnsi="Times New Roman" w:cs="Times New Roman"/>
          <w:highlight w:val="white"/>
        </w:rPr>
        <w:t>,</w:t>
      </w:r>
      <w:r>
        <w:rPr>
          <w:rFonts w:ascii="Times New Roman" w:eastAsia="Times New Roman" w:hAnsi="Times New Roman" w:cs="Times New Roman"/>
          <w:highlight w:val="white"/>
        </w:rPr>
        <w:t xml:space="preserve"> 2019).</w:t>
      </w:r>
    </w:p>
    <w:p w14:paraId="2E820C70" w14:textId="61FB6529" w:rsidR="003B6DA3" w:rsidRPr="00EC799B" w:rsidRDefault="00CF2687">
      <w:pPr>
        <w:spacing w:line="360" w:lineRule="auto"/>
        <w:jc w:val="both"/>
        <w:rPr>
          <w:rFonts w:ascii="Times New Roman" w:eastAsia="Times New Roman" w:hAnsi="Times New Roman" w:cs="Times New Roman"/>
          <w:iCs/>
          <w:color w:val="000000"/>
        </w:rPr>
      </w:pPr>
      <w:r w:rsidRPr="00EC799B">
        <w:rPr>
          <w:iCs/>
          <w:noProof/>
        </w:rPr>
        <w:drawing>
          <wp:anchor distT="114300" distB="114300" distL="114300" distR="114300" simplePos="0" relativeHeight="251670528" behindDoc="0" locked="0" layoutInCell="1" hidden="0" allowOverlap="1" wp14:anchorId="0020A34F" wp14:editId="67D4843C">
            <wp:simplePos x="0" y="0"/>
            <wp:positionH relativeFrom="margin">
              <wp:align>center</wp:align>
            </wp:positionH>
            <wp:positionV relativeFrom="paragraph">
              <wp:posOffset>812800</wp:posOffset>
            </wp:positionV>
            <wp:extent cx="3667125" cy="3609975"/>
            <wp:effectExtent l="0" t="0" r="9525" b="9525"/>
            <wp:wrapTopAndBottom distT="114300" distB="114300"/>
            <wp:docPr id="86" name="image17.png" descr="Imagen que contiene Calendari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7.png" descr="Imagen que contiene Calendario&#10;&#10;Descripción generada automáticamente"/>
                    <pic:cNvPicPr preferRelativeResize="0"/>
                  </pic:nvPicPr>
                  <pic:blipFill>
                    <a:blip r:embed="rId80"/>
                    <a:srcRect/>
                    <a:stretch>
                      <a:fillRect/>
                    </a:stretch>
                  </pic:blipFill>
                  <pic:spPr>
                    <a:xfrm>
                      <a:off x="0" y="0"/>
                      <a:ext cx="3667125" cy="3609975"/>
                    </a:xfrm>
                    <a:prstGeom prst="rect">
                      <a:avLst/>
                    </a:prstGeom>
                    <a:ln/>
                  </pic:spPr>
                </pic:pic>
              </a:graphicData>
            </a:graphic>
            <wp14:sizeRelH relativeFrom="margin">
              <wp14:pctWidth>0</wp14:pctWidth>
            </wp14:sizeRelH>
            <wp14:sizeRelV relativeFrom="margin">
              <wp14:pctHeight>0</wp14:pctHeight>
            </wp14:sizeRelV>
          </wp:anchor>
        </w:drawing>
      </w:r>
      <w:r w:rsidR="00610566" w:rsidRPr="00EC799B">
        <w:rPr>
          <w:rFonts w:ascii="Times New Roman" w:eastAsia="Times New Roman" w:hAnsi="Times New Roman" w:cs="Times New Roman"/>
          <w:iCs/>
          <w:noProof/>
          <w:highlight w:val="white"/>
        </w:rPr>
        <w:drawing>
          <wp:anchor distT="0" distB="0" distL="114300" distR="114300" simplePos="0" relativeHeight="251669504" behindDoc="0" locked="0" layoutInCell="1" hidden="0" allowOverlap="1" wp14:anchorId="1EEB92B4" wp14:editId="4F426BF4">
            <wp:simplePos x="0" y="0"/>
            <wp:positionH relativeFrom="margin">
              <wp:posOffset>691515</wp:posOffset>
            </wp:positionH>
            <wp:positionV relativeFrom="page">
              <wp:posOffset>-5410199</wp:posOffset>
            </wp:positionV>
            <wp:extent cx="3782060" cy="3733800"/>
            <wp:effectExtent l="0" t="0" r="0" b="0"/>
            <wp:wrapSquare wrapText="bothSides" distT="0" distB="0" distL="114300" distR="114300"/>
            <wp:docPr id="85" name="image2.png" descr="Imagen que contiene foto, diferente, colorido, grande&#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magen que contiene foto, diferente, colorido, grande&#10;&#10;Descripción generada automáticamente"/>
                    <pic:cNvPicPr preferRelativeResize="0"/>
                  </pic:nvPicPr>
                  <pic:blipFill>
                    <a:blip r:embed="rId81"/>
                    <a:srcRect/>
                    <a:stretch>
                      <a:fillRect/>
                    </a:stretch>
                  </pic:blipFill>
                  <pic:spPr>
                    <a:xfrm>
                      <a:off x="0" y="0"/>
                      <a:ext cx="3782060" cy="3733800"/>
                    </a:xfrm>
                    <a:prstGeom prst="rect">
                      <a:avLst/>
                    </a:prstGeom>
                    <a:ln/>
                  </pic:spPr>
                </pic:pic>
              </a:graphicData>
            </a:graphic>
          </wp:anchor>
        </w:drawing>
      </w:r>
      <w:r w:rsidR="00B4362E">
        <w:rPr>
          <w:rFonts w:ascii="Times New Roman" w:eastAsia="Times New Roman" w:hAnsi="Times New Roman" w:cs="Times New Roman"/>
          <w:b/>
          <w:iCs/>
          <w:color w:val="8496B0"/>
          <w:highlight w:val="white"/>
        </w:rPr>
        <w:t>Figura</w:t>
      </w:r>
      <w:r w:rsidR="00610566" w:rsidRPr="00EC799B">
        <w:rPr>
          <w:rFonts w:ascii="Times New Roman" w:eastAsia="Times New Roman" w:hAnsi="Times New Roman" w:cs="Times New Roman"/>
          <w:b/>
          <w:iCs/>
          <w:color w:val="8496B0"/>
          <w:highlight w:val="white"/>
        </w:rPr>
        <w:t xml:space="preserve"> 10</w:t>
      </w:r>
      <w:r w:rsidR="00610566" w:rsidRPr="00EC799B">
        <w:rPr>
          <w:rFonts w:ascii="Times New Roman" w:eastAsia="Times New Roman" w:hAnsi="Times New Roman" w:cs="Times New Roman"/>
          <w:iCs/>
          <w:color w:val="000000"/>
          <w:highlight w:val="white"/>
        </w:rPr>
        <w:t xml:space="preserve">: Detall dels diferents artefactes recuperats provinents del </w:t>
      </w:r>
      <w:proofErr w:type="spellStart"/>
      <w:r w:rsidR="00610566" w:rsidRPr="00EC799B">
        <w:rPr>
          <w:rFonts w:ascii="Times New Roman" w:eastAsia="Times New Roman" w:hAnsi="Times New Roman" w:cs="Times New Roman"/>
          <w:iCs/>
          <w:color w:val="000000"/>
          <w:highlight w:val="white"/>
        </w:rPr>
        <w:t>deposit</w:t>
      </w:r>
      <w:proofErr w:type="spellEnd"/>
      <w:r w:rsidR="00610566" w:rsidRPr="00EC799B">
        <w:rPr>
          <w:rFonts w:ascii="Times New Roman" w:eastAsia="Times New Roman" w:hAnsi="Times New Roman" w:cs="Times New Roman"/>
          <w:iCs/>
          <w:color w:val="000000"/>
          <w:highlight w:val="white"/>
        </w:rPr>
        <w:t xml:space="preserve"> “E” de Cova </w:t>
      </w:r>
      <w:proofErr w:type="spellStart"/>
      <w:r w:rsidR="00610566" w:rsidRPr="00EC799B">
        <w:rPr>
          <w:rFonts w:ascii="Times New Roman" w:eastAsia="Times New Roman" w:hAnsi="Times New Roman" w:cs="Times New Roman"/>
          <w:iCs/>
          <w:color w:val="000000"/>
          <w:highlight w:val="white"/>
        </w:rPr>
        <w:t>Mandrin</w:t>
      </w:r>
      <w:proofErr w:type="spellEnd"/>
      <w:r w:rsidR="00610566" w:rsidRPr="00EC799B">
        <w:rPr>
          <w:rFonts w:ascii="Times New Roman" w:eastAsia="Times New Roman" w:hAnsi="Times New Roman" w:cs="Times New Roman"/>
          <w:iCs/>
          <w:color w:val="000000"/>
          <w:highlight w:val="white"/>
        </w:rPr>
        <w:t xml:space="preserve"> on podem observar diferents imatges de ossos, canins de cérvols modificats, una urpa d'àguila amb marques de tall i un còdol amb un gravat a la superfície. </w:t>
      </w:r>
    </w:p>
    <w:p w14:paraId="4E23F78F" w14:textId="3465BAC0" w:rsidR="003B6DA3" w:rsidRDefault="00610566">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Font: </w:t>
      </w:r>
      <w:r w:rsidR="00A1191A">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Slimak</w:t>
      </w:r>
      <w:proofErr w:type="spellEnd"/>
      <w:r>
        <w:rPr>
          <w:rFonts w:ascii="Times New Roman" w:eastAsia="Times New Roman" w:hAnsi="Times New Roman" w:cs="Times New Roman"/>
          <w:color w:val="000000"/>
        </w:rPr>
        <w:t xml:space="preserve"> et al.</w:t>
      </w:r>
      <w:r w:rsidR="00D46916">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2022</w:t>
      </w:r>
      <w:r w:rsidR="00A1191A">
        <w:rPr>
          <w:rFonts w:ascii="Times New Roman" w:eastAsia="Times New Roman" w:hAnsi="Times New Roman" w:cs="Times New Roman"/>
          <w:color w:val="000000"/>
        </w:rPr>
        <w:t>)</w:t>
      </w:r>
    </w:p>
    <w:p w14:paraId="3DBA1C9C" w14:textId="77777777" w:rsidR="004570A8" w:rsidRDefault="004570A8">
      <w:pPr>
        <w:spacing w:line="360" w:lineRule="auto"/>
        <w:jc w:val="both"/>
        <w:rPr>
          <w:rFonts w:ascii="Times New Roman" w:eastAsia="Times New Roman" w:hAnsi="Times New Roman" w:cs="Times New Roman"/>
          <w:color w:val="000000"/>
        </w:rPr>
      </w:pPr>
    </w:p>
    <w:p w14:paraId="54DCFEBE" w14:textId="1DB90052" w:rsidR="003B6DA3" w:rsidRPr="00EC799B" w:rsidRDefault="00CF2687">
      <w:pPr>
        <w:spacing w:line="360" w:lineRule="auto"/>
        <w:rPr>
          <w:rFonts w:ascii="Times New Roman" w:eastAsia="Times New Roman" w:hAnsi="Times New Roman" w:cs="Times New Roman"/>
          <w:iCs/>
          <w:color w:val="222222"/>
          <w:highlight w:val="white"/>
        </w:rPr>
      </w:pPr>
      <w:r w:rsidRPr="00EC799B">
        <w:rPr>
          <w:iCs/>
          <w:noProof/>
        </w:rPr>
        <w:drawing>
          <wp:anchor distT="0" distB="0" distL="114300" distR="114300" simplePos="0" relativeHeight="251671552" behindDoc="0" locked="0" layoutInCell="1" hidden="0" allowOverlap="1" wp14:anchorId="6805FAC9" wp14:editId="7BDC4CFC">
            <wp:simplePos x="0" y="0"/>
            <wp:positionH relativeFrom="margin">
              <wp:align>center</wp:align>
            </wp:positionH>
            <wp:positionV relativeFrom="paragraph">
              <wp:posOffset>467360</wp:posOffset>
            </wp:positionV>
            <wp:extent cx="3782060" cy="3733800"/>
            <wp:effectExtent l="0" t="0" r="8890" b="0"/>
            <wp:wrapNone/>
            <wp:docPr id="84" name="image2.png" descr="Imagen que contiene foto, diferente, colorido, grande&#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magen que contiene foto, diferente, colorido, grande&#10;&#10;Descripción generada automáticamente"/>
                    <pic:cNvPicPr preferRelativeResize="0"/>
                  </pic:nvPicPr>
                  <pic:blipFill>
                    <a:blip r:embed="rId81"/>
                    <a:srcRect/>
                    <a:stretch>
                      <a:fillRect/>
                    </a:stretch>
                  </pic:blipFill>
                  <pic:spPr>
                    <a:xfrm>
                      <a:off x="0" y="0"/>
                      <a:ext cx="3782060" cy="3733800"/>
                    </a:xfrm>
                    <a:prstGeom prst="rect">
                      <a:avLst/>
                    </a:prstGeom>
                    <a:ln/>
                  </pic:spPr>
                </pic:pic>
              </a:graphicData>
            </a:graphic>
          </wp:anchor>
        </w:drawing>
      </w:r>
      <w:r w:rsidR="00B4362E">
        <w:rPr>
          <w:rFonts w:ascii="Times New Roman" w:eastAsia="Times New Roman" w:hAnsi="Times New Roman" w:cs="Times New Roman"/>
          <w:b/>
          <w:iCs/>
          <w:color w:val="8496B0"/>
          <w:highlight w:val="white"/>
        </w:rPr>
        <w:t>Figura</w:t>
      </w:r>
      <w:r w:rsidR="00610566" w:rsidRPr="00EC799B">
        <w:rPr>
          <w:rFonts w:ascii="Times New Roman" w:eastAsia="Times New Roman" w:hAnsi="Times New Roman" w:cs="Times New Roman"/>
          <w:b/>
          <w:iCs/>
          <w:color w:val="8496B0"/>
          <w:highlight w:val="white"/>
        </w:rPr>
        <w:t xml:space="preserve"> 11:</w:t>
      </w:r>
      <w:r w:rsidR="00610566" w:rsidRPr="00EC799B">
        <w:rPr>
          <w:rFonts w:ascii="Times New Roman" w:eastAsia="Times New Roman" w:hAnsi="Times New Roman" w:cs="Times New Roman"/>
          <w:iCs/>
          <w:color w:val="8496B0"/>
          <w:highlight w:val="white"/>
        </w:rPr>
        <w:t xml:space="preserve"> </w:t>
      </w:r>
      <w:r w:rsidR="00610566" w:rsidRPr="00EC799B">
        <w:rPr>
          <w:rFonts w:ascii="Times New Roman" w:eastAsia="Times New Roman" w:hAnsi="Times New Roman" w:cs="Times New Roman"/>
          <w:iCs/>
          <w:highlight w:val="white"/>
        </w:rPr>
        <w:t xml:space="preserve">Restes </w:t>
      </w:r>
      <w:r w:rsidR="00610566" w:rsidRPr="00D46916">
        <w:rPr>
          <w:rFonts w:ascii="Times New Roman" w:eastAsia="Times New Roman" w:hAnsi="Times New Roman" w:cs="Times New Roman"/>
          <w:iCs/>
          <w:color w:val="000000" w:themeColor="text1"/>
          <w:highlight w:val="white"/>
        </w:rPr>
        <w:t xml:space="preserve">esquelètiques de la falange d’un exemplar de cérvol amb marques d’origen antròpic de la localitat alemanya de </w:t>
      </w:r>
      <w:proofErr w:type="spellStart"/>
      <w:r w:rsidR="00610566" w:rsidRPr="00D46916">
        <w:rPr>
          <w:rFonts w:ascii="Times New Roman" w:eastAsia="Times New Roman" w:hAnsi="Times New Roman" w:cs="Times New Roman"/>
          <w:iCs/>
          <w:color w:val="000000" w:themeColor="text1"/>
          <w:highlight w:val="white"/>
        </w:rPr>
        <w:t>Einhornhöhle</w:t>
      </w:r>
      <w:proofErr w:type="spellEnd"/>
      <w:r w:rsidR="00610566" w:rsidRPr="00D46916">
        <w:rPr>
          <w:rFonts w:ascii="Times New Roman" w:eastAsia="Times New Roman" w:hAnsi="Times New Roman" w:cs="Times New Roman"/>
          <w:iCs/>
          <w:color w:val="000000" w:themeColor="text1"/>
          <w:highlight w:val="white"/>
        </w:rPr>
        <w:t>.</w:t>
      </w:r>
    </w:p>
    <w:p w14:paraId="3D25980A" w14:textId="77777777" w:rsidR="003B6DA3" w:rsidRDefault="003B6DA3">
      <w:pPr>
        <w:spacing w:line="360" w:lineRule="auto"/>
        <w:rPr>
          <w:rFonts w:ascii="Times New Roman" w:eastAsia="Times New Roman" w:hAnsi="Times New Roman" w:cs="Times New Roman"/>
          <w:i/>
          <w:color w:val="222222"/>
          <w:highlight w:val="white"/>
        </w:rPr>
      </w:pPr>
    </w:p>
    <w:p w14:paraId="66468961" w14:textId="77777777" w:rsidR="003B6DA3" w:rsidRDefault="003B6DA3">
      <w:pPr>
        <w:spacing w:line="360" w:lineRule="auto"/>
        <w:rPr>
          <w:rFonts w:ascii="Times New Roman" w:eastAsia="Times New Roman" w:hAnsi="Times New Roman" w:cs="Times New Roman"/>
          <w:i/>
          <w:color w:val="222222"/>
          <w:highlight w:val="white"/>
        </w:rPr>
      </w:pPr>
    </w:p>
    <w:p w14:paraId="3B112E99" w14:textId="77777777" w:rsidR="003B6DA3" w:rsidRDefault="003B6DA3">
      <w:pPr>
        <w:spacing w:line="360" w:lineRule="auto"/>
        <w:rPr>
          <w:rFonts w:ascii="Times New Roman" w:eastAsia="Times New Roman" w:hAnsi="Times New Roman" w:cs="Times New Roman"/>
          <w:i/>
          <w:color w:val="222222"/>
          <w:highlight w:val="white"/>
        </w:rPr>
      </w:pPr>
    </w:p>
    <w:p w14:paraId="1D356DB0" w14:textId="77777777" w:rsidR="003B6DA3" w:rsidRDefault="003B6DA3">
      <w:pPr>
        <w:spacing w:line="360" w:lineRule="auto"/>
        <w:rPr>
          <w:rFonts w:ascii="Times New Roman" w:eastAsia="Times New Roman" w:hAnsi="Times New Roman" w:cs="Times New Roman"/>
          <w:i/>
          <w:color w:val="222222"/>
          <w:highlight w:val="white"/>
        </w:rPr>
      </w:pPr>
    </w:p>
    <w:p w14:paraId="25BDC511" w14:textId="77777777" w:rsidR="003B6DA3" w:rsidRDefault="003B6DA3">
      <w:pPr>
        <w:spacing w:line="360" w:lineRule="auto"/>
        <w:rPr>
          <w:rFonts w:ascii="Times New Roman" w:eastAsia="Times New Roman" w:hAnsi="Times New Roman" w:cs="Times New Roman"/>
          <w:i/>
          <w:color w:val="222222"/>
          <w:highlight w:val="white"/>
        </w:rPr>
      </w:pPr>
    </w:p>
    <w:p w14:paraId="7C3DE5A1" w14:textId="77777777" w:rsidR="003B6DA3" w:rsidRDefault="003B6DA3">
      <w:pPr>
        <w:spacing w:line="360" w:lineRule="auto"/>
        <w:rPr>
          <w:rFonts w:ascii="Times New Roman" w:eastAsia="Times New Roman" w:hAnsi="Times New Roman" w:cs="Times New Roman"/>
          <w:i/>
          <w:color w:val="222222"/>
          <w:highlight w:val="white"/>
        </w:rPr>
      </w:pPr>
    </w:p>
    <w:p w14:paraId="6D9F4420" w14:textId="77777777" w:rsidR="003B6DA3" w:rsidRDefault="003B6DA3">
      <w:pPr>
        <w:spacing w:line="360" w:lineRule="auto"/>
        <w:rPr>
          <w:rFonts w:ascii="Times New Roman" w:eastAsia="Times New Roman" w:hAnsi="Times New Roman" w:cs="Times New Roman"/>
          <w:i/>
          <w:color w:val="222222"/>
          <w:highlight w:val="white"/>
        </w:rPr>
      </w:pPr>
    </w:p>
    <w:p w14:paraId="1A9A1B03" w14:textId="77777777" w:rsidR="003B6DA3" w:rsidRDefault="003B6DA3">
      <w:pPr>
        <w:spacing w:line="360" w:lineRule="auto"/>
        <w:jc w:val="both"/>
        <w:rPr>
          <w:rFonts w:ascii="Times New Roman" w:eastAsia="Times New Roman" w:hAnsi="Times New Roman" w:cs="Times New Roman"/>
        </w:rPr>
      </w:pPr>
    </w:p>
    <w:p w14:paraId="722E6257" w14:textId="77777777" w:rsidR="00B4362E" w:rsidRDefault="00B4362E">
      <w:pPr>
        <w:shd w:val="clear" w:color="auto" w:fill="FFFFFF"/>
        <w:spacing w:after="0" w:line="360" w:lineRule="auto"/>
        <w:jc w:val="both"/>
        <w:rPr>
          <w:rFonts w:ascii="Times New Roman" w:eastAsia="Times New Roman" w:hAnsi="Times New Roman" w:cs="Times New Roman"/>
          <w:color w:val="222222"/>
          <w:highlight w:val="white"/>
        </w:rPr>
      </w:pPr>
    </w:p>
    <w:p w14:paraId="52773CA2" w14:textId="77777777" w:rsidR="00B4362E" w:rsidRDefault="00B4362E">
      <w:pPr>
        <w:shd w:val="clear" w:color="auto" w:fill="FFFFFF"/>
        <w:spacing w:after="0" w:line="360" w:lineRule="auto"/>
        <w:jc w:val="both"/>
        <w:rPr>
          <w:rFonts w:ascii="Times New Roman" w:eastAsia="Times New Roman" w:hAnsi="Times New Roman" w:cs="Times New Roman"/>
          <w:color w:val="222222"/>
          <w:highlight w:val="white"/>
        </w:rPr>
      </w:pPr>
    </w:p>
    <w:p w14:paraId="08227363" w14:textId="77777777" w:rsidR="00B4362E" w:rsidRDefault="00B4362E">
      <w:pPr>
        <w:shd w:val="clear" w:color="auto" w:fill="FFFFFF"/>
        <w:spacing w:after="0" w:line="360" w:lineRule="auto"/>
        <w:jc w:val="both"/>
        <w:rPr>
          <w:rFonts w:ascii="Times New Roman" w:eastAsia="Times New Roman" w:hAnsi="Times New Roman" w:cs="Times New Roman"/>
          <w:color w:val="222222"/>
          <w:highlight w:val="white"/>
        </w:rPr>
      </w:pPr>
    </w:p>
    <w:p w14:paraId="28EF1628" w14:textId="77777777" w:rsidR="00B4362E" w:rsidRDefault="00B4362E">
      <w:pPr>
        <w:shd w:val="clear" w:color="auto" w:fill="FFFFFF"/>
        <w:spacing w:after="0" w:line="360" w:lineRule="auto"/>
        <w:jc w:val="both"/>
        <w:rPr>
          <w:rFonts w:ascii="Times New Roman" w:eastAsia="Times New Roman" w:hAnsi="Times New Roman" w:cs="Times New Roman"/>
          <w:color w:val="222222"/>
          <w:highlight w:val="white"/>
        </w:rPr>
      </w:pPr>
    </w:p>
    <w:p w14:paraId="250AFBDD" w14:textId="04A40383" w:rsidR="003B6DA3" w:rsidRDefault="00610566">
      <w:pPr>
        <w:shd w:val="clear" w:color="auto" w:fill="FFFFFF"/>
        <w:spacing w:after="0" w:line="360" w:lineRule="auto"/>
        <w:jc w:val="both"/>
        <w:rPr>
          <w:rFonts w:ascii="Times New Roman" w:eastAsia="Times New Roman" w:hAnsi="Times New Roman" w:cs="Times New Roman"/>
          <w:color w:val="222222"/>
        </w:rPr>
      </w:pPr>
      <w:r>
        <w:rPr>
          <w:rFonts w:ascii="Times New Roman" w:eastAsia="Times New Roman" w:hAnsi="Times New Roman" w:cs="Times New Roman"/>
          <w:color w:val="222222"/>
          <w:highlight w:val="white"/>
        </w:rPr>
        <w:t>Font:</w:t>
      </w:r>
      <w:r>
        <w:rPr>
          <w:rFonts w:ascii="Times New Roman" w:eastAsia="Times New Roman" w:hAnsi="Times New Roman" w:cs="Times New Roman"/>
          <w:highlight w:val="white"/>
        </w:rPr>
        <w:t xml:space="preserve"> </w:t>
      </w:r>
      <w:r w:rsidR="005A3200">
        <w:rPr>
          <w:rFonts w:ascii="Times New Roman" w:eastAsia="Times New Roman" w:hAnsi="Times New Roman" w:cs="Times New Roman"/>
          <w:highlight w:val="white"/>
        </w:rPr>
        <w:t>(</w:t>
      </w:r>
      <w:proofErr w:type="spellStart"/>
      <w:r>
        <w:rPr>
          <w:rFonts w:ascii="Times New Roman" w:eastAsia="Times New Roman" w:hAnsi="Times New Roman" w:cs="Times New Roman"/>
          <w:color w:val="222222"/>
          <w:highlight w:val="white"/>
        </w:rPr>
        <w:t>Leder</w:t>
      </w:r>
      <w:proofErr w:type="spellEnd"/>
      <w:r>
        <w:rPr>
          <w:rFonts w:ascii="Times New Roman" w:eastAsia="Times New Roman" w:hAnsi="Times New Roman" w:cs="Times New Roman"/>
          <w:color w:val="222222"/>
          <w:highlight w:val="white"/>
        </w:rPr>
        <w:t xml:space="preserve"> et al.</w:t>
      </w:r>
      <w:r w:rsidR="00D46916">
        <w:rPr>
          <w:rFonts w:ascii="Times New Roman" w:eastAsia="Times New Roman" w:hAnsi="Times New Roman" w:cs="Times New Roman"/>
          <w:color w:val="222222"/>
          <w:highlight w:val="white"/>
        </w:rPr>
        <w:t>,</w:t>
      </w:r>
      <w:r>
        <w:rPr>
          <w:rFonts w:ascii="Times New Roman" w:eastAsia="Times New Roman" w:hAnsi="Times New Roman" w:cs="Times New Roman"/>
          <w:color w:val="222222"/>
          <w:highlight w:val="white"/>
        </w:rPr>
        <w:t xml:space="preserve"> 2021).</w:t>
      </w:r>
    </w:p>
    <w:p w14:paraId="46AB4F57" w14:textId="77777777" w:rsidR="00CF2687" w:rsidRDefault="00CF2687">
      <w:pPr>
        <w:shd w:val="clear" w:color="auto" w:fill="FFFFFF"/>
        <w:spacing w:after="0" w:line="360" w:lineRule="auto"/>
        <w:jc w:val="both"/>
        <w:rPr>
          <w:rFonts w:ascii="Times New Roman" w:eastAsia="Times New Roman" w:hAnsi="Times New Roman" w:cs="Times New Roman"/>
          <w:color w:val="222222"/>
        </w:rPr>
      </w:pPr>
    </w:p>
    <w:p w14:paraId="2DC5BB1E" w14:textId="77777777" w:rsidR="00B4362E" w:rsidRDefault="00B4362E">
      <w:pPr>
        <w:spacing w:after="0" w:line="360" w:lineRule="auto"/>
        <w:jc w:val="both"/>
        <w:rPr>
          <w:rFonts w:ascii="Times New Roman" w:eastAsia="Times New Roman" w:hAnsi="Times New Roman" w:cs="Times New Roman"/>
          <w:b/>
          <w:iCs/>
          <w:color w:val="8496B0"/>
        </w:rPr>
      </w:pPr>
    </w:p>
    <w:p w14:paraId="1947260D" w14:textId="77777777" w:rsidR="004570A8" w:rsidRDefault="004570A8">
      <w:pPr>
        <w:spacing w:after="0" w:line="360" w:lineRule="auto"/>
        <w:jc w:val="both"/>
        <w:rPr>
          <w:rFonts w:ascii="Times New Roman" w:eastAsia="Times New Roman" w:hAnsi="Times New Roman" w:cs="Times New Roman"/>
          <w:b/>
          <w:iCs/>
          <w:color w:val="8496B0"/>
        </w:rPr>
      </w:pPr>
    </w:p>
    <w:p w14:paraId="55BEFCA8" w14:textId="77777777" w:rsidR="004570A8" w:rsidRDefault="004570A8">
      <w:pPr>
        <w:spacing w:after="0" w:line="360" w:lineRule="auto"/>
        <w:jc w:val="both"/>
        <w:rPr>
          <w:rFonts w:ascii="Times New Roman" w:eastAsia="Times New Roman" w:hAnsi="Times New Roman" w:cs="Times New Roman"/>
          <w:b/>
          <w:iCs/>
          <w:color w:val="8496B0"/>
        </w:rPr>
      </w:pPr>
    </w:p>
    <w:p w14:paraId="740D64BE" w14:textId="77777777" w:rsidR="004570A8" w:rsidRDefault="004570A8">
      <w:pPr>
        <w:spacing w:after="0" w:line="360" w:lineRule="auto"/>
        <w:jc w:val="both"/>
        <w:rPr>
          <w:rFonts w:ascii="Times New Roman" w:eastAsia="Times New Roman" w:hAnsi="Times New Roman" w:cs="Times New Roman"/>
          <w:b/>
          <w:iCs/>
          <w:color w:val="8496B0"/>
        </w:rPr>
      </w:pPr>
    </w:p>
    <w:p w14:paraId="3ADF04FF" w14:textId="77777777" w:rsidR="004570A8" w:rsidRDefault="004570A8">
      <w:pPr>
        <w:spacing w:after="0" w:line="360" w:lineRule="auto"/>
        <w:jc w:val="both"/>
        <w:rPr>
          <w:rFonts w:ascii="Times New Roman" w:eastAsia="Times New Roman" w:hAnsi="Times New Roman" w:cs="Times New Roman"/>
          <w:b/>
          <w:iCs/>
          <w:color w:val="8496B0"/>
        </w:rPr>
      </w:pPr>
    </w:p>
    <w:p w14:paraId="6D929D0C" w14:textId="77777777" w:rsidR="004570A8" w:rsidRDefault="004570A8">
      <w:pPr>
        <w:spacing w:after="0" w:line="360" w:lineRule="auto"/>
        <w:jc w:val="both"/>
        <w:rPr>
          <w:rFonts w:ascii="Times New Roman" w:eastAsia="Times New Roman" w:hAnsi="Times New Roman" w:cs="Times New Roman"/>
          <w:b/>
          <w:iCs/>
          <w:color w:val="8496B0"/>
        </w:rPr>
      </w:pPr>
    </w:p>
    <w:p w14:paraId="0A552C8D" w14:textId="77777777" w:rsidR="004570A8" w:rsidRDefault="004570A8">
      <w:pPr>
        <w:spacing w:after="0" w:line="360" w:lineRule="auto"/>
        <w:jc w:val="both"/>
        <w:rPr>
          <w:rFonts w:ascii="Times New Roman" w:eastAsia="Times New Roman" w:hAnsi="Times New Roman" w:cs="Times New Roman"/>
          <w:b/>
          <w:iCs/>
          <w:color w:val="8496B0"/>
        </w:rPr>
      </w:pPr>
    </w:p>
    <w:p w14:paraId="4C036EB1" w14:textId="77777777" w:rsidR="004570A8" w:rsidRDefault="004570A8">
      <w:pPr>
        <w:spacing w:after="0" w:line="360" w:lineRule="auto"/>
        <w:jc w:val="both"/>
        <w:rPr>
          <w:rFonts w:ascii="Times New Roman" w:eastAsia="Times New Roman" w:hAnsi="Times New Roman" w:cs="Times New Roman"/>
          <w:b/>
          <w:iCs/>
          <w:color w:val="8496B0"/>
        </w:rPr>
      </w:pPr>
    </w:p>
    <w:p w14:paraId="1CDD39CF" w14:textId="77777777" w:rsidR="004570A8" w:rsidRDefault="004570A8">
      <w:pPr>
        <w:spacing w:after="0" w:line="360" w:lineRule="auto"/>
        <w:jc w:val="both"/>
        <w:rPr>
          <w:rFonts w:ascii="Times New Roman" w:eastAsia="Times New Roman" w:hAnsi="Times New Roman" w:cs="Times New Roman"/>
          <w:b/>
          <w:iCs/>
          <w:color w:val="8496B0"/>
        </w:rPr>
      </w:pPr>
    </w:p>
    <w:p w14:paraId="7A675FCB" w14:textId="77777777" w:rsidR="004570A8" w:rsidRDefault="004570A8">
      <w:pPr>
        <w:spacing w:after="0" w:line="360" w:lineRule="auto"/>
        <w:jc w:val="both"/>
        <w:rPr>
          <w:rFonts w:ascii="Times New Roman" w:eastAsia="Times New Roman" w:hAnsi="Times New Roman" w:cs="Times New Roman"/>
          <w:b/>
          <w:iCs/>
          <w:color w:val="8496B0"/>
        </w:rPr>
      </w:pPr>
    </w:p>
    <w:p w14:paraId="38623AD2" w14:textId="77777777" w:rsidR="004570A8" w:rsidRDefault="004570A8">
      <w:pPr>
        <w:spacing w:after="0" w:line="360" w:lineRule="auto"/>
        <w:jc w:val="both"/>
        <w:rPr>
          <w:rFonts w:ascii="Times New Roman" w:eastAsia="Times New Roman" w:hAnsi="Times New Roman" w:cs="Times New Roman"/>
          <w:b/>
          <w:iCs/>
          <w:color w:val="8496B0"/>
        </w:rPr>
      </w:pPr>
    </w:p>
    <w:p w14:paraId="1B46BA52" w14:textId="77777777" w:rsidR="004570A8" w:rsidRDefault="004570A8">
      <w:pPr>
        <w:spacing w:after="0" w:line="360" w:lineRule="auto"/>
        <w:jc w:val="both"/>
        <w:rPr>
          <w:rFonts w:ascii="Times New Roman" w:eastAsia="Times New Roman" w:hAnsi="Times New Roman" w:cs="Times New Roman"/>
          <w:b/>
          <w:iCs/>
          <w:color w:val="8496B0"/>
        </w:rPr>
      </w:pPr>
    </w:p>
    <w:p w14:paraId="150B01E8" w14:textId="77777777" w:rsidR="004570A8" w:rsidRDefault="004570A8">
      <w:pPr>
        <w:spacing w:after="0" w:line="360" w:lineRule="auto"/>
        <w:jc w:val="both"/>
        <w:rPr>
          <w:rFonts w:ascii="Times New Roman" w:eastAsia="Times New Roman" w:hAnsi="Times New Roman" w:cs="Times New Roman"/>
          <w:b/>
          <w:iCs/>
          <w:color w:val="8496B0"/>
        </w:rPr>
      </w:pPr>
    </w:p>
    <w:p w14:paraId="3E05278A" w14:textId="0366AD17" w:rsidR="003B6DA3" w:rsidRPr="00EC799B" w:rsidRDefault="00B4362E">
      <w:pPr>
        <w:spacing w:after="0" w:line="360" w:lineRule="auto"/>
        <w:jc w:val="both"/>
        <w:rPr>
          <w:rFonts w:ascii="Times New Roman" w:eastAsia="Times New Roman" w:hAnsi="Times New Roman" w:cs="Times New Roman"/>
          <w:iCs/>
          <w:color w:val="000000"/>
        </w:rPr>
      </w:pPr>
      <w:r>
        <w:rPr>
          <w:rFonts w:ascii="Times New Roman" w:eastAsia="Times New Roman" w:hAnsi="Times New Roman" w:cs="Times New Roman"/>
          <w:b/>
          <w:iCs/>
          <w:color w:val="8496B0"/>
        </w:rPr>
        <w:lastRenderedPageBreak/>
        <w:t>Figura</w:t>
      </w:r>
      <w:r w:rsidR="00610566" w:rsidRPr="00EC799B">
        <w:rPr>
          <w:rFonts w:ascii="Times New Roman" w:eastAsia="Times New Roman" w:hAnsi="Times New Roman" w:cs="Times New Roman"/>
          <w:b/>
          <w:iCs/>
          <w:color w:val="8496B0"/>
        </w:rPr>
        <w:t xml:space="preserve"> 12:</w:t>
      </w:r>
      <w:r w:rsidR="00610566" w:rsidRPr="00EC799B">
        <w:rPr>
          <w:rFonts w:ascii="Times New Roman" w:eastAsia="Times New Roman" w:hAnsi="Times New Roman" w:cs="Times New Roman"/>
          <w:iCs/>
          <w:color w:val="8496B0"/>
        </w:rPr>
        <w:t xml:space="preserve"> </w:t>
      </w:r>
      <w:r w:rsidR="00610566" w:rsidRPr="00EC799B">
        <w:rPr>
          <w:rFonts w:ascii="Times New Roman" w:eastAsia="Times New Roman" w:hAnsi="Times New Roman" w:cs="Times New Roman"/>
          <w:iCs/>
          <w:color w:val="000000"/>
        </w:rPr>
        <w:t xml:space="preserve">Taló dret d’exemplar d’àguila corresponent a la peça número 386.1 del jaciment croat de </w:t>
      </w:r>
      <w:proofErr w:type="spellStart"/>
      <w:r w:rsidR="00610566" w:rsidRPr="00EC799B">
        <w:rPr>
          <w:rFonts w:ascii="Times New Roman" w:eastAsia="Times New Roman" w:hAnsi="Times New Roman" w:cs="Times New Roman"/>
          <w:iCs/>
          <w:color w:val="000000"/>
        </w:rPr>
        <w:t>Krapina</w:t>
      </w:r>
      <w:proofErr w:type="spellEnd"/>
      <w:r w:rsidR="00610566" w:rsidRPr="00EC799B">
        <w:rPr>
          <w:rFonts w:ascii="Times New Roman" w:eastAsia="Times New Roman" w:hAnsi="Times New Roman" w:cs="Times New Roman"/>
          <w:iCs/>
          <w:color w:val="000000"/>
        </w:rPr>
        <w:t xml:space="preserve"> on es mostren detalls de marques de tall i poliment a les vores. </w:t>
      </w:r>
    </w:p>
    <w:p w14:paraId="66CAA076" w14:textId="779667A0" w:rsidR="003B6DA3" w:rsidRDefault="005A6143">
      <w:pPr>
        <w:shd w:val="clear" w:color="auto" w:fill="FFFFFF"/>
        <w:spacing w:after="0" w:line="360" w:lineRule="auto"/>
        <w:jc w:val="both"/>
        <w:rPr>
          <w:rFonts w:ascii="Times New Roman" w:eastAsia="Times New Roman" w:hAnsi="Times New Roman" w:cs="Times New Roman"/>
        </w:rPr>
      </w:pPr>
      <w:r>
        <w:rPr>
          <w:noProof/>
        </w:rPr>
        <w:drawing>
          <wp:anchor distT="0" distB="0" distL="114300" distR="114300" simplePos="0" relativeHeight="251673600" behindDoc="0" locked="0" layoutInCell="1" hidden="0" allowOverlap="1" wp14:anchorId="639E28AE" wp14:editId="609FFEB4">
            <wp:simplePos x="0" y="0"/>
            <wp:positionH relativeFrom="column">
              <wp:posOffset>2929890</wp:posOffset>
            </wp:positionH>
            <wp:positionV relativeFrom="paragraph">
              <wp:posOffset>347345</wp:posOffset>
            </wp:positionV>
            <wp:extent cx="2915285" cy="3234055"/>
            <wp:effectExtent l="0" t="0" r="0" b="0"/>
            <wp:wrapSquare wrapText="bothSides" distT="0" distB="0" distL="114300" distR="114300"/>
            <wp:docPr id="97" name="image16.pn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6.png" descr="Imagen que contiene Texto&#10;&#10;Descripción generada automáticamente"/>
                    <pic:cNvPicPr preferRelativeResize="0"/>
                  </pic:nvPicPr>
                  <pic:blipFill>
                    <a:blip r:embed="rId82"/>
                    <a:srcRect/>
                    <a:stretch>
                      <a:fillRect/>
                    </a:stretch>
                  </pic:blipFill>
                  <pic:spPr>
                    <a:xfrm>
                      <a:off x="0" y="0"/>
                      <a:ext cx="2915285" cy="3234055"/>
                    </a:xfrm>
                    <a:prstGeom prst="rect">
                      <a:avLst/>
                    </a:prstGeom>
                    <a:ln/>
                  </pic:spPr>
                </pic:pic>
              </a:graphicData>
            </a:graphic>
          </wp:anchor>
        </w:drawing>
      </w:r>
      <w:r>
        <w:rPr>
          <w:noProof/>
        </w:rPr>
        <w:drawing>
          <wp:anchor distT="0" distB="0" distL="114300" distR="114300" simplePos="0" relativeHeight="251672576" behindDoc="0" locked="0" layoutInCell="1" hidden="0" allowOverlap="1" wp14:anchorId="781F1D1B" wp14:editId="4CCA85C8">
            <wp:simplePos x="0" y="0"/>
            <wp:positionH relativeFrom="column">
              <wp:posOffset>-384810</wp:posOffset>
            </wp:positionH>
            <wp:positionV relativeFrom="paragraph">
              <wp:posOffset>341630</wp:posOffset>
            </wp:positionV>
            <wp:extent cx="2984500" cy="3240405"/>
            <wp:effectExtent l="0" t="0" r="6350" b="0"/>
            <wp:wrapTopAndBottom distT="0" distB="0"/>
            <wp:docPr id="95" name="image6.png" descr="Imagen que contiene vara, foto, diferente, hecho de mader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Imagen que contiene vara, foto, diferente, hecho de madera&#10;&#10;Descripción generada automáticamente"/>
                    <pic:cNvPicPr preferRelativeResize="0"/>
                  </pic:nvPicPr>
                  <pic:blipFill>
                    <a:blip r:embed="rId83"/>
                    <a:srcRect/>
                    <a:stretch>
                      <a:fillRect/>
                    </a:stretch>
                  </pic:blipFill>
                  <pic:spPr>
                    <a:xfrm>
                      <a:off x="0" y="0"/>
                      <a:ext cx="2984500" cy="3240405"/>
                    </a:xfrm>
                    <a:prstGeom prst="rect">
                      <a:avLst/>
                    </a:prstGeom>
                    <a:ln/>
                  </pic:spPr>
                </pic:pic>
              </a:graphicData>
            </a:graphic>
            <wp14:sizeRelV relativeFrom="margin">
              <wp14:pctHeight>0</wp14:pctHeight>
            </wp14:sizeRelV>
          </wp:anchor>
        </w:drawing>
      </w:r>
    </w:p>
    <w:p w14:paraId="067ACC14" w14:textId="77777777" w:rsidR="003B6DA3" w:rsidRDefault="003B6DA3">
      <w:pPr>
        <w:tabs>
          <w:tab w:val="left" w:pos="5685"/>
        </w:tabs>
        <w:rPr>
          <w:rFonts w:ascii="Times New Roman" w:eastAsia="Times New Roman" w:hAnsi="Times New Roman" w:cs="Times New Roman"/>
        </w:rPr>
      </w:pPr>
    </w:p>
    <w:p w14:paraId="2FF3BC63" w14:textId="77777777" w:rsidR="003B6DA3" w:rsidRDefault="003B6DA3">
      <w:pPr>
        <w:rPr>
          <w:rFonts w:ascii="Times New Roman" w:eastAsia="Times New Roman" w:hAnsi="Times New Roman" w:cs="Times New Roman"/>
        </w:rPr>
      </w:pPr>
    </w:p>
    <w:p w14:paraId="348EE062" w14:textId="534857D6" w:rsidR="003B6DA3" w:rsidRPr="00EC799B" w:rsidRDefault="00B4362E">
      <w:pPr>
        <w:spacing w:after="0" w:line="360" w:lineRule="auto"/>
        <w:jc w:val="both"/>
        <w:rPr>
          <w:rFonts w:ascii="Times New Roman" w:eastAsia="Times New Roman" w:hAnsi="Times New Roman" w:cs="Times New Roman"/>
          <w:iCs/>
          <w:color w:val="000000"/>
        </w:rPr>
      </w:pPr>
      <w:r>
        <w:rPr>
          <w:rFonts w:ascii="Times New Roman" w:eastAsia="Times New Roman" w:hAnsi="Times New Roman" w:cs="Times New Roman"/>
          <w:b/>
          <w:iCs/>
          <w:color w:val="8496B0"/>
        </w:rPr>
        <w:t xml:space="preserve">Figura </w:t>
      </w:r>
      <w:r w:rsidR="00610566" w:rsidRPr="00EC799B">
        <w:rPr>
          <w:rFonts w:ascii="Times New Roman" w:eastAsia="Times New Roman" w:hAnsi="Times New Roman" w:cs="Times New Roman"/>
          <w:b/>
          <w:iCs/>
          <w:color w:val="8496B0"/>
        </w:rPr>
        <w:t>13:</w:t>
      </w:r>
      <w:r w:rsidR="00610566" w:rsidRPr="00EC799B">
        <w:rPr>
          <w:rFonts w:ascii="Times New Roman" w:eastAsia="Times New Roman" w:hAnsi="Times New Roman" w:cs="Times New Roman"/>
          <w:iCs/>
          <w:color w:val="8496B0"/>
        </w:rPr>
        <w:t xml:space="preserve"> </w:t>
      </w:r>
      <w:r w:rsidR="00610566" w:rsidRPr="00EC799B">
        <w:rPr>
          <w:rFonts w:ascii="Times New Roman" w:eastAsia="Times New Roman" w:hAnsi="Times New Roman" w:cs="Times New Roman"/>
          <w:iCs/>
          <w:color w:val="000000"/>
        </w:rPr>
        <w:t xml:space="preserve">Falange esquerra tercera que mostra diverses marques de tall de caràcter antròpic </w:t>
      </w:r>
      <w:proofErr w:type="spellStart"/>
      <w:r w:rsidR="00610566" w:rsidRPr="00EC799B">
        <w:rPr>
          <w:rFonts w:ascii="Times New Roman" w:eastAsia="Times New Roman" w:hAnsi="Times New Roman" w:cs="Times New Roman"/>
          <w:iCs/>
          <w:color w:val="000000"/>
        </w:rPr>
        <w:t>Krapina</w:t>
      </w:r>
      <w:proofErr w:type="spellEnd"/>
      <w:r w:rsidR="00610566" w:rsidRPr="00EC799B">
        <w:rPr>
          <w:rFonts w:ascii="Times New Roman" w:eastAsia="Times New Roman" w:hAnsi="Times New Roman" w:cs="Times New Roman"/>
          <w:iCs/>
          <w:color w:val="000000"/>
        </w:rPr>
        <w:t xml:space="preserve"> 385,18, una falange de dígit esquerre amb múltiples marques de tall.</w:t>
      </w:r>
    </w:p>
    <w:p w14:paraId="6842CED7" w14:textId="77777777" w:rsidR="003B6DA3" w:rsidRPr="00EC799B" w:rsidRDefault="00610566">
      <w:pPr>
        <w:spacing w:after="0" w:line="360" w:lineRule="auto"/>
        <w:jc w:val="both"/>
        <w:rPr>
          <w:rFonts w:ascii="Times New Roman" w:eastAsia="Times New Roman" w:hAnsi="Times New Roman" w:cs="Times New Roman"/>
          <w:iCs/>
          <w:color w:val="000000"/>
        </w:rPr>
      </w:pPr>
      <w:r w:rsidRPr="00EC799B">
        <w:rPr>
          <w:rFonts w:ascii="Times New Roman" w:eastAsia="Times New Roman" w:hAnsi="Times New Roman" w:cs="Times New Roman"/>
          <w:iCs/>
          <w:color w:val="000000"/>
        </w:rPr>
        <w:t xml:space="preserve">(a) marques de tall distal dorsal, (b) marques de tall a la diàfisi (c)  marques de tall distal i lateral. </w:t>
      </w:r>
    </w:p>
    <w:p w14:paraId="6605F3A2" w14:textId="77777777" w:rsidR="003B6DA3" w:rsidRDefault="003B6DA3">
      <w:pPr>
        <w:spacing w:after="0" w:line="360" w:lineRule="auto"/>
        <w:jc w:val="both"/>
        <w:rPr>
          <w:rFonts w:ascii="Times New Roman" w:eastAsia="Times New Roman" w:hAnsi="Times New Roman" w:cs="Times New Roman"/>
          <w:i/>
          <w:color w:val="000000"/>
        </w:rPr>
      </w:pPr>
    </w:p>
    <w:p w14:paraId="22B5084E" w14:textId="0C318BE5" w:rsidR="00E76210" w:rsidRDefault="00610566" w:rsidP="008E7871">
      <w:pPr>
        <w:shd w:val="clear" w:color="auto" w:fill="FFFFFF"/>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Font: </w:t>
      </w:r>
      <w:r w:rsidR="005A3200">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Radovcic</w:t>
      </w:r>
      <w:proofErr w:type="spellEnd"/>
      <w:r>
        <w:rPr>
          <w:rFonts w:ascii="Times New Roman" w:eastAsia="Times New Roman" w:hAnsi="Times New Roman" w:cs="Times New Roman"/>
          <w:color w:val="000000"/>
        </w:rPr>
        <w:t xml:space="preserve"> et al.</w:t>
      </w:r>
      <w:r w:rsidR="00D46916">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2015).</w:t>
      </w:r>
    </w:p>
    <w:p w14:paraId="63D0981F" w14:textId="5468C57C" w:rsidR="00C46CE9" w:rsidRDefault="00C46CE9" w:rsidP="008E7871">
      <w:pPr>
        <w:shd w:val="clear" w:color="auto" w:fill="FFFFFF"/>
        <w:spacing w:after="0" w:line="360" w:lineRule="auto"/>
        <w:jc w:val="both"/>
        <w:rPr>
          <w:rFonts w:ascii="Times New Roman" w:eastAsia="Times New Roman" w:hAnsi="Times New Roman" w:cs="Times New Roman"/>
          <w:color w:val="000000"/>
        </w:rPr>
      </w:pPr>
    </w:p>
    <w:p w14:paraId="526D1949" w14:textId="3E6FED4C" w:rsidR="00C46CE9" w:rsidRDefault="00C46CE9" w:rsidP="008E7871">
      <w:pPr>
        <w:shd w:val="clear" w:color="auto" w:fill="FFFFFF"/>
        <w:spacing w:after="0" w:line="360" w:lineRule="auto"/>
        <w:jc w:val="both"/>
        <w:rPr>
          <w:rFonts w:ascii="Times New Roman" w:eastAsia="Times New Roman" w:hAnsi="Times New Roman" w:cs="Times New Roman"/>
          <w:color w:val="000000"/>
        </w:rPr>
      </w:pPr>
    </w:p>
    <w:p w14:paraId="66EF4609" w14:textId="045EC7C7" w:rsidR="00C46CE9" w:rsidRDefault="00C46CE9" w:rsidP="008E7871">
      <w:pPr>
        <w:shd w:val="clear" w:color="auto" w:fill="FFFFFF"/>
        <w:spacing w:after="0" w:line="360" w:lineRule="auto"/>
        <w:jc w:val="both"/>
        <w:rPr>
          <w:rFonts w:ascii="Times New Roman" w:eastAsia="Times New Roman" w:hAnsi="Times New Roman" w:cs="Times New Roman"/>
          <w:color w:val="000000"/>
        </w:rPr>
      </w:pPr>
    </w:p>
    <w:p w14:paraId="4322BE1D" w14:textId="26E42771" w:rsidR="00C46CE9" w:rsidRDefault="00C46CE9" w:rsidP="008E7871">
      <w:pPr>
        <w:shd w:val="clear" w:color="auto" w:fill="FFFFFF"/>
        <w:spacing w:after="0" w:line="360" w:lineRule="auto"/>
        <w:jc w:val="both"/>
        <w:rPr>
          <w:rFonts w:ascii="Times New Roman" w:eastAsia="Times New Roman" w:hAnsi="Times New Roman" w:cs="Times New Roman"/>
          <w:color w:val="000000"/>
        </w:rPr>
      </w:pPr>
    </w:p>
    <w:p w14:paraId="19C9E9C7" w14:textId="721A34F5" w:rsidR="00C46CE9" w:rsidRDefault="00C46CE9" w:rsidP="008E7871">
      <w:pPr>
        <w:shd w:val="clear" w:color="auto" w:fill="FFFFFF"/>
        <w:spacing w:after="0" w:line="360" w:lineRule="auto"/>
        <w:jc w:val="both"/>
        <w:rPr>
          <w:rFonts w:ascii="Times New Roman" w:eastAsia="Times New Roman" w:hAnsi="Times New Roman" w:cs="Times New Roman"/>
          <w:color w:val="000000"/>
        </w:rPr>
      </w:pPr>
    </w:p>
    <w:p w14:paraId="726E87A6" w14:textId="1556D3D5" w:rsidR="00C46CE9" w:rsidRDefault="00C46CE9" w:rsidP="008E7871">
      <w:pPr>
        <w:shd w:val="clear" w:color="auto" w:fill="FFFFFF"/>
        <w:spacing w:after="0" w:line="360" w:lineRule="auto"/>
        <w:jc w:val="both"/>
        <w:rPr>
          <w:rFonts w:ascii="Times New Roman" w:eastAsia="Times New Roman" w:hAnsi="Times New Roman" w:cs="Times New Roman"/>
          <w:color w:val="000000"/>
        </w:rPr>
      </w:pPr>
    </w:p>
    <w:p w14:paraId="3F0954D7" w14:textId="64089A5D" w:rsidR="00C46CE9" w:rsidRDefault="00C46CE9" w:rsidP="008E7871">
      <w:pPr>
        <w:shd w:val="clear" w:color="auto" w:fill="FFFFFF"/>
        <w:spacing w:after="0" w:line="360" w:lineRule="auto"/>
        <w:jc w:val="both"/>
        <w:rPr>
          <w:rFonts w:ascii="Times New Roman" w:eastAsia="Times New Roman" w:hAnsi="Times New Roman" w:cs="Times New Roman"/>
          <w:color w:val="000000"/>
        </w:rPr>
      </w:pPr>
    </w:p>
    <w:p w14:paraId="3916CEF5" w14:textId="3B0E596E" w:rsidR="00C46CE9" w:rsidRDefault="00C46CE9" w:rsidP="008E7871">
      <w:pPr>
        <w:shd w:val="clear" w:color="auto" w:fill="FFFFFF"/>
        <w:spacing w:after="0" w:line="360" w:lineRule="auto"/>
        <w:jc w:val="both"/>
        <w:rPr>
          <w:rFonts w:ascii="Times New Roman" w:eastAsia="Times New Roman" w:hAnsi="Times New Roman" w:cs="Times New Roman"/>
          <w:color w:val="000000"/>
        </w:rPr>
      </w:pPr>
    </w:p>
    <w:p w14:paraId="3089B54B" w14:textId="2DFCBA0A" w:rsidR="00C46CE9" w:rsidRDefault="00C46CE9" w:rsidP="008E7871">
      <w:pPr>
        <w:shd w:val="clear" w:color="auto" w:fill="FFFFFF"/>
        <w:spacing w:after="0" w:line="360" w:lineRule="auto"/>
        <w:jc w:val="both"/>
        <w:rPr>
          <w:rFonts w:ascii="Times New Roman" w:eastAsia="Times New Roman" w:hAnsi="Times New Roman" w:cs="Times New Roman"/>
          <w:color w:val="000000"/>
        </w:rPr>
      </w:pPr>
    </w:p>
    <w:p w14:paraId="5379E986" w14:textId="070095FF" w:rsidR="00C46CE9" w:rsidRDefault="00C46CE9" w:rsidP="008E7871">
      <w:pPr>
        <w:shd w:val="clear" w:color="auto" w:fill="FFFFFF"/>
        <w:spacing w:after="0" w:line="360" w:lineRule="auto"/>
        <w:jc w:val="both"/>
        <w:rPr>
          <w:rFonts w:ascii="Times New Roman" w:eastAsia="Times New Roman" w:hAnsi="Times New Roman" w:cs="Times New Roman"/>
          <w:color w:val="000000"/>
        </w:rPr>
      </w:pPr>
    </w:p>
    <w:p w14:paraId="3C8702B9" w14:textId="228037B2" w:rsidR="00C46CE9" w:rsidRDefault="00C46CE9" w:rsidP="008E7871">
      <w:pPr>
        <w:shd w:val="clear" w:color="auto" w:fill="FFFFFF"/>
        <w:spacing w:after="0" w:line="360" w:lineRule="auto"/>
        <w:jc w:val="both"/>
        <w:rPr>
          <w:rFonts w:ascii="Times New Roman" w:eastAsia="Times New Roman" w:hAnsi="Times New Roman" w:cs="Times New Roman"/>
          <w:color w:val="000000"/>
        </w:rPr>
      </w:pPr>
    </w:p>
    <w:p w14:paraId="2BE55BE4" w14:textId="19030476" w:rsidR="00C46CE9" w:rsidRDefault="00C46CE9" w:rsidP="008E7871">
      <w:pPr>
        <w:shd w:val="clear" w:color="auto" w:fill="FFFFFF"/>
        <w:spacing w:after="0" w:line="360" w:lineRule="auto"/>
        <w:jc w:val="both"/>
        <w:rPr>
          <w:rFonts w:ascii="Times New Roman" w:eastAsia="Times New Roman" w:hAnsi="Times New Roman" w:cs="Times New Roman"/>
          <w:color w:val="000000"/>
        </w:rPr>
      </w:pPr>
    </w:p>
    <w:p w14:paraId="23CED30C" w14:textId="50834555" w:rsidR="00C46CE9" w:rsidRDefault="00C46CE9" w:rsidP="008E7871">
      <w:pPr>
        <w:shd w:val="clear" w:color="auto" w:fill="FFFFFF"/>
        <w:spacing w:after="0" w:line="360" w:lineRule="auto"/>
        <w:jc w:val="both"/>
        <w:rPr>
          <w:rFonts w:ascii="Times New Roman" w:eastAsia="Times New Roman" w:hAnsi="Times New Roman" w:cs="Times New Roman"/>
          <w:color w:val="000000"/>
        </w:rPr>
      </w:pPr>
    </w:p>
    <w:p w14:paraId="57079CC7" w14:textId="77777777" w:rsidR="00C46CE9" w:rsidRDefault="00C46CE9" w:rsidP="008E7871">
      <w:pPr>
        <w:shd w:val="clear" w:color="auto" w:fill="FFFFFF"/>
        <w:spacing w:after="0" w:line="360" w:lineRule="auto"/>
        <w:jc w:val="both"/>
        <w:rPr>
          <w:rFonts w:ascii="Times New Roman" w:eastAsia="Times New Roman" w:hAnsi="Times New Roman" w:cs="Times New Roman"/>
          <w:color w:val="000000"/>
        </w:rPr>
      </w:pPr>
    </w:p>
    <w:p w14:paraId="5C7973DD" w14:textId="77777777" w:rsidR="00D46916" w:rsidRPr="00D46916" w:rsidRDefault="00D46916" w:rsidP="008E7871">
      <w:pPr>
        <w:shd w:val="clear" w:color="auto" w:fill="FFFFFF"/>
        <w:spacing w:after="0" w:line="360" w:lineRule="auto"/>
        <w:jc w:val="both"/>
        <w:rPr>
          <w:rFonts w:ascii="Times New Roman" w:eastAsia="Times New Roman" w:hAnsi="Times New Roman" w:cs="Times New Roman"/>
          <w:color w:val="000000"/>
        </w:rPr>
      </w:pPr>
    </w:p>
    <w:p w14:paraId="7DC87EC9" w14:textId="654736C0" w:rsidR="00AB5A38" w:rsidRPr="00EC799B" w:rsidRDefault="00B4362E" w:rsidP="008E7871">
      <w:pPr>
        <w:shd w:val="clear" w:color="auto" w:fill="FFFFFF"/>
        <w:spacing w:after="0" w:line="360" w:lineRule="auto"/>
        <w:jc w:val="both"/>
        <w:rPr>
          <w:rFonts w:ascii="Times New Roman" w:eastAsia="Times New Roman" w:hAnsi="Times New Roman" w:cs="Times New Roman"/>
        </w:rPr>
      </w:pPr>
      <w:r>
        <w:rPr>
          <w:rFonts w:ascii="Times New Roman" w:eastAsia="Times New Roman" w:hAnsi="Times New Roman" w:cs="Times New Roman"/>
          <w:b/>
          <w:bCs/>
          <w:color w:val="8496B0" w:themeColor="text2" w:themeTint="99"/>
        </w:rPr>
        <w:t>Figura</w:t>
      </w:r>
      <w:r w:rsidR="00AB5A38" w:rsidRPr="00EC799B">
        <w:rPr>
          <w:rFonts w:ascii="Times New Roman" w:eastAsia="Times New Roman" w:hAnsi="Times New Roman" w:cs="Times New Roman"/>
          <w:b/>
          <w:bCs/>
          <w:color w:val="8496B0" w:themeColor="text2" w:themeTint="99"/>
        </w:rPr>
        <w:t xml:space="preserve"> 1</w:t>
      </w:r>
      <w:r w:rsidR="00FE1CB5">
        <w:rPr>
          <w:rFonts w:ascii="Times New Roman" w:eastAsia="Times New Roman" w:hAnsi="Times New Roman" w:cs="Times New Roman"/>
          <w:b/>
          <w:bCs/>
          <w:color w:val="8496B0" w:themeColor="text2" w:themeTint="99"/>
        </w:rPr>
        <w:t>4</w:t>
      </w:r>
      <w:r w:rsidR="00AB5A38" w:rsidRPr="00EC799B">
        <w:rPr>
          <w:rFonts w:ascii="Times New Roman" w:eastAsia="Times New Roman" w:hAnsi="Times New Roman" w:cs="Times New Roman"/>
        </w:rPr>
        <w:t xml:space="preserve">: Dones </w:t>
      </w:r>
      <w:proofErr w:type="spellStart"/>
      <w:r w:rsidR="00AB5A38" w:rsidRPr="00EC799B">
        <w:rPr>
          <w:rFonts w:ascii="Times New Roman" w:eastAsia="Times New Roman" w:hAnsi="Times New Roman" w:cs="Times New Roman"/>
        </w:rPr>
        <w:t>Ovahimva</w:t>
      </w:r>
      <w:proofErr w:type="spellEnd"/>
      <w:r w:rsidR="00AB5A38" w:rsidRPr="00EC799B">
        <w:rPr>
          <w:rFonts w:ascii="Times New Roman" w:eastAsia="Times New Roman" w:hAnsi="Times New Roman" w:cs="Times New Roman"/>
        </w:rPr>
        <w:t xml:space="preserve"> aplicant </w:t>
      </w:r>
      <w:r w:rsidR="005620D5" w:rsidRPr="00EC799B">
        <w:rPr>
          <w:rFonts w:ascii="Times New Roman" w:eastAsia="Times New Roman" w:hAnsi="Times New Roman" w:cs="Times New Roman"/>
        </w:rPr>
        <w:t>una</w:t>
      </w:r>
      <w:r w:rsidR="00AB5A38" w:rsidRPr="00EC799B">
        <w:rPr>
          <w:rFonts w:ascii="Times New Roman" w:eastAsia="Times New Roman" w:hAnsi="Times New Roman" w:cs="Times New Roman"/>
        </w:rPr>
        <w:t xml:space="preserve"> pasta d’ocre vermell sobre els cabells, la roba i el cos.</w:t>
      </w:r>
    </w:p>
    <w:p w14:paraId="5044E781" w14:textId="336703FC" w:rsidR="00AB5A38" w:rsidRDefault="00AB5A38" w:rsidP="008E7871">
      <w:pPr>
        <w:shd w:val="clear" w:color="auto" w:fill="FFFFFF"/>
        <w:spacing w:after="0" w:line="360" w:lineRule="auto"/>
        <w:jc w:val="both"/>
        <w:rPr>
          <w:rFonts w:ascii="Times New Roman" w:eastAsia="Times New Roman" w:hAnsi="Times New Roman" w:cs="Times New Roman"/>
        </w:rPr>
      </w:pPr>
      <w:r w:rsidRPr="00AB5A38">
        <w:rPr>
          <w:rFonts w:ascii="Times New Roman" w:eastAsia="Times New Roman" w:hAnsi="Times New Roman" w:cs="Times New Roman"/>
          <w:noProof/>
        </w:rPr>
        <w:drawing>
          <wp:anchor distT="0" distB="0" distL="114300" distR="114300" simplePos="0" relativeHeight="251674624" behindDoc="1" locked="0" layoutInCell="1" allowOverlap="1" wp14:anchorId="1210AD1F" wp14:editId="7B730629">
            <wp:simplePos x="0" y="0"/>
            <wp:positionH relativeFrom="margin">
              <wp:posOffset>1205865</wp:posOffset>
            </wp:positionH>
            <wp:positionV relativeFrom="paragraph">
              <wp:posOffset>185420</wp:posOffset>
            </wp:positionV>
            <wp:extent cx="2771775" cy="2857500"/>
            <wp:effectExtent l="0" t="0" r="9525" b="0"/>
            <wp:wrapTight wrapText="bothSides">
              <wp:wrapPolygon edited="0">
                <wp:start x="0" y="0"/>
                <wp:lineTo x="0" y="21456"/>
                <wp:lineTo x="21526" y="21456"/>
                <wp:lineTo x="21526"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2771775" cy="2857500"/>
                    </a:xfrm>
                    <a:prstGeom prst="rect">
                      <a:avLst/>
                    </a:prstGeom>
                  </pic:spPr>
                </pic:pic>
              </a:graphicData>
            </a:graphic>
            <wp14:sizeRelH relativeFrom="margin">
              <wp14:pctWidth>0</wp14:pctWidth>
            </wp14:sizeRelH>
            <wp14:sizeRelV relativeFrom="margin">
              <wp14:pctHeight>0</wp14:pctHeight>
            </wp14:sizeRelV>
          </wp:anchor>
        </w:drawing>
      </w:r>
    </w:p>
    <w:p w14:paraId="2581C18C" w14:textId="60F17C51" w:rsidR="00AB5A38" w:rsidRDefault="00AB5A38" w:rsidP="008E7871">
      <w:pPr>
        <w:shd w:val="clear" w:color="auto" w:fill="FFFFFF"/>
        <w:spacing w:after="0" w:line="360" w:lineRule="auto"/>
        <w:jc w:val="both"/>
        <w:rPr>
          <w:rFonts w:ascii="Times New Roman" w:eastAsia="Times New Roman" w:hAnsi="Times New Roman" w:cs="Times New Roman"/>
        </w:rPr>
      </w:pPr>
    </w:p>
    <w:p w14:paraId="2B3B0B70" w14:textId="1332A3A1" w:rsidR="00AB5A38" w:rsidRDefault="00AB5A38" w:rsidP="008E7871">
      <w:pPr>
        <w:shd w:val="clear" w:color="auto" w:fill="FFFFFF"/>
        <w:spacing w:after="0" w:line="360" w:lineRule="auto"/>
        <w:jc w:val="both"/>
        <w:rPr>
          <w:rFonts w:ascii="Times New Roman" w:eastAsia="Times New Roman" w:hAnsi="Times New Roman" w:cs="Times New Roman"/>
        </w:rPr>
      </w:pPr>
    </w:p>
    <w:p w14:paraId="18BC0619" w14:textId="00429FD0" w:rsidR="00AB5A38" w:rsidRDefault="00AB5A38" w:rsidP="008E7871">
      <w:pPr>
        <w:shd w:val="clear" w:color="auto" w:fill="FFFFFF"/>
        <w:spacing w:after="0" w:line="360" w:lineRule="auto"/>
        <w:jc w:val="both"/>
        <w:rPr>
          <w:rFonts w:ascii="Times New Roman" w:eastAsia="Times New Roman" w:hAnsi="Times New Roman" w:cs="Times New Roman"/>
        </w:rPr>
      </w:pPr>
    </w:p>
    <w:p w14:paraId="16F9A0EB" w14:textId="019F0D40" w:rsidR="00AB5A38" w:rsidRDefault="00AB5A38" w:rsidP="008E7871">
      <w:pPr>
        <w:shd w:val="clear" w:color="auto" w:fill="FFFFFF"/>
        <w:spacing w:after="0" w:line="360" w:lineRule="auto"/>
        <w:jc w:val="both"/>
        <w:rPr>
          <w:rFonts w:ascii="Times New Roman" w:eastAsia="Times New Roman" w:hAnsi="Times New Roman" w:cs="Times New Roman"/>
        </w:rPr>
      </w:pPr>
    </w:p>
    <w:p w14:paraId="4DCC02BC" w14:textId="2691B1F5" w:rsidR="00AB5A38" w:rsidRDefault="00AB5A38" w:rsidP="008E7871">
      <w:pPr>
        <w:shd w:val="clear" w:color="auto" w:fill="FFFFFF"/>
        <w:spacing w:after="0" w:line="360" w:lineRule="auto"/>
        <w:jc w:val="both"/>
        <w:rPr>
          <w:rFonts w:ascii="Times New Roman" w:eastAsia="Times New Roman" w:hAnsi="Times New Roman" w:cs="Times New Roman"/>
        </w:rPr>
      </w:pPr>
    </w:p>
    <w:p w14:paraId="3E64DC58" w14:textId="3E65FBBA" w:rsidR="00AB5A38" w:rsidRDefault="00AB5A38" w:rsidP="008E7871">
      <w:pPr>
        <w:shd w:val="clear" w:color="auto" w:fill="FFFFFF"/>
        <w:spacing w:after="0" w:line="360" w:lineRule="auto"/>
        <w:jc w:val="both"/>
        <w:rPr>
          <w:rFonts w:ascii="Times New Roman" w:eastAsia="Times New Roman" w:hAnsi="Times New Roman" w:cs="Times New Roman"/>
        </w:rPr>
      </w:pPr>
    </w:p>
    <w:p w14:paraId="6976EDA7" w14:textId="12880CC4" w:rsidR="00AB5A38" w:rsidRDefault="00AB5A38" w:rsidP="008E7871">
      <w:pPr>
        <w:shd w:val="clear" w:color="auto" w:fill="FFFFFF"/>
        <w:spacing w:after="0" w:line="360" w:lineRule="auto"/>
        <w:jc w:val="both"/>
        <w:rPr>
          <w:rFonts w:ascii="Times New Roman" w:eastAsia="Times New Roman" w:hAnsi="Times New Roman" w:cs="Times New Roman"/>
        </w:rPr>
      </w:pPr>
    </w:p>
    <w:p w14:paraId="085E80AA" w14:textId="2C7ABBD9" w:rsidR="00AB5A38" w:rsidRDefault="00AB5A38" w:rsidP="008E7871">
      <w:pPr>
        <w:shd w:val="clear" w:color="auto" w:fill="FFFFFF"/>
        <w:spacing w:after="0" w:line="360" w:lineRule="auto"/>
        <w:jc w:val="both"/>
        <w:rPr>
          <w:rFonts w:ascii="Times New Roman" w:eastAsia="Times New Roman" w:hAnsi="Times New Roman" w:cs="Times New Roman"/>
        </w:rPr>
      </w:pPr>
    </w:p>
    <w:p w14:paraId="7B852F3F" w14:textId="3F7285AA" w:rsidR="00AB5A38" w:rsidRDefault="00AB5A38" w:rsidP="008E7871">
      <w:pPr>
        <w:shd w:val="clear" w:color="auto" w:fill="FFFFFF"/>
        <w:spacing w:after="0" w:line="360" w:lineRule="auto"/>
        <w:jc w:val="both"/>
        <w:rPr>
          <w:rFonts w:ascii="Times New Roman" w:eastAsia="Times New Roman" w:hAnsi="Times New Roman" w:cs="Times New Roman"/>
        </w:rPr>
      </w:pPr>
    </w:p>
    <w:p w14:paraId="277E9550" w14:textId="3E32EDA3" w:rsidR="00AB5A38" w:rsidRDefault="00AB5A38" w:rsidP="008E7871">
      <w:pPr>
        <w:shd w:val="clear" w:color="auto" w:fill="FFFFFF"/>
        <w:spacing w:after="0" w:line="360" w:lineRule="auto"/>
        <w:jc w:val="both"/>
        <w:rPr>
          <w:rFonts w:ascii="Times New Roman" w:eastAsia="Times New Roman" w:hAnsi="Times New Roman" w:cs="Times New Roman"/>
        </w:rPr>
      </w:pPr>
    </w:p>
    <w:p w14:paraId="42D35C4F" w14:textId="41891139" w:rsidR="00AB5A38" w:rsidRDefault="00AB5A38" w:rsidP="008E7871">
      <w:pPr>
        <w:shd w:val="clear" w:color="auto" w:fill="FFFFFF"/>
        <w:spacing w:after="0" w:line="360" w:lineRule="auto"/>
        <w:jc w:val="both"/>
        <w:rPr>
          <w:rFonts w:ascii="Times New Roman" w:eastAsia="Times New Roman" w:hAnsi="Times New Roman" w:cs="Times New Roman"/>
        </w:rPr>
      </w:pPr>
    </w:p>
    <w:p w14:paraId="75BE21C2" w14:textId="1A22044B" w:rsidR="00AB5A38" w:rsidRDefault="00AB5A38" w:rsidP="008E7871">
      <w:pPr>
        <w:shd w:val="clear" w:color="auto" w:fill="FFFFFF"/>
        <w:spacing w:after="0" w:line="360" w:lineRule="auto"/>
        <w:jc w:val="both"/>
        <w:rPr>
          <w:rFonts w:ascii="Times New Roman" w:eastAsia="Times New Roman" w:hAnsi="Times New Roman" w:cs="Times New Roman"/>
        </w:rPr>
      </w:pPr>
    </w:p>
    <w:p w14:paraId="72955EAE" w14:textId="2A0ABA66" w:rsidR="00AB5A38" w:rsidRDefault="00AB5A38" w:rsidP="008E7871">
      <w:pPr>
        <w:shd w:val="clear" w:color="auto" w:fill="FFFFFF"/>
        <w:spacing w:after="0" w:line="360" w:lineRule="auto"/>
        <w:jc w:val="both"/>
        <w:rPr>
          <w:rFonts w:ascii="Times New Roman" w:eastAsia="Times New Roman" w:hAnsi="Times New Roman" w:cs="Times New Roman"/>
        </w:rPr>
      </w:pPr>
      <w:r>
        <w:rPr>
          <w:rFonts w:ascii="Times New Roman" w:eastAsia="Times New Roman" w:hAnsi="Times New Roman" w:cs="Times New Roman"/>
        </w:rPr>
        <w:t>Font:</w:t>
      </w:r>
      <w:r w:rsidR="005A3200">
        <w:rPr>
          <w:rFonts w:ascii="Times New Roman" w:eastAsia="Times New Roman" w:hAnsi="Times New Roman" w:cs="Times New Roman"/>
        </w:rPr>
        <w:t xml:space="preserve"> (</w:t>
      </w:r>
      <w:proofErr w:type="spellStart"/>
      <w:r>
        <w:rPr>
          <w:rFonts w:ascii="Times New Roman" w:eastAsia="Times New Roman" w:hAnsi="Times New Roman" w:cs="Times New Roman"/>
        </w:rPr>
        <w:t>Rifkin</w:t>
      </w:r>
      <w:proofErr w:type="spellEnd"/>
      <w:r>
        <w:rPr>
          <w:rFonts w:ascii="Times New Roman" w:eastAsia="Times New Roman" w:hAnsi="Times New Roman" w:cs="Times New Roman"/>
        </w:rPr>
        <w:t>, 2015</w:t>
      </w:r>
      <w:r w:rsidR="005A3200">
        <w:rPr>
          <w:rFonts w:ascii="Times New Roman" w:eastAsia="Times New Roman" w:hAnsi="Times New Roman" w:cs="Times New Roman"/>
        </w:rPr>
        <w:t>).</w:t>
      </w:r>
    </w:p>
    <w:p w14:paraId="3C032B49" w14:textId="60A06742" w:rsidR="005E35F4" w:rsidRDefault="005E35F4" w:rsidP="007F1AE4">
      <w:pPr>
        <w:rPr>
          <w:rFonts w:ascii="Times New Roman" w:eastAsia="Times New Roman" w:hAnsi="Times New Roman" w:cs="Times New Roman"/>
        </w:rPr>
      </w:pPr>
    </w:p>
    <w:p w14:paraId="04A643B8" w14:textId="44C3AE3A" w:rsidR="005E35F4" w:rsidRDefault="00B4362E" w:rsidP="007F1AE4">
      <w:pPr>
        <w:rPr>
          <w:rFonts w:ascii="Times New Roman" w:eastAsia="Times New Roman" w:hAnsi="Times New Roman" w:cs="Times New Roman"/>
        </w:rPr>
      </w:pPr>
      <w:r>
        <w:rPr>
          <w:rFonts w:ascii="Times New Roman" w:eastAsia="Times New Roman" w:hAnsi="Times New Roman" w:cs="Times New Roman"/>
          <w:b/>
          <w:bCs/>
          <w:color w:val="8496B0" w:themeColor="text2" w:themeTint="99"/>
        </w:rPr>
        <w:t>Figura</w:t>
      </w:r>
      <w:r w:rsidR="005E35F4" w:rsidRPr="005E35F4">
        <w:rPr>
          <w:rFonts w:ascii="Times New Roman" w:eastAsia="Times New Roman" w:hAnsi="Times New Roman" w:cs="Times New Roman"/>
          <w:b/>
          <w:bCs/>
          <w:color w:val="8496B0" w:themeColor="text2" w:themeTint="99"/>
        </w:rPr>
        <w:t xml:space="preserve"> 1</w:t>
      </w:r>
      <w:r w:rsidR="00F875FA">
        <w:rPr>
          <w:rFonts w:ascii="Times New Roman" w:eastAsia="Times New Roman" w:hAnsi="Times New Roman" w:cs="Times New Roman"/>
          <w:b/>
          <w:bCs/>
          <w:color w:val="8496B0" w:themeColor="text2" w:themeTint="99"/>
        </w:rPr>
        <w:t>5</w:t>
      </w:r>
      <w:r w:rsidR="005E35F4">
        <w:rPr>
          <w:rFonts w:ascii="Times New Roman" w:eastAsia="Times New Roman" w:hAnsi="Times New Roman" w:cs="Times New Roman"/>
        </w:rPr>
        <w:t xml:space="preserve">: </w:t>
      </w:r>
      <w:r w:rsidR="005E35F4" w:rsidRPr="00EC799B">
        <w:rPr>
          <w:rFonts w:ascii="Times New Roman" w:eastAsia="Times New Roman" w:hAnsi="Times New Roman" w:cs="Times New Roman"/>
        </w:rPr>
        <w:t>Demostració del processament de comptes a partir d’ous d’estruç per membres del Centre Cultural i Educatiu dels San</w:t>
      </w:r>
      <w:r w:rsidR="00832582" w:rsidRPr="00EC799B">
        <w:rPr>
          <w:rFonts w:ascii="Times New Roman" w:eastAsia="Times New Roman" w:hAnsi="Times New Roman" w:cs="Times New Roman"/>
        </w:rPr>
        <w:t xml:space="preserve"> del desert del Kalahari.</w:t>
      </w:r>
    </w:p>
    <w:p w14:paraId="6CD33AEF" w14:textId="44A1C159" w:rsidR="005E35F4" w:rsidRDefault="005E35F4" w:rsidP="007F1AE4">
      <w:pPr>
        <w:rPr>
          <w:rFonts w:ascii="Times New Roman" w:eastAsia="Times New Roman" w:hAnsi="Times New Roman" w:cs="Times New Roman"/>
        </w:rPr>
      </w:pPr>
      <w:r w:rsidRPr="005E35F4">
        <w:rPr>
          <w:rFonts w:ascii="Times New Roman" w:eastAsia="Times New Roman" w:hAnsi="Times New Roman" w:cs="Times New Roman"/>
          <w:noProof/>
        </w:rPr>
        <w:drawing>
          <wp:anchor distT="0" distB="0" distL="114300" distR="114300" simplePos="0" relativeHeight="251676672" behindDoc="1" locked="0" layoutInCell="1" allowOverlap="1" wp14:anchorId="2FA97B89" wp14:editId="400810AC">
            <wp:simplePos x="0" y="0"/>
            <wp:positionH relativeFrom="margin">
              <wp:align>center</wp:align>
            </wp:positionH>
            <wp:positionV relativeFrom="paragraph">
              <wp:posOffset>6350</wp:posOffset>
            </wp:positionV>
            <wp:extent cx="4467849" cy="3029373"/>
            <wp:effectExtent l="0" t="0" r="9525" b="0"/>
            <wp:wrapTight wrapText="bothSides">
              <wp:wrapPolygon edited="0">
                <wp:start x="0" y="0"/>
                <wp:lineTo x="0" y="21464"/>
                <wp:lineTo x="21554" y="21464"/>
                <wp:lineTo x="21554" y="0"/>
                <wp:lineTo x="0" y="0"/>
              </wp:wrapPolygon>
            </wp:wrapTight>
            <wp:docPr id="6" name="Imagen 6" descr="Imagen en blanco y negro de un grupo de personas en la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en blanco y negro de un grupo de personas en la nieve&#10;&#10;Descripción generada automáticamente con confianza baja"/>
                    <pic:cNvPicPr/>
                  </pic:nvPicPr>
                  <pic:blipFill>
                    <a:blip r:embed="rId85">
                      <a:extLst>
                        <a:ext uri="{28A0092B-C50C-407E-A947-70E740481C1C}">
                          <a14:useLocalDpi xmlns:a14="http://schemas.microsoft.com/office/drawing/2010/main" val="0"/>
                        </a:ext>
                      </a:extLst>
                    </a:blip>
                    <a:stretch>
                      <a:fillRect/>
                    </a:stretch>
                  </pic:blipFill>
                  <pic:spPr>
                    <a:xfrm>
                      <a:off x="0" y="0"/>
                      <a:ext cx="4467849" cy="3029373"/>
                    </a:xfrm>
                    <a:prstGeom prst="rect">
                      <a:avLst/>
                    </a:prstGeom>
                  </pic:spPr>
                </pic:pic>
              </a:graphicData>
            </a:graphic>
          </wp:anchor>
        </w:drawing>
      </w:r>
    </w:p>
    <w:p w14:paraId="0C835258" w14:textId="24FAB9BC" w:rsidR="00EC799B" w:rsidRPr="00EC799B" w:rsidRDefault="00EC799B" w:rsidP="00EC799B">
      <w:pPr>
        <w:rPr>
          <w:rFonts w:ascii="Times New Roman" w:eastAsia="Times New Roman" w:hAnsi="Times New Roman" w:cs="Times New Roman"/>
        </w:rPr>
      </w:pPr>
    </w:p>
    <w:p w14:paraId="41B42AE0" w14:textId="37DDBB74" w:rsidR="00EC799B" w:rsidRPr="00EC799B" w:rsidRDefault="00EC799B" w:rsidP="00EC799B">
      <w:pPr>
        <w:rPr>
          <w:rFonts w:ascii="Times New Roman" w:eastAsia="Times New Roman" w:hAnsi="Times New Roman" w:cs="Times New Roman"/>
        </w:rPr>
      </w:pPr>
    </w:p>
    <w:p w14:paraId="506D1014" w14:textId="030EBF4A" w:rsidR="00EC799B" w:rsidRPr="00EC799B" w:rsidRDefault="00EC799B" w:rsidP="00EC799B">
      <w:pPr>
        <w:rPr>
          <w:rFonts w:ascii="Times New Roman" w:eastAsia="Times New Roman" w:hAnsi="Times New Roman" w:cs="Times New Roman"/>
        </w:rPr>
      </w:pPr>
    </w:p>
    <w:p w14:paraId="67CD1C33" w14:textId="42BFB1B6" w:rsidR="00EC799B" w:rsidRPr="00EC799B" w:rsidRDefault="00EC799B" w:rsidP="00EC799B">
      <w:pPr>
        <w:rPr>
          <w:rFonts w:ascii="Times New Roman" w:eastAsia="Times New Roman" w:hAnsi="Times New Roman" w:cs="Times New Roman"/>
        </w:rPr>
      </w:pPr>
    </w:p>
    <w:p w14:paraId="4F117426" w14:textId="6BA1B842" w:rsidR="00EC799B" w:rsidRPr="00EC799B" w:rsidRDefault="00EC799B" w:rsidP="00EC799B">
      <w:pPr>
        <w:rPr>
          <w:rFonts w:ascii="Times New Roman" w:eastAsia="Times New Roman" w:hAnsi="Times New Roman" w:cs="Times New Roman"/>
        </w:rPr>
      </w:pPr>
    </w:p>
    <w:p w14:paraId="3626AFBE" w14:textId="0530D7EE" w:rsidR="00EC799B" w:rsidRPr="00EC799B" w:rsidRDefault="00EC799B" w:rsidP="00EC799B">
      <w:pPr>
        <w:rPr>
          <w:rFonts w:ascii="Times New Roman" w:eastAsia="Times New Roman" w:hAnsi="Times New Roman" w:cs="Times New Roman"/>
        </w:rPr>
      </w:pPr>
    </w:p>
    <w:p w14:paraId="3DD87903" w14:textId="34A740BB" w:rsidR="00EC799B" w:rsidRPr="00EC799B" w:rsidRDefault="00EC799B" w:rsidP="00EC799B">
      <w:pPr>
        <w:rPr>
          <w:rFonts w:ascii="Times New Roman" w:eastAsia="Times New Roman" w:hAnsi="Times New Roman" w:cs="Times New Roman"/>
        </w:rPr>
      </w:pPr>
    </w:p>
    <w:p w14:paraId="0F6B1B35" w14:textId="1AFF687E" w:rsidR="00EC799B" w:rsidRPr="00EC799B" w:rsidRDefault="00EC799B" w:rsidP="00EC799B">
      <w:pPr>
        <w:rPr>
          <w:rFonts w:ascii="Times New Roman" w:eastAsia="Times New Roman" w:hAnsi="Times New Roman" w:cs="Times New Roman"/>
        </w:rPr>
      </w:pPr>
    </w:p>
    <w:p w14:paraId="53587201" w14:textId="031A6E1A" w:rsidR="00EC799B" w:rsidRPr="00EC799B" w:rsidRDefault="00EC799B" w:rsidP="00EC799B">
      <w:pPr>
        <w:rPr>
          <w:rFonts w:ascii="Times New Roman" w:eastAsia="Times New Roman" w:hAnsi="Times New Roman" w:cs="Times New Roman"/>
        </w:rPr>
      </w:pPr>
    </w:p>
    <w:p w14:paraId="27FE97D7" w14:textId="6D13D604" w:rsidR="00EC799B" w:rsidRPr="00EC799B" w:rsidRDefault="00EC799B" w:rsidP="00EC799B">
      <w:pPr>
        <w:rPr>
          <w:rFonts w:ascii="Times New Roman" w:eastAsia="Times New Roman" w:hAnsi="Times New Roman" w:cs="Times New Roman"/>
        </w:rPr>
      </w:pPr>
    </w:p>
    <w:p w14:paraId="2D06502A" w14:textId="663E26B5" w:rsidR="00EC799B" w:rsidRDefault="00EC799B" w:rsidP="00EC799B">
      <w:pPr>
        <w:rPr>
          <w:rFonts w:ascii="Times New Roman" w:eastAsia="Times New Roman" w:hAnsi="Times New Roman" w:cs="Times New Roman"/>
        </w:rPr>
      </w:pPr>
    </w:p>
    <w:p w14:paraId="795FEA95" w14:textId="6FB7477E" w:rsidR="00EC799B" w:rsidRDefault="00EC799B" w:rsidP="00EC799B">
      <w:pPr>
        <w:rPr>
          <w:rFonts w:ascii="Times New Roman" w:eastAsia="Times New Roman" w:hAnsi="Times New Roman" w:cs="Times New Roman"/>
        </w:rPr>
      </w:pPr>
    </w:p>
    <w:p w14:paraId="653EA63B" w14:textId="0A6DC0FD" w:rsidR="00EC799B" w:rsidRPr="00EC799B" w:rsidRDefault="00EC799B" w:rsidP="00EC799B">
      <w:pPr>
        <w:tabs>
          <w:tab w:val="left" w:pos="1905"/>
        </w:tabs>
        <w:rPr>
          <w:rFonts w:ascii="Times New Roman" w:eastAsia="Times New Roman" w:hAnsi="Times New Roman" w:cs="Times New Roman"/>
        </w:rPr>
      </w:pPr>
      <w:r>
        <w:rPr>
          <w:rFonts w:ascii="Times New Roman" w:eastAsia="Times New Roman" w:hAnsi="Times New Roman" w:cs="Times New Roman"/>
        </w:rPr>
        <w:t>Font: (</w:t>
      </w:r>
      <w:r>
        <w:rPr>
          <w:rFonts w:ascii="Times New Roman" w:eastAsia="Times New Roman" w:hAnsi="Times New Roman" w:cs="Times New Roman"/>
          <w:color w:val="222222"/>
          <w:highlight w:val="white"/>
        </w:rPr>
        <w:t>Hitchcock, 2012)</w:t>
      </w:r>
      <w:r w:rsidR="007D3C49">
        <w:rPr>
          <w:rFonts w:ascii="Times New Roman" w:eastAsia="Times New Roman" w:hAnsi="Times New Roman" w:cs="Times New Roman"/>
          <w:color w:val="222222"/>
        </w:rPr>
        <w:t>.</w:t>
      </w:r>
    </w:p>
    <w:sectPr w:rsidR="00EC799B" w:rsidRPr="00EC799B">
      <w:pgSz w:w="11906" w:h="16838"/>
      <w:pgMar w:top="1417" w:right="1701" w:bottom="1417" w:left="1701"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2C041" w14:textId="77777777" w:rsidR="006F74F1" w:rsidRDefault="006F74F1">
      <w:pPr>
        <w:spacing w:after="0" w:line="240" w:lineRule="auto"/>
      </w:pPr>
      <w:r>
        <w:separator/>
      </w:r>
    </w:p>
  </w:endnote>
  <w:endnote w:type="continuationSeparator" w:id="0">
    <w:p w14:paraId="52A562FD" w14:textId="77777777" w:rsidR="006F74F1" w:rsidRDefault="006F7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tka Heading Semibold">
    <w:altName w:val="Times New Roman"/>
    <w:panose1 w:val="00000000000000000000"/>
    <w:charset w:val="00"/>
    <w:family w:val="auto"/>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69203" w14:textId="77777777" w:rsidR="003B6DA3" w:rsidRDefault="00610566">
    <w:pPr>
      <w:pBdr>
        <w:top w:val="nil"/>
        <w:left w:val="nil"/>
        <w:bottom w:val="nil"/>
        <w:right w:val="nil"/>
        <w:between w:val="nil"/>
      </w:pBdr>
      <w:tabs>
        <w:tab w:val="center" w:pos="4252"/>
        <w:tab w:val="right" w:pos="8504"/>
      </w:tabs>
      <w:spacing w:after="0" w:line="240" w:lineRule="auto"/>
      <w:jc w:val="right"/>
      <w:rPr>
        <w:rFonts w:ascii="Times New Roman" w:eastAsia="Times New Roman" w:hAnsi="Times New Roman" w:cs="Times New Roman"/>
        <w:color w:val="8EAADB"/>
      </w:rPr>
    </w:pPr>
    <w:r>
      <w:rPr>
        <w:rFonts w:ascii="Times New Roman" w:eastAsia="Times New Roman" w:hAnsi="Times New Roman" w:cs="Times New Roman"/>
        <w:color w:val="2F5496"/>
      </w:rPr>
      <w:t xml:space="preserve">Pàgina </w:t>
    </w:r>
    <w:r>
      <w:rPr>
        <w:rFonts w:ascii="Times New Roman" w:eastAsia="Times New Roman" w:hAnsi="Times New Roman" w:cs="Times New Roman"/>
        <w:b/>
        <w:color w:val="2F5496"/>
        <w:sz w:val="24"/>
        <w:szCs w:val="24"/>
      </w:rPr>
      <w:fldChar w:fldCharType="begin"/>
    </w:r>
    <w:r>
      <w:rPr>
        <w:rFonts w:ascii="Times New Roman" w:eastAsia="Times New Roman" w:hAnsi="Times New Roman" w:cs="Times New Roman"/>
        <w:b/>
        <w:color w:val="2F5496"/>
        <w:sz w:val="24"/>
        <w:szCs w:val="24"/>
      </w:rPr>
      <w:instrText>PAGE</w:instrText>
    </w:r>
    <w:r>
      <w:rPr>
        <w:rFonts w:ascii="Times New Roman" w:eastAsia="Times New Roman" w:hAnsi="Times New Roman" w:cs="Times New Roman"/>
        <w:b/>
        <w:color w:val="2F5496"/>
        <w:sz w:val="24"/>
        <w:szCs w:val="24"/>
      </w:rPr>
      <w:fldChar w:fldCharType="separate"/>
    </w:r>
    <w:r w:rsidR="00373D04">
      <w:rPr>
        <w:rFonts w:ascii="Times New Roman" w:eastAsia="Times New Roman" w:hAnsi="Times New Roman" w:cs="Times New Roman"/>
        <w:b/>
        <w:noProof/>
        <w:color w:val="2F5496"/>
        <w:sz w:val="24"/>
        <w:szCs w:val="24"/>
      </w:rPr>
      <w:t>1</w:t>
    </w:r>
    <w:r>
      <w:rPr>
        <w:rFonts w:ascii="Times New Roman" w:eastAsia="Times New Roman" w:hAnsi="Times New Roman" w:cs="Times New Roman"/>
        <w:b/>
        <w:color w:val="2F5496"/>
        <w:sz w:val="24"/>
        <w:szCs w:val="24"/>
      </w:rPr>
      <w:fldChar w:fldCharType="end"/>
    </w:r>
    <w:r>
      <w:rPr>
        <w:rFonts w:ascii="Times New Roman" w:eastAsia="Times New Roman" w:hAnsi="Times New Roman" w:cs="Times New Roman"/>
        <w:color w:val="2F5496"/>
      </w:rPr>
      <w:t xml:space="preserve"> de </w:t>
    </w:r>
    <w:r>
      <w:rPr>
        <w:rFonts w:ascii="Times New Roman" w:eastAsia="Times New Roman" w:hAnsi="Times New Roman" w:cs="Times New Roman"/>
        <w:b/>
        <w:color w:val="2F5496"/>
        <w:sz w:val="24"/>
        <w:szCs w:val="24"/>
      </w:rPr>
      <w:t>65</w:t>
    </w:r>
  </w:p>
  <w:p w14:paraId="620C6636" w14:textId="77777777" w:rsidR="003B6DA3" w:rsidRDefault="003B6DA3">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A5A48" w14:textId="77777777" w:rsidR="006F74F1" w:rsidRDefault="006F74F1">
      <w:pPr>
        <w:spacing w:after="0" w:line="240" w:lineRule="auto"/>
      </w:pPr>
      <w:r>
        <w:separator/>
      </w:r>
    </w:p>
  </w:footnote>
  <w:footnote w:type="continuationSeparator" w:id="0">
    <w:p w14:paraId="1F6A2763" w14:textId="77777777" w:rsidR="006F74F1" w:rsidRDefault="006F74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E7F13"/>
    <w:multiLevelType w:val="multilevel"/>
    <w:tmpl w:val="B3229D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BDC3E37"/>
    <w:multiLevelType w:val="multilevel"/>
    <w:tmpl w:val="FBB880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ED868CA"/>
    <w:multiLevelType w:val="multilevel"/>
    <w:tmpl w:val="A894A55C"/>
    <w:lvl w:ilvl="0">
      <w:start w:val="1"/>
      <w:numFmt w:val="decimal"/>
      <w:pStyle w:val="Ttulo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num w:numId="1" w16cid:durableId="1080831684">
    <w:abstractNumId w:val="0"/>
  </w:num>
  <w:num w:numId="2" w16cid:durableId="772434919">
    <w:abstractNumId w:val="1"/>
  </w:num>
  <w:num w:numId="3" w16cid:durableId="719673556">
    <w:abstractNumId w:val="2"/>
  </w:num>
  <w:num w:numId="4" w16cid:durableId="20216186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6DA3"/>
    <w:rsid w:val="0000122A"/>
    <w:rsid w:val="000243CF"/>
    <w:rsid w:val="0003026A"/>
    <w:rsid w:val="00037153"/>
    <w:rsid w:val="00037C67"/>
    <w:rsid w:val="00041F9B"/>
    <w:rsid w:val="000536A5"/>
    <w:rsid w:val="00053FFA"/>
    <w:rsid w:val="000737D3"/>
    <w:rsid w:val="00084300"/>
    <w:rsid w:val="00087B29"/>
    <w:rsid w:val="000937FE"/>
    <w:rsid w:val="000A1301"/>
    <w:rsid w:val="000A471C"/>
    <w:rsid w:val="000B3034"/>
    <w:rsid w:val="000C21B7"/>
    <w:rsid w:val="000D3BBE"/>
    <w:rsid w:val="0010553B"/>
    <w:rsid w:val="00105E56"/>
    <w:rsid w:val="00114D15"/>
    <w:rsid w:val="001171D0"/>
    <w:rsid w:val="001239A8"/>
    <w:rsid w:val="0012743E"/>
    <w:rsid w:val="00151A94"/>
    <w:rsid w:val="00153B3D"/>
    <w:rsid w:val="001656C0"/>
    <w:rsid w:val="001701D6"/>
    <w:rsid w:val="00175C22"/>
    <w:rsid w:val="00176CD8"/>
    <w:rsid w:val="00182C0D"/>
    <w:rsid w:val="00183297"/>
    <w:rsid w:val="001B7613"/>
    <w:rsid w:val="001B7BAD"/>
    <w:rsid w:val="001C54D3"/>
    <w:rsid w:val="001D5B99"/>
    <w:rsid w:val="001E4B42"/>
    <w:rsid w:val="001F0BA8"/>
    <w:rsid w:val="001F55C8"/>
    <w:rsid w:val="0020790D"/>
    <w:rsid w:val="002106CA"/>
    <w:rsid w:val="002162AD"/>
    <w:rsid w:val="0022705F"/>
    <w:rsid w:val="00227585"/>
    <w:rsid w:val="00241963"/>
    <w:rsid w:val="002666FC"/>
    <w:rsid w:val="00275010"/>
    <w:rsid w:val="002760B6"/>
    <w:rsid w:val="0029499C"/>
    <w:rsid w:val="002B0686"/>
    <w:rsid w:val="002B7439"/>
    <w:rsid w:val="002C3386"/>
    <w:rsid w:val="002C4791"/>
    <w:rsid w:val="002E450A"/>
    <w:rsid w:val="002E4D8E"/>
    <w:rsid w:val="002F026C"/>
    <w:rsid w:val="002F16E9"/>
    <w:rsid w:val="002F248C"/>
    <w:rsid w:val="00300441"/>
    <w:rsid w:val="003022AF"/>
    <w:rsid w:val="00317391"/>
    <w:rsid w:val="00320EF0"/>
    <w:rsid w:val="00322D3C"/>
    <w:rsid w:val="003261A2"/>
    <w:rsid w:val="0034790A"/>
    <w:rsid w:val="00373827"/>
    <w:rsid w:val="00373D04"/>
    <w:rsid w:val="00377D60"/>
    <w:rsid w:val="003B1E1D"/>
    <w:rsid w:val="003B304A"/>
    <w:rsid w:val="003B6DA3"/>
    <w:rsid w:val="003C15CE"/>
    <w:rsid w:val="003C227F"/>
    <w:rsid w:val="003C77A9"/>
    <w:rsid w:val="003E0E6F"/>
    <w:rsid w:val="003E6278"/>
    <w:rsid w:val="003E7B20"/>
    <w:rsid w:val="003F6F2C"/>
    <w:rsid w:val="004013A4"/>
    <w:rsid w:val="00405AEE"/>
    <w:rsid w:val="0040747D"/>
    <w:rsid w:val="00414804"/>
    <w:rsid w:val="00416714"/>
    <w:rsid w:val="0042045D"/>
    <w:rsid w:val="00424C3D"/>
    <w:rsid w:val="00425443"/>
    <w:rsid w:val="004455EC"/>
    <w:rsid w:val="00447C67"/>
    <w:rsid w:val="00452DE0"/>
    <w:rsid w:val="004570A8"/>
    <w:rsid w:val="00463BDF"/>
    <w:rsid w:val="004644B8"/>
    <w:rsid w:val="0047301D"/>
    <w:rsid w:val="00477D1B"/>
    <w:rsid w:val="00483A0C"/>
    <w:rsid w:val="004859C3"/>
    <w:rsid w:val="004878C7"/>
    <w:rsid w:val="00497A8F"/>
    <w:rsid w:val="004A0BB5"/>
    <w:rsid w:val="004B57F3"/>
    <w:rsid w:val="004C07E4"/>
    <w:rsid w:val="004C1092"/>
    <w:rsid w:val="004C626B"/>
    <w:rsid w:val="004D150D"/>
    <w:rsid w:val="004D57A6"/>
    <w:rsid w:val="004E5C52"/>
    <w:rsid w:val="004F2A6D"/>
    <w:rsid w:val="004F2D0E"/>
    <w:rsid w:val="004F3FFB"/>
    <w:rsid w:val="00504ACC"/>
    <w:rsid w:val="00516E2D"/>
    <w:rsid w:val="00524D78"/>
    <w:rsid w:val="005365EA"/>
    <w:rsid w:val="0053702E"/>
    <w:rsid w:val="00542B25"/>
    <w:rsid w:val="0054371E"/>
    <w:rsid w:val="00544AD5"/>
    <w:rsid w:val="005458B5"/>
    <w:rsid w:val="005620D5"/>
    <w:rsid w:val="0056734B"/>
    <w:rsid w:val="005761D3"/>
    <w:rsid w:val="00593A26"/>
    <w:rsid w:val="005A3200"/>
    <w:rsid w:val="005A6143"/>
    <w:rsid w:val="005B0F27"/>
    <w:rsid w:val="005B2640"/>
    <w:rsid w:val="005C3818"/>
    <w:rsid w:val="005C6D66"/>
    <w:rsid w:val="005E35F4"/>
    <w:rsid w:val="00603B4E"/>
    <w:rsid w:val="00610566"/>
    <w:rsid w:val="0061388B"/>
    <w:rsid w:val="00614C1B"/>
    <w:rsid w:val="00615D0B"/>
    <w:rsid w:val="0062202B"/>
    <w:rsid w:val="00623D93"/>
    <w:rsid w:val="00635F11"/>
    <w:rsid w:val="00640E3D"/>
    <w:rsid w:val="00645C1E"/>
    <w:rsid w:val="0065345B"/>
    <w:rsid w:val="0065765E"/>
    <w:rsid w:val="006724B7"/>
    <w:rsid w:val="00681536"/>
    <w:rsid w:val="00681F4E"/>
    <w:rsid w:val="00695C34"/>
    <w:rsid w:val="00695D50"/>
    <w:rsid w:val="006A0BC1"/>
    <w:rsid w:val="006B4D63"/>
    <w:rsid w:val="006C5949"/>
    <w:rsid w:val="006C5D81"/>
    <w:rsid w:val="006D106D"/>
    <w:rsid w:val="006D201E"/>
    <w:rsid w:val="006D406C"/>
    <w:rsid w:val="006E331F"/>
    <w:rsid w:val="006F4E2B"/>
    <w:rsid w:val="006F5041"/>
    <w:rsid w:val="006F74F1"/>
    <w:rsid w:val="00701B1B"/>
    <w:rsid w:val="0070587B"/>
    <w:rsid w:val="0072150F"/>
    <w:rsid w:val="00722FA0"/>
    <w:rsid w:val="007245A9"/>
    <w:rsid w:val="00764EB0"/>
    <w:rsid w:val="00770666"/>
    <w:rsid w:val="00777D57"/>
    <w:rsid w:val="007A44A2"/>
    <w:rsid w:val="007A48A9"/>
    <w:rsid w:val="007B03B3"/>
    <w:rsid w:val="007B0821"/>
    <w:rsid w:val="007C081C"/>
    <w:rsid w:val="007D1F3D"/>
    <w:rsid w:val="007D3C49"/>
    <w:rsid w:val="007D7127"/>
    <w:rsid w:val="007E2335"/>
    <w:rsid w:val="007E45D9"/>
    <w:rsid w:val="007E6454"/>
    <w:rsid w:val="007F1AE4"/>
    <w:rsid w:val="007F3FC3"/>
    <w:rsid w:val="00800C64"/>
    <w:rsid w:val="00806AD2"/>
    <w:rsid w:val="00815CBD"/>
    <w:rsid w:val="00824277"/>
    <w:rsid w:val="00832582"/>
    <w:rsid w:val="00841F76"/>
    <w:rsid w:val="00844CD5"/>
    <w:rsid w:val="00850422"/>
    <w:rsid w:val="00861279"/>
    <w:rsid w:val="00862079"/>
    <w:rsid w:val="0086207B"/>
    <w:rsid w:val="0086720C"/>
    <w:rsid w:val="00875E14"/>
    <w:rsid w:val="00883372"/>
    <w:rsid w:val="008A1D9E"/>
    <w:rsid w:val="008B14AF"/>
    <w:rsid w:val="008B1A92"/>
    <w:rsid w:val="008B1B50"/>
    <w:rsid w:val="008C35E1"/>
    <w:rsid w:val="008C595C"/>
    <w:rsid w:val="008D43DB"/>
    <w:rsid w:val="008E2422"/>
    <w:rsid w:val="008E7871"/>
    <w:rsid w:val="008F747D"/>
    <w:rsid w:val="00901237"/>
    <w:rsid w:val="00905447"/>
    <w:rsid w:val="009067D6"/>
    <w:rsid w:val="00914B81"/>
    <w:rsid w:val="0092692F"/>
    <w:rsid w:val="00932328"/>
    <w:rsid w:val="009374FC"/>
    <w:rsid w:val="009409F9"/>
    <w:rsid w:val="0095031D"/>
    <w:rsid w:val="00954363"/>
    <w:rsid w:val="00960A62"/>
    <w:rsid w:val="009627E0"/>
    <w:rsid w:val="00971A00"/>
    <w:rsid w:val="009765E3"/>
    <w:rsid w:val="0098053C"/>
    <w:rsid w:val="00981D7C"/>
    <w:rsid w:val="00983F8C"/>
    <w:rsid w:val="00985982"/>
    <w:rsid w:val="009B1287"/>
    <w:rsid w:val="009B1544"/>
    <w:rsid w:val="009B189D"/>
    <w:rsid w:val="009B6CE6"/>
    <w:rsid w:val="009C7540"/>
    <w:rsid w:val="009E181A"/>
    <w:rsid w:val="009E2B8B"/>
    <w:rsid w:val="009F26C0"/>
    <w:rsid w:val="009F5A20"/>
    <w:rsid w:val="00A056A4"/>
    <w:rsid w:val="00A07F8B"/>
    <w:rsid w:val="00A1191A"/>
    <w:rsid w:val="00A12150"/>
    <w:rsid w:val="00A14267"/>
    <w:rsid w:val="00A14570"/>
    <w:rsid w:val="00A1574B"/>
    <w:rsid w:val="00A16942"/>
    <w:rsid w:val="00A25EE2"/>
    <w:rsid w:val="00A37A84"/>
    <w:rsid w:val="00A43B44"/>
    <w:rsid w:val="00A50653"/>
    <w:rsid w:val="00A64320"/>
    <w:rsid w:val="00A67160"/>
    <w:rsid w:val="00A71C0E"/>
    <w:rsid w:val="00A7582E"/>
    <w:rsid w:val="00A83CFF"/>
    <w:rsid w:val="00A8654F"/>
    <w:rsid w:val="00A93FCA"/>
    <w:rsid w:val="00A97939"/>
    <w:rsid w:val="00AB1769"/>
    <w:rsid w:val="00AB5A38"/>
    <w:rsid w:val="00AB69E7"/>
    <w:rsid w:val="00AD5A24"/>
    <w:rsid w:val="00AE35FC"/>
    <w:rsid w:val="00B0072C"/>
    <w:rsid w:val="00B04DA2"/>
    <w:rsid w:val="00B16F78"/>
    <w:rsid w:val="00B22C56"/>
    <w:rsid w:val="00B22D76"/>
    <w:rsid w:val="00B31693"/>
    <w:rsid w:val="00B34008"/>
    <w:rsid w:val="00B4362E"/>
    <w:rsid w:val="00B470CE"/>
    <w:rsid w:val="00B71A79"/>
    <w:rsid w:val="00B83299"/>
    <w:rsid w:val="00B85181"/>
    <w:rsid w:val="00BA3B42"/>
    <w:rsid w:val="00BB0259"/>
    <w:rsid w:val="00BE6054"/>
    <w:rsid w:val="00BF371E"/>
    <w:rsid w:val="00BF683A"/>
    <w:rsid w:val="00C0072C"/>
    <w:rsid w:val="00C11758"/>
    <w:rsid w:val="00C213D6"/>
    <w:rsid w:val="00C34DDB"/>
    <w:rsid w:val="00C421A5"/>
    <w:rsid w:val="00C42ECB"/>
    <w:rsid w:val="00C46CE9"/>
    <w:rsid w:val="00C52D23"/>
    <w:rsid w:val="00C74CFE"/>
    <w:rsid w:val="00C76541"/>
    <w:rsid w:val="00C77A59"/>
    <w:rsid w:val="00C85093"/>
    <w:rsid w:val="00CA6070"/>
    <w:rsid w:val="00CB34C1"/>
    <w:rsid w:val="00CD2D73"/>
    <w:rsid w:val="00CE13EB"/>
    <w:rsid w:val="00CF2687"/>
    <w:rsid w:val="00CF2A37"/>
    <w:rsid w:val="00CF4F18"/>
    <w:rsid w:val="00D00357"/>
    <w:rsid w:val="00D013D6"/>
    <w:rsid w:val="00D01BFF"/>
    <w:rsid w:val="00D06C50"/>
    <w:rsid w:val="00D43B30"/>
    <w:rsid w:val="00D46916"/>
    <w:rsid w:val="00D5055C"/>
    <w:rsid w:val="00D66E90"/>
    <w:rsid w:val="00D75987"/>
    <w:rsid w:val="00D76E34"/>
    <w:rsid w:val="00D922E4"/>
    <w:rsid w:val="00D97D4A"/>
    <w:rsid w:val="00DA0A55"/>
    <w:rsid w:val="00DB09AA"/>
    <w:rsid w:val="00DB0D3C"/>
    <w:rsid w:val="00DC2C22"/>
    <w:rsid w:val="00DC6DF9"/>
    <w:rsid w:val="00DD256D"/>
    <w:rsid w:val="00DD265C"/>
    <w:rsid w:val="00DE3224"/>
    <w:rsid w:val="00DF0A5D"/>
    <w:rsid w:val="00DF599D"/>
    <w:rsid w:val="00E006D4"/>
    <w:rsid w:val="00E02D0F"/>
    <w:rsid w:val="00E03F7A"/>
    <w:rsid w:val="00E0582E"/>
    <w:rsid w:val="00E12402"/>
    <w:rsid w:val="00E25977"/>
    <w:rsid w:val="00E3181F"/>
    <w:rsid w:val="00E66997"/>
    <w:rsid w:val="00E6720B"/>
    <w:rsid w:val="00E73756"/>
    <w:rsid w:val="00E73C9B"/>
    <w:rsid w:val="00E759AC"/>
    <w:rsid w:val="00E76210"/>
    <w:rsid w:val="00E86315"/>
    <w:rsid w:val="00E96F78"/>
    <w:rsid w:val="00EA33FC"/>
    <w:rsid w:val="00EA3F75"/>
    <w:rsid w:val="00EB51DF"/>
    <w:rsid w:val="00EB7CF8"/>
    <w:rsid w:val="00EC1B6D"/>
    <w:rsid w:val="00EC6F19"/>
    <w:rsid w:val="00EC7007"/>
    <w:rsid w:val="00EC799B"/>
    <w:rsid w:val="00EE1309"/>
    <w:rsid w:val="00EF461E"/>
    <w:rsid w:val="00F06A32"/>
    <w:rsid w:val="00F1280E"/>
    <w:rsid w:val="00F21CE7"/>
    <w:rsid w:val="00F22AC5"/>
    <w:rsid w:val="00F308EC"/>
    <w:rsid w:val="00F37E64"/>
    <w:rsid w:val="00F41BA9"/>
    <w:rsid w:val="00F4680E"/>
    <w:rsid w:val="00F47CDE"/>
    <w:rsid w:val="00F650DD"/>
    <w:rsid w:val="00F72F5D"/>
    <w:rsid w:val="00F875FA"/>
    <w:rsid w:val="00F96209"/>
    <w:rsid w:val="00FA1FC1"/>
    <w:rsid w:val="00FB37A9"/>
    <w:rsid w:val="00FB657E"/>
    <w:rsid w:val="00FD2C52"/>
    <w:rsid w:val="00FD3373"/>
    <w:rsid w:val="00FD4984"/>
    <w:rsid w:val="00FD63AA"/>
    <w:rsid w:val="00FD6599"/>
    <w:rsid w:val="00FE09E5"/>
    <w:rsid w:val="00FE1CB5"/>
    <w:rsid w:val="00FE3417"/>
    <w:rsid w:val="00FE384C"/>
    <w:rsid w:val="00FE45C9"/>
    <w:rsid w:val="00FE5F4A"/>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CA848"/>
  <w15:docId w15:val="{FF1E52C9-9675-475C-9A3F-8226F898A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ca-ES" w:eastAsia="ca-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524"/>
  </w:style>
  <w:style w:type="paragraph" w:styleId="Ttulo1">
    <w:name w:val="heading 1"/>
    <w:basedOn w:val="Normal"/>
    <w:next w:val="Normal"/>
    <w:link w:val="Ttulo1Car"/>
    <w:uiPriority w:val="9"/>
    <w:qFormat/>
    <w:rsid w:val="006A2AFD"/>
    <w:pPr>
      <w:keepNext/>
      <w:keepLines/>
      <w:spacing w:before="400" w:after="40" w:line="240" w:lineRule="auto"/>
      <w:ind w:left="720" w:firstLine="357"/>
      <w:outlineLvl w:val="0"/>
    </w:pPr>
    <w:rPr>
      <w:rFonts w:ascii="Times New Roman" w:eastAsia="Times New Roman" w:hAnsi="Times New Roman" w:cstheme="majorBidi"/>
      <w:b/>
      <w:sz w:val="24"/>
      <w:szCs w:val="36"/>
    </w:rPr>
  </w:style>
  <w:style w:type="paragraph" w:styleId="Ttulo2">
    <w:name w:val="heading 2"/>
    <w:basedOn w:val="Normal"/>
    <w:next w:val="Normal"/>
    <w:link w:val="Ttulo2Car"/>
    <w:uiPriority w:val="9"/>
    <w:unhideWhenUsed/>
    <w:qFormat/>
    <w:rsid w:val="00AD34BF"/>
    <w:pPr>
      <w:keepNext/>
      <w:keepLines/>
      <w:numPr>
        <w:numId w:val="3"/>
      </w:numPr>
      <w:spacing w:before="40" w:after="0" w:line="240" w:lineRule="auto"/>
      <w:outlineLvl w:val="1"/>
    </w:pPr>
    <w:rPr>
      <w:rFonts w:ascii="Times New Roman" w:eastAsia="Times New Roman" w:hAnsi="Times New Roman" w:cstheme="majorBidi"/>
      <w:b/>
      <w:iCs/>
      <w:sz w:val="24"/>
      <w:szCs w:val="32"/>
    </w:rPr>
  </w:style>
  <w:style w:type="paragraph" w:styleId="Ttulo3">
    <w:name w:val="heading 3"/>
    <w:basedOn w:val="Normal"/>
    <w:next w:val="Normal"/>
    <w:link w:val="Ttulo3Car"/>
    <w:uiPriority w:val="9"/>
    <w:semiHidden/>
    <w:unhideWhenUsed/>
    <w:qFormat/>
    <w:rsid w:val="00320BBC"/>
    <w:pPr>
      <w:keepNext/>
      <w:keepLines/>
      <w:tabs>
        <w:tab w:val="num" w:pos="720"/>
      </w:tabs>
      <w:spacing w:before="40" w:after="0" w:line="240" w:lineRule="auto"/>
      <w:ind w:left="720" w:hanging="720"/>
      <w:outlineLvl w:val="2"/>
    </w:pPr>
    <w:rPr>
      <w:rFonts w:ascii="Times New Roman" w:eastAsiaTheme="majorEastAsia" w:hAnsi="Times New Roman" w:cstheme="majorBidi"/>
      <w:b/>
      <w:color w:val="000000" w:themeColor="text1"/>
      <w:sz w:val="24"/>
      <w:szCs w:val="28"/>
    </w:rPr>
  </w:style>
  <w:style w:type="paragraph" w:styleId="Ttulo4">
    <w:name w:val="heading 4"/>
    <w:basedOn w:val="Normal"/>
    <w:next w:val="Normal"/>
    <w:link w:val="Ttulo4Car"/>
    <w:uiPriority w:val="9"/>
    <w:semiHidden/>
    <w:unhideWhenUsed/>
    <w:qFormat/>
    <w:rsid w:val="003F7524"/>
    <w:pPr>
      <w:keepNext/>
      <w:keepLines/>
      <w:numPr>
        <w:ilvl w:val="3"/>
        <w:numId w:val="4"/>
      </w:numPr>
      <w:spacing w:before="40" w:after="0"/>
      <w:outlineLvl w:val="3"/>
    </w:pPr>
    <w:rPr>
      <w:rFonts w:asciiTheme="majorHAnsi" w:eastAsiaTheme="majorEastAsia" w:hAnsiTheme="majorHAnsi" w:cstheme="majorBidi"/>
      <w:color w:val="2F5496" w:themeColor="accent1" w:themeShade="BF"/>
      <w:sz w:val="24"/>
      <w:szCs w:val="24"/>
    </w:rPr>
  </w:style>
  <w:style w:type="paragraph" w:styleId="Ttulo5">
    <w:name w:val="heading 5"/>
    <w:basedOn w:val="Normal"/>
    <w:next w:val="Normal"/>
    <w:link w:val="Ttulo5Car"/>
    <w:uiPriority w:val="9"/>
    <w:semiHidden/>
    <w:unhideWhenUsed/>
    <w:qFormat/>
    <w:rsid w:val="003F7524"/>
    <w:pPr>
      <w:keepNext/>
      <w:keepLines/>
      <w:numPr>
        <w:ilvl w:val="4"/>
        <w:numId w:val="4"/>
      </w:numPr>
      <w:spacing w:before="40" w:after="0"/>
      <w:outlineLvl w:val="4"/>
    </w:pPr>
    <w:rPr>
      <w:rFonts w:asciiTheme="majorHAnsi" w:eastAsiaTheme="majorEastAsia" w:hAnsiTheme="majorHAnsi" w:cstheme="majorBidi"/>
      <w:caps/>
      <w:color w:val="2F5496" w:themeColor="accent1" w:themeShade="BF"/>
    </w:rPr>
  </w:style>
  <w:style w:type="paragraph" w:styleId="Ttulo6">
    <w:name w:val="heading 6"/>
    <w:basedOn w:val="Normal"/>
    <w:next w:val="Normal"/>
    <w:link w:val="Ttulo6Car"/>
    <w:uiPriority w:val="9"/>
    <w:semiHidden/>
    <w:unhideWhenUsed/>
    <w:qFormat/>
    <w:rsid w:val="003F7524"/>
    <w:pPr>
      <w:keepNext/>
      <w:keepLines/>
      <w:numPr>
        <w:ilvl w:val="5"/>
        <w:numId w:val="4"/>
      </w:numPr>
      <w:spacing w:before="40" w:after="0"/>
      <w:outlineLvl w:val="5"/>
    </w:pPr>
    <w:rPr>
      <w:rFonts w:asciiTheme="majorHAnsi" w:eastAsiaTheme="majorEastAsia" w:hAnsiTheme="majorHAnsi" w:cstheme="majorBidi"/>
      <w:i/>
      <w:iCs/>
      <w:caps/>
      <w:color w:val="1F3864" w:themeColor="accent1" w:themeShade="80"/>
    </w:rPr>
  </w:style>
  <w:style w:type="paragraph" w:styleId="Ttulo7">
    <w:name w:val="heading 7"/>
    <w:basedOn w:val="Normal"/>
    <w:next w:val="Normal"/>
    <w:link w:val="Ttulo7Car"/>
    <w:uiPriority w:val="9"/>
    <w:semiHidden/>
    <w:unhideWhenUsed/>
    <w:qFormat/>
    <w:rsid w:val="003F7524"/>
    <w:pPr>
      <w:keepNext/>
      <w:keepLines/>
      <w:numPr>
        <w:ilvl w:val="6"/>
        <w:numId w:val="4"/>
      </w:numPr>
      <w:spacing w:before="40" w:after="0"/>
      <w:outlineLvl w:val="6"/>
    </w:pPr>
    <w:rPr>
      <w:rFonts w:asciiTheme="majorHAnsi" w:eastAsiaTheme="majorEastAsia" w:hAnsiTheme="majorHAnsi" w:cstheme="majorBidi"/>
      <w:b/>
      <w:bCs/>
      <w:color w:val="1F3864" w:themeColor="accent1" w:themeShade="80"/>
    </w:rPr>
  </w:style>
  <w:style w:type="paragraph" w:styleId="Ttulo8">
    <w:name w:val="heading 8"/>
    <w:basedOn w:val="Normal"/>
    <w:next w:val="Normal"/>
    <w:link w:val="Ttulo8Car"/>
    <w:uiPriority w:val="9"/>
    <w:semiHidden/>
    <w:unhideWhenUsed/>
    <w:qFormat/>
    <w:rsid w:val="003F7524"/>
    <w:pPr>
      <w:keepNext/>
      <w:keepLines/>
      <w:numPr>
        <w:ilvl w:val="7"/>
        <w:numId w:val="4"/>
      </w:numPr>
      <w:spacing w:before="40" w:after="0"/>
      <w:outlineLvl w:val="7"/>
    </w:pPr>
    <w:rPr>
      <w:rFonts w:asciiTheme="majorHAnsi" w:eastAsiaTheme="majorEastAsia" w:hAnsiTheme="majorHAnsi" w:cstheme="majorBidi"/>
      <w:b/>
      <w:bCs/>
      <w:i/>
      <w:iCs/>
      <w:color w:val="1F3864" w:themeColor="accent1" w:themeShade="80"/>
    </w:rPr>
  </w:style>
  <w:style w:type="paragraph" w:styleId="Ttulo9">
    <w:name w:val="heading 9"/>
    <w:basedOn w:val="Normal"/>
    <w:next w:val="Normal"/>
    <w:link w:val="Ttulo9Car"/>
    <w:uiPriority w:val="9"/>
    <w:semiHidden/>
    <w:unhideWhenUsed/>
    <w:qFormat/>
    <w:rsid w:val="003F7524"/>
    <w:pPr>
      <w:keepNext/>
      <w:keepLines/>
      <w:numPr>
        <w:ilvl w:val="8"/>
        <w:numId w:val="4"/>
      </w:numPr>
      <w:spacing w:before="40" w:after="0"/>
      <w:outlineLvl w:val="8"/>
    </w:pPr>
    <w:rPr>
      <w:rFonts w:asciiTheme="majorHAnsi" w:eastAsiaTheme="majorEastAsia" w:hAnsiTheme="majorHAnsi" w:cstheme="majorBidi"/>
      <w:i/>
      <w:iCs/>
      <w:color w:val="1F3864"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3F7524"/>
    <w:pPr>
      <w:spacing w:after="0" w:line="204" w:lineRule="auto"/>
      <w:contextualSpacing/>
    </w:pPr>
    <w:rPr>
      <w:rFonts w:asciiTheme="majorHAnsi" w:eastAsiaTheme="majorEastAsia" w:hAnsiTheme="majorHAnsi" w:cstheme="majorBidi"/>
      <w:caps/>
      <w:color w:val="44546A" w:themeColor="text2"/>
      <w:spacing w:val="-15"/>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styleId="Tablaconcuadrcula2-nfasis6">
    <w:name w:val="Grid Table 2 Accent 6"/>
    <w:basedOn w:val="Tablanormal"/>
    <w:uiPriority w:val="47"/>
    <w:rsid w:val="00457B65"/>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Prrafodelista">
    <w:name w:val="List Paragraph"/>
    <w:basedOn w:val="Normal"/>
    <w:uiPriority w:val="34"/>
    <w:qFormat/>
    <w:rsid w:val="00947044"/>
    <w:pPr>
      <w:ind w:left="720"/>
      <w:contextualSpacing/>
    </w:pPr>
  </w:style>
  <w:style w:type="character" w:customStyle="1" w:styleId="syncuser">
    <w:name w:val="sync_user"/>
    <w:basedOn w:val="Fuentedeprrafopredeter"/>
    <w:rsid w:val="00DA46A0"/>
  </w:style>
  <w:style w:type="character" w:customStyle="1" w:styleId="Ttulo1Car">
    <w:name w:val="Título 1 Car"/>
    <w:basedOn w:val="Fuentedeprrafopredeter"/>
    <w:link w:val="Ttulo1"/>
    <w:uiPriority w:val="9"/>
    <w:rsid w:val="006A2AFD"/>
    <w:rPr>
      <w:rFonts w:ascii="Times New Roman" w:eastAsia="Times New Roman" w:hAnsi="Times New Roman" w:cstheme="majorBidi"/>
      <w:b/>
      <w:sz w:val="24"/>
      <w:szCs w:val="36"/>
    </w:rPr>
  </w:style>
  <w:style w:type="character" w:styleId="nfasis">
    <w:name w:val="Emphasis"/>
    <w:basedOn w:val="Fuentedeprrafopredeter"/>
    <w:uiPriority w:val="20"/>
    <w:qFormat/>
    <w:rsid w:val="003F7524"/>
    <w:rPr>
      <w:i/>
      <w:iCs/>
    </w:rPr>
  </w:style>
  <w:style w:type="character" w:customStyle="1" w:styleId="authors-list-item">
    <w:name w:val="authors-list-item"/>
    <w:basedOn w:val="Fuentedeprrafopredeter"/>
    <w:rsid w:val="00AC6D2B"/>
  </w:style>
  <w:style w:type="character" w:styleId="Hipervnculo">
    <w:name w:val="Hyperlink"/>
    <w:basedOn w:val="Fuentedeprrafopredeter"/>
    <w:uiPriority w:val="99"/>
    <w:unhideWhenUsed/>
    <w:rsid w:val="00AC6D2B"/>
    <w:rPr>
      <w:color w:val="0000FF"/>
      <w:u w:val="single"/>
    </w:rPr>
  </w:style>
  <w:style w:type="character" w:customStyle="1" w:styleId="author-sup-separator">
    <w:name w:val="author-sup-separator"/>
    <w:basedOn w:val="Fuentedeprrafopredeter"/>
    <w:rsid w:val="00AC6D2B"/>
  </w:style>
  <w:style w:type="character" w:customStyle="1" w:styleId="comma">
    <w:name w:val="comma"/>
    <w:basedOn w:val="Fuentedeprrafopredeter"/>
    <w:rsid w:val="00AC6D2B"/>
  </w:style>
  <w:style w:type="paragraph" w:customStyle="1" w:styleId="nova-e-listitem">
    <w:name w:val="nova-e-list__item"/>
    <w:basedOn w:val="Normal"/>
    <w:rsid w:val="002906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x-doi">
    <w:name w:val="dx-doi"/>
    <w:basedOn w:val="Normal"/>
    <w:rsid w:val="0029062E"/>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29062E"/>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visitado">
    <w:name w:val="FollowedHyperlink"/>
    <w:basedOn w:val="Fuentedeprrafopredeter"/>
    <w:uiPriority w:val="99"/>
    <w:semiHidden/>
    <w:unhideWhenUsed/>
    <w:rsid w:val="00D865F0"/>
    <w:rPr>
      <w:color w:val="954F72" w:themeColor="followedHyperlink"/>
      <w:u w:val="single"/>
    </w:rPr>
  </w:style>
  <w:style w:type="character" w:customStyle="1" w:styleId="text">
    <w:name w:val="text"/>
    <w:basedOn w:val="Fuentedeprrafopredeter"/>
    <w:rsid w:val="00B53978"/>
  </w:style>
  <w:style w:type="character" w:styleId="Textoennegrita">
    <w:name w:val="Strong"/>
    <w:basedOn w:val="Fuentedeprrafopredeter"/>
    <w:uiPriority w:val="22"/>
    <w:qFormat/>
    <w:rsid w:val="003F7524"/>
    <w:rPr>
      <w:b/>
      <w:bCs/>
    </w:rPr>
  </w:style>
  <w:style w:type="paragraph" w:styleId="Encabezado">
    <w:name w:val="header"/>
    <w:basedOn w:val="Normal"/>
    <w:link w:val="EncabezadoCar"/>
    <w:uiPriority w:val="99"/>
    <w:unhideWhenUsed/>
    <w:rsid w:val="001B4D6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B4D6A"/>
  </w:style>
  <w:style w:type="paragraph" w:styleId="Piedepgina">
    <w:name w:val="footer"/>
    <w:basedOn w:val="Normal"/>
    <w:link w:val="PiedepginaCar"/>
    <w:uiPriority w:val="99"/>
    <w:unhideWhenUsed/>
    <w:rsid w:val="001B4D6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B4D6A"/>
  </w:style>
  <w:style w:type="paragraph" w:styleId="Textocomentario">
    <w:name w:val="annotation text"/>
    <w:basedOn w:val="Normal"/>
    <w:link w:val="TextocomentarioCar"/>
    <w:uiPriority w:val="99"/>
    <w:unhideWhenUsed/>
    <w:rsid w:val="00950C34"/>
    <w:pPr>
      <w:spacing w:line="240" w:lineRule="auto"/>
    </w:pPr>
    <w:rPr>
      <w:sz w:val="20"/>
      <w:szCs w:val="20"/>
    </w:rPr>
  </w:style>
  <w:style w:type="character" w:customStyle="1" w:styleId="TextocomentarioCar">
    <w:name w:val="Texto comentario Car"/>
    <w:basedOn w:val="Fuentedeprrafopredeter"/>
    <w:link w:val="Textocomentario"/>
    <w:uiPriority w:val="99"/>
    <w:rsid w:val="00950C34"/>
    <w:rPr>
      <w:sz w:val="20"/>
      <w:szCs w:val="20"/>
    </w:rPr>
  </w:style>
  <w:style w:type="character" w:customStyle="1" w:styleId="hlfld-contribauthor">
    <w:name w:val="hlfld-contribauthor"/>
    <w:basedOn w:val="Fuentedeprrafopredeter"/>
    <w:rsid w:val="00B76E63"/>
  </w:style>
  <w:style w:type="character" w:customStyle="1" w:styleId="earliestdate">
    <w:name w:val="earliestdate"/>
    <w:basedOn w:val="Fuentedeprrafopredeter"/>
    <w:rsid w:val="00B76E63"/>
  </w:style>
  <w:style w:type="character" w:customStyle="1" w:styleId="article-title">
    <w:name w:val="article-title"/>
    <w:basedOn w:val="Fuentedeprrafopredeter"/>
    <w:rsid w:val="00B76E63"/>
  </w:style>
  <w:style w:type="character" w:customStyle="1" w:styleId="abbrevtitle">
    <w:name w:val="abbrevtitle"/>
    <w:basedOn w:val="Fuentedeprrafopredeter"/>
    <w:rsid w:val="00B76E63"/>
  </w:style>
  <w:style w:type="character" w:customStyle="1" w:styleId="volume">
    <w:name w:val="volume"/>
    <w:basedOn w:val="Fuentedeprrafopredeter"/>
    <w:rsid w:val="00B76E63"/>
  </w:style>
  <w:style w:type="character" w:customStyle="1" w:styleId="articleid">
    <w:name w:val="articleid"/>
    <w:basedOn w:val="Fuentedeprrafopredeter"/>
    <w:rsid w:val="00B76E63"/>
  </w:style>
  <w:style w:type="character" w:customStyle="1" w:styleId="pagerange">
    <w:name w:val="pagerange"/>
    <w:basedOn w:val="Fuentedeprrafopredeter"/>
    <w:rsid w:val="00B76E63"/>
  </w:style>
  <w:style w:type="paragraph" w:customStyle="1" w:styleId="c-bibliographic-informationcitation">
    <w:name w:val="c-bibliographic-information__citation"/>
    <w:basedOn w:val="Normal"/>
    <w:rsid w:val="00AC73A3"/>
    <w:pPr>
      <w:spacing w:before="100" w:beforeAutospacing="1" w:after="100" w:afterAutospacing="1" w:line="240" w:lineRule="auto"/>
    </w:pPr>
    <w:rPr>
      <w:rFonts w:ascii="Times New Roman" w:eastAsia="Times New Roman" w:hAnsi="Times New Roman" w:cs="Times New Roman"/>
      <w:sz w:val="24"/>
      <w:szCs w:val="24"/>
    </w:rPr>
  </w:style>
  <w:style w:type="character" w:styleId="Mencinsinresolver">
    <w:name w:val="Unresolved Mention"/>
    <w:basedOn w:val="Fuentedeprrafopredeter"/>
    <w:uiPriority w:val="99"/>
    <w:semiHidden/>
    <w:unhideWhenUsed/>
    <w:rsid w:val="00121FF9"/>
    <w:rPr>
      <w:color w:val="605E5C"/>
      <w:shd w:val="clear" w:color="auto" w:fill="E1DFDD"/>
    </w:rPr>
  </w:style>
  <w:style w:type="character" w:customStyle="1" w:styleId="Ttulo3Car">
    <w:name w:val="Título 3 Car"/>
    <w:basedOn w:val="Fuentedeprrafopredeter"/>
    <w:link w:val="Ttulo3"/>
    <w:uiPriority w:val="9"/>
    <w:semiHidden/>
    <w:rsid w:val="00320BBC"/>
    <w:rPr>
      <w:rFonts w:ascii="Times New Roman" w:eastAsiaTheme="majorEastAsia" w:hAnsi="Times New Roman" w:cstheme="majorBidi"/>
      <w:b/>
      <w:color w:val="000000" w:themeColor="text1"/>
      <w:sz w:val="24"/>
      <w:szCs w:val="28"/>
    </w:rPr>
  </w:style>
  <w:style w:type="character" w:customStyle="1" w:styleId="lbl">
    <w:name w:val="lbl"/>
    <w:basedOn w:val="Fuentedeprrafopredeter"/>
    <w:rsid w:val="00E7134A"/>
  </w:style>
  <w:style w:type="character" w:customStyle="1" w:styleId="u-small-caps">
    <w:name w:val="u-small-caps"/>
    <w:basedOn w:val="Fuentedeprrafopredeter"/>
    <w:rsid w:val="0002263B"/>
  </w:style>
  <w:style w:type="character" w:styleId="Refdecomentario">
    <w:name w:val="annotation reference"/>
    <w:basedOn w:val="Fuentedeprrafopredeter"/>
    <w:uiPriority w:val="99"/>
    <w:semiHidden/>
    <w:unhideWhenUsed/>
    <w:rsid w:val="00B62E67"/>
    <w:rPr>
      <w:sz w:val="16"/>
      <w:szCs w:val="16"/>
    </w:rPr>
  </w:style>
  <w:style w:type="character" w:customStyle="1" w:styleId="citationtext">
    <w:name w:val="citationtext"/>
    <w:basedOn w:val="Fuentedeprrafopredeter"/>
    <w:rsid w:val="0042588C"/>
  </w:style>
  <w:style w:type="character" w:customStyle="1" w:styleId="Ttulo2Car">
    <w:name w:val="Título 2 Car"/>
    <w:basedOn w:val="Fuentedeprrafopredeter"/>
    <w:link w:val="Ttulo2"/>
    <w:uiPriority w:val="9"/>
    <w:rsid w:val="00B3685F"/>
    <w:rPr>
      <w:rFonts w:ascii="Times New Roman" w:eastAsia="Times New Roman" w:hAnsi="Times New Roman" w:cstheme="majorBidi"/>
      <w:b/>
      <w:iCs/>
      <w:sz w:val="24"/>
      <w:szCs w:val="32"/>
    </w:rPr>
  </w:style>
  <w:style w:type="paragraph" w:styleId="Subttulo">
    <w:name w:val="Subtitle"/>
    <w:basedOn w:val="Normal"/>
    <w:next w:val="Normal"/>
    <w:link w:val="SubttuloCar"/>
    <w:uiPriority w:val="11"/>
    <w:qFormat/>
    <w:pPr>
      <w:spacing w:after="240" w:line="240" w:lineRule="auto"/>
    </w:pPr>
    <w:rPr>
      <w:color w:val="4472C4"/>
      <w:sz w:val="28"/>
      <w:szCs w:val="28"/>
    </w:rPr>
  </w:style>
  <w:style w:type="table" w:customStyle="1" w:styleId="a">
    <w:basedOn w:val="TableNormal6"/>
    <w:pPr>
      <w:spacing w:after="0" w:line="240" w:lineRule="auto"/>
    </w:pPr>
    <w:tblPr>
      <w:tblStyleRowBandSize w:val="1"/>
      <w:tblStyleColBandSize w:val="1"/>
      <w:tblCellMar>
        <w:left w:w="108" w:type="dxa"/>
        <w:right w:w="108" w:type="dxa"/>
      </w:tblCellMar>
    </w:tblPr>
    <w:tblStylePr w:type="firstRow">
      <w:rPr>
        <w:b/>
      </w:rPr>
      <w:tblPr/>
      <w:tcPr>
        <w:tcBorders>
          <w:top w:val="nil"/>
          <w:bottom w:val="single" w:sz="12" w:space="0" w:color="A8D08D"/>
          <w:insideH w:val="nil"/>
          <w:insideV w:val="nil"/>
        </w:tcBorders>
        <w:shd w:val="clear" w:color="auto" w:fill="FFFFFF"/>
      </w:tcPr>
    </w:tblStylePr>
    <w:tblStylePr w:type="lastRow">
      <w:rPr>
        <w:b/>
      </w:rPr>
      <w:tblPr/>
      <w:tcPr>
        <w:tcBorders>
          <w:top w:val="single" w:sz="4" w:space="0" w:color="A8D08D"/>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character" w:customStyle="1" w:styleId="Ttulo4Car">
    <w:name w:val="Título 4 Car"/>
    <w:basedOn w:val="Fuentedeprrafopredeter"/>
    <w:link w:val="Ttulo4"/>
    <w:uiPriority w:val="9"/>
    <w:semiHidden/>
    <w:rsid w:val="003F7524"/>
    <w:rPr>
      <w:rFonts w:asciiTheme="majorHAnsi" w:eastAsiaTheme="majorEastAsia" w:hAnsiTheme="majorHAnsi" w:cstheme="majorBidi"/>
      <w:color w:val="2F5496" w:themeColor="accent1" w:themeShade="BF"/>
      <w:sz w:val="24"/>
      <w:szCs w:val="24"/>
    </w:rPr>
  </w:style>
  <w:style w:type="character" w:customStyle="1" w:styleId="Ttulo5Car">
    <w:name w:val="Título 5 Car"/>
    <w:basedOn w:val="Fuentedeprrafopredeter"/>
    <w:link w:val="Ttulo5"/>
    <w:uiPriority w:val="9"/>
    <w:semiHidden/>
    <w:rsid w:val="003F7524"/>
    <w:rPr>
      <w:rFonts w:asciiTheme="majorHAnsi" w:eastAsiaTheme="majorEastAsia" w:hAnsiTheme="majorHAnsi" w:cstheme="majorBidi"/>
      <w:caps/>
      <w:color w:val="2F5496" w:themeColor="accent1" w:themeShade="BF"/>
    </w:rPr>
  </w:style>
  <w:style w:type="character" w:customStyle="1" w:styleId="Ttulo6Car">
    <w:name w:val="Título 6 Car"/>
    <w:basedOn w:val="Fuentedeprrafopredeter"/>
    <w:link w:val="Ttulo6"/>
    <w:uiPriority w:val="9"/>
    <w:semiHidden/>
    <w:rsid w:val="003F7524"/>
    <w:rPr>
      <w:rFonts w:asciiTheme="majorHAnsi" w:eastAsiaTheme="majorEastAsia" w:hAnsiTheme="majorHAnsi" w:cstheme="majorBidi"/>
      <w:i/>
      <w:iCs/>
      <w:caps/>
      <w:color w:val="1F3864" w:themeColor="accent1" w:themeShade="80"/>
    </w:rPr>
  </w:style>
  <w:style w:type="character" w:customStyle="1" w:styleId="Ttulo7Car">
    <w:name w:val="Título 7 Car"/>
    <w:basedOn w:val="Fuentedeprrafopredeter"/>
    <w:link w:val="Ttulo7"/>
    <w:uiPriority w:val="9"/>
    <w:semiHidden/>
    <w:rsid w:val="003F7524"/>
    <w:rPr>
      <w:rFonts w:asciiTheme="majorHAnsi" w:eastAsiaTheme="majorEastAsia" w:hAnsiTheme="majorHAnsi" w:cstheme="majorBidi"/>
      <w:b/>
      <w:bCs/>
      <w:color w:val="1F3864" w:themeColor="accent1" w:themeShade="80"/>
    </w:rPr>
  </w:style>
  <w:style w:type="character" w:customStyle="1" w:styleId="Ttulo8Car">
    <w:name w:val="Título 8 Car"/>
    <w:basedOn w:val="Fuentedeprrafopredeter"/>
    <w:link w:val="Ttulo8"/>
    <w:uiPriority w:val="9"/>
    <w:semiHidden/>
    <w:rsid w:val="003F7524"/>
    <w:rPr>
      <w:rFonts w:asciiTheme="majorHAnsi" w:eastAsiaTheme="majorEastAsia" w:hAnsiTheme="majorHAnsi" w:cstheme="majorBidi"/>
      <w:b/>
      <w:bCs/>
      <w:i/>
      <w:iCs/>
      <w:color w:val="1F3864" w:themeColor="accent1" w:themeShade="80"/>
    </w:rPr>
  </w:style>
  <w:style w:type="character" w:customStyle="1" w:styleId="Ttulo9Car">
    <w:name w:val="Título 9 Car"/>
    <w:basedOn w:val="Fuentedeprrafopredeter"/>
    <w:link w:val="Ttulo9"/>
    <w:uiPriority w:val="9"/>
    <w:semiHidden/>
    <w:rsid w:val="003F7524"/>
    <w:rPr>
      <w:rFonts w:asciiTheme="majorHAnsi" w:eastAsiaTheme="majorEastAsia" w:hAnsiTheme="majorHAnsi" w:cstheme="majorBidi"/>
      <w:i/>
      <w:iCs/>
      <w:color w:val="1F3864" w:themeColor="accent1" w:themeShade="80"/>
    </w:rPr>
  </w:style>
  <w:style w:type="paragraph" w:styleId="Descripcin">
    <w:name w:val="caption"/>
    <w:basedOn w:val="Normal"/>
    <w:next w:val="Normal"/>
    <w:uiPriority w:val="35"/>
    <w:semiHidden/>
    <w:unhideWhenUsed/>
    <w:qFormat/>
    <w:rsid w:val="003F7524"/>
    <w:pPr>
      <w:spacing w:line="240" w:lineRule="auto"/>
    </w:pPr>
    <w:rPr>
      <w:b/>
      <w:bCs/>
      <w:smallCaps/>
      <w:color w:val="44546A" w:themeColor="text2"/>
    </w:rPr>
  </w:style>
  <w:style w:type="character" w:customStyle="1" w:styleId="TtuloCar">
    <w:name w:val="Título Car"/>
    <w:basedOn w:val="Fuentedeprrafopredeter"/>
    <w:link w:val="Ttulo"/>
    <w:uiPriority w:val="10"/>
    <w:rsid w:val="003F7524"/>
    <w:rPr>
      <w:rFonts w:asciiTheme="majorHAnsi" w:eastAsiaTheme="majorEastAsia" w:hAnsiTheme="majorHAnsi" w:cstheme="majorBidi"/>
      <w:caps/>
      <w:color w:val="44546A" w:themeColor="text2"/>
      <w:spacing w:val="-15"/>
      <w:sz w:val="72"/>
      <w:szCs w:val="72"/>
    </w:rPr>
  </w:style>
  <w:style w:type="character" w:customStyle="1" w:styleId="SubttuloCar">
    <w:name w:val="Subtítulo Car"/>
    <w:basedOn w:val="Fuentedeprrafopredeter"/>
    <w:link w:val="Subttulo"/>
    <w:uiPriority w:val="11"/>
    <w:rsid w:val="003F7524"/>
    <w:rPr>
      <w:rFonts w:asciiTheme="majorHAnsi" w:eastAsiaTheme="majorEastAsia" w:hAnsiTheme="majorHAnsi" w:cstheme="majorBidi"/>
      <w:color w:val="4472C4" w:themeColor="accent1"/>
      <w:sz w:val="28"/>
      <w:szCs w:val="28"/>
    </w:rPr>
  </w:style>
  <w:style w:type="paragraph" w:styleId="Sinespaciado">
    <w:name w:val="No Spacing"/>
    <w:uiPriority w:val="1"/>
    <w:qFormat/>
    <w:rsid w:val="003F7524"/>
    <w:pPr>
      <w:spacing w:after="0" w:line="240" w:lineRule="auto"/>
    </w:pPr>
  </w:style>
  <w:style w:type="paragraph" w:styleId="Cita">
    <w:name w:val="Quote"/>
    <w:basedOn w:val="Normal"/>
    <w:next w:val="Normal"/>
    <w:link w:val="CitaCar"/>
    <w:uiPriority w:val="29"/>
    <w:qFormat/>
    <w:rsid w:val="003F7524"/>
    <w:pPr>
      <w:spacing w:before="120" w:after="120"/>
      <w:ind w:left="720"/>
    </w:pPr>
    <w:rPr>
      <w:color w:val="44546A" w:themeColor="text2"/>
      <w:sz w:val="24"/>
      <w:szCs w:val="24"/>
    </w:rPr>
  </w:style>
  <w:style w:type="character" w:customStyle="1" w:styleId="CitaCar">
    <w:name w:val="Cita Car"/>
    <w:basedOn w:val="Fuentedeprrafopredeter"/>
    <w:link w:val="Cita"/>
    <w:uiPriority w:val="29"/>
    <w:rsid w:val="003F7524"/>
    <w:rPr>
      <w:color w:val="44546A" w:themeColor="text2"/>
      <w:sz w:val="24"/>
      <w:szCs w:val="24"/>
    </w:rPr>
  </w:style>
  <w:style w:type="paragraph" w:styleId="Citadestacada">
    <w:name w:val="Intense Quote"/>
    <w:basedOn w:val="Normal"/>
    <w:next w:val="Normal"/>
    <w:link w:val="CitadestacadaCar"/>
    <w:uiPriority w:val="30"/>
    <w:qFormat/>
    <w:rsid w:val="003F7524"/>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destacadaCar">
    <w:name w:val="Cita destacada Car"/>
    <w:basedOn w:val="Fuentedeprrafopredeter"/>
    <w:link w:val="Citadestacada"/>
    <w:uiPriority w:val="30"/>
    <w:rsid w:val="003F7524"/>
    <w:rPr>
      <w:rFonts w:asciiTheme="majorHAnsi" w:eastAsiaTheme="majorEastAsia" w:hAnsiTheme="majorHAnsi" w:cstheme="majorBidi"/>
      <w:color w:val="44546A" w:themeColor="text2"/>
      <w:spacing w:val="-6"/>
      <w:sz w:val="32"/>
      <w:szCs w:val="32"/>
    </w:rPr>
  </w:style>
  <w:style w:type="character" w:styleId="nfasissutil">
    <w:name w:val="Subtle Emphasis"/>
    <w:basedOn w:val="Fuentedeprrafopredeter"/>
    <w:uiPriority w:val="19"/>
    <w:qFormat/>
    <w:rsid w:val="003F7524"/>
    <w:rPr>
      <w:i/>
      <w:iCs/>
      <w:color w:val="595959" w:themeColor="text1" w:themeTint="A6"/>
    </w:rPr>
  </w:style>
  <w:style w:type="character" w:styleId="nfasisintenso">
    <w:name w:val="Intense Emphasis"/>
    <w:basedOn w:val="Fuentedeprrafopredeter"/>
    <w:uiPriority w:val="21"/>
    <w:qFormat/>
    <w:rsid w:val="003F7524"/>
    <w:rPr>
      <w:b/>
      <w:bCs/>
      <w:i/>
      <w:iCs/>
    </w:rPr>
  </w:style>
  <w:style w:type="character" w:styleId="Referenciasutil">
    <w:name w:val="Subtle Reference"/>
    <w:basedOn w:val="Fuentedeprrafopredeter"/>
    <w:uiPriority w:val="31"/>
    <w:qFormat/>
    <w:rsid w:val="003F7524"/>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3F7524"/>
    <w:rPr>
      <w:b/>
      <w:bCs/>
      <w:smallCaps/>
      <w:color w:val="44546A" w:themeColor="text2"/>
      <w:u w:val="single"/>
    </w:rPr>
  </w:style>
  <w:style w:type="character" w:styleId="Ttulodellibro">
    <w:name w:val="Book Title"/>
    <w:basedOn w:val="Fuentedeprrafopredeter"/>
    <w:uiPriority w:val="33"/>
    <w:qFormat/>
    <w:rsid w:val="003F7524"/>
    <w:rPr>
      <w:b/>
      <w:bCs/>
      <w:smallCaps/>
      <w:spacing w:val="10"/>
    </w:rPr>
  </w:style>
  <w:style w:type="paragraph" w:styleId="TtuloTDC">
    <w:name w:val="TOC Heading"/>
    <w:basedOn w:val="Ttulo1"/>
    <w:next w:val="Normal"/>
    <w:uiPriority w:val="39"/>
    <w:unhideWhenUsed/>
    <w:qFormat/>
    <w:rsid w:val="003F7524"/>
    <w:pPr>
      <w:outlineLvl w:val="9"/>
    </w:pPr>
  </w:style>
  <w:style w:type="paragraph" w:styleId="TDC3">
    <w:name w:val="toc 3"/>
    <w:basedOn w:val="Normal"/>
    <w:next w:val="Normal"/>
    <w:autoRedefine/>
    <w:uiPriority w:val="39"/>
    <w:unhideWhenUsed/>
    <w:rsid w:val="003F7524"/>
    <w:pPr>
      <w:spacing w:after="100"/>
      <w:ind w:left="440"/>
    </w:pPr>
  </w:style>
  <w:style w:type="paragraph" w:styleId="TDC1">
    <w:name w:val="toc 1"/>
    <w:basedOn w:val="Normal"/>
    <w:next w:val="Normal"/>
    <w:autoRedefine/>
    <w:uiPriority w:val="39"/>
    <w:unhideWhenUsed/>
    <w:rsid w:val="00B96B31"/>
    <w:pPr>
      <w:tabs>
        <w:tab w:val="left" w:pos="440"/>
        <w:tab w:val="right" w:leader="dot" w:pos="8494"/>
      </w:tabs>
      <w:spacing w:after="100" w:line="360" w:lineRule="auto"/>
    </w:pPr>
    <w:rPr>
      <w:rFonts w:ascii="Times New Roman" w:hAnsi="Times New Roman" w:cs="Times New Roman"/>
      <w:noProof/>
      <w:color w:val="000000" w:themeColor="text1"/>
    </w:rPr>
  </w:style>
  <w:style w:type="paragraph" w:styleId="TDC2">
    <w:name w:val="toc 2"/>
    <w:basedOn w:val="Normal"/>
    <w:next w:val="Normal"/>
    <w:autoRedefine/>
    <w:uiPriority w:val="39"/>
    <w:unhideWhenUsed/>
    <w:rsid w:val="00C76539"/>
    <w:pPr>
      <w:spacing w:after="100"/>
      <w:ind w:left="220"/>
    </w:pPr>
    <w:rPr>
      <w:rFonts w:cs="Times New Roman"/>
    </w:rPr>
  </w:style>
  <w:style w:type="table" w:customStyle="1" w:styleId="a0">
    <w:basedOn w:val="TableNormal6"/>
    <w:pPr>
      <w:spacing w:after="0" w:line="240" w:lineRule="auto"/>
    </w:pPr>
    <w:tblPr>
      <w:tblStyleRowBandSize w:val="1"/>
      <w:tblStyleColBandSize w:val="1"/>
      <w:tblCellMar>
        <w:left w:w="108" w:type="dxa"/>
        <w:right w:w="108" w:type="dxa"/>
      </w:tblCellMar>
    </w:tblPr>
    <w:tblStylePr w:type="firstRow">
      <w:rPr>
        <w:b/>
      </w:rPr>
      <w:tblPr/>
      <w:tcPr>
        <w:tcBorders>
          <w:top w:val="nil"/>
          <w:bottom w:val="single" w:sz="12" w:space="0" w:color="A8D08D"/>
          <w:insideH w:val="nil"/>
          <w:insideV w:val="nil"/>
        </w:tcBorders>
        <w:shd w:val="clear" w:color="auto" w:fill="FFFFFF"/>
      </w:tcPr>
    </w:tblStylePr>
    <w:tblStylePr w:type="lastRow">
      <w:rPr>
        <w:b/>
      </w:rPr>
      <w:tblPr/>
      <w:tcPr>
        <w:tcBorders>
          <w:top w:val="single" w:sz="4" w:space="0" w:color="A8D08D"/>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paragraph" w:styleId="Asuntodelcomentario">
    <w:name w:val="annotation subject"/>
    <w:basedOn w:val="Textocomentario"/>
    <w:next w:val="Textocomentario"/>
    <w:link w:val="AsuntodelcomentarioCar"/>
    <w:uiPriority w:val="99"/>
    <w:semiHidden/>
    <w:unhideWhenUsed/>
    <w:rsid w:val="006B083E"/>
    <w:rPr>
      <w:b/>
      <w:bCs/>
    </w:rPr>
  </w:style>
  <w:style w:type="character" w:customStyle="1" w:styleId="AsuntodelcomentarioCar">
    <w:name w:val="Asunto del comentario Car"/>
    <w:basedOn w:val="TextocomentarioCar"/>
    <w:link w:val="Asuntodelcomentario"/>
    <w:uiPriority w:val="99"/>
    <w:semiHidden/>
    <w:rsid w:val="006B083E"/>
    <w:rPr>
      <w:b/>
      <w:bCs/>
      <w:sz w:val="20"/>
      <w:szCs w:val="20"/>
    </w:rPr>
  </w:style>
  <w:style w:type="table" w:customStyle="1" w:styleId="a1">
    <w:basedOn w:val="TableNormal5"/>
    <w:pPr>
      <w:spacing w:after="0" w:line="240" w:lineRule="auto"/>
    </w:pPr>
    <w:tblPr>
      <w:tblStyleRowBandSize w:val="1"/>
      <w:tblStyleColBandSize w:val="1"/>
      <w:tblCellMar>
        <w:left w:w="108" w:type="dxa"/>
        <w:right w:w="108" w:type="dxa"/>
      </w:tblCellMar>
    </w:tblPr>
    <w:tblStylePr w:type="firstRow">
      <w:rPr>
        <w:b/>
      </w:rPr>
      <w:tblPr/>
      <w:tcPr>
        <w:tcBorders>
          <w:top w:val="nil"/>
          <w:bottom w:val="single" w:sz="12" w:space="0" w:color="A8D08D"/>
          <w:insideH w:val="nil"/>
          <w:insideV w:val="nil"/>
        </w:tcBorders>
        <w:shd w:val="clear" w:color="auto" w:fill="FFFFFF"/>
      </w:tcPr>
    </w:tblStylePr>
    <w:tblStylePr w:type="lastRow">
      <w:rPr>
        <w:b/>
      </w:rPr>
      <w:tblPr/>
      <w:tcPr>
        <w:tcBorders>
          <w:top w:val="single" w:sz="4" w:space="0" w:color="A8D08D"/>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2">
    <w:basedOn w:val="TableNormal4"/>
    <w:pPr>
      <w:spacing w:after="0" w:line="240" w:lineRule="auto"/>
    </w:pPr>
    <w:tblPr>
      <w:tblStyleRowBandSize w:val="1"/>
      <w:tblStyleColBandSize w:val="1"/>
      <w:tblCellMar>
        <w:left w:w="108" w:type="dxa"/>
        <w:right w:w="108" w:type="dxa"/>
      </w:tblCellMar>
    </w:tblPr>
    <w:tblStylePr w:type="firstRow">
      <w:rPr>
        <w:b/>
      </w:rPr>
      <w:tblPr/>
      <w:tcPr>
        <w:tcBorders>
          <w:top w:val="nil"/>
          <w:bottom w:val="single" w:sz="12" w:space="0" w:color="A8D08D"/>
          <w:insideH w:val="nil"/>
          <w:insideV w:val="nil"/>
        </w:tcBorders>
        <w:shd w:val="clear" w:color="auto" w:fill="FFFFFF"/>
      </w:tcPr>
    </w:tblStylePr>
    <w:tblStylePr w:type="lastRow">
      <w:rPr>
        <w:b/>
      </w:rPr>
      <w:tblPr/>
      <w:tcPr>
        <w:tcBorders>
          <w:top w:val="single" w:sz="4" w:space="0" w:color="A8D08D"/>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3">
    <w:basedOn w:val="TableNormal3"/>
    <w:pPr>
      <w:spacing w:after="0" w:line="240" w:lineRule="auto"/>
    </w:pPr>
    <w:tblPr>
      <w:tblStyleRowBandSize w:val="1"/>
      <w:tblStyleColBandSize w:val="1"/>
      <w:tblCellMar>
        <w:left w:w="108" w:type="dxa"/>
        <w:right w:w="108" w:type="dxa"/>
      </w:tblCellMar>
    </w:tblPr>
    <w:tblStylePr w:type="firstRow">
      <w:rPr>
        <w:b/>
      </w:rPr>
      <w:tblPr/>
      <w:tcPr>
        <w:tcBorders>
          <w:top w:val="nil"/>
          <w:bottom w:val="single" w:sz="12" w:space="0" w:color="A8D08D"/>
          <w:insideH w:val="nil"/>
          <w:insideV w:val="nil"/>
        </w:tcBorders>
        <w:shd w:val="clear" w:color="auto" w:fill="FFFFFF"/>
      </w:tcPr>
    </w:tblStylePr>
    <w:tblStylePr w:type="lastRow">
      <w:rPr>
        <w:b/>
      </w:rPr>
      <w:tblPr/>
      <w:tcPr>
        <w:tcBorders>
          <w:top w:val="single" w:sz="4" w:space="0" w:color="A8D08D"/>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4">
    <w:basedOn w:val="TableNormal2"/>
    <w:pPr>
      <w:spacing w:after="0" w:line="240" w:lineRule="auto"/>
    </w:pPr>
    <w:tblPr>
      <w:tblStyleRowBandSize w:val="1"/>
      <w:tblStyleColBandSize w:val="1"/>
      <w:tblCellMar>
        <w:left w:w="108" w:type="dxa"/>
        <w:right w:w="108" w:type="dxa"/>
      </w:tblCellMar>
    </w:tblPr>
    <w:tblStylePr w:type="firstRow">
      <w:rPr>
        <w:b/>
      </w:rPr>
      <w:tblPr/>
      <w:tcPr>
        <w:tcBorders>
          <w:top w:val="nil"/>
          <w:bottom w:val="single" w:sz="12" w:space="0" w:color="A8D08D"/>
          <w:insideH w:val="nil"/>
          <w:insideV w:val="nil"/>
        </w:tcBorders>
        <w:shd w:val="clear" w:color="auto" w:fill="FFFFFF"/>
      </w:tcPr>
    </w:tblStylePr>
    <w:tblStylePr w:type="lastRow">
      <w:rPr>
        <w:b/>
      </w:rPr>
      <w:tblPr/>
      <w:tcPr>
        <w:tcBorders>
          <w:top w:val="single" w:sz="4" w:space="0" w:color="A8D08D"/>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5">
    <w:basedOn w:val="TableNormal1"/>
    <w:pPr>
      <w:spacing w:after="0" w:line="240" w:lineRule="auto"/>
    </w:pPr>
    <w:tblPr>
      <w:tblStyleRowBandSize w:val="1"/>
      <w:tblStyleColBandSize w:val="1"/>
      <w:tblCellMar>
        <w:left w:w="108" w:type="dxa"/>
        <w:right w:w="108" w:type="dxa"/>
      </w:tblCellMar>
    </w:tblPr>
    <w:tblStylePr w:type="firstRow">
      <w:rPr>
        <w:b/>
      </w:rPr>
      <w:tblPr/>
      <w:tcPr>
        <w:tcBorders>
          <w:top w:val="nil"/>
          <w:bottom w:val="single" w:sz="12" w:space="0" w:color="A8D08D"/>
          <w:insideH w:val="nil"/>
          <w:insideV w:val="nil"/>
        </w:tcBorders>
        <w:shd w:val="clear" w:color="auto" w:fill="FFFFFF"/>
      </w:tcPr>
    </w:tblStylePr>
    <w:tblStylePr w:type="lastRow">
      <w:rPr>
        <w:b/>
      </w:rPr>
      <w:tblPr/>
      <w:tcPr>
        <w:tcBorders>
          <w:top w:val="single" w:sz="4" w:space="0" w:color="A8D08D"/>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6">
    <w:basedOn w:val="TableNormal0"/>
    <w:pPr>
      <w:spacing w:after="0" w:line="240" w:lineRule="auto"/>
    </w:pPr>
    <w:tblPr>
      <w:tblStyleRowBandSize w:val="1"/>
      <w:tblStyleColBandSize w:val="1"/>
      <w:tblCellMar>
        <w:left w:w="108" w:type="dxa"/>
        <w:right w:w="108" w:type="dxa"/>
      </w:tblCellMar>
    </w:tblPr>
    <w:tblStylePr w:type="firstRow">
      <w:rPr>
        <w:b/>
      </w:rPr>
      <w:tblPr/>
      <w:tcPr>
        <w:tcBorders>
          <w:top w:val="nil"/>
          <w:bottom w:val="single" w:sz="12" w:space="0" w:color="A8D08D"/>
          <w:insideH w:val="nil"/>
          <w:insideV w:val="nil"/>
        </w:tcBorders>
        <w:shd w:val="clear" w:color="auto" w:fill="FFFFFF"/>
      </w:tcPr>
    </w:tblStylePr>
    <w:tblStylePr w:type="lastRow">
      <w:rPr>
        <w:b/>
      </w:rPr>
      <w:tblPr/>
      <w:tcPr>
        <w:tcBorders>
          <w:top w:val="single" w:sz="4" w:space="0" w:color="A8D08D"/>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character" w:customStyle="1" w:styleId="authors">
    <w:name w:val="authors"/>
    <w:basedOn w:val="Fuentedeprrafopredeter"/>
    <w:rsid w:val="009067D6"/>
  </w:style>
  <w:style w:type="character" w:customStyle="1" w:styleId="ui-hidden">
    <w:name w:val="ui-hidden"/>
    <w:basedOn w:val="Fuentedeprrafopredeter"/>
    <w:rsid w:val="009067D6"/>
  </w:style>
  <w:style w:type="character" w:customStyle="1" w:styleId="ui-revealable">
    <w:name w:val="ui-revealable"/>
    <w:basedOn w:val="Fuentedeprrafopredeter"/>
    <w:rsid w:val="009067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759109">
      <w:bodyDiv w:val="1"/>
      <w:marLeft w:val="0"/>
      <w:marRight w:val="0"/>
      <w:marTop w:val="0"/>
      <w:marBottom w:val="0"/>
      <w:divBdr>
        <w:top w:val="none" w:sz="0" w:space="0" w:color="auto"/>
        <w:left w:val="none" w:sz="0" w:space="0" w:color="auto"/>
        <w:bottom w:val="none" w:sz="0" w:space="0" w:color="auto"/>
        <w:right w:val="none" w:sz="0" w:space="0" w:color="auto"/>
      </w:divBdr>
    </w:div>
    <w:div w:id="520633831">
      <w:bodyDiv w:val="1"/>
      <w:marLeft w:val="0"/>
      <w:marRight w:val="0"/>
      <w:marTop w:val="0"/>
      <w:marBottom w:val="0"/>
      <w:divBdr>
        <w:top w:val="none" w:sz="0" w:space="0" w:color="auto"/>
        <w:left w:val="none" w:sz="0" w:space="0" w:color="auto"/>
        <w:bottom w:val="none" w:sz="0" w:space="0" w:color="auto"/>
        <w:right w:val="none" w:sz="0" w:space="0" w:color="auto"/>
      </w:divBdr>
    </w:div>
    <w:div w:id="524487355">
      <w:bodyDiv w:val="1"/>
      <w:marLeft w:val="0"/>
      <w:marRight w:val="0"/>
      <w:marTop w:val="0"/>
      <w:marBottom w:val="0"/>
      <w:divBdr>
        <w:top w:val="none" w:sz="0" w:space="0" w:color="auto"/>
        <w:left w:val="none" w:sz="0" w:space="0" w:color="auto"/>
        <w:bottom w:val="none" w:sz="0" w:space="0" w:color="auto"/>
        <w:right w:val="none" w:sz="0" w:space="0" w:color="auto"/>
      </w:divBdr>
    </w:div>
    <w:div w:id="539363404">
      <w:bodyDiv w:val="1"/>
      <w:marLeft w:val="0"/>
      <w:marRight w:val="0"/>
      <w:marTop w:val="0"/>
      <w:marBottom w:val="0"/>
      <w:divBdr>
        <w:top w:val="none" w:sz="0" w:space="0" w:color="auto"/>
        <w:left w:val="none" w:sz="0" w:space="0" w:color="auto"/>
        <w:bottom w:val="none" w:sz="0" w:space="0" w:color="auto"/>
        <w:right w:val="none" w:sz="0" w:space="0" w:color="auto"/>
      </w:divBdr>
      <w:divsChild>
        <w:div w:id="1290166279">
          <w:marLeft w:val="0"/>
          <w:marRight w:val="0"/>
          <w:marTop w:val="0"/>
          <w:marBottom w:val="0"/>
          <w:divBdr>
            <w:top w:val="none" w:sz="0" w:space="0" w:color="auto"/>
            <w:left w:val="none" w:sz="0" w:space="0" w:color="auto"/>
            <w:bottom w:val="none" w:sz="0" w:space="0" w:color="auto"/>
            <w:right w:val="none" w:sz="0" w:space="0" w:color="auto"/>
          </w:divBdr>
        </w:div>
      </w:divsChild>
    </w:div>
    <w:div w:id="568197208">
      <w:bodyDiv w:val="1"/>
      <w:marLeft w:val="0"/>
      <w:marRight w:val="0"/>
      <w:marTop w:val="0"/>
      <w:marBottom w:val="0"/>
      <w:divBdr>
        <w:top w:val="none" w:sz="0" w:space="0" w:color="auto"/>
        <w:left w:val="none" w:sz="0" w:space="0" w:color="auto"/>
        <w:bottom w:val="none" w:sz="0" w:space="0" w:color="auto"/>
        <w:right w:val="none" w:sz="0" w:space="0" w:color="auto"/>
      </w:divBdr>
    </w:div>
    <w:div w:id="709959366">
      <w:bodyDiv w:val="1"/>
      <w:marLeft w:val="0"/>
      <w:marRight w:val="0"/>
      <w:marTop w:val="0"/>
      <w:marBottom w:val="0"/>
      <w:divBdr>
        <w:top w:val="none" w:sz="0" w:space="0" w:color="auto"/>
        <w:left w:val="none" w:sz="0" w:space="0" w:color="auto"/>
        <w:bottom w:val="none" w:sz="0" w:space="0" w:color="auto"/>
        <w:right w:val="none" w:sz="0" w:space="0" w:color="auto"/>
      </w:divBdr>
      <w:divsChild>
        <w:div w:id="1612273548">
          <w:marLeft w:val="0"/>
          <w:marRight w:val="0"/>
          <w:marTop w:val="0"/>
          <w:marBottom w:val="0"/>
          <w:divBdr>
            <w:top w:val="none" w:sz="0" w:space="0" w:color="auto"/>
            <w:left w:val="none" w:sz="0" w:space="0" w:color="auto"/>
            <w:bottom w:val="none" w:sz="0" w:space="0" w:color="auto"/>
            <w:right w:val="none" w:sz="0" w:space="0" w:color="auto"/>
          </w:divBdr>
        </w:div>
      </w:divsChild>
    </w:div>
    <w:div w:id="978925310">
      <w:bodyDiv w:val="1"/>
      <w:marLeft w:val="0"/>
      <w:marRight w:val="0"/>
      <w:marTop w:val="0"/>
      <w:marBottom w:val="0"/>
      <w:divBdr>
        <w:top w:val="none" w:sz="0" w:space="0" w:color="auto"/>
        <w:left w:val="none" w:sz="0" w:space="0" w:color="auto"/>
        <w:bottom w:val="none" w:sz="0" w:space="0" w:color="auto"/>
        <w:right w:val="none" w:sz="0" w:space="0" w:color="auto"/>
      </w:divBdr>
    </w:div>
    <w:div w:id="998389735">
      <w:bodyDiv w:val="1"/>
      <w:marLeft w:val="0"/>
      <w:marRight w:val="0"/>
      <w:marTop w:val="0"/>
      <w:marBottom w:val="0"/>
      <w:divBdr>
        <w:top w:val="none" w:sz="0" w:space="0" w:color="auto"/>
        <w:left w:val="none" w:sz="0" w:space="0" w:color="auto"/>
        <w:bottom w:val="none" w:sz="0" w:space="0" w:color="auto"/>
        <w:right w:val="none" w:sz="0" w:space="0" w:color="auto"/>
      </w:divBdr>
      <w:divsChild>
        <w:div w:id="1521167222">
          <w:marLeft w:val="0"/>
          <w:marRight w:val="0"/>
          <w:marTop w:val="0"/>
          <w:marBottom w:val="0"/>
          <w:divBdr>
            <w:top w:val="none" w:sz="0" w:space="0" w:color="auto"/>
            <w:left w:val="none" w:sz="0" w:space="0" w:color="auto"/>
            <w:bottom w:val="none" w:sz="0" w:space="0" w:color="auto"/>
            <w:right w:val="none" w:sz="0" w:space="0" w:color="auto"/>
          </w:divBdr>
          <w:divsChild>
            <w:div w:id="562520113">
              <w:marLeft w:val="0"/>
              <w:marRight w:val="0"/>
              <w:marTop w:val="0"/>
              <w:marBottom w:val="0"/>
              <w:divBdr>
                <w:top w:val="none" w:sz="0" w:space="0" w:color="auto"/>
                <w:left w:val="none" w:sz="0" w:space="0" w:color="auto"/>
                <w:bottom w:val="none" w:sz="0" w:space="0" w:color="auto"/>
                <w:right w:val="none" w:sz="0" w:space="0" w:color="auto"/>
              </w:divBdr>
            </w:div>
          </w:divsChild>
        </w:div>
        <w:div w:id="1070927334">
          <w:marLeft w:val="0"/>
          <w:marRight w:val="0"/>
          <w:marTop w:val="0"/>
          <w:marBottom w:val="0"/>
          <w:divBdr>
            <w:top w:val="none" w:sz="0" w:space="0" w:color="auto"/>
            <w:left w:val="none" w:sz="0" w:space="0" w:color="auto"/>
            <w:bottom w:val="none" w:sz="0" w:space="0" w:color="auto"/>
            <w:right w:val="none" w:sz="0" w:space="0" w:color="auto"/>
          </w:divBdr>
          <w:divsChild>
            <w:div w:id="293950715">
              <w:marLeft w:val="0"/>
              <w:marRight w:val="0"/>
              <w:marTop w:val="0"/>
              <w:marBottom w:val="0"/>
              <w:divBdr>
                <w:top w:val="none" w:sz="0" w:space="0" w:color="auto"/>
                <w:left w:val="none" w:sz="0" w:space="0" w:color="auto"/>
                <w:bottom w:val="none" w:sz="0" w:space="0" w:color="auto"/>
                <w:right w:val="none" w:sz="0" w:space="0" w:color="auto"/>
              </w:divBdr>
              <w:divsChild>
                <w:div w:id="2010407353">
                  <w:marLeft w:val="0"/>
                  <w:marRight w:val="0"/>
                  <w:marTop w:val="0"/>
                  <w:marBottom w:val="0"/>
                  <w:divBdr>
                    <w:top w:val="none" w:sz="0" w:space="0" w:color="auto"/>
                    <w:left w:val="none" w:sz="0" w:space="0" w:color="auto"/>
                    <w:bottom w:val="none" w:sz="0" w:space="0" w:color="auto"/>
                    <w:right w:val="none" w:sz="0" w:space="0" w:color="auto"/>
                  </w:divBdr>
                  <w:divsChild>
                    <w:div w:id="130380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300072">
      <w:bodyDiv w:val="1"/>
      <w:marLeft w:val="0"/>
      <w:marRight w:val="0"/>
      <w:marTop w:val="0"/>
      <w:marBottom w:val="0"/>
      <w:divBdr>
        <w:top w:val="none" w:sz="0" w:space="0" w:color="auto"/>
        <w:left w:val="none" w:sz="0" w:space="0" w:color="auto"/>
        <w:bottom w:val="none" w:sz="0" w:space="0" w:color="auto"/>
        <w:right w:val="none" w:sz="0" w:space="0" w:color="auto"/>
      </w:divBdr>
      <w:divsChild>
        <w:div w:id="1882667767">
          <w:marLeft w:val="0"/>
          <w:marRight w:val="0"/>
          <w:marTop w:val="0"/>
          <w:marBottom w:val="0"/>
          <w:divBdr>
            <w:top w:val="none" w:sz="0" w:space="0" w:color="auto"/>
            <w:left w:val="none" w:sz="0" w:space="0" w:color="auto"/>
            <w:bottom w:val="none" w:sz="0" w:space="0" w:color="auto"/>
            <w:right w:val="none" w:sz="0" w:space="0" w:color="auto"/>
          </w:divBdr>
        </w:div>
      </w:divsChild>
    </w:div>
    <w:div w:id="1809741755">
      <w:bodyDiv w:val="1"/>
      <w:marLeft w:val="0"/>
      <w:marRight w:val="0"/>
      <w:marTop w:val="0"/>
      <w:marBottom w:val="0"/>
      <w:divBdr>
        <w:top w:val="none" w:sz="0" w:space="0" w:color="auto"/>
        <w:left w:val="none" w:sz="0" w:space="0" w:color="auto"/>
        <w:bottom w:val="none" w:sz="0" w:space="0" w:color="auto"/>
        <w:right w:val="none" w:sz="0" w:space="0" w:color="auto"/>
      </w:divBdr>
      <w:divsChild>
        <w:div w:id="1326013156">
          <w:marLeft w:val="0"/>
          <w:marRight w:val="0"/>
          <w:marTop w:val="0"/>
          <w:marBottom w:val="0"/>
          <w:divBdr>
            <w:top w:val="none" w:sz="0" w:space="0" w:color="auto"/>
            <w:left w:val="none" w:sz="0" w:space="0" w:color="auto"/>
            <w:bottom w:val="none" w:sz="0" w:space="0" w:color="auto"/>
            <w:right w:val="none" w:sz="0" w:space="0" w:color="auto"/>
          </w:divBdr>
        </w:div>
      </w:divsChild>
    </w:div>
    <w:div w:id="20664440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jhevol.2010.06.009" TargetMode="External"/><Relationship Id="rId18" Type="http://schemas.openxmlformats.org/officeDocument/2006/relationships/hyperlink" Target="https://doi.org/10.1016/j.crpv.2005.11.010" TargetMode="External"/><Relationship Id="rId26" Type="http://schemas.openxmlformats.org/officeDocument/2006/relationships/hyperlink" Target="https://doi.org/10.1016/j.quaint.2010.11.015" TargetMode="External"/><Relationship Id="rId39" Type="http://schemas.openxmlformats.org/officeDocument/2006/relationships/hyperlink" Target="http://dx.doi.org/10.1007/BF02221838" TargetMode="External"/><Relationship Id="rId21" Type="http://schemas.openxmlformats.org/officeDocument/2006/relationships/hyperlink" Target="https://cosmocaixa.org/es/digital/p/-nuevas-especies-de-homininos-en-el-horizonte-_a34964149" TargetMode="External"/><Relationship Id="rId34" Type="http://schemas.openxmlformats.org/officeDocument/2006/relationships/hyperlink" Target="https://doi.org/10.1038/nature13621" TargetMode="External"/><Relationship Id="rId42" Type="http://schemas.openxmlformats.org/officeDocument/2006/relationships/hyperlink" Target="https://doi.org/10.1073/pnas.2021495118" TargetMode="External"/><Relationship Id="rId47" Type="http://schemas.openxmlformats.org/officeDocument/2006/relationships/hyperlink" Target="https://doi.org/10.1371/journal.pone.0032856" TargetMode="External"/><Relationship Id="rId50" Type="http://schemas.openxmlformats.org/officeDocument/2006/relationships/hyperlink" Target="https://doi.org/10.1080/00438240009696926" TargetMode="External"/><Relationship Id="rId55" Type="http://schemas.openxmlformats.org/officeDocument/2006/relationships/hyperlink" Target="https://doi.org/10.1073/pnas.1112261109" TargetMode="External"/><Relationship Id="rId63" Type="http://schemas.openxmlformats.org/officeDocument/2006/relationships/hyperlink" Target="https://doi.org/10.1016/j.jhevol.2013.02.001" TargetMode="External"/><Relationship Id="rId68" Type="http://schemas.openxmlformats.org/officeDocument/2006/relationships/hyperlink" Target="https://www.jstor.org/stable/26046214" TargetMode="External"/><Relationship Id="rId76" Type="http://schemas.openxmlformats.org/officeDocument/2006/relationships/image" Target="media/image9.jpg"/><Relationship Id="rId84" Type="http://schemas.openxmlformats.org/officeDocument/2006/relationships/image" Target="media/image17.png"/><Relationship Id="rId7" Type="http://schemas.openxmlformats.org/officeDocument/2006/relationships/endnotes" Target="endnotes.xml"/><Relationship Id="rId71"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doi.org/10.1016/j.quaint.2013.08.042" TargetMode="External"/><Relationship Id="rId29" Type="http://schemas.openxmlformats.org/officeDocument/2006/relationships/hyperlink" Target="https://doi.org/10.4324/9781315713250" TargetMode="External"/><Relationship Id="rId11" Type="http://schemas.openxmlformats.org/officeDocument/2006/relationships/footer" Target="footer1.xml"/><Relationship Id="rId24" Type="http://schemas.openxmlformats.org/officeDocument/2006/relationships/hyperlink" Target="https://doi.org/10.1016/j.jhevol.2004.09.002" TargetMode="External"/><Relationship Id="rId32" Type="http://schemas.openxmlformats.org/officeDocument/2006/relationships/hyperlink" Target="https://doi.org/10.1016/j.jhevol.2009.01.005" TargetMode="External"/><Relationship Id="rId37" Type="http://schemas.openxmlformats.org/officeDocument/2006/relationships/hyperlink" Target="https://doi.org/10.1038/nature22336" TargetMode="External"/><Relationship Id="rId40" Type="http://schemas.openxmlformats.org/officeDocument/2006/relationships/hyperlink" Target="https://doi.org/10.1002/evan.21788" TargetMode="External"/><Relationship Id="rId45" Type="http://schemas.openxmlformats.org/officeDocument/2006/relationships/hyperlink" Target="http://iihaa.usac.edu.gt/revistaestudios/index.php/ed/article/view/394" TargetMode="External"/><Relationship Id="rId53" Type="http://schemas.openxmlformats.org/officeDocument/2006/relationships/hyperlink" Target="https://doi.org/10.1371/journal.pone.0136090" TargetMode="External"/><Relationship Id="rId58" Type="http://schemas.openxmlformats.org/officeDocument/2006/relationships/hyperlink" Target="http://www.jstor.org/stable/27924181" TargetMode="External"/><Relationship Id="rId66" Type="http://schemas.openxmlformats.org/officeDocument/2006/relationships/hyperlink" Target="https://doi.org/10.1371/journal.pone.0155847" TargetMode="External"/><Relationship Id="rId74" Type="http://schemas.openxmlformats.org/officeDocument/2006/relationships/image" Target="media/image7.png"/><Relationship Id="rId79" Type="http://schemas.openxmlformats.org/officeDocument/2006/relationships/image" Target="media/image12.jp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fcaglp.fcaglp.unlp.edu.ar/~sixto/arqueo/curso/Turner-Simbolic%20Studies.pdf" TargetMode="External"/><Relationship Id="rId82" Type="http://schemas.openxmlformats.org/officeDocument/2006/relationships/image" Target="media/image15.png"/><Relationship Id="rId19" Type="http://schemas.openxmlformats.org/officeDocument/2006/relationships/hyperlink" Target="https://doi.org/10.1038/nature0681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86/649835" TargetMode="External"/><Relationship Id="rId22" Type="http://schemas.openxmlformats.org/officeDocument/2006/relationships/hyperlink" Target="https://doi.org/10.1016/j.jhevol.2021.103088" TargetMode="External"/><Relationship Id="rId27" Type="http://schemas.openxmlformats.org/officeDocument/2006/relationships/hyperlink" Target="https://doi.org/10.1073/pnas.1608798114" TargetMode="External"/><Relationship Id="rId30" Type="http://schemas.openxmlformats.org/officeDocument/2006/relationships/hyperlink" Target="https://doi.org/10.1111/j.1468-0092.2011.00376.x" TargetMode="External"/><Relationship Id="rId35" Type="http://schemas.openxmlformats.org/officeDocument/2006/relationships/hyperlink" Target="https://www.jstor.org/stable/43855563" TargetMode="External"/><Relationship Id="rId43" Type="http://schemas.openxmlformats.org/officeDocument/2006/relationships/hyperlink" Target="https://doi.org/10.1006/jhev.2000.0435" TargetMode="External"/><Relationship Id="rId48" Type="http://schemas.openxmlformats.org/officeDocument/2006/relationships/hyperlink" Target="https://doi.org/10.1038/s41559-018-0540-4" TargetMode="External"/><Relationship Id="rId56" Type="http://schemas.openxmlformats.org/officeDocument/2006/relationships/hyperlink" Target="https://doi.org/10.1371/journal.pone.0101278" TargetMode="External"/><Relationship Id="rId64" Type="http://schemas.openxmlformats.org/officeDocument/2006/relationships/hyperlink" Target="https://doi.org/10.1038/s41559-018-0735-8" TargetMode="External"/><Relationship Id="rId69" Type="http://schemas.openxmlformats.org/officeDocument/2006/relationships/hyperlink" Target="https://doi.org/10.1073/pnas.0914088107" TargetMode="External"/><Relationship Id="rId77" Type="http://schemas.openxmlformats.org/officeDocument/2006/relationships/image" Target="media/image10.jpg"/><Relationship Id="rId8" Type="http://schemas.openxmlformats.org/officeDocument/2006/relationships/image" Target="media/image1.png"/><Relationship Id="rId51" Type="http://schemas.openxmlformats.org/officeDocument/2006/relationships/hyperlink" Target="https://doi.org/10.1371/journal.pone.0119802" TargetMode="External"/><Relationship Id="rId72" Type="http://schemas.openxmlformats.org/officeDocument/2006/relationships/image" Target="media/image5.png"/><Relationship Id="rId80" Type="http://schemas.openxmlformats.org/officeDocument/2006/relationships/image" Target="media/image13.png"/><Relationship Id="rId85"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hyperlink" Target="https://doi.org/10.1038/29392" TargetMode="External"/><Relationship Id="rId17" Type="http://schemas.openxmlformats.org/officeDocument/2006/relationships/hyperlink" Target="https://doi.org/10.1177/1469605305057586" TargetMode="External"/><Relationship Id="rId25" Type="http://schemas.openxmlformats.org/officeDocument/2006/relationships/hyperlink" Target="https://doi.org/10.1016/j.quaint.2007.11.016" TargetMode="External"/><Relationship Id="rId33" Type="http://schemas.openxmlformats.org/officeDocument/2006/relationships/hyperlink" Target="https://doi.org/10.1038/srep22159" TargetMode="External"/><Relationship Id="rId38" Type="http://schemas.openxmlformats.org/officeDocument/2006/relationships/hyperlink" Target="https://doi.org/10.1038/381224a0" TargetMode="External"/><Relationship Id="rId46" Type="http://schemas.openxmlformats.org/officeDocument/2006/relationships/hyperlink" Target="https://doi.org/10.1038/s41586-021-04227-2" TargetMode="External"/><Relationship Id="rId59" Type="http://schemas.openxmlformats.org/officeDocument/2006/relationships/hyperlink" Target="http://dx.doi.org/10.1098/rstb.2015.0237" TargetMode="External"/><Relationship Id="rId67" Type="http://schemas.openxmlformats.org/officeDocument/2006/relationships/hyperlink" Target="https://doi.org/10.1038/nature01669" TargetMode="External"/><Relationship Id="rId20" Type="http://schemas.openxmlformats.org/officeDocument/2006/relationships/hyperlink" Target="http://dx.doi.org/10.18239/vdh.v0i6.002" TargetMode="External"/><Relationship Id="rId41" Type="http://schemas.openxmlformats.org/officeDocument/2006/relationships/hyperlink" Target="https://doi.org/10.1371/journal.pone.0173435" TargetMode="External"/><Relationship Id="rId54" Type="http://schemas.openxmlformats.org/officeDocument/2006/relationships/hyperlink" Target="https://doi.org/10.5944/etfi.4.2011.10739" TargetMode="External"/><Relationship Id="rId62" Type="http://schemas.openxmlformats.org/officeDocument/2006/relationships/hyperlink" Target="https://www.digitaliapublishing.com/a/19945" TargetMode="External"/><Relationship Id="rId70" Type="http://schemas.openxmlformats.org/officeDocument/2006/relationships/image" Target="media/image3.jpg"/><Relationship Id="rId75" Type="http://schemas.openxmlformats.org/officeDocument/2006/relationships/image" Target="media/image8.png"/><Relationship Id="rId83"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02/ar.24551" TargetMode="External"/><Relationship Id="rId23" Type="http://schemas.openxmlformats.org/officeDocument/2006/relationships/hyperlink" Target="https://doi.org/10.1002/evan.10113" TargetMode="External"/><Relationship Id="rId28" Type="http://schemas.openxmlformats.org/officeDocument/2006/relationships/hyperlink" Target="https://doi.org/10.1016/j.cell.2008.06.021" TargetMode="External"/><Relationship Id="rId36" Type="http://schemas.openxmlformats.org/officeDocument/2006/relationships/hyperlink" Target="https://doi.org/10.1038/s41559-018-0598-z" TargetMode="External"/><Relationship Id="rId49" Type="http://schemas.openxmlformats.org/officeDocument/2006/relationships/hyperlink" Target="https://doi.org/10.1073/pnas.1016212108" TargetMode="External"/><Relationship Id="rId57" Type="http://schemas.openxmlformats.org/officeDocument/2006/relationships/hyperlink" Target="https://raco.cat/index.php/Pyrenae/article/view/331480" TargetMode="External"/><Relationship Id="rId10" Type="http://schemas.openxmlformats.org/officeDocument/2006/relationships/hyperlink" Target="https://link.springer.com/article/10.1007/s10814-006-9008-1" TargetMode="External"/><Relationship Id="rId31" Type="http://schemas.openxmlformats.org/officeDocument/2006/relationships/hyperlink" Target="http://dx.doi.org/10.1086/377665" TargetMode="External"/><Relationship Id="rId44" Type="http://schemas.openxmlformats.org/officeDocument/2006/relationships/hyperlink" Target="https://doi.org/10.1073/pnas.1014588107" TargetMode="External"/><Relationship Id="rId52" Type="http://schemas.openxmlformats.org/officeDocument/2006/relationships/hyperlink" Target="https://doi.org/10.1016/j.jaa.2011.11.004" TargetMode="External"/><Relationship Id="rId60" Type="http://schemas.openxmlformats.org/officeDocument/2006/relationships/hyperlink" Target="https://doi.org/10.1038/nature17179" TargetMode="External"/><Relationship Id="rId65" Type="http://schemas.openxmlformats.org/officeDocument/2006/relationships/hyperlink" Target="https://doi.org/10.1017/S0959774301000117" TargetMode="External"/><Relationship Id="rId73" Type="http://schemas.openxmlformats.org/officeDocument/2006/relationships/image" Target="media/image6.jpg"/><Relationship Id="rId78" Type="http://schemas.openxmlformats.org/officeDocument/2006/relationships/image" Target="media/image11.png"/><Relationship Id="rId81" Type="http://schemas.openxmlformats.org/officeDocument/2006/relationships/image" Target="media/image14.png"/><Relationship Id="rId86"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tLIIqyzE0yqEwMDTWxPeysl2gYg==">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1108</TotalTime>
  <Pages>69</Pages>
  <Words>25762</Words>
  <Characters>146848</Characters>
  <Application>Microsoft Office Word</Application>
  <DocSecurity>0</DocSecurity>
  <Lines>1223</Lines>
  <Paragraphs>344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Sheila Anna</dc:creator>
  <cp:lastModifiedBy>Sheila Anna</cp:lastModifiedBy>
  <cp:revision>394</cp:revision>
  <cp:lastPrinted>2022-05-23T21:21:00Z</cp:lastPrinted>
  <dcterms:created xsi:type="dcterms:W3CDTF">2021-10-06T07:41:00Z</dcterms:created>
  <dcterms:modified xsi:type="dcterms:W3CDTF">2022-06-25T18:25:00Z</dcterms:modified>
</cp:coreProperties>
</file>